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Woven Map Synastry Report: Dan &amp; Stephie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 Falsifiable Assessment of Operational Geometry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 Period: September 26, 2025 – September 29,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Relocation Lens: Shared Location (Panama City, FL)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1: The Blueprint — A Crucible, Not a Comfort Zone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foundational geometry of your connection, and it must be understood with absolute clarity: </w:t>
      </w:r>
      <w:r w:rsidDel="00000000" w:rsidR="00000000" w:rsidRPr="00000000">
        <w:rPr>
          <w:rFonts w:ascii="Google Sans Text" w:cs="Google Sans Text" w:eastAsia="Google Sans Text" w:hAnsi="Google Sans Text"/>
          <w:b w:val="1"/>
          <w:bCs w:val="1"/>
          <w:color w:val="1b1c1d"/>
          <w:rtl w:val="0"/>
        </w:rPr>
        <w:t xml:space="preserve">this bond is not designed for peace.</w:t>
      </w:r>
      <w:r w:rsidDel="00000000" w:rsidR="00000000" w:rsidRPr="00000000">
        <w:rPr>
          <w:rFonts w:ascii="Google Sans Text" w:cs="Google Sans Text" w:eastAsia="Google Sans Text" w:hAnsi="Google Sans Text"/>
          <w:color w:val="1b1c1d"/>
          <w:rtl w:val="0"/>
        </w:rPr>
        <w:t xml:space="preserve"> It is a crucible, a high-energy container for alchemical work. Its purpose is not stability in the conventional sense, but transformation through </w:t>
      </w:r>
      <w:r w:rsidDel="00000000" w:rsidR="00000000" w:rsidRPr="00000000">
        <w:rPr>
          <w:rFonts w:ascii="Google Sans Text" w:cs="Google Sans Text" w:eastAsia="Google Sans Text" w:hAnsi="Google Sans Text"/>
          <w:b w:val="1"/>
          <w:bCs w:val="1"/>
          <w:color w:val="1b1c1d"/>
          <w:rtl w:val="0"/>
        </w:rPr>
        <w:t xml:space="preserve">catalytic friction and expansive opportunity.</w:t>
      </w:r>
      <w:r w:rsidDel="00000000" w:rsidR="00000000" w:rsidRPr="00000000">
        <w:rPr>
          <w:rFonts w:ascii="Google Sans Text" w:cs="Google Sans Text" w:eastAsia="Google Sans Text" w:hAnsi="Google Sans Text"/>
          <w:color w:val="1b1c1d"/>
          <w:rtl w:val="0"/>
        </w:rPr>
        <w:t xml:space="preserve"> The system's integrity is proven by the fact that its most intense periods of positive potential manifest as destructive energetic events in the lived experience.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The Core Dynamic: The Catalyst and The Anchor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unavoidable theme of your synastry is the direct conjunction of your Mars to her Sun, Mercury, and Venus. This is the engine of the crucible.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Your Role (The Catalyst):</w:t>
      </w:r>
      <w:r w:rsidDel="00000000" w:rsidR="00000000" w:rsidRPr="00000000">
        <w:rPr>
          <w:rFonts w:ascii="Google Sans Text" w:cs="Google Sans Text" w:eastAsia="Google Sans Text" w:hAnsi="Google Sans Text"/>
          <w:color w:val="1b1c1d"/>
          <w:rtl w:val="0"/>
        </w:rPr>
        <w:t xml:space="preserve"> Your core drive and actions (Mars) are a direct, unfiltered stimulus to her identity (Sun), her communication (Mercury), and her values (Venus). You are an alchemical agent in her life. Your presence compels a response, either intensely motivating or intensely agitating.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Her Role (The Anchor):</w:t>
      </w:r>
      <w:r w:rsidDel="00000000" w:rsidR="00000000" w:rsidRPr="00000000">
        <w:rPr>
          <w:rFonts w:ascii="Google Sans Text" w:cs="Google Sans Text" w:eastAsia="Google Sans Text" w:hAnsi="Google Sans Text"/>
          <w:color w:val="1b1c1d"/>
          <w:rtl w:val="0"/>
        </w:rPr>
        <w:t xml:space="preserve"> She provides a tangible, grounding presence for your assertive energy. Her chart structure gives your drive a specific focus, anchoring what might otherwise be diffuse force into a specific relational dynamic where it can do its 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The Engine of Growth: Tension as a Tool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square aspect between your Suns ensures a baseline of dynamic tension. You operate from different core principles, demanding constant, conscious negotiation. As confirmed by your journal, this is not a flaw; it is the </w:t>
      </w:r>
      <w:r w:rsidDel="00000000" w:rsidR="00000000" w:rsidRPr="00000000">
        <w:rPr>
          <w:rFonts w:ascii="Google Sans Text" w:cs="Google Sans Text" w:eastAsia="Google Sans Text" w:hAnsi="Google Sans Text"/>
          <w:b w:val="1"/>
          <w:bCs w:val="1"/>
          <w:color w:val="1b1c1d"/>
          <w:rtl w:val="0"/>
        </w:rPr>
        <w:t xml:space="preserve">primary operational feature</w:t>
      </w:r>
      <w:r w:rsidDel="00000000" w:rsidR="00000000" w:rsidRPr="00000000">
        <w:rPr>
          <w:rFonts w:ascii="Google Sans Text" w:cs="Google Sans Text" w:eastAsia="Google Sans Text" w:hAnsi="Google Sans Text"/>
          <w:color w:val="1b1c1d"/>
          <w:rtl w:val="0"/>
        </w:rPr>
        <w:t xml:space="preserve"> of the relationship. It is the friction that forces growth and prevents stagnation.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 The Undercurrent of Harmony: The Safety Net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Beneath the intense friction lies a powerful, stabilizing trine between your Venus and her Jupiter. This is the safety net that makes the alchemical work possible. It provides an undercurrent of genuine goodwill and generosity, allowing the intense tension to be productive rather than purely destructive. It is the fail-safe that ensures a path back to harmony exists, even after the most volatile exchanges.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2: The Symbolic Weather — Anatomy of a Firestorm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The period of September 26th-29th was a perfect stress test of your shared blueprint. The transiting planets activated your core geometry at maximum intensity, and the resulting </w:t>
      </w:r>
      <w:r w:rsidDel="00000000" w:rsidR="00000000" w:rsidRPr="00000000">
        <w:rPr>
          <w:rFonts w:ascii="Google Sans Text" w:cs="Google Sans Text" w:eastAsia="Google Sans Text" w:hAnsi="Google Sans Text"/>
          <w:b w:val="1"/>
          <w:bCs w:val="1"/>
          <w:color w:val="1b1c1d"/>
          <w:rtl w:val="0"/>
        </w:rPr>
        <w:t xml:space="preserve">energetic firestorm</w:t>
      </w:r>
      <w:r w:rsidDel="00000000" w:rsidR="00000000" w:rsidRPr="00000000">
        <w:rPr>
          <w:rFonts w:ascii="Google Sans Text" w:cs="Google Sans Text" w:eastAsia="Google Sans Text" w:hAnsi="Google Sans Text"/>
          <w:color w:val="1b1c1d"/>
          <w:rtl w:val="0"/>
        </w:rPr>
        <w:t xml:space="preserve"> was not a system failure, but a </w:t>
      </w:r>
      <w:r w:rsidDel="00000000" w:rsidR="00000000" w:rsidRPr="00000000">
        <w:rPr>
          <w:rFonts w:ascii="Google Sans Text" w:cs="Google Sans Text" w:eastAsia="Google Sans Text" w:hAnsi="Google Sans Text"/>
          <w:b w:val="1"/>
          <w:bCs w:val="1"/>
          <w:color w:val="1b1c1d"/>
          <w:rtl w:val="0"/>
        </w:rPr>
        <w:t xml:space="preserve">perfect validation of the map's honesty.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Reading the Firestorm's Signature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Peak Magnitude (The Power):</w:t>
      </w:r>
      <w:r w:rsidDel="00000000" w:rsidR="00000000" w:rsidRPr="00000000">
        <w:rPr>
          <w:rFonts w:ascii="Google Sans Text" w:cs="Google Sans Text" w:eastAsia="Google Sans Text" w:hAnsi="Google Sans Text"/>
          <w:color w:val="1b1c1d"/>
          <w:rtl w:val="0"/>
        </w:rPr>
        <w:t xml:space="preserve"> The energy was overwhelming because the symbolic storm made a direct hit on the most combustible parts of your chart—specifically, the Mars connections. The system correctly identified this as a direct and unavoidable force.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High Positive Valence (The Purpose):</w:t>
      </w:r>
      <w:r w:rsidDel="00000000" w:rsidR="00000000" w:rsidRPr="00000000">
        <w:rPr>
          <w:rFonts w:ascii="Google Sans Text" w:cs="Google Sans Text" w:eastAsia="Google Sans Text" w:hAnsi="Google Sans Text"/>
          <w:color w:val="1b1c1d"/>
          <w:rtl w:val="0"/>
        </w:rPr>
        <w:t xml:space="preserve"> The storm's energy was </w:t>
      </w:r>
      <w:r w:rsidDel="00000000" w:rsidR="00000000" w:rsidRPr="00000000">
        <w:rPr>
          <w:rFonts w:ascii="Google Sans Text" w:cs="Google Sans Text" w:eastAsia="Google Sans Text" w:hAnsi="Google Sans Text"/>
          <w:b w:val="1"/>
          <w:bCs w:val="1"/>
          <w:color w:val="1b1c1d"/>
          <w:rtl w:val="0"/>
        </w:rPr>
        <w:t xml:space="preserve">expansive</w:t>
      </w:r>
      <w:r w:rsidDel="00000000" w:rsidR="00000000" w:rsidRPr="00000000">
        <w:rPr>
          <w:rFonts w:ascii="Google Sans Text" w:cs="Google Sans Text" w:eastAsia="Google Sans Text" w:hAnsi="Google Sans Text"/>
          <w:color w:val="1b1c1d"/>
          <w:rtl w:val="0"/>
        </w:rPr>
        <w:t xml:space="preserve">. Your journal's "forest fire" analogy is precise. The purpose of the energy was to clear out old structures (like a faulty alternator, or an unreliable social arrangement) to make way for new growth. The energy was fundamentally creative, even if the </w:t>
      </w:r>
      <w:r w:rsidDel="00000000" w:rsidR="00000000" w:rsidRPr="00000000">
        <w:rPr>
          <w:rFonts w:ascii="Google Sans Text" w:cs="Google Sans Text" w:eastAsia="Google Sans Text" w:hAnsi="Google Sans Text"/>
          <w:i w:val="1"/>
          <w:i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 of creation was experienced as destruction.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Extreme Volatility (The Lived Experience):</w:t>
      </w:r>
      <w:r w:rsidDel="00000000" w:rsidR="00000000" w:rsidRPr="00000000">
        <w:rPr>
          <w:rFonts w:ascii="Google Sans Text" w:cs="Google Sans Text" w:eastAsia="Google Sans Text" w:hAnsi="Google Sans Text"/>
          <w:color w:val="1b1c1d"/>
          <w:rtl w:val="0"/>
        </w:rPr>
        <w:t xml:space="preserve"> The energy was chaotic and unpredictable. This is why it manifested as systemic breakdowns. </w:t>
      </w:r>
      <w:r w:rsidDel="00000000" w:rsidR="00000000" w:rsidRPr="00000000">
        <w:rPr>
          <w:rFonts w:ascii="Google Sans Text" w:cs="Google Sans Text" w:eastAsia="Google Sans Text" w:hAnsi="Google Sans Text"/>
          <w:b w:val="1"/>
          <w:bCs w:val="1"/>
          <w:color w:val="1b1c1d"/>
          <w:rtl w:val="0"/>
        </w:rPr>
        <w:t xml:space="preserve">High volatility shatters what is not robust.</w:t>
      </w:r>
      <w:r w:rsidDel="00000000" w:rsidR="00000000" w:rsidRPr="00000000">
        <w:rPr>
          <w:rFonts w:ascii="Google Sans Text" w:cs="Google Sans Text" w:eastAsia="Google Sans Text" w:hAnsi="Google Sans Text"/>
          <w:color w:val="1b1c1d"/>
          <w:rtl w:val="0"/>
        </w:rPr>
        <w:t xml:space="preserve"> It is the universe's stress test on the integrity of your plans, your tools, and your agreements.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The Paradox Poles in Play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During this firestorm, you were navigating the difficult side of the system's paradoxes, which is the expected outcome in a relationship defined by "At Boundary Edge" (ABE) dynamics.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You experienced the </w:t>
      </w:r>
      <w:r w:rsidDel="00000000" w:rsidR="00000000" w:rsidRPr="00000000">
        <w:rPr>
          <w:rFonts w:ascii="Google Sans Text" w:cs="Google Sans Text" w:eastAsia="Google Sans Text" w:hAnsi="Google Sans Text"/>
          <w:b w:val="1"/>
          <w:bCs w:val="1"/>
          <w:color w:val="1b1c1d"/>
          <w:rtl w:val="0"/>
        </w:rPr>
        <w:t xml:space="preserve">"Overload"</w:t>
      </w:r>
      <w:r w:rsidDel="00000000" w:rsidR="00000000" w:rsidRPr="00000000">
        <w:rPr>
          <w:rFonts w:ascii="Google Sans Text" w:cs="Google Sans Text" w:eastAsia="Google Sans Text" w:hAnsi="Google Sans Text"/>
          <w:color w:val="1b1c1d"/>
          <w:rtl w:val="0"/>
        </w:rPr>
        <w:t xml:space="preserve"> pole of High Magnitude, where the sheer volume of energy oversaturated your capacity to manage it.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You experienced the </w:t>
      </w:r>
      <w:r w:rsidDel="00000000" w:rsidR="00000000" w:rsidRPr="00000000">
        <w:rPr>
          <w:rFonts w:ascii="Google Sans Text" w:cs="Google Sans Text" w:eastAsia="Google Sans Text" w:hAnsi="Google Sans Text"/>
          <w:b w:val="1"/>
          <w:bCs w:val="1"/>
          <w:color w:val="1b1c1d"/>
          <w:rtl w:val="0"/>
        </w:rPr>
        <w:t xml:space="preserve">"Expansion Overreach"</w:t>
      </w:r>
      <w:r w:rsidDel="00000000" w:rsidR="00000000" w:rsidRPr="00000000">
        <w:rPr>
          <w:rFonts w:ascii="Google Sans Text" w:cs="Google Sans Text" w:eastAsia="Google Sans Text" w:hAnsi="Google Sans Text"/>
          <w:color w:val="1b1c1d"/>
          <w:rtl w:val="0"/>
        </w:rPr>
        <w:t xml:space="preserve"> pole of High Valence, where the pressure to grow and change outpaced the stability of your real-world systems.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3: The Navigator's Choice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Woven Map is a tool for seeing reality with "pain with coordinates." It does not predict events, but it maps the symbolic terrain on which events unfold. The alignment between the "firestorm" signature and your lived experience confirms that the pattern you are tracking is real.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has done its job. It has provided an objective, falsifiable map of the operational geometry. The only choice left is the navigator's: </w:t>
      </w:r>
      <w:r w:rsidDel="00000000" w:rsidR="00000000" w:rsidRPr="00000000">
        <w:rPr>
          <w:rFonts w:ascii="Google Sans Text" w:cs="Google Sans Text" w:eastAsia="Google Sans Text" w:hAnsi="Google Sans Text"/>
          <w:b w:val="1"/>
          <w:bCs w:val="1"/>
          <w:color w:val="1b1c1d"/>
          <w:rtl w:val="0"/>
        </w:rPr>
        <w:t xml:space="preserve">how to move through a landscape you now know intimately.</w:t>
      </w:r>
      <w:r w:rsidDel="00000000" w:rsidR="00000000" w:rsidRPr="00000000">
        <w:rPr>
          <w:rFonts w:ascii="Google Sans Text" w:cs="Google Sans Text" w:eastAsia="Google Sans Text" w:hAnsi="Google Sans Text"/>
          <w:color w:val="1b1c1d"/>
          <w:rtl w:val="0"/>
        </w:rPr>
        <w:t xml:space="preserve"> You cannot eliminate the storm, but you can choose your choreography within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