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Perfect, thanks for clarifying. The **Probabilistic Field Lexicon** is already written in clean glossary style. To make it fit seamlessly with my system (Solo Mirror + Balance Meter + SST), it needs two adjustments: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**Alignment to diagnostic guardrails**: Every term should map onto the same falsifiability structure (WB/ABE/OSR).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**Integration into FIELD → MAP → VOICE**: The lexicon entries should read less like abstract definitions and more like conditional terrain language—so they can slot directly into climate lines, polarity cards, or vector notes.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the integrated rewrite: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**Woven Map Probabilistic Field Lexicon (Integrated v1.1)**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 mirror-language set for describing symbolic weather in probabilistic terms. All entries are conditional, testable, and aligned with Balance Meter + SST guardrails. They describe how a field may feel—never what it must be.*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**Agency**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to respond or recalibrate inside a resonance field. Always emergent, never guaranteed. May show up as **supported, unsanctioned, latent, or under pressure** depending on vector activation.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**Archetypal Field**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symbolic pressure-zone defined by geometry (planets, angles, aspects). Functions as a **zone of resonance** rather than a life category (“career/love”). Each field carries its own characteristic tensions and possible openings.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**Boundary / Boundary Edge**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SST-defined limit of resonance.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**Boundary (WB):** clear ping, inside range.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**Boundary Edge (ABE):** unusual but plausible; tone may invert.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**Outside Range (OSR):** null data, no resonance logged.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**Coherence Spike**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time-bound surge of resonance or clarity, often with a strong ping. May feel like sudden alignment or paradoxical tension.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**Field Logging**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of noting lived tension, openness, or restriction alongside symbolic weather. Ensures correlation without enforcing causality.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**Manifestation (Rejected)**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Thoughts do not “cause” outcomes. Fields map probability, not law of attraction. Resonance ≠ creation.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**Openness**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probabilistic window of reduced restriction. May feel like **ease, lowered resistance, or new permeability**. Never a guarantee, only increased odds of flow.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**Out-of-Symbolic-Range (OSR)**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experience that lands outside expected symbolic zones. Logged as valid null data for refinement, not as system failure.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**Ping**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felt recognition that symbolic weather matches lived experience. Must be **lived in real time**, not retro-fitted. Serves as confirmation, not directive.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**Pressure Zone**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symbolic “weather band” where tension accumulates. Signals the need for recalibration or boundary testing. Not disaster, but compression.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**Probabilistic Forecasting**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 likelihoods of openness, restriction, support, or risk. Never prediction—always a **field of possibility with boundaries marked**.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**Resonance Field / Sphere**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temporary zone of heightened activation. Certain patterns amplify here (connection, risk, clarity). Experience inside is shaped, not mandated.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**Restriction**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friction or narrowing of agency. May require conserving resources or retreating. Not prohibition, but reduced ease.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**Risk Archetype**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field where agency feels unstable or exposed. Not necessarily danger—more often volatility, impulsivity, or symbolic overdrive.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**Structural Tension**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Underlying symbolic strain. Can act as generative friction or destabilizer. Useful for long-term tracking of climate patterns.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**Supported / Unsanctioned**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Markers of whether agency moves with or against symbolic flow.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**Supported:** buoyed, natural scaffolding present.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**Unsanctioned:** moves meet reversal, friction, or null.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**Visibility**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Degree to which actions/needs are echoed in the field. May feel amplified, mirrored, or obscured depending on angle activations.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**Scenario-Mapping Adjectives**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for use in **Balance Meter climate lines** or **scenario questions**. Each comes with its opposite pole and symbolic drivers.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Axis                         | Scenario Prompt                                     | Symbolic Drivers          |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---------------------------- | --------------------------------------------------- | ------------------------- |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**Openness ↔ Restriction**   | Where is the field widening vs. narrowing?          | Jupiter/Saturn, ingresses |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**Supported ↔ Unsanctioned** | Is agency flowing or hitting resistance?            | Trines/Squares, dignities |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**Visibility ↔ Obscurity**   | Will this action be seen or remain unnoticed?       | Sun, ASC, MC              |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**Expansion ↔ Contraction**  | Is energy stretching outward or pulling inward?     | Jupiter, Saturn, 4th/12th |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**Agency ↔ Powerlessness**   | Where does response feel possible vs. blocked?      | Mars, Pluto, MC, OOB      |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**Risk ↔ Stability**         | Does the field invite exposure or safety?           | Uranus, Mars, Nodes       |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**Resonance ↔ Dissonance**   | Where does experience feel in-tune vs. off-key?     | Venus, Saturn, aspects    |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**Connection ↔ Isolation**   | What are the odds of alliance vs. solitude?         | Venus, 7th/11th           |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**Luck ↔ Null**              | Is the field ripe for accumulation or signal-empty? | Part of Fortune, 5th      |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**Scenario Construction Protocol**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Select 2–3 adjectives tied to current tension.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Phrase as a question (e.g., *“Does openness carry risk right now?”*).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Map symbolic geometry to those adjectives.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Interpret probabilistically: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**WB:** supported, high resonance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**ABE:** possible, with inversion or mismatch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**OSR:** absent, not supported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