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w:t>
      </w:r>
      <w:r w:rsidR="00F81696">
        <w:rPr>
          <w:lang w:val="en-GB"/>
        </w:rPr>
        <w:t>40</w:t>
      </w:r>
    </w:p>
    <w:p w:rsidR="002B280F" w:rsidRDefault="002B280F">
      <w:pPr>
        <w:spacing w:line="240" w:lineRule="auto"/>
        <w:rPr>
          <w:lang w:val="en-GB"/>
        </w:rPr>
      </w:pPr>
      <w:r w:rsidRPr="00BE6E57">
        <w:rPr>
          <w:b/>
          <w:lang w:val="en-GB"/>
        </w:rPr>
        <w:t>Revision</w:t>
      </w:r>
      <w:r>
        <w:rPr>
          <w:lang w:val="en-GB"/>
        </w:rPr>
        <w:t>:</w:t>
      </w:r>
      <w:r>
        <w:rPr>
          <w:lang w:val="en-GB"/>
        </w:rPr>
        <w:tab/>
      </w:r>
      <w:r w:rsidR="00415E1B">
        <w:rPr>
          <w:lang w:val="en-GB"/>
        </w:rPr>
        <w:t>10</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415E1B">
        <w:rPr>
          <w:lang w:val="en-GB"/>
        </w:rPr>
        <w:t>2016-05-19</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415E1B" w:rsidRDefault="00415E1B" w:rsidP="00415E1B">
      <w:pPr>
        <w:spacing w:line="240" w:lineRule="auto"/>
        <w:rPr>
          <w:b/>
          <w:lang w:val="en-GB"/>
        </w:rPr>
      </w:pPr>
      <w:r>
        <w:rPr>
          <w:b/>
          <w:lang w:val="en-GB"/>
        </w:rPr>
        <w:t>2.40 – 05/2016</w:t>
      </w:r>
    </w:p>
    <w:p w:rsidR="00415E1B" w:rsidRPr="00415E1B" w:rsidRDefault="00415E1B" w:rsidP="00415E1B">
      <w:pPr>
        <w:pStyle w:val="ListParagraph"/>
        <w:numPr>
          <w:ilvl w:val="0"/>
          <w:numId w:val="47"/>
        </w:numPr>
        <w:rPr>
          <w:lang w:val="en-GB"/>
        </w:rPr>
      </w:pPr>
      <w:r>
        <w:rPr>
          <w:lang w:val="en-GB"/>
        </w:rPr>
        <w:t>Changed the reference to the ASN.1 encoding rules documentation.</w:t>
      </w:r>
    </w:p>
    <w:p w:rsidR="00415E1B" w:rsidRDefault="00415E1B" w:rsidP="00A33834">
      <w:pPr>
        <w:spacing w:line="240" w:lineRule="auto"/>
        <w:rPr>
          <w:b/>
          <w:lang w:val="en-GB"/>
        </w:rPr>
      </w:pPr>
    </w:p>
    <w:p w:rsidR="00A33834" w:rsidRDefault="00A33834" w:rsidP="00A33834">
      <w:pPr>
        <w:spacing w:line="240" w:lineRule="auto"/>
        <w:rPr>
          <w:b/>
          <w:lang w:val="en-GB"/>
        </w:rPr>
      </w:pPr>
      <w:r>
        <w:rPr>
          <w:b/>
          <w:lang w:val="en-GB"/>
        </w:rPr>
        <w:t>2.40 – 05/2016</w:t>
      </w:r>
    </w:p>
    <w:p w:rsidR="00A33834" w:rsidRDefault="00A33834" w:rsidP="00A33834">
      <w:pPr>
        <w:pStyle w:val="ListParagraph"/>
        <w:numPr>
          <w:ilvl w:val="0"/>
          <w:numId w:val="47"/>
        </w:numPr>
        <w:rPr>
          <w:lang w:val="en-GB"/>
        </w:rPr>
      </w:pPr>
      <w:r>
        <w:rPr>
          <w:lang w:val="en-GB"/>
        </w:rPr>
        <w:t>Added the “Number” field to the Template type.</w:t>
      </w:r>
    </w:p>
    <w:p w:rsidR="00A33834" w:rsidRDefault="00A33834" w:rsidP="00A33834">
      <w:pPr>
        <w:pStyle w:val="ListParagraph"/>
        <w:rPr>
          <w:lang w:val="en-GB"/>
        </w:rPr>
      </w:pPr>
    </w:p>
    <w:p w:rsidR="00F81696" w:rsidRDefault="00F81696" w:rsidP="005F579A">
      <w:pPr>
        <w:spacing w:line="240" w:lineRule="auto"/>
        <w:rPr>
          <w:b/>
          <w:lang w:val="en-GB"/>
        </w:rPr>
      </w:pPr>
      <w:r>
        <w:rPr>
          <w:b/>
          <w:lang w:val="en-GB"/>
        </w:rPr>
        <w:t>2.40 – 04/2016</w:t>
      </w:r>
    </w:p>
    <w:p w:rsidR="00F81696" w:rsidRDefault="00F81696" w:rsidP="001A321E">
      <w:pPr>
        <w:pStyle w:val="ListParagraph"/>
        <w:numPr>
          <w:ilvl w:val="0"/>
          <w:numId w:val="47"/>
        </w:numPr>
        <w:rPr>
          <w:lang w:val="en-GB"/>
        </w:rPr>
      </w:pPr>
      <w:r w:rsidRPr="00F81696">
        <w:rPr>
          <w:lang w:val="en-GB"/>
        </w:rPr>
        <w:t>Added chapter about the Template extensions (Ember+ 1.4, Glow 2.40).</w:t>
      </w:r>
    </w:p>
    <w:p w:rsidR="00F81696" w:rsidRPr="00F81696" w:rsidRDefault="00F81696" w:rsidP="00F81696">
      <w:pPr>
        <w:pStyle w:val="ListParagraph"/>
        <w:rPr>
          <w:lang w:val="en-GB"/>
        </w:rPr>
      </w:pPr>
    </w:p>
    <w:p w:rsidR="005F579A" w:rsidRDefault="005F579A" w:rsidP="005F579A">
      <w:pPr>
        <w:spacing w:line="240" w:lineRule="auto"/>
        <w:rPr>
          <w:b/>
          <w:lang w:val="en-GB"/>
        </w:rPr>
      </w:pPr>
      <w:r>
        <w:rPr>
          <w:b/>
          <w:lang w:val="en-GB"/>
        </w:rPr>
        <w:t>2.31 – 02/2016</w:t>
      </w:r>
    </w:p>
    <w:p w:rsidR="005F579A" w:rsidRDefault="005F579A" w:rsidP="005F579A">
      <w:pPr>
        <w:pStyle w:val="ListParagraph"/>
        <w:numPr>
          <w:ilvl w:val="0"/>
          <w:numId w:val="27"/>
        </w:numPr>
        <w:spacing w:line="240" w:lineRule="auto"/>
        <w:rPr>
          <w:lang w:val="en-GB"/>
        </w:rPr>
      </w:pPr>
      <w:r>
        <w:rPr>
          <w:lang w:val="en-GB"/>
        </w:rPr>
        <w:t>Added a more detailed description about the online state of a node and the expected behaviour of a provider and consumer.</w:t>
      </w:r>
    </w:p>
    <w:p w:rsidR="005F579A" w:rsidRDefault="005F579A" w:rsidP="005F579A">
      <w:pPr>
        <w:pStyle w:val="ListParagraph"/>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Paragraph"/>
        <w:numPr>
          <w:ilvl w:val="0"/>
          <w:numId w:val="27"/>
        </w:numPr>
        <w:spacing w:line="240" w:lineRule="auto"/>
        <w:rPr>
          <w:lang w:val="en-GB"/>
        </w:rPr>
      </w:pPr>
      <w:r>
        <w:rPr>
          <w:lang w:val="en-GB"/>
        </w:rPr>
        <w:t>Added a more detailed comment about the format string.</w:t>
      </w:r>
    </w:p>
    <w:p w:rsidR="003D7633" w:rsidRDefault="003D7633" w:rsidP="003D7633">
      <w:pPr>
        <w:pStyle w:val="ListParagraph"/>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lastRenderedPageBreak/>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294C89">
              <w:rPr>
                <w:noProof/>
                <w:webHidden/>
              </w:rPr>
              <w:t>8</w:t>
            </w:r>
            <w:r w:rsidR="00B057C8">
              <w:rPr>
                <w:noProof/>
                <w:webHidden/>
              </w:rPr>
              <w:fldChar w:fldCharType="end"/>
            </w:r>
          </w:hyperlink>
        </w:p>
        <w:p w:rsidR="00B057C8" w:rsidRDefault="00294C89">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Pr>
                <w:noProof/>
                <w:webHidden/>
              </w:rPr>
              <w:t>10</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Pr>
                <w:noProof/>
                <w:webHidden/>
              </w:rPr>
              <w:t>10</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Pr>
                <w:noProof/>
                <w:webHidden/>
              </w:rPr>
              <w:t>10</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Pr>
                <w:noProof/>
                <w:webHidden/>
              </w:rPr>
              <w:t>10</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Pr>
                <w:noProof/>
                <w:webHidden/>
              </w:rPr>
              <w:t>10</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Pr>
                <w:noProof/>
                <w:webHidden/>
              </w:rPr>
              <w:t>11</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Pr>
                <w:noProof/>
                <w:webHidden/>
              </w:rPr>
              <w:t>11</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Pr>
                <w:noProof/>
                <w:webHidden/>
              </w:rPr>
              <w:t>11</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Pr>
                <w:noProof/>
                <w:webHidden/>
              </w:rPr>
              <w:t>11</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Pr>
                <w:noProof/>
                <w:webHidden/>
              </w:rPr>
              <w:t>11</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Pr>
                <w:noProof/>
                <w:webHidden/>
              </w:rPr>
              <w:t>11</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Pr>
                <w:noProof/>
                <w:webHidden/>
              </w:rPr>
              <w:t>12</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Pr>
                <w:noProof/>
                <w:webHidden/>
              </w:rPr>
              <w:t>12</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Pr>
                <w:noProof/>
                <w:webHidden/>
              </w:rPr>
              <w:t>12</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Pr>
                <w:noProof/>
                <w:webHidden/>
              </w:rPr>
              <w:t>12</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Pr>
                <w:noProof/>
                <w:webHidden/>
              </w:rPr>
              <w:t>12</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Pr>
                <w:noProof/>
                <w:webHidden/>
              </w:rPr>
              <w:t>13</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Pr>
                <w:noProof/>
                <w:webHidden/>
              </w:rPr>
              <w:t>13</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Pr>
                <w:noProof/>
                <w:webHidden/>
              </w:rPr>
              <w:t>13</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Pr>
                <w:noProof/>
                <w:webHidden/>
              </w:rPr>
              <w:t>13</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Pr>
                <w:noProof/>
                <w:webHidden/>
              </w:rPr>
              <w:t>13</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Pr>
                <w:noProof/>
                <w:webHidden/>
              </w:rPr>
              <w:t>13</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Pr>
                <w:noProof/>
                <w:webHidden/>
              </w:rPr>
              <w:t>14</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Pr>
                <w:noProof/>
                <w:webHidden/>
              </w:rPr>
              <w:t>14</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Pr>
                <w:noProof/>
                <w:webHidden/>
              </w:rPr>
              <w:t>14</w:t>
            </w:r>
            <w:r w:rsidR="00B057C8">
              <w:rPr>
                <w:noProof/>
                <w:webHidden/>
              </w:rPr>
              <w:fldChar w:fldCharType="end"/>
            </w:r>
          </w:hyperlink>
        </w:p>
        <w:p w:rsidR="00B057C8" w:rsidRDefault="00294C89">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Pr>
                <w:noProof/>
                <w:webHidden/>
              </w:rPr>
              <w:t>15</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Pr>
                <w:noProof/>
                <w:webHidden/>
              </w:rPr>
              <w:t>15</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Pr>
                <w:noProof/>
                <w:webHidden/>
              </w:rPr>
              <w:t>15</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Pr>
                <w:noProof/>
                <w:webHidden/>
              </w:rPr>
              <w:t>15</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Pr>
                <w:noProof/>
                <w:webHidden/>
              </w:rPr>
              <w:t>16</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Pr>
                <w:noProof/>
                <w:webHidden/>
              </w:rPr>
              <w:t>17</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Pr>
                <w:noProof/>
                <w:webHidden/>
              </w:rPr>
              <w:t>22</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Pr>
                <w:noProof/>
                <w:webHidden/>
              </w:rPr>
              <w:t>29</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Pr>
                <w:noProof/>
                <w:webHidden/>
              </w:rPr>
              <w:t>31</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Pr>
                <w:noProof/>
                <w:webHidden/>
              </w:rPr>
              <w:t>31</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Pr>
                <w:noProof/>
                <w:webHidden/>
              </w:rPr>
              <w:t>31</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Pr>
                <w:noProof/>
                <w:webHidden/>
              </w:rPr>
              <w:t>38</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Pr>
                <w:noProof/>
                <w:webHidden/>
              </w:rPr>
              <w:t>43</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Pr>
                <w:noProof/>
                <w:webHidden/>
              </w:rPr>
              <w:t>44</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Pr>
                <w:noProof/>
                <w:webHidden/>
              </w:rPr>
              <w:t>44</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Pr>
                <w:noProof/>
                <w:webHidden/>
              </w:rPr>
              <w:t>44</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Pr>
                <w:noProof/>
                <w:webHidden/>
              </w:rPr>
              <w:t>46</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Pr>
                <w:noProof/>
                <w:webHidden/>
              </w:rPr>
              <w:t>48</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Pr>
                <w:noProof/>
                <w:webHidden/>
              </w:rPr>
              <w:t>48</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Pr>
                <w:noProof/>
                <w:webHidden/>
              </w:rPr>
              <w:t>48</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Pr>
                <w:noProof/>
                <w:webHidden/>
              </w:rPr>
              <w:t>48</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Pr>
                <w:noProof/>
                <w:webHidden/>
              </w:rPr>
              <w:t>48</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Pr>
                <w:noProof/>
                <w:webHidden/>
              </w:rPr>
              <w:t>49</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Pr>
                <w:noProof/>
                <w:webHidden/>
              </w:rPr>
              <w:t>49</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Pr>
                <w:noProof/>
                <w:webHidden/>
              </w:rPr>
              <w:t>50</w:t>
            </w:r>
            <w:r w:rsidR="00B057C8">
              <w:rPr>
                <w:noProof/>
                <w:webHidden/>
              </w:rPr>
              <w:fldChar w:fldCharType="end"/>
            </w:r>
          </w:hyperlink>
        </w:p>
        <w:p w:rsidR="00B057C8" w:rsidRDefault="00294C89">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Pr>
                <w:noProof/>
                <w:webHidden/>
              </w:rPr>
              <w:t>51</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Pr>
                <w:noProof/>
                <w:webHidden/>
              </w:rPr>
              <w:t>56</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Pr>
                <w:noProof/>
                <w:webHidden/>
              </w:rPr>
              <w:t>57</w:t>
            </w:r>
            <w:r w:rsidR="00B057C8">
              <w:rPr>
                <w:noProof/>
                <w:webHidden/>
              </w:rPr>
              <w:fldChar w:fldCharType="end"/>
            </w:r>
          </w:hyperlink>
        </w:p>
        <w:p w:rsidR="00B057C8" w:rsidRDefault="00294C89">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Pr>
                <w:noProof/>
                <w:webHidden/>
              </w:rPr>
              <w:t>61</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Pr>
                <w:noProof/>
                <w:webHidden/>
              </w:rPr>
              <w:t>61</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Pr>
                <w:noProof/>
                <w:webHidden/>
              </w:rPr>
              <w:t>61</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Pr>
                <w:noProof/>
                <w:webHidden/>
              </w:rPr>
              <w:t>61</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Pr>
                <w:noProof/>
                <w:webHidden/>
              </w:rPr>
              <w:t>62</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Pr>
                <w:noProof/>
                <w:webHidden/>
              </w:rPr>
              <w:t>62</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Pr>
                <w:noProof/>
                <w:webHidden/>
              </w:rPr>
              <w:t>63</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Pr>
                <w:noProof/>
                <w:webHidden/>
              </w:rPr>
              <w:t>63</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Pr>
                <w:noProof/>
                <w:webHidden/>
              </w:rPr>
              <w:t>64</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Pr>
                <w:noProof/>
                <w:webHidden/>
              </w:rPr>
              <w:t>64</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Pr>
                <w:noProof/>
                <w:webHidden/>
              </w:rPr>
              <w:t>64</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Pr>
                <w:noProof/>
                <w:webHidden/>
              </w:rPr>
              <w:t>65</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Pr>
                <w:noProof/>
                <w:webHidden/>
              </w:rPr>
              <w:t>65</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Pr>
                <w:noProof/>
                <w:webHidden/>
              </w:rPr>
              <w:t>66</w:t>
            </w:r>
            <w:r w:rsidR="00B057C8">
              <w:rPr>
                <w:noProof/>
                <w:webHidden/>
              </w:rPr>
              <w:fldChar w:fldCharType="end"/>
            </w:r>
          </w:hyperlink>
        </w:p>
        <w:p w:rsidR="00B057C8" w:rsidRDefault="00294C89">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Pr>
                <w:noProof/>
                <w:webHidden/>
              </w:rPr>
              <w:t>68</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Pr>
                <w:noProof/>
                <w:webHidden/>
              </w:rPr>
              <w:t>68</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Pr>
                <w:noProof/>
                <w:webHidden/>
              </w:rPr>
              <w:t>68</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Pr>
                <w:noProof/>
                <w:webHidden/>
              </w:rPr>
              <w:t>68</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Pr>
                <w:noProof/>
                <w:webHidden/>
              </w:rPr>
              <w:t>68</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Pr>
                <w:noProof/>
                <w:webHidden/>
              </w:rPr>
              <w:t>69</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Pr>
                <w:noProof/>
                <w:webHidden/>
              </w:rPr>
              <w:t>69</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Pr>
                <w:noProof/>
                <w:webHidden/>
              </w:rPr>
              <w:t>69</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Pr>
                <w:noProof/>
                <w:webHidden/>
              </w:rPr>
              <w:t>69</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Pr>
                <w:noProof/>
                <w:webHidden/>
              </w:rPr>
              <w:t>69</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Pr>
                <w:noProof/>
                <w:webHidden/>
              </w:rPr>
              <w:t>70</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Pr>
                <w:noProof/>
                <w:webHidden/>
              </w:rPr>
              <w:t>70</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Pr>
                <w:noProof/>
                <w:webHidden/>
              </w:rPr>
              <w:t>70</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Pr>
                <w:noProof/>
                <w:webHidden/>
              </w:rPr>
              <w:t>70</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Pr>
                <w:noProof/>
                <w:webHidden/>
              </w:rPr>
              <w:t>70</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Pr>
                <w:noProof/>
                <w:webHidden/>
              </w:rPr>
              <w:t>70</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Pr>
                <w:noProof/>
                <w:webHidden/>
              </w:rPr>
              <w:t>71</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Pr>
                <w:noProof/>
                <w:webHidden/>
              </w:rPr>
              <w:t>71</w:t>
            </w:r>
            <w:r w:rsidR="00B057C8">
              <w:rPr>
                <w:noProof/>
                <w:webHidden/>
              </w:rPr>
              <w:fldChar w:fldCharType="end"/>
            </w:r>
          </w:hyperlink>
        </w:p>
        <w:p w:rsidR="00B057C8" w:rsidRDefault="00294C89">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Pr>
                <w:noProof/>
                <w:webHidden/>
              </w:rPr>
              <w:t>72</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Pr>
                <w:noProof/>
                <w:webHidden/>
              </w:rPr>
              <w:t>72</w:t>
            </w:r>
            <w:r w:rsidR="00B057C8">
              <w:rPr>
                <w:noProof/>
                <w:webHidden/>
              </w:rPr>
              <w:fldChar w:fldCharType="end"/>
            </w:r>
          </w:hyperlink>
        </w:p>
        <w:p w:rsidR="00B057C8" w:rsidRDefault="00294C89">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Pr>
                <w:noProof/>
                <w:webHidden/>
              </w:rPr>
              <w:t>73</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Pr>
                <w:noProof/>
                <w:webHidden/>
              </w:rPr>
              <w:t>73</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Pr>
                <w:noProof/>
                <w:webHidden/>
              </w:rPr>
              <w:t>73</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Pr>
                <w:noProof/>
                <w:webHidden/>
              </w:rPr>
              <w:t>73</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Pr>
                <w:noProof/>
                <w:webHidden/>
              </w:rPr>
              <w:t>74</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Pr>
                <w:noProof/>
                <w:webHidden/>
              </w:rPr>
              <w:t>75</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Pr>
                <w:noProof/>
                <w:webHidden/>
              </w:rPr>
              <w:t>75</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Pr>
                <w:noProof/>
                <w:webHidden/>
              </w:rPr>
              <w:t>75</w:t>
            </w:r>
            <w:r w:rsidR="00B057C8">
              <w:rPr>
                <w:noProof/>
                <w:webHidden/>
              </w:rPr>
              <w:fldChar w:fldCharType="end"/>
            </w:r>
          </w:hyperlink>
        </w:p>
        <w:p w:rsidR="00B057C8" w:rsidRDefault="00294C89">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Pr>
                <w:noProof/>
                <w:webHidden/>
              </w:rPr>
              <w:t>75</w:t>
            </w:r>
            <w:r w:rsidR="00B057C8">
              <w:rPr>
                <w:noProof/>
                <w:webHidden/>
              </w:rPr>
              <w:fldChar w:fldCharType="end"/>
            </w:r>
          </w:hyperlink>
        </w:p>
        <w:p w:rsidR="00B057C8" w:rsidRDefault="00294C89">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Pr>
                <w:noProof/>
                <w:webHidden/>
              </w:rPr>
              <w:t>77</w:t>
            </w:r>
            <w:r w:rsidR="00B057C8">
              <w:rPr>
                <w:noProof/>
                <w:webHidden/>
              </w:rPr>
              <w:fldChar w:fldCharType="end"/>
            </w:r>
          </w:hyperlink>
        </w:p>
        <w:p w:rsidR="00B057C8" w:rsidRDefault="00294C89">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Pr>
                <w:noProof/>
                <w:webHidden/>
              </w:rPr>
              <w:t>93</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Pr>
                <w:noProof/>
                <w:webHidden/>
              </w:rPr>
              <w:t>93</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Pr>
                <w:noProof/>
                <w:webHidden/>
              </w:rPr>
              <w:t>93</w:t>
            </w:r>
            <w:r w:rsidR="00B057C8">
              <w:rPr>
                <w:noProof/>
                <w:webHidden/>
              </w:rPr>
              <w:fldChar w:fldCharType="end"/>
            </w:r>
          </w:hyperlink>
        </w:p>
        <w:p w:rsidR="00B057C8" w:rsidRDefault="00294C89">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Pr>
                <w:noProof/>
                <w:webHidden/>
              </w:rPr>
              <w:t>94</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78838090"/>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1A321E">
      <w:pPr>
        <w:pStyle w:val="ListParagraph"/>
        <w:numPr>
          <w:ilvl w:val="0"/>
          <w:numId w:val="39"/>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1A321E">
      <w:pPr>
        <w:pStyle w:val="ListParagraph"/>
        <w:numPr>
          <w:ilvl w:val="0"/>
          <w:numId w:val="39"/>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1A321E">
      <w:pPr>
        <w:pStyle w:val="ListParagraph"/>
        <w:numPr>
          <w:ilvl w:val="0"/>
          <w:numId w:val="39"/>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1A321E">
      <w:pPr>
        <w:pStyle w:val="ListParagraph"/>
        <w:numPr>
          <w:ilvl w:val="0"/>
          <w:numId w:val="40"/>
        </w:numPr>
        <w:spacing w:line="240" w:lineRule="auto"/>
        <w:rPr>
          <w:lang w:val="en-GB"/>
        </w:rPr>
      </w:pPr>
      <w:r w:rsidRPr="007855DE">
        <w:rPr>
          <w:i/>
          <w:lang w:val="en-GB"/>
        </w:rPr>
        <w:t>Glow</w:t>
      </w:r>
      <w:r>
        <w:rPr>
          <w:lang w:val="en-GB"/>
        </w:rPr>
        <w:t xml:space="preserve"> and XHTML</w:t>
      </w:r>
    </w:p>
    <w:p w:rsidR="007855DE" w:rsidRDefault="007855DE" w:rsidP="001A321E">
      <w:pPr>
        <w:pStyle w:val="ListParagraph"/>
        <w:numPr>
          <w:ilvl w:val="0"/>
          <w:numId w:val="40"/>
        </w:numPr>
        <w:spacing w:line="240" w:lineRule="auto"/>
        <w:rPr>
          <w:lang w:val="en-GB"/>
        </w:rPr>
      </w:pPr>
      <w:r w:rsidRPr="007855DE">
        <w:rPr>
          <w:i/>
          <w:lang w:val="en-GB"/>
        </w:rPr>
        <w:t>EmBER</w:t>
      </w:r>
      <w:r>
        <w:rPr>
          <w:lang w:val="en-GB"/>
        </w:rPr>
        <w:t xml:space="preserve"> and XML</w:t>
      </w:r>
    </w:p>
    <w:p w:rsidR="007855DE" w:rsidRPr="007855DE" w:rsidRDefault="007855DE" w:rsidP="001A321E">
      <w:pPr>
        <w:pStyle w:val="ListParagraph"/>
        <w:numPr>
          <w:ilvl w:val="0"/>
          <w:numId w:val="40"/>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294C89" w:rsidRPr="008B4078" w:rsidRDefault="00294C89"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294C89" w:rsidRPr="008B4078" w:rsidRDefault="00294C89"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294C89" w:rsidRPr="008B4078" w:rsidRDefault="00294C89"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294C89" w:rsidRPr="008B4078" w:rsidRDefault="00294C89"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294C89" w:rsidRPr="001B3587" w:rsidRDefault="00294C89"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294C89" w:rsidRPr="001B3587" w:rsidRDefault="00294C89"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C1D2C8"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294C89" w:rsidRPr="008B4078" w:rsidRDefault="00294C89"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294C89" w:rsidRPr="008B4078" w:rsidRDefault="00294C89"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B2BD94"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78684A"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6F5319"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78838091"/>
      <w:bookmarkEnd w:id="1"/>
      <w:bookmarkEnd w:id="2"/>
      <w:r w:rsidRPr="00122837">
        <w:rPr>
          <w:lang w:val="en-GB"/>
        </w:rPr>
        <w:lastRenderedPageBreak/>
        <w:t>EmBER</w:t>
      </w:r>
      <w:bookmarkEnd w:id="3"/>
    </w:p>
    <w:p w:rsidR="009C56B2" w:rsidRPr="00122837" w:rsidRDefault="009C56B2">
      <w:pPr>
        <w:pStyle w:val="Heading2"/>
        <w:rPr>
          <w:lang w:val="en-GB"/>
        </w:rPr>
      </w:pPr>
      <w:bookmarkStart w:id="4" w:name="h.3uyt5qo7pepo"/>
      <w:bookmarkStart w:id="5" w:name="_Toc378838092"/>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78838093"/>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78838094"/>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78838095"/>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78838096"/>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B624FF">
      <w:pPr>
        <w:numPr>
          <w:ilvl w:val="0"/>
          <w:numId w:val="5"/>
        </w:numPr>
        <w:tabs>
          <w:tab w:val="num" w:pos="1440"/>
        </w:tabs>
        <w:spacing w:line="240" w:lineRule="auto"/>
      </w:pPr>
      <w:r>
        <w:t>BER (ITU-T X.690 0</w:t>
      </w:r>
      <w:r w:rsidR="002557F6">
        <w:t>8</w:t>
      </w:r>
      <w:r>
        <w:t>/20</w:t>
      </w:r>
      <w:r w:rsidR="002557F6">
        <w:t>15</w:t>
      </w:r>
      <w:r>
        <w:t xml:space="preserve">) </w:t>
      </w:r>
      <w:hyperlink r:id="rId10" w:history="1">
        <w:r w:rsidR="00B624FF" w:rsidRPr="00B624FF">
          <w:rPr>
            <w:rStyle w:val="Hyperlink"/>
          </w:rPr>
          <w:t>https://www.itu.int/rec/T-REC-X.690-201508-I/en</w:t>
        </w:r>
      </w:hyperlink>
    </w:p>
    <w:p w:rsidR="009C56B2" w:rsidRDefault="009C56B2" w:rsidP="00F37CC9">
      <w:pPr>
        <w:numPr>
          <w:ilvl w:val="0"/>
          <w:numId w:val="5"/>
        </w:numPr>
        <w:tabs>
          <w:tab w:val="num" w:pos="1440"/>
        </w:tabs>
        <w:spacing w:line="240" w:lineRule="auto"/>
      </w:pPr>
      <w:r>
        <w:t xml:space="preserve">ASN.1 (ITU-T X.680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.680-0207.</w:t>
        </w:r>
      </w:hyperlink>
      <w:hyperlink r:id="rId3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32" w:history="1">
        <w:r w:rsidRPr="00122837">
          <w:rPr>
            <w:color w:val="000099"/>
            <w:u w:val="single"/>
            <w:lang w:val="en-GB"/>
          </w:rPr>
          <w:t>http</w:t>
        </w:r>
      </w:hyperlink>
      <w:hyperlink r:id="rId33" w:history="1">
        <w:r w:rsidRPr="00122837">
          <w:rPr>
            <w:color w:val="000099"/>
            <w:u w:val="single"/>
            <w:lang w:val="en-GB"/>
          </w:rPr>
          <w:t>://</w:t>
        </w:r>
      </w:hyperlink>
      <w:hyperlink r:id="rId34" w:history="1">
        <w:r w:rsidRPr="00122837">
          <w:rPr>
            <w:color w:val="000099"/>
            <w:u w:val="single"/>
            <w:lang w:val="en-GB"/>
          </w:rPr>
          <w:t>support</w:t>
        </w:r>
      </w:hyperlink>
      <w:hyperlink r:id="rId35" w:history="1">
        <w:r w:rsidRPr="00122837">
          <w:rPr>
            <w:color w:val="000099"/>
            <w:u w:val="single"/>
            <w:lang w:val="en-GB"/>
          </w:rPr>
          <w:t>.</w:t>
        </w:r>
      </w:hyperlink>
      <w:hyperlink r:id="rId36" w:history="1">
        <w:r>
          <w:rPr>
            <w:color w:val="000099"/>
            <w:u w:val="single"/>
          </w:rPr>
          <w:t>microsoft</w:t>
        </w:r>
      </w:hyperlink>
      <w:hyperlink r:id="rId37" w:history="1">
        <w:r>
          <w:rPr>
            <w:color w:val="000099"/>
            <w:u w:val="single"/>
          </w:rPr>
          <w:t>.</w:t>
        </w:r>
      </w:hyperlink>
      <w:hyperlink r:id="rId38" w:history="1">
        <w:r>
          <w:rPr>
            <w:color w:val="000099"/>
            <w:u w:val="single"/>
          </w:rPr>
          <w:t>com</w:t>
        </w:r>
      </w:hyperlink>
      <w:hyperlink r:id="rId39" w:history="1">
        <w:r>
          <w:rPr>
            <w:color w:val="000099"/>
            <w:u w:val="single"/>
          </w:rPr>
          <w:t>/</w:t>
        </w:r>
      </w:hyperlink>
      <w:hyperlink r:id="rId40" w:history="1">
        <w:r>
          <w:rPr>
            <w:color w:val="000099"/>
            <w:u w:val="single"/>
          </w:rPr>
          <w:t>kb</w:t>
        </w:r>
      </w:hyperlink>
      <w:hyperlink r:id="rId4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42" w:history="1">
        <w:r w:rsidR="009C56B2" w:rsidRPr="00122837">
          <w:rPr>
            <w:color w:val="000099"/>
            <w:u w:val="single"/>
            <w:lang w:val="en-GB"/>
          </w:rPr>
          <w:t>http</w:t>
        </w:r>
      </w:hyperlink>
      <w:hyperlink r:id="rId43" w:history="1">
        <w:r w:rsidR="009C56B2" w:rsidRPr="00122837">
          <w:rPr>
            <w:color w:val="000099"/>
            <w:u w:val="single"/>
            <w:lang w:val="en-GB"/>
          </w:rPr>
          <w:t>://</w:t>
        </w:r>
      </w:hyperlink>
      <w:hyperlink r:id="rId44" w:history="1">
        <w:r w:rsidR="009C56B2" w:rsidRPr="00122837">
          <w:rPr>
            <w:color w:val="000099"/>
            <w:u w:val="single"/>
            <w:lang w:val="en-GB"/>
          </w:rPr>
          <w:t>www</w:t>
        </w:r>
      </w:hyperlink>
      <w:hyperlink r:id="rId45" w:history="1">
        <w:r w:rsidR="009C56B2" w:rsidRPr="00122837">
          <w:rPr>
            <w:color w:val="000099"/>
            <w:u w:val="single"/>
            <w:lang w:val="en-GB"/>
          </w:rPr>
          <w:t>.</w:t>
        </w:r>
      </w:hyperlink>
      <w:hyperlink r:id="rId46" w:history="1">
        <w:r w:rsidR="009C56B2">
          <w:rPr>
            <w:color w:val="000099"/>
            <w:u w:val="single"/>
          </w:rPr>
          <w:t>oss</w:t>
        </w:r>
      </w:hyperlink>
      <w:hyperlink r:id="rId47" w:history="1">
        <w:r w:rsidR="009C56B2">
          <w:rPr>
            <w:color w:val="000099"/>
            <w:u w:val="single"/>
          </w:rPr>
          <w:t>.</w:t>
        </w:r>
      </w:hyperlink>
      <w:hyperlink r:id="rId48" w:history="1">
        <w:r w:rsidR="009C56B2">
          <w:rPr>
            <w:color w:val="000099"/>
            <w:u w:val="single"/>
          </w:rPr>
          <w:t>com</w:t>
        </w:r>
      </w:hyperlink>
      <w:hyperlink r:id="rId49" w:history="1">
        <w:r w:rsidR="009C56B2">
          <w:rPr>
            <w:color w:val="000099"/>
            <w:u w:val="single"/>
          </w:rPr>
          <w:t>/</w:t>
        </w:r>
      </w:hyperlink>
      <w:hyperlink r:id="rId50" w:history="1">
        <w:r w:rsidR="009C56B2">
          <w:rPr>
            <w:color w:val="000099"/>
            <w:u w:val="single"/>
          </w:rPr>
          <w:t>asn</w:t>
        </w:r>
      </w:hyperlink>
      <w:hyperlink r:id="rId51" w:history="1">
        <w:r w:rsidR="009C56B2">
          <w:rPr>
            <w:color w:val="000099"/>
            <w:u w:val="single"/>
          </w:rPr>
          <w:t>1/</w:t>
        </w:r>
      </w:hyperlink>
      <w:hyperlink r:id="rId52" w:history="1">
        <w:r w:rsidR="009C56B2">
          <w:rPr>
            <w:color w:val="000099"/>
            <w:u w:val="single"/>
          </w:rPr>
          <w:t>larmouth</w:t>
        </w:r>
      </w:hyperlink>
      <w:hyperlink r:id="rId53" w:history="1">
        <w:r w:rsidR="009C56B2">
          <w:rPr>
            <w:color w:val="000099"/>
            <w:u w:val="single"/>
          </w:rPr>
          <w:t>.</w:t>
        </w:r>
      </w:hyperlink>
      <w:hyperlink r:id="rId54"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78838097"/>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78838098"/>
      <w:bookmarkEnd w:id="17"/>
      <w:r w:rsidRPr="0051380A">
        <w:rPr>
          <w:lang w:val="en-US"/>
        </w:rPr>
        <w:t>Overview</w:t>
      </w:r>
      <w:bookmarkEnd w:id="18"/>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78838099"/>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78838100"/>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78838101"/>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78838102"/>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78838103"/>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78838104"/>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78838105"/>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78838106"/>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78838107"/>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78838108"/>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78838109"/>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78838110"/>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78838111"/>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78838112"/>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78838113"/>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78838114"/>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78838115"/>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78838116"/>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78838117"/>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78838118"/>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78838119"/>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244CF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244CF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244CF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244CF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244CF1"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78838120"/>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78838121"/>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7" w:name="_StreamEntry"/>
      <w:bookmarkEnd w:id="67"/>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0"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lastRenderedPageBreak/>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lastRenderedPageBreak/>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244CF1"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244CF1"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lastRenderedPageBreak/>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3" w:name="_StreamIdentifier"/>
      <w:bookmarkEnd w:id="73"/>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lastRenderedPageBreak/>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4" w:name="_Toc378838123"/>
      <w:r>
        <w:rPr>
          <w:lang w:val="en-GB"/>
        </w:rPr>
        <w:t>Application defined c</w:t>
      </w:r>
      <w:r w:rsidR="005E2012">
        <w:rPr>
          <w:lang w:val="en-GB"/>
        </w:rPr>
        <w:t>ommands</w:t>
      </w:r>
      <w:bookmarkEnd w:id="74"/>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5" w:name="_GetDirectory"/>
      <w:bookmarkEnd w:id="75"/>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lastRenderedPageBreak/>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6" w:name="_Subscribe"/>
      <w:bookmarkStart w:id="77" w:name="_StreamSubscribe"/>
      <w:bookmarkEnd w:id="76"/>
      <w:bookmarkEnd w:id="77"/>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8" w:name="_Unsubscribe"/>
      <w:bookmarkStart w:id="79" w:name="_StreamUnsubscribe"/>
      <w:bookmarkEnd w:id="78"/>
      <w:bookmarkEnd w:id="79"/>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0" w:name="_Toc378838124"/>
      <w:r>
        <w:rPr>
          <w:lang w:val="en-GB"/>
        </w:rPr>
        <w:lastRenderedPageBreak/>
        <w:t>Ember+ 1.1: Matrix Extensions</w:t>
      </w:r>
      <w:bookmarkEnd w:id="80"/>
    </w:p>
    <w:p w:rsidR="000864C0" w:rsidRDefault="000864C0" w:rsidP="000864C0">
      <w:pPr>
        <w:rPr>
          <w:lang w:val="en-GB"/>
        </w:rPr>
      </w:pPr>
    </w:p>
    <w:p w:rsidR="000864C0" w:rsidRPr="000864C0" w:rsidRDefault="000864C0" w:rsidP="008A752A">
      <w:pPr>
        <w:pStyle w:val="Heading3"/>
        <w:rPr>
          <w:lang w:val="en-US"/>
        </w:rPr>
      </w:pPr>
      <w:bookmarkStart w:id="81" w:name="_Toc335839268"/>
      <w:bookmarkStart w:id="82" w:name="_Toc378838125"/>
      <w:r w:rsidRPr="000864C0">
        <w:rPr>
          <w:lang w:val="en-US"/>
        </w:rPr>
        <w:t>Introduction</w:t>
      </w:r>
      <w:bookmarkEnd w:id="81"/>
      <w:bookmarkEnd w:id="82"/>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3" w:name="_Toc335839269"/>
      <w:bookmarkStart w:id="84" w:name="_Toc378838126"/>
      <w:r w:rsidRPr="00292EE9">
        <w:rPr>
          <w:lang w:val="en-US"/>
        </w:rPr>
        <w:t>Type Definitions</w:t>
      </w:r>
      <w:bookmarkEnd w:id="83"/>
      <w:bookmarkEnd w:id="84"/>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5" w:name="_Toc335839271"/>
      <w:r>
        <w:t>Matrix</w:t>
      </w:r>
      <w:bookmarkEnd w:id="85"/>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6" w:name="_MatrixContents"/>
      <w:bookmarkStart w:id="87" w:name="_Toc335839272"/>
      <w:bookmarkEnd w:id="86"/>
      <w:r>
        <w:t>MatrixContents</w:t>
      </w:r>
      <w:bookmarkEnd w:id="87"/>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8" w:name="_Type_MatrixAddressingMode"/>
      <w:bookmarkStart w:id="89" w:name="_Type_MatrixType"/>
      <w:bookmarkStart w:id="90" w:name="_Toc335839273"/>
      <w:bookmarkEnd w:id="88"/>
      <w:bookmarkEnd w:id="89"/>
      <w:r w:rsidRPr="00B02936">
        <w:t>MatrixType</w:t>
      </w:r>
      <w:bookmarkEnd w:id="90"/>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1" w:name="_Type_MatrixParametersLocation"/>
      <w:bookmarkStart w:id="92" w:name="_Toc335839274"/>
      <w:bookmarkEnd w:id="91"/>
      <w:r>
        <w:t>MatrixAddressingMode</w:t>
      </w:r>
      <w:bookmarkEnd w:id="92"/>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3" w:name="_Toc335839275"/>
      <w:r w:rsidRPr="00B02936">
        <w:t>ParametersLocation</w:t>
      </w:r>
      <w:bookmarkEnd w:id="93"/>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4" w:name="_Type_Label"/>
      <w:bookmarkEnd w:id="94"/>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5" w:name="_Toc335839276"/>
      <w:r w:rsidRPr="00B02936">
        <w:t>Label</w:t>
      </w:r>
      <w:bookmarkEnd w:id="95"/>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6" w:name="_Type_Target"/>
      <w:bookmarkStart w:id="97" w:name="_Type_Signal"/>
      <w:bookmarkStart w:id="98" w:name="_Toc335839277"/>
      <w:bookmarkEnd w:id="96"/>
      <w:bookmarkEnd w:id="97"/>
      <w:r w:rsidRPr="00B02936">
        <w:t>Signal</w:t>
      </w:r>
      <w:bookmarkEnd w:id="98"/>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99" w:name="_Type_Source"/>
      <w:bookmarkStart w:id="100" w:name="_Type_Connection"/>
      <w:bookmarkStart w:id="101" w:name="_Toc335839278"/>
      <w:bookmarkEnd w:id="99"/>
      <w:bookmarkEnd w:id="100"/>
      <w:r w:rsidRPr="00B02936">
        <w:t>Connection</w:t>
      </w:r>
      <w:bookmarkEnd w:id="101"/>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2" w:name="_Type_PackedNumbers"/>
      <w:bookmarkStart w:id="103" w:name="_Toc335839279"/>
      <w:bookmarkEnd w:id="102"/>
      <w:r w:rsidRPr="000864C0">
        <w:rPr>
          <w:lang w:val="en-US"/>
        </w:rPr>
        <w:t>PackedNumbers</w:t>
      </w:r>
      <w:bookmarkEnd w:id="103"/>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4" w:name="_Type_ConnectionOperation"/>
      <w:bookmarkStart w:id="105" w:name="_Toc335839280"/>
      <w:bookmarkEnd w:id="104"/>
      <w:r w:rsidRPr="00B02936">
        <w:t>ConnectionOperation</w:t>
      </w:r>
      <w:bookmarkEnd w:id="105"/>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6" w:name="_Type_ConnectionErrorLevel"/>
      <w:bookmarkStart w:id="107" w:name="_Toc335839281"/>
      <w:bookmarkEnd w:id="106"/>
      <w:r w:rsidRPr="00B02936">
        <w:t>Connection</w:t>
      </w:r>
      <w:r>
        <w:t>Disposition</w:t>
      </w:r>
      <w:bookmarkEnd w:id="107"/>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8" w:name="_Type_QualifiedMatrix"/>
      <w:bookmarkEnd w:id="108"/>
    </w:p>
    <w:p w:rsidR="000864C0" w:rsidRDefault="000864C0" w:rsidP="008A752A">
      <w:pPr>
        <w:pStyle w:val="Heading4"/>
      </w:pPr>
      <w:bookmarkStart w:id="109" w:name="_Toc335839282"/>
      <w:r w:rsidRPr="00B02936">
        <w:t>QualifiedMatrix</w:t>
      </w:r>
      <w:bookmarkEnd w:id="109"/>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0" w:name="_Toc335839287"/>
      <w:bookmarkStart w:id="111" w:name="_Toc378838127"/>
      <w:r>
        <w:t>Use Cases</w:t>
      </w:r>
      <w:bookmarkEnd w:id="110"/>
      <w:bookmarkEnd w:id="111"/>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2" w:name="_Toc335839288"/>
      <w:r w:rsidRPr="00384B8A">
        <w:rPr>
          <w:lang w:val="en-US"/>
        </w:rPr>
        <w:t>Transmission of the Matrix Description</w:t>
      </w:r>
      <w:bookmarkEnd w:id="112"/>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3"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3"/>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244CF1"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4" w:name="_Toc335839290"/>
    </w:p>
    <w:p w:rsidR="00B67A8B" w:rsidRPr="00292EE9" w:rsidRDefault="00B67A8B" w:rsidP="00B67A8B">
      <w:pPr>
        <w:rPr>
          <w:lang w:val="en-US"/>
        </w:rPr>
      </w:pPr>
    </w:p>
    <w:p w:rsidR="00384B8A" w:rsidRDefault="00384B8A" w:rsidP="008A752A">
      <w:pPr>
        <w:pStyle w:val="Heading4"/>
      </w:pPr>
      <w:r>
        <w:t>Issuing Connects</w:t>
      </w:r>
      <w:bookmarkEnd w:id="114"/>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5" w:name="_Toc335839291"/>
    </w:p>
    <w:p w:rsidR="00384B8A" w:rsidRPr="00292EE9" w:rsidRDefault="00384B8A" w:rsidP="00384B8A">
      <w:pPr>
        <w:rPr>
          <w:lang w:val="en-US"/>
        </w:rPr>
      </w:pPr>
    </w:p>
    <w:p w:rsidR="00384B8A" w:rsidRDefault="00384B8A" w:rsidP="008A752A">
      <w:pPr>
        <w:pStyle w:val="Heading4"/>
      </w:pPr>
      <w:r>
        <w:t>Issuing Disconnects</w:t>
      </w:r>
      <w:bookmarkEnd w:id="115"/>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6" w:name="_Toc335839292"/>
    </w:p>
    <w:p w:rsidR="00B67A8B" w:rsidRPr="00B67A8B" w:rsidRDefault="00B67A8B" w:rsidP="00B67A8B">
      <w:pPr>
        <w:rPr>
          <w:lang w:val="en-US"/>
        </w:rPr>
      </w:pPr>
    </w:p>
    <w:p w:rsidR="00384B8A" w:rsidRDefault="00384B8A" w:rsidP="008A752A">
      <w:pPr>
        <w:pStyle w:val="Heading4"/>
      </w:pPr>
      <w:r>
        <w:t>Requesting Labels</w:t>
      </w:r>
      <w:bookmarkEnd w:id="116"/>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7" w:name="_Toc335839293"/>
    </w:p>
    <w:p w:rsidR="00B67A8B" w:rsidRPr="00292EE9" w:rsidRDefault="00B67A8B" w:rsidP="00B67A8B">
      <w:pPr>
        <w:rPr>
          <w:lang w:val="en-US"/>
        </w:rPr>
      </w:pPr>
    </w:p>
    <w:p w:rsidR="00384B8A" w:rsidRDefault="00384B8A" w:rsidP="008A752A">
      <w:pPr>
        <w:pStyle w:val="Heading4"/>
      </w:pPr>
      <w:r>
        <w:t>Changing Labels</w:t>
      </w:r>
      <w:bookmarkEnd w:id="117"/>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8"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8"/>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19" w:name="_Toc335839295"/>
      <w:r w:rsidRPr="00384B8A">
        <w:rPr>
          <w:lang w:val="en-US"/>
        </w:rPr>
        <w:t>Changing Connection Parameters</w:t>
      </w:r>
      <w:bookmarkEnd w:id="119"/>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0" w:name="_Toc335839296"/>
    </w:p>
    <w:p w:rsidR="00B67A8B" w:rsidRDefault="00B67A8B" w:rsidP="00B67A8B">
      <w:pPr>
        <w:rPr>
          <w:lang w:val="en-US"/>
        </w:rPr>
      </w:pPr>
    </w:p>
    <w:p w:rsidR="00FA2E31" w:rsidRPr="00FA2E31" w:rsidRDefault="00FA2E31" w:rsidP="008A752A">
      <w:pPr>
        <w:pStyle w:val="Heading3"/>
        <w:rPr>
          <w:lang w:val="en-US"/>
        </w:rPr>
      </w:pPr>
      <w:bookmarkStart w:id="121" w:name="_Toc378838128"/>
      <w:r w:rsidRPr="00FA2E31">
        <w:rPr>
          <w:lang w:val="en-US"/>
        </w:rPr>
        <w:t>Performance Characteristics</w:t>
      </w:r>
      <w:bookmarkEnd w:id="120"/>
      <w:bookmarkEnd w:id="121"/>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2" w:name="_Toc378838129"/>
      <w:r w:rsidR="00492FCE">
        <w:rPr>
          <w:lang w:val="en-GB"/>
        </w:rPr>
        <w:lastRenderedPageBreak/>
        <w:t>Ember+ 1.2: Function Extensions</w:t>
      </w:r>
      <w:bookmarkStart w:id="123" w:name="_Glow_2.0_usage"/>
      <w:bookmarkEnd w:id="123"/>
      <w:r w:rsidR="00871F2E">
        <w:rPr>
          <w:lang w:val="en-GB"/>
        </w:rPr>
        <w:softHyphen/>
      </w:r>
      <w:bookmarkEnd w:id="122"/>
    </w:p>
    <w:p w:rsidR="00E33B2F" w:rsidRPr="00E33B2F" w:rsidRDefault="00E33B2F" w:rsidP="00E33B2F">
      <w:pPr>
        <w:rPr>
          <w:lang w:val="en-GB"/>
        </w:rPr>
      </w:pPr>
    </w:p>
    <w:p w:rsidR="00B67A8B" w:rsidRDefault="00B67A8B" w:rsidP="00492FCE">
      <w:pPr>
        <w:pStyle w:val="Heading3"/>
        <w:rPr>
          <w:lang w:val="en-US"/>
        </w:rPr>
      </w:pPr>
      <w:bookmarkStart w:id="124" w:name="_Toc378838130"/>
      <w:r w:rsidRPr="00B67A8B">
        <w:rPr>
          <w:lang w:val="en-US"/>
        </w:rPr>
        <w:t>Introduction</w:t>
      </w:r>
      <w:bookmarkEnd w:id="124"/>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5" w:name="_Toc378838131"/>
      <w:r w:rsidRPr="00292EE9">
        <w:rPr>
          <w:lang w:val="en-US"/>
        </w:rPr>
        <w:t>Type Definitions</w:t>
      </w:r>
      <w:bookmarkEnd w:id="125"/>
    </w:p>
    <w:p w:rsidR="002427A8" w:rsidRDefault="002427A8" w:rsidP="00B67A8B">
      <w:pPr>
        <w:rPr>
          <w:lang w:val="en-US"/>
        </w:rPr>
      </w:pPr>
    </w:p>
    <w:p w:rsidR="002427A8" w:rsidRDefault="002427A8" w:rsidP="002427A8">
      <w:pPr>
        <w:pStyle w:val="Heading4"/>
      </w:pPr>
      <w:r>
        <w:t>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1A321E">
      <w:pPr>
        <w:pStyle w:val="ListParagraph"/>
        <w:numPr>
          <w:ilvl w:val="0"/>
          <w:numId w:val="42"/>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6" w:name="_Toc378838132"/>
      <w:r w:rsidRPr="007E6D8C">
        <w:rPr>
          <w:lang w:val="en-US"/>
        </w:rPr>
        <w:t>Use Cases</w:t>
      </w:r>
      <w:bookmarkEnd w:id="126"/>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244CF1"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244CF1"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7" w:name="_Ember+_1.3:_Schema"/>
      <w:bookmarkStart w:id="128" w:name="_Toc378838133"/>
      <w:bookmarkEnd w:id="127"/>
      <w:r>
        <w:rPr>
          <w:lang w:val="en-GB"/>
        </w:rPr>
        <w:lastRenderedPageBreak/>
        <w:t>Ember+ 1.3: Schema Extensions</w:t>
      </w:r>
      <w:bookmarkEnd w:id="128"/>
    </w:p>
    <w:p w:rsidR="00D362CC" w:rsidRDefault="00D362CC" w:rsidP="00D362CC">
      <w:pPr>
        <w:rPr>
          <w:lang w:val="en-GB"/>
        </w:rPr>
      </w:pPr>
    </w:p>
    <w:p w:rsidR="00D362CC" w:rsidRPr="00D362CC" w:rsidRDefault="00D362CC" w:rsidP="00D362CC">
      <w:pPr>
        <w:pStyle w:val="Heading3"/>
        <w:rPr>
          <w:lang w:val="en-GB"/>
        </w:rPr>
      </w:pPr>
      <w:bookmarkStart w:id="129" w:name="_Toc378838134"/>
      <w:r w:rsidRPr="00D362CC">
        <w:rPr>
          <w:lang w:val="en-GB"/>
        </w:rPr>
        <w:t>Purpose</w:t>
      </w:r>
      <w:bookmarkEnd w:id="129"/>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0"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0"/>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1" w:name="_Toc378838136"/>
      <w:r w:rsidRPr="00D362CC">
        <w:rPr>
          <w:lang w:val="en-US"/>
        </w:rPr>
        <w:t>Scope</w:t>
      </w:r>
      <w:bookmarkEnd w:id="131"/>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2" w:name="_Toc378838137"/>
      <w:r w:rsidRPr="00D362CC">
        <w:rPr>
          <w:lang w:val="en-US"/>
        </w:rPr>
        <w:t>Schema definition</w:t>
      </w:r>
      <w:bookmarkEnd w:id="132"/>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1A321E">
      <w:pPr>
        <w:pStyle w:val="ListParagraph"/>
        <w:numPr>
          <w:ilvl w:val="0"/>
          <w:numId w:val="43"/>
        </w:numPr>
        <w:rPr>
          <w:lang w:val="en-US"/>
        </w:rPr>
      </w:pPr>
      <w:r w:rsidRPr="00D362CC">
        <w:rPr>
          <w:lang w:val="en-US"/>
        </w:rPr>
        <w:t xml:space="preserve">Defining to which type of element the schema may be applied. </w:t>
      </w:r>
    </w:p>
    <w:p w:rsidR="00D362CC" w:rsidRPr="00D362CC" w:rsidRDefault="00D362CC" w:rsidP="001A321E">
      <w:pPr>
        <w:pStyle w:val="ListParagraph"/>
        <w:numPr>
          <w:ilvl w:val="0"/>
          <w:numId w:val="43"/>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1A321E">
      <w:pPr>
        <w:pStyle w:val="ListParagraph"/>
        <w:numPr>
          <w:ilvl w:val="0"/>
          <w:numId w:val="43"/>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1A321E">
      <w:pPr>
        <w:pStyle w:val="ListParagraph"/>
        <w:numPr>
          <w:ilvl w:val="0"/>
          <w:numId w:val="43"/>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3" w:name="_Toc378838138"/>
      <w:r w:rsidRPr="00D362CC">
        <w:rPr>
          <w:lang w:val="en-US"/>
        </w:rPr>
        <w:t>Application</w:t>
      </w:r>
      <w:r w:rsidR="004138B4">
        <w:rPr>
          <w:lang w:val="en-US"/>
        </w:rPr>
        <w:t xml:space="preserve"> Notes</w:t>
      </w:r>
      <w:bookmarkEnd w:id="133"/>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4"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4"/>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C46222" w:rsidRDefault="003D7F49" w:rsidP="003D7F49">
      <w:pPr>
        <w:pStyle w:val="Technical"/>
        <w:rPr>
          <w:lang w:val="de-DE"/>
        </w:rPr>
      </w:pPr>
      <w:r w:rsidRPr="00404550">
        <w:rPr>
          <w:lang w:val="de-DE"/>
        </w:rPr>
        <w:t xml:space="preserve">&lt;digit&gt; ::= "0" | ... </w:t>
      </w:r>
      <w:r w:rsidRPr="00C46222">
        <w:rPr>
          <w:lang w:val="de-DE"/>
        </w:rPr>
        <w:t>| "9"</w:t>
      </w:r>
    </w:p>
    <w:p w:rsidR="003D7F49" w:rsidRPr="003D7F49" w:rsidRDefault="003D7F49" w:rsidP="003D7F49">
      <w:pPr>
        <w:pStyle w:val="Heading3"/>
        <w:rPr>
          <w:lang w:val="en-US"/>
        </w:rPr>
      </w:pPr>
      <w:bookmarkStart w:id="135" w:name="_Toc378838140"/>
      <w:r>
        <w:rPr>
          <w:lang w:val="en-US"/>
        </w:rPr>
        <w:t>References</w:t>
      </w:r>
      <w:bookmarkEnd w:id="135"/>
    </w:p>
    <w:p w:rsidR="003D7F49" w:rsidRPr="003D7F49" w:rsidRDefault="003D7F49" w:rsidP="001A321E">
      <w:pPr>
        <w:pStyle w:val="ListParagraph"/>
        <w:numPr>
          <w:ilvl w:val="0"/>
          <w:numId w:val="44"/>
        </w:numPr>
        <w:rPr>
          <w:lang w:val="en-US"/>
        </w:rPr>
      </w:pPr>
      <w:r w:rsidRPr="003D7F49">
        <w:rPr>
          <w:lang w:val="en-US"/>
        </w:rPr>
        <w:t>RFC1035: Domain names – implementation and specification</w:t>
      </w:r>
      <w:r w:rsidR="008C0647">
        <w:rPr>
          <w:lang w:val="en-US"/>
        </w:rPr>
        <w:br/>
      </w:r>
      <w:hyperlink r:id="rId64" w:history="1">
        <w:r w:rsidR="008C0647" w:rsidRPr="00D476F1">
          <w:rPr>
            <w:rStyle w:val="Hyperlink"/>
            <w:lang w:val="en-US"/>
          </w:rPr>
          <w:t>http://tools.ietf.org/html/rfc1035</w:t>
        </w:r>
      </w:hyperlink>
    </w:p>
    <w:p w:rsidR="003D7F49" w:rsidRPr="003D7F49" w:rsidRDefault="003D7F49" w:rsidP="001A321E">
      <w:pPr>
        <w:pStyle w:val="ListParagraph"/>
        <w:numPr>
          <w:ilvl w:val="0"/>
          <w:numId w:val="44"/>
        </w:numPr>
        <w:rPr>
          <w:lang w:val="en-US"/>
        </w:rPr>
      </w:pPr>
      <w:r w:rsidRPr="003D7F49">
        <w:rPr>
          <w:lang w:val="en-US"/>
        </w:rPr>
        <w:t>RFC2673: Binary Labels in the Domain Name System</w:t>
      </w:r>
      <w:r w:rsidR="008C0647">
        <w:rPr>
          <w:lang w:val="en-US"/>
        </w:rPr>
        <w:br/>
      </w:r>
      <w:hyperlink r:id="rId65" w:history="1">
        <w:r w:rsidR="008C0647" w:rsidRPr="00D476F1">
          <w:rPr>
            <w:rStyle w:val="Hyperlink"/>
            <w:lang w:val="en-US"/>
          </w:rPr>
          <w:t>http://tools.ietf.org/html/rfc2673</w:t>
        </w:r>
      </w:hyperlink>
    </w:p>
    <w:p w:rsidR="003D7F49" w:rsidRPr="003D7F49" w:rsidRDefault="003D7F49" w:rsidP="001A321E">
      <w:pPr>
        <w:pStyle w:val="ListParagraph"/>
        <w:numPr>
          <w:ilvl w:val="0"/>
          <w:numId w:val="44"/>
        </w:numPr>
        <w:rPr>
          <w:lang w:val="en-US"/>
        </w:rPr>
      </w:pPr>
      <w:r w:rsidRPr="003D7F49">
        <w:rPr>
          <w:lang w:val="en-US"/>
        </w:rPr>
        <w:t>RFC4343: Domain Name System (DNS) Case Insensitivity Clarification</w:t>
      </w:r>
      <w:r w:rsidR="008C0647">
        <w:rPr>
          <w:lang w:val="en-US"/>
        </w:rPr>
        <w:br/>
      </w:r>
      <w:hyperlink r:id="rId66" w:history="1">
        <w:r w:rsidR="008C0647" w:rsidRPr="00D476F1">
          <w:rPr>
            <w:rStyle w:val="Hyperlink"/>
            <w:lang w:val="en-US"/>
          </w:rPr>
          <w:t>http://tools.ietf.org/html/rfc4343</w:t>
        </w:r>
      </w:hyperlink>
    </w:p>
    <w:p w:rsidR="00C46222" w:rsidRDefault="00C46222">
      <w:pPr>
        <w:spacing w:line="240" w:lineRule="auto"/>
        <w:rPr>
          <w:lang w:val="en-GB"/>
        </w:rPr>
      </w:pPr>
      <w:r>
        <w:rPr>
          <w:lang w:val="en-GB"/>
        </w:rPr>
        <w:br w:type="page"/>
      </w:r>
    </w:p>
    <w:p w:rsidR="00C46222" w:rsidRDefault="00C46222" w:rsidP="00922E0B">
      <w:pPr>
        <w:pStyle w:val="Heading2"/>
        <w:rPr>
          <w:lang w:val="en-GB"/>
        </w:rPr>
      </w:pPr>
      <w:r>
        <w:rPr>
          <w:lang w:val="en-GB"/>
        </w:rPr>
        <w:lastRenderedPageBreak/>
        <w:t>Ember+ 1.4: Templates</w:t>
      </w:r>
    </w:p>
    <w:p w:rsidR="00922E0B" w:rsidRDefault="00922E0B">
      <w:pPr>
        <w:spacing w:line="240" w:lineRule="auto"/>
        <w:rPr>
          <w:lang w:val="en-GB"/>
        </w:rPr>
      </w:pPr>
    </w:p>
    <w:p w:rsidR="00807E22" w:rsidRDefault="00922E0B" w:rsidP="00922E0B">
      <w:pPr>
        <w:pStyle w:val="Heading3"/>
        <w:rPr>
          <w:lang w:val="en-GB"/>
        </w:rPr>
      </w:pPr>
      <w:r>
        <w:rPr>
          <w:lang w:val="en-GB"/>
        </w:rPr>
        <w:t>Purpose</w:t>
      </w:r>
    </w:p>
    <w:p w:rsidR="00922E0B" w:rsidRDefault="00922E0B" w:rsidP="00922E0B">
      <w:pPr>
        <w:rPr>
          <w:lang w:val="en-GB"/>
        </w:rPr>
      </w:pPr>
      <w:r>
        <w:rPr>
          <w:lang w:val="en-GB"/>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rsidR="00922E0B" w:rsidRDefault="00922E0B" w:rsidP="00922E0B">
      <w:pPr>
        <w:rPr>
          <w:lang w:val="en-GB"/>
        </w:rPr>
      </w:pPr>
      <w:r>
        <w:rPr>
          <w:lang w:val="en-GB"/>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rsidR="00922E0B" w:rsidRDefault="00922E0B" w:rsidP="00922E0B">
      <w:pPr>
        <w:rPr>
          <w:lang w:val="en-GB"/>
        </w:rPr>
      </w:pPr>
    </w:p>
    <w:p w:rsidR="00922E0B" w:rsidRDefault="00922E0B" w:rsidP="00922E0B">
      <w:pPr>
        <w:pStyle w:val="Heading3"/>
        <w:rPr>
          <w:lang w:val="en-GB"/>
        </w:rPr>
      </w:pPr>
      <w:r>
        <w:rPr>
          <w:lang w:val="en-GB"/>
        </w:rPr>
        <w:t>Specification within an Ember+ tree</w:t>
      </w:r>
    </w:p>
    <w:p w:rsidR="00922E0B" w:rsidRDefault="00922E0B" w:rsidP="00922E0B">
      <w:pPr>
        <w:pStyle w:val="Heading4"/>
        <w:rPr>
          <w:lang w:val="en-GB"/>
        </w:rPr>
      </w:pPr>
      <w:bookmarkStart w:id="136" w:name="_Ember+_usage"/>
      <w:bookmarkStart w:id="137" w:name="_Toc378838141"/>
      <w:bookmarkEnd w:id="136"/>
      <w:r>
        <w:rPr>
          <w:lang w:val="en-GB"/>
        </w:rPr>
        <w:t>Template definitions</w:t>
      </w:r>
    </w:p>
    <w:p w:rsidR="00922E0B" w:rsidRDefault="00922E0B" w:rsidP="00922E0B">
      <w:pPr>
        <w:rPr>
          <w:lang w:val="en-GB"/>
        </w:rPr>
      </w:pPr>
      <w:r>
        <w:rPr>
          <w:lang w:val="en-GB"/>
        </w:rPr>
        <w:t>Template definitions may occur anywhere within an Ember+ tree, provided that the context, in which a template definition appears is also a valid context for the type of element it describes.</w:t>
      </w:r>
    </w:p>
    <w:p w:rsidR="00922E0B" w:rsidRDefault="00922E0B" w:rsidP="00922E0B">
      <w:pPr>
        <w:rPr>
          <w:lang w:val="en-GB"/>
        </w:rPr>
      </w:pPr>
      <w:r>
        <w:rPr>
          <w:lang w:val="en-GB"/>
        </w:rPr>
        <w:t>Being an element in the Ember+ nomenclature, a template may describe the structure of a parameter, a node, a matrix, or a function</w:t>
      </w:r>
      <w:r w:rsidR="00E023F7">
        <w:rPr>
          <w:lang w:val="en-GB"/>
        </w:rPr>
        <w:t>. It may not describe a command, since commands are a fixed set of operations issued by a consumer and do not serve descriptive purposes within a tree offered by the provider.</w:t>
      </w:r>
    </w:p>
    <w:p w:rsidR="00E023F7" w:rsidRDefault="00E023F7" w:rsidP="00922E0B">
      <w:pPr>
        <w:rPr>
          <w:lang w:val="en-GB"/>
        </w:rPr>
      </w:pPr>
    </w:p>
    <w:p w:rsidR="00E023F7" w:rsidRDefault="00E023F7" w:rsidP="00E023F7">
      <w:pPr>
        <w:pStyle w:val="Heading4"/>
        <w:rPr>
          <w:lang w:val="en-GB"/>
        </w:rPr>
      </w:pPr>
      <w:r>
        <w:rPr>
          <w:lang w:val="en-GB"/>
        </w:rPr>
        <w:t>Scope</w:t>
      </w:r>
    </w:p>
    <w:p w:rsidR="00E023F7" w:rsidRDefault="00E023F7" w:rsidP="00922E0B">
      <w:pPr>
        <w:rPr>
          <w:lang w:val="en-GB"/>
        </w:rPr>
      </w:pPr>
      <w:r>
        <w:rPr>
          <w:lang w:val="en-GB"/>
        </w:rPr>
        <w:t>The scope of a template definition spans the entire sub-tree spanned by the immediate root node, below which the template definition is encountered and does not extend to other root nodes nested within this sub-tree.</w:t>
      </w:r>
    </w:p>
    <w:p w:rsidR="00E023F7" w:rsidRDefault="00E023F7" w:rsidP="00922E0B">
      <w:pPr>
        <w:rPr>
          <w:lang w:val="en-GB"/>
        </w:rPr>
      </w:pPr>
    </w:p>
    <w:p w:rsidR="00E023F7" w:rsidRDefault="00E023F7" w:rsidP="00E023F7">
      <w:pPr>
        <w:pStyle w:val="Heading4"/>
        <w:rPr>
          <w:lang w:val="en-GB"/>
        </w:rPr>
      </w:pPr>
      <w:r>
        <w:rPr>
          <w:lang w:val="en-GB"/>
        </w:rPr>
        <w:t>Template references</w:t>
      </w:r>
    </w:p>
    <w:p w:rsidR="00E023F7" w:rsidRDefault="00E023F7" w:rsidP="00922E0B">
      <w:pPr>
        <w:rPr>
          <w:lang w:val="en-GB"/>
        </w:rPr>
      </w:pPr>
      <w:r>
        <w:rPr>
          <w:lang w:val="en-GB"/>
        </w:rPr>
        <w:t>An element maz refer to a template definition bz means of the newly introduced templateReference attribute that is part of the elements Contents. The value of this attribute must be a relative OID relative to the immediate root node common to the template definition and the element referring to it.</w:t>
      </w:r>
    </w:p>
    <w:p w:rsidR="00E023F7" w:rsidRDefault="00E023F7" w:rsidP="00922E0B">
      <w:pPr>
        <w:rPr>
          <w:lang w:val="en-GB"/>
        </w:rPr>
      </w:pPr>
    </w:p>
    <w:p w:rsidR="00E023F7" w:rsidRDefault="00E023F7">
      <w:pPr>
        <w:spacing w:line="240" w:lineRule="auto"/>
        <w:rPr>
          <w:b/>
          <w:bCs/>
          <w:sz w:val="28"/>
          <w:szCs w:val="28"/>
          <w:lang w:val="en-GB"/>
        </w:rPr>
      </w:pPr>
      <w:r>
        <w:rPr>
          <w:lang w:val="en-GB"/>
        </w:rPr>
        <w:br w:type="page"/>
      </w:r>
    </w:p>
    <w:p w:rsidR="00E023F7" w:rsidRDefault="00E023F7" w:rsidP="00E023F7">
      <w:pPr>
        <w:pStyle w:val="Heading3"/>
        <w:rPr>
          <w:lang w:val="en-GB"/>
        </w:rPr>
      </w:pPr>
      <w:r>
        <w:rPr>
          <w:lang w:val="en-GB"/>
        </w:rPr>
        <w:lastRenderedPageBreak/>
        <w:t>Restrictions, semantics and precedence</w:t>
      </w:r>
    </w:p>
    <w:p w:rsidR="00E023F7" w:rsidRDefault="00E023F7" w:rsidP="00922E0B">
      <w:pPr>
        <w:rPr>
          <w:lang w:val="en-GB"/>
        </w:rPr>
      </w:pPr>
    </w:p>
    <w:p w:rsidR="00E023F7" w:rsidRDefault="00E023F7" w:rsidP="00E023F7">
      <w:pPr>
        <w:pStyle w:val="Heading4"/>
        <w:rPr>
          <w:lang w:val="en-GB"/>
        </w:rPr>
      </w:pPr>
      <w:r>
        <w:rPr>
          <w:lang w:val="en-GB"/>
        </w:rPr>
        <w:t>Template identity</w:t>
      </w:r>
    </w:p>
    <w:p w:rsidR="00E023F7" w:rsidRDefault="00E023F7" w:rsidP="00922E0B">
      <w:pPr>
        <w:rPr>
          <w:lang w:val="en-GB"/>
        </w:rPr>
      </w:pPr>
      <w:r>
        <w:rPr>
          <w:lang w:val="en-GB"/>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rsidR="00E023F7" w:rsidRDefault="00E023F7" w:rsidP="00922E0B">
      <w:pPr>
        <w:rPr>
          <w:lang w:val="en-GB"/>
        </w:rPr>
      </w:pPr>
    </w:p>
    <w:p w:rsidR="00E023F7" w:rsidRDefault="00E023F7" w:rsidP="00E023F7">
      <w:pPr>
        <w:pStyle w:val="Heading4"/>
        <w:rPr>
          <w:lang w:val="en-GB"/>
        </w:rPr>
      </w:pPr>
      <w:r>
        <w:rPr>
          <w:lang w:val="en-GB"/>
        </w:rPr>
        <w:t>Acyclicality</w:t>
      </w:r>
    </w:p>
    <w:p w:rsidR="00E023F7" w:rsidRDefault="00A72660" w:rsidP="00922E0B">
      <w:pPr>
        <w:rPr>
          <w:lang w:val="en-GB"/>
        </w:rPr>
      </w:pPr>
      <w:r>
        <w:rPr>
          <w:lang w:val="en-GB"/>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rsidR="00A72660" w:rsidRDefault="00A72660" w:rsidP="00922E0B">
      <w:pPr>
        <w:rPr>
          <w:lang w:val="en-GB"/>
        </w:rPr>
      </w:pPr>
    </w:p>
    <w:p w:rsidR="00A72660" w:rsidRDefault="00A72660" w:rsidP="00A72660">
      <w:pPr>
        <w:pStyle w:val="Heading4"/>
        <w:rPr>
          <w:lang w:val="en-GB"/>
        </w:rPr>
      </w:pPr>
      <w:r>
        <w:rPr>
          <w:lang w:val="en-GB"/>
        </w:rPr>
        <w:t>Type equality</w:t>
      </w:r>
    </w:p>
    <w:p w:rsidR="00A72660" w:rsidRDefault="00A72660" w:rsidP="00922E0B">
      <w:pPr>
        <w:rPr>
          <w:lang w:val="en-GB"/>
        </w:rPr>
      </w:pPr>
      <w:r>
        <w:rPr>
          <w:lang w:val="en-GB"/>
        </w:rPr>
        <w:t>The types of the referred template and the referring element must be the same.</w:t>
      </w:r>
    </w:p>
    <w:p w:rsidR="00A72660" w:rsidRDefault="00A72660" w:rsidP="00922E0B">
      <w:pPr>
        <w:rPr>
          <w:lang w:val="en-GB"/>
        </w:rPr>
      </w:pPr>
    </w:p>
    <w:p w:rsidR="00A72660" w:rsidRDefault="00A72660" w:rsidP="00A72660">
      <w:pPr>
        <w:pStyle w:val="Heading4"/>
        <w:rPr>
          <w:lang w:val="en-GB"/>
        </w:rPr>
      </w:pPr>
      <w:r>
        <w:rPr>
          <w:lang w:val="en-GB"/>
        </w:rPr>
        <w:t>Constness</w:t>
      </w:r>
    </w:p>
    <w:p w:rsidR="00A72660" w:rsidRDefault="00F55487" w:rsidP="00922E0B">
      <w:pPr>
        <w:rPr>
          <w:lang w:val="en-GB"/>
        </w:rPr>
      </w:pPr>
      <w:r>
        <w:rPr>
          <w:lang w:val="en-GB"/>
        </w:rPr>
        <w:t>A template definition has to remain constant over the course of a session. That means, that:</w:t>
      </w:r>
    </w:p>
    <w:p w:rsidR="00F55487" w:rsidRDefault="00F55487" w:rsidP="001A321E">
      <w:pPr>
        <w:pStyle w:val="ListParagraph"/>
        <w:numPr>
          <w:ilvl w:val="0"/>
          <w:numId w:val="45"/>
        </w:numPr>
        <w:rPr>
          <w:lang w:val="en-GB"/>
        </w:rPr>
      </w:pPr>
      <w:r>
        <w:rPr>
          <w:lang w:val="en-GB"/>
        </w:rPr>
        <w:t>Subsequent traversals of the template definition must not report differing contents.</w:t>
      </w:r>
    </w:p>
    <w:p w:rsidR="00F55487" w:rsidRDefault="00F55487" w:rsidP="001A321E">
      <w:pPr>
        <w:pStyle w:val="ListParagraph"/>
        <w:numPr>
          <w:ilvl w:val="0"/>
          <w:numId w:val="45"/>
        </w:numPr>
        <w:rPr>
          <w:lang w:val="en-GB"/>
        </w:rPr>
      </w:pPr>
      <w:r>
        <w:rPr>
          <w:lang w:val="en-GB"/>
        </w:rPr>
        <w:t>No value change notifications must be emitted for template elements.</w:t>
      </w:r>
    </w:p>
    <w:p w:rsidR="00F55487" w:rsidRDefault="00F55487" w:rsidP="00F55487">
      <w:pPr>
        <w:rPr>
          <w:lang w:val="en-GB"/>
        </w:rPr>
      </w:pPr>
      <w:r>
        <w:rPr>
          <w:lang w:val="en-GB"/>
        </w:rPr>
        <w:t>On the other hand a template reference reported by a node must not change over the course of a session.</w:t>
      </w:r>
    </w:p>
    <w:p w:rsidR="00F55487" w:rsidRDefault="00F55487" w:rsidP="00F55487">
      <w:pPr>
        <w:rPr>
          <w:lang w:val="en-GB"/>
        </w:rPr>
      </w:pPr>
    </w:p>
    <w:p w:rsidR="00F55487" w:rsidRDefault="00F55487" w:rsidP="00F55487">
      <w:pPr>
        <w:pStyle w:val="Heading4"/>
        <w:rPr>
          <w:lang w:val="en-GB"/>
        </w:rPr>
      </w:pPr>
      <w:r>
        <w:rPr>
          <w:lang w:val="en-GB"/>
        </w:rPr>
        <w:t>Semantics</w:t>
      </w:r>
    </w:p>
    <w:p w:rsidR="00F55487" w:rsidRDefault="00F55487" w:rsidP="00F55487">
      <w:pPr>
        <w:rPr>
          <w:lang w:val="en-GB"/>
        </w:rPr>
      </w:pPr>
      <w:r>
        <w:rPr>
          <w:lang w:val="en-GB"/>
        </w:rPr>
        <w:t>When an element refers to a template definition it subsumes the contents of the referred template element with the exception of nested template definitions, as mentioned above. For an element governed by a template reference</w:t>
      </w:r>
      <w:r w:rsidRPr="00F55487">
        <w:rPr>
          <w:vertAlign w:val="superscript"/>
          <w:lang w:val="en-GB"/>
        </w:rPr>
        <w:t>1</w:t>
      </w:r>
      <w:r>
        <w:rPr>
          <w:vertAlign w:val="superscript"/>
          <w:lang w:val="en-GB"/>
        </w:rPr>
        <w:t xml:space="preserve"> </w:t>
      </w:r>
      <w:r>
        <w:rPr>
          <w:lang w:val="en-GB"/>
        </w:rPr>
        <w:t>all attributes are optional as long as all attributes that are declared as required by the DTD are contained in the union of the provided as part of the template definition and the attributes explicitly provided by the element.</w:t>
      </w:r>
    </w:p>
    <w:p w:rsidR="00F55487" w:rsidRDefault="00F55487" w:rsidP="00F55487">
      <w:pPr>
        <w:rPr>
          <w:lang w:val="en-GB"/>
        </w:rPr>
      </w:pPr>
      <w:r>
        <w:rPr>
          <w:lang w:val="en-GB"/>
        </w:rPr>
        <w:t>If the provider explicitly enumerates an element, governed by a template definition, the attribute Number is required.</w:t>
      </w:r>
    </w:p>
    <w:p w:rsidR="00F55487" w:rsidRDefault="00F55487" w:rsidP="00F55487">
      <w:pPr>
        <w:rPr>
          <w:lang w:val="en-GB"/>
        </w:rPr>
      </w:pPr>
    </w:p>
    <w:p w:rsidR="00F55487" w:rsidRPr="00F55487" w:rsidRDefault="00F55487" w:rsidP="00F55487">
      <w:pPr>
        <w:rPr>
          <w:vertAlign w:val="superscript"/>
          <w:lang w:val="en-GB"/>
        </w:rPr>
      </w:pPr>
      <w:r w:rsidRPr="00F55487">
        <w:rPr>
          <w:vertAlign w:val="superscript"/>
          <w:lang w:val="en-GB"/>
        </w:rPr>
        <w:t>1 An element is said to be “goberned by a template reference” if it either contains a templateReference attribute, or one of its parent nodes refers to a template that defines a child elemt at the same location.</w:t>
      </w:r>
    </w:p>
    <w:p w:rsidR="00F55487" w:rsidRDefault="00F55487" w:rsidP="00F55487">
      <w:pPr>
        <w:pStyle w:val="Heading4"/>
        <w:rPr>
          <w:lang w:val="en-GB"/>
        </w:rPr>
      </w:pPr>
      <w:r>
        <w:rPr>
          <w:lang w:val="en-GB"/>
        </w:rPr>
        <w:lastRenderedPageBreak/>
        <w:t>Precedence</w:t>
      </w:r>
    </w:p>
    <w:p w:rsidR="00F55487" w:rsidRDefault="00F55487" w:rsidP="00F55487">
      <w:pPr>
        <w:rPr>
          <w:lang w:val="en-GB"/>
        </w:rPr>
      </w:pPr>
      <w:r>
        <w:rPr>
          <w:lang w:val="en-GB"/>
        </w:rPr>
        <w:t>When an element enumerates an attribute or child element during traversal or sends a value changed notification over the course of a session, the reported values take precedence over the corresponding values contained in the template definition.</w:t>
      </w:r>
    </w:p>
    <w:p w:rsidR="00F55487" w:rsidRPr="00F55487" w:rsidRDefault="00F55487" w:rsidP="00F55487">
      <w:pPr>
        <w:rPr>
          <w:lang w:val="en-GB"/>
        </w:rPr>
      </w:pPr>
      <w:r>
        <w:rPr>
          <w:lang w:val="en-GB"/>
        </w:rPr>
        <w:t>The attributes or child elements enumerated or changed by an element need not be a subset of the contents of the template.</w:t>
      </w:r>
    </w:p>
    <w:p w:rsidR="003D1CE1" w:rsidRDefault="003D1CE1">
      <w:pPr>
        <w:spacing w:line="240" w:lineRule="auto"/>
        <w:rPr>
          <w:lang w:val="en-GB"/>
        </w:rPr>
      </w:pPr>
    </w:p>
    <w:p w:rsidR="003D1CE1" w:rsidRDefault="003D1CE1" w:rsidP="003D1CE1">
      <w:pPr>
        <w:pStyle w:val="Heading3"/>
        <w:rPr>
          <w:lang w:val="en-GB"/>
        </w:rPr>
      </w:pPr>
      <w:r>
        <w:rPr>
          <w:lang w:val="en-GB"/>
        </w:rPr>
        <w:t>GetDirectory requests</w:t>
      </w:r>
    </w:p>
    <w:p w:rsidR="003D1CE1" w:rsidRDefault="003D1CE1">
      <w:pPr>
        <w:spacing w:line="240" w:lineRule="auto"/>
        <w:rPr>
          <w:lang w:val="en-GB"/>
        </w:rPr>
      </w:pPr>
      <w:r>
        <w:rPr>
          <w:lang w:val="en-GB"/>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rsidR="003D1CE1" w:rsidRDefault="003D1CE1">
      <w:pPr>
        <w:spacing w:line="240" w:lineRule="auto"/>
        <w:rPr>
          <w:lang w:val="en-GB"/>
        </w:rPr>
      </w:pPr>
    </w:p>
    <w:p w:rsidR="003D1CE1" w:rsidRDefault="003D1CE1" w:rsidP="003D1CE1">
      <w:pPr>
        <w:pStyle w:val="Heading3"/>
        <w:rPr>
          <w:lang w:val="en-GB"/>
        </w:rPr>
      </w:pPr>
      <w:r>
        <w:rPr>
          <w:lang w:val="en-GB"/>
        </w:rPr>
        <w:t>Compatibility and migration</w:t>
      </w:r>
    </w:p>
    <w:p w:rsidR="003D1CE1" w:rsidRDefault="003D1CE1" w:rsidP="003D1CE1">
      <w:pPr>
        <w:rPr>
          <w:lang w:val="en-GB"/>
        </w:rPr>
      </w:pPr>
      <w:r>
        <w:rPr>
          <w:lang w:val="en-GB"/>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rsidR="003D1CE1" w:rsidRDefault="003D1CE1" w:rsidP="003D1CE1">
      <w:pPr>
        <w:rPr>
          <w:lang w:val="en-GB"/>
        </w:rPr>
      </w:pPr>
    </w:p>
    <w:p w:rsidR="003D1CE1" w:rsidRDefault="003D1CE1" w:rsidP="003D1CE1">
      <w:pPr>
        <w:pStyle w:val="Heading4"/>
        <w:rPr>
          <w:lang w:val="en-GB"/>
        </w:rPr>
      </w:pPr>
      <w:r>
        <w:rPr>
          <w:lang w:val="en-GB"/>
        </w:rPr>
        <w:t>Provider migration</w:t>
      </w:r>
    </w:p>
    <w:p w:rsidR="003D1CE1" w:rsidRDefault="003D1CE1" w:rsidP="003D1CE1">
      <w:pPr>
        <w:rPr>
          <w:lang w:val="en-GB"/>
        </w:rPr>
      </w:pPr>
      <w:r>
        <w:rPr>
          <w:lang w:val="en-GB"/>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rsidR="003D1CE1" w:rsidRDefault="003D1CE1" w:rsidP="003D1CE1">
      <w:pPr>
        <w:rPr>
          <w:lang w:val="en-GB"/>
        </w:rPr>
      </w:pPr>
    </w:p>
    <w:p w:rsidR="003D1CE1" w:rsidRDefault="003D1CE1" w:rsidP="003D1CE1">
      <w:pPr>
        <w:pStyle w:val="Heading4"/>
        <w:rPr>
          <w:lang w:val="en-GB"/>
        </w:rPr>
      </w:pPr>
      <w:r>
        <w:rPr>
          <w:lang w:val="en-GB"/>
        </w:rPr>
        <w:t>Consumer migration</w:t>
      </w:r>
    </w:p>
    <w:p w:rsidR="003D1CE1" w:rsidRDefault="003D1CE1" w:rsidP="003D1CE1">
      <w:pPr>
        <w:rPr>
          <w:lang w:val="en-GB"/>
        </w:rPr>
      </w:pPr>
      <w:r>
        <w:rPr>
          <w:lang w:val="en-GB"/>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rsidR="003D1CE1" w:rsidRDefault="003D1CE1" w:rsidP="001A321E">
      <w:pPr>
        <w:pStyle w:val="ListParagraph"/>
        <w:numPr>
          <w:ilvl w:val="0"/>
          <w:numId w:val="46"/>
        </w:numPr>
        <w:rPr>
          <w:lang w:val="en-GB"/>
        </w:rPr>
      </w:pPr>
      <w:r>
        <w:rPr>
          <w:lang w:val="en-GB"/>
        </w:rPr>
        <w:t>Always use All as the dirFieldMask in GetDirectory requests.</w:t>
      </w:r>
    </w:p>
    <w:p w:rsidR="003D1CE1" w:rsidRDefault="003D1CE1" w:rsidP="001A321E">
      <w:pPr>
        <w:pStyle w:val="ListParagraph"/>
        <w:numPr>
          <w:ilvl w:val="0"/>
          <w:numId w:val="46"/>
        </w:numPr>
        <w:rPr>
          <w:lang w:val="en-GB"/>
        </w:rPr>
      </w:pPr>
      <w:r>
        <w:rPr>
          <w:lang w:val="en-GB"/>
        </w:rPr>
        <w:t>Discard all Template definitions or references encountered as part of a response to a GetDirectory request.</w:t>
      </w:r>
    </w:p>
    <w:p w:rsidR="004F592C" w:rsidRDefault="004F592C" w:rsidP="004F592C">
      <w:pPr>
        <w:rPr>
          <w:lang w:val="en-GB"/>
        </w:rPr>
      </w:pPr>
    </w:p>
    <w:p w:rsidR="00883CC9" w:rsidRDefault="00883CC9">
      <w:pPr>
        <w:spacing w:line="240" w:lineRule="auto"/>
        <w:rPr>
          <w:b/>
          <w:bCs/>
          <w:sz w:val="28"/>
          <w:szCs w:val="28"/>
          <w:lang w:val="en-GB"/>
        </w:rPr>
      </w:pPr>
      <w:r>
        <w:rPr>
          <w:lang w:val="en-GB"/>
        </w:rPr>
        <w:br w:type="page"/>
      </w:r>
    </w:p>
    <w:p w:rsidR="004F592C" w:rsidRDefault="00883CC9" w:rsidP="00883CC9">
      <w:pPr>
        <w:pStyle w:val="Heading3"/>
        <w:rPr>
          <w:lang w:val="en-GB"/>
        </w:rPr>
      </w:pPr>
      <w:r>
        <w:rPr>
          <w:lang w:val="en-GB"/>
        </w:rPr>
        <w:lastRenderedPageBreak/>
        <w:t>Changes to the Ember+ DTD</w:t>
      </w:r>
    </w:p>
    <w:p w:rsidR="00883CC9" w:rsidRDefault="00883CC9" w:rsidP="00883CC9">
      <w:pPr>
        <w:rPr>
          <w:lang w:val="en-GB"/>
        </w:rPr>
      </w:pPr>
    </w:p>
    <w:p w:rsidR="00883CC9" w:rsidRPr="00883CC9" w:rsidRDefault="00883CC9" w:rsidP="00883CC9">
      <w:pPr>
        <w:rPr>
          <w:lang w:val="en-GB"/>
        </w:rPr>
      </w:pPr>
      <w:r>
        <w:rPr>
          <w:lang w:val="en-GB"/>
        </w:rPr>
        <w:t>The following two types will be added to the DTD:</w:t>
      </w:r>
    </w:p>
    <w:p w:rsidR="00883CC9" w:rsidRPr="00883CC9" w:rsidRDefault="00883CC9" w:rsidP="00883CC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Tr="00883CC9">
        <w:tc>
          <w:tcPr>
            <w:tcW w:w="9500" w:type="dxa"/>
            <w:shd w:val="clear" w:color="auto" w:fill="F2F2F2" w:themeFill="background1" w:themeFillShade="F2"/>
          </w:tcPr>
          <w:p w:rsidR="00883CC9" w:rsidRDefault="00883CC9" w:rsidP="004F592C">
            <w:pPr>
              <w:rPr>
                <w:rFonts w:ascii="Courier New" w:hAnsi="Courier New" w:cs="Courier New"/>
                <w:lang w:val="en-GB"/>
              </w:rPr>
            </w:pPr>
            <w:r>
              <w:rPr>
                <w:rFonts w:ascii="Courier New" w:hAnsi="Courier New" w:cs="Courier New"/>
                <w:lang w:val="en-GB"/>
              </w:rPr>
              <w:t>Template ::=</w:t>
            </w:r>
          </w:p>
          <w:p w:rsidR="00883CC9" w:rsidRDefault="00883CC9" w:rsidP="004F592C">
            <w:pPr>
              <w:rPr>
                <w:rFonts w:ascii="Courier New" w:hAnsi="Courier New" w:cs="Courier New"/>
                <w:lang w:val="en-GB"/>
              </w:rPr>
            </w:pPr>
            <w:r>
              <w:rPr>
                <w:rFonts w:ascii="Courier New" w:hAnsi="Courier New" w:cs="Courier New"/>
                <w:lang w:val="en-GB"/>
              </w:rPr>
              <w:tab/>
              <w:t>[APPLICATION 24] IMPLICIT SET {</w:t>
            </w:r>
          </w:p>
          <w:p w:rsidR="0040227D" w:rsidRDefault="0040227D" w:rsidP="004F592C">
            <w:pPr>
              <w:rPr>
                <w:rFonts w:ascii="Courier New" w:hAnsi="Courier New" w:cs="Courier New"/>
                <w:lang w:val="en-GB"/>
              </w:rPr>
            </w:pPr>
            <w:r>
              <w:rPr>
                <w:rFonts w:ascii="Courier New" w:hAnsi="Courier New" w:cs="Courier New"/>
                <w:lang w:val="en-GB"/>
              </w:rPr>
              <w:t xml:space="preserve">           Number  </w:t>
            </w:r>
            <w:r>
              <w:rPr>
                <w:rFonts w:ascii="Courier New" w:hAnsi="Courier New" w:cs="Courier New"/>
                <w:lang w:val="en-GB"/>
              </w:rPr>
              <w:tab/>
            </w:r>
            <w:r>
              <w:rPr>
                <w:rFonts w:ascii="Courier New" w:hAnsi="Courier New" w:cs="Courier New"/>
                <w:lang w:val="en-GB"/>
              </w:rPr>
              <w:tab/>
              <w:t>[0] Integer32</w:t>
            </w:r>
          </w:p>
          <w:p w:rsidR="00883CC9" w:rsidRDefault="00883CC9" w:rsidP="004F592C">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sidR="0040227D">
              <w:rPr>
                <w:rFonts w:ascii="Courier New" w:hAnsi="Courier New" w:cs="Courier New"/>
                <w:lang w:val="en-GB"/>
              </w:rPr>
              <w:tab/>
            </w:r>
            <w:r w:rsidR="0040227D">
              <w:rPr>
                <w:rFonts w:ascii="Courier New" w:hAnsi="Courier New" w:cs="Courier New"/>
                <w:lang w:val="en-GB"/>
              </w:rPr>
              <w:tab/>
            </w:r>
            <w:r>
              <w:rPr>
                <w:rFonts w:ascii="Courier New" w:hAnsi="Courier New" w:cs="Courier New"/>
                <w:lang w:val="en-GB"/>
              </w:rPr>
              <w:t>[</w:t>
            </w:r>
            <w:r w:rsidR="0040227D">
              <w:rPr>
                <w:rFonts w:ascii="Courier New" w:hAnsi="Courier New" w:cs="Courier New"/>
                <w:lang w:val="en-GB"/>
              </w:rPr>
              <w:t>1</w:t>
            </w:r>
            <w:r>
              <w:rPr>
                <w:rFonts w:ascii="Courier New" w:hAnsi="Courier New" w:cs="Courier New"/>
                <w:lang w:val="en-GB"/>
              </w:rPr>
              <w:t>] TemplateElement</w:t>
            </w:r>
          </w:p>
          <w:p w:rsidR="0040227D" w:rsidRDefault="0040227D" w:rsidP="004F592C">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883CC9" w:rsidRDefault="00883CC9" w:rsidP="004F592C">
            <w:pPr>
              <w:rPr>
                <w:rFonts w:ascii="Courier New" w:hAnsi="Courier New" w:cs="Courier New"/>
                <w:lang w:val="en-GB"/>
              </w:rPr>
            </w:pPr>
            <w:r>
              <w:rPr>
                <w:rFonts w:ascii="Courier New" w:hAnsi="Courier New" w:cs="Courier New"/>
                <w:lang w:val="en-GB"/>
              </w:rPr>
              <w:tab/>
              <w:t>}</w:t>
            </w:r>
          </w:p>
          <w:p w:rsidR="00883CC9" w:rsidRDefault="00883CC9" w:rsidP="004F592C">
            <w:pPr>
              <w:rPr>
                <w:rFonts w:ascii="Courier New" w:hAnsi="Courier New" w:cs="Courier New"/>
                <w:lang w:val="en-GB"/>
              </w:rPr>
            </w:pPr>
          </w:p>
          <w:p w:rsidR="00244CF1" w:rsidRDefault="00244CF1" w:rsidP="00244CF1">
            <w:pPr>
              <w:rPr>
                <w:rFonts w:ascii="Courier New" w:hAnsi="Courier New" w:cs="Courier New"/>
                <w:lang w:val="en-GB"/>
              </w:rPr>
            </w:pPr>
            <w:r>
              <w:rPr>
                <w:rFonts w:ascii="Courier New" w:hAnsi="Courier New" w:cs="Courier New"/>
                <w:lang w:val="en-GB"/>
              </w:rPr>
              <w:t>QualifiedTemplate ::=</w:t>
            </w:r>
          </w:p>
          <w:p w:rsidR="00244CF1" w:rsidRDefault="00244CF1" w:rsidP="00244CF1">
            <w:pPr>
              <w:rPr>
                <w:rFonts w:ascii="Courier New" w:hAnsi="Courier New" w:cs="Courier New"/>
                <w:lang w:val="en-GB"/>
              </w:rPr>
            </w:pPr>
            <w:r>
              <w:rPr>
                <w:rFonts w:ascii="Courier New" w:hAnsi="Courier New" w:cs="Courier New"/>
                <w:lang w:val="en-GB"/>
              </w:rPr>
              <w:tab/>
              <w:t>[APPLICATION 25] IMPLICIT SET {</w:t>
            </w:r>
          </w:p>
          <w:p w:rsidR="00244CF1" w:rsidRPr="00244CF1" w:rsidRDefault="00244CF1" w:rsidP="00244CF1">
            <w:pPr>
              <w:rPr>
                <w:rFonts w:ascii="Courier New" w:hAnsi="Courier New" w:cs="Courier New"/>
                <w:lang w:val="en-US"/>
              </w:rPr>
            </w:pPr>
            <w:r>
              <w:rPr>
                <w:rFonts w:ascii="Courier New" w:hAnsi="Courier New" w:cs="Courier New"/>
                <w:lang w:val="en-GB"/>
              </w:rPr>
              <w:t xml:space="preserve">           Path  </w:t>
            </w:r>
            <w:r>
              <w:rPr>
                <w:rFonts w:ascii="Courier New" w:hAnsi="Courier New" w:cs="Courier New"/>
                <w:lang w:val="en-GB"/>
              </w:rPr>
              <w:tab/>
            </w:r>
            <w:r>
              <w:rPr>
                <w:rFonts w:ascii="Courier New" w:hAnsi="Courier New" w:cs="Courier New"/>
                <w:lang w:val="en-GB"/>
              </w:rPr>
              <w:tab/>
              <w:t>[0] RELATIVE</w:t>
            </w:r>
            <w:r>
              <w:rPr>
                <w:rFonts w:ascii="Courier New" w:hAnsi="Courier New" w:cs="Courier New"/>
                <w:lang w:val="en-US"/>
              </w:rPr>
              <w:t>-OID</w:t>
            </w:r>
          </w:p>
          <w:p w:rsidR="00244CF1" w:rsidRDefault="00244CF1" w:rsidP="00244CF1">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Pr>
                <w:rFonts w:ascii="Courier New" w:hAnsi="Courier New" w:cs="Courier New"/>
                <w:lang w:val="en-GB"/>
              </w:rPr>
              <w:tab/>
            </w:r>
            <w:r>
              <w:rPr>
                <w:rFonts w:ascii="Courier New" w:hAnsi="Courier New" w:cs="Courier New"/>
                <w:lang w:val="en-GB"/>
              </w:rPr>
              <w:tab/>
              <w:t>[1] TemplateElement</w:t>
            </w:r>
          </w:p>
          <w:p w:rsidR="00244CF1" w:rsidRDefault="00244CF1" w:rsidP="00244CF1">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244CF1" w:rsidRDefault="00244CF1" w:rsidP="00244CF1">
            <w:pPr>
              <w:rPr>
                <w:rFonts w:ascii="Courier New" w:hAnsi="Courier New" w:cs="Courier New"/>
                <w:lang w:val="en-GB"/>
              </w:rPr>
            </w:pPr>
            <w:r>
              <w:rPr>
                <w:rFonts w:ascii="Courier New" w:hAnsi="Courier New" w:cs="Courier New"/>
                <w:lang w:val="en-GB"/>
              </w:rPr>
              <w:tab/>
              <w:t>}</w:t>
            </w:r>
          </w:p>
          <w:p w:rsidR="00244CF1" w:rsidRDefault="00244CF1" w:rsidP="004F592C">
            <w:pPr>
              <w:rPr>
                <w:rFonts w:ascii="Courier New" w:hAnsi="Courier New" w:cs="Courier New"/>
                <w:lang w:val="en-GB"/>
              </w:rPr>
            </w:pPr>
          </w:p>
          <w:p w:rsidR="00883CC9" w:rsidRDefault="00883CC9" w:rsidP="00883CC9">
            <w:pPr>
              <w:rPr>
                <w:rFonts w:ascii="Courier New" w:hAnsi="Courier New" w:cs="Courier New"/>
                <w:lang w:val="en-GB"/>
              </w:rPr>
            </w:pPr>
            <w:r>
              <w:rPr>
                <w:rFonts w:ascii="Courier New" w:hAnsi="Courier New" w:cs="Courier New"/>
                <w:lang w:val="en-GB"/>
              </w:rPr>
              <w:t>TemplateElement ::=</w:t>
            </w:r>
          </w:p>
          <w:p w:rsidR="00883CC9" w:rsidRDefault="00883CC9" w:rsidP="00883CC9">
            <w:pPr>
              <w:rPr>
                <w:rFonts w:ascii="Courier New" w:hAnsi="Courier New" w:cs="Courier New"/>
                <w:lang w:val="en-GB"/>
              </w:rPr>
            </w:pPr>
            <w:r>
              <w:rPr>
                <w:rFonts w:ascii="Courier New" w:hAnsi="Courier New" w:cs="Courier New"/>
                <w:lang w:val="en-GB"/>
              </w:rPr>
              <w:tab/>
              <w:t>CHOICE {</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Pr="00883CC9" w:rsidRDefault="00883CC9" w:rsidP="00883CC9">
            <w:pPr>
              <w:rPr>
                <w:rFonts w:ascii="Courier New" w:hAnsi="Courier New" w:cs="Courier New"/>
                <w:lang w:val="en-GB"/>
              </w:rPr>
            </w:pPr>
            <w:r>
              <w:rPr>
                <w:rFonts w:ascii="Courier New" w:hAnsi="Courier New" w:cs="Courier New"/>
                <w:lang w:val="en-GB"/>
              </w:rPr>
              <w:tab/>
              <w:t>}</w:t>
            </w:r>
          </w:p>
        </w:tc>
      </w:tr>
    </w:tbl>
    <w:p w:rsidR="00883CC9" w:rsidRPr="004F592C" w:rsidRDefault="00883CC9" w:rsidP="004F592C">
      <w:pPr>
        <w:rPr>
          <w:lang w:val="en-GB"/>
        </w:rPr>
      </w:pPr>
    </w:p>
    <w:p w:rsidR="00883CC9" w:rsidRDefault="00883CC9">
      <w:pPr>
        <w:spacing w:line="240" w:lineRule="auto"/>
        <w:rPr>
          <w:lang w:val="en-GB"/>
        </w:rPr>
      </w:pPr>
      <w:r>
        <w:rPr>
          <w:lang w:val="en-GB"/>
        </w:rPr>
        <w:t>The types listed below contain changes:</w:t>
      </w:r>
    </w:p>
    <w:p w:rsidR="00883CC9" w:rsidRDefault="00883CC9">
      <w:pPr>
        <w:spacing w:line="240" w:lineRule="auto"/>
        <w:rPr>
          <w:lang w:val="en-GB"/>
        </w:rPr>
      </w:pPr>
    </w:p>
    <w:tbl>
      <w:tblPr>
        <w:tblStyle w:val="TableGrid"/>
        <w:tblW w:w="0" w:type="auto"/>
        <w:tblLook w:val="04A0" w:firstRow="1" w:lastRow="0" w:firstColumn="1" w:lastColumn="0" w:noHBand="0" w:noVBand="1"/>
      </w:tblPr>
      <w:tblGrid>
        <w:gridCol w:w="9500"/>
      </w:tblGrid>
      <w:tr w:rsidR="00883CC9" w:rsidTr="00883CC9">
        <w:tc>
          <w:tcPr>
            <w:tcW w:w="9500" w:type="dxa"/>
            <w:tcBorders>
              <w:top w:val="nil"/>
              <w:left w:val="nil"/>
              <w:bottom w:val="nil"/>
              <w:right w:val="nil"/>
            </w:tcBorders>
            <w:shd w:val="clear" w:color="auto" w:fill="F2F2F2" w:themeFill="background1" w:themeFillShade="F2"/>
          </w:tcPr>
          <w:p w:rsidR="00883CC9" w:rsidRDefault="00883CC9">
            <w:pPr>
              <w:spacing w:line="240" w:lineRule="auto"/>
              <w:rPr>
                <w:rFonts w:ascii="Courier New" w:hAnsi="Courier New" w:cs="Courier New"/>
                <w:lang w:val="en-GB"/>
              </w:rPr>
            </w:pPr>
            <w:r>
              <w:rPr>
                <w:rFonts w:ascii="Courier New" w:hAnsi="Courier New" w:cs="Courier New"/>
                <w:lang w:val="en-GB"/>
              </w:rPr>
              <w:t>Element ::=</w:t>
            </w:r>
          </w:p>
          <w:p w:rsidR="00883CC9" w:rsidRDefault="00883CC9">
            <w:pPr>
              <w:spacing w:line="240" w:lineRule="auto"/>
              <w:rPr>
                <w:rFonts w:ascii="Courier New" w:hAnsi="Courier New" w:cs="Courier New"/>
                <w:lang w:val="en-GB"/>
              </w:rPr>
            </w:pPr>
            <w:r>
              <w:rPr>
                <w:rFonts w:ascii="Courier New" w:hAnsi="Courier New" w:cs="Courier New"/>
                <w:lang w:val="en-GB"/>
              </w:rPr>
              <w:tab/>
              <w:t>CHOICE {</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command</w:t>
            </w:r>
            <w:r>
              <w:rPr>
                <w:rFonts w:ascii="Courier New" w:hAnsi="Courier New" w:cs="Courier New"/>
                <w:lang w:val="en-GB"/>
              </w:rPr>
              <w:tab/>
              <w:t>Command,</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Default="00883CC9" w:rsidP="00883CC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w:t>
            </w:r>
            <w:r>
              <w:rPr>
                <w:rFonts w:ascii="Courier New" w:hAnsi="Courier New" w:cs="Courier New"/>
                <w:lang w:val="en-GB"/>
              </w:rPr>
              <w:tab/>
              <w:t>Template</w:t>
            </w:r>
          </w:p>
          <w:p w:rsidR="00883CC9" w:rsidRDefault="00883CC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RootElement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CHOICE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element            Element,</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qualifiedParameter QualifiedParameter,</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qualifiedNode      QualifiedNode,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qualifiedMatrix    QualifiedMatrix,</w:t>
            </w:r>
          </w:p>
          <w:p w:rsid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qualifiedFunction  QualififedFunction</w:t>
            </w:r>
          </w:p>
          <w:p w:rsidR="00635FED" w:rsidRPr="00635FED" w:rsidRDefault="00635FED" w:rsidP="00635FED">
            <w:pPr>
              <w:shd w:val="clear" w:color="auto" w:fill="92D050"/>
              <w:autoSpaceDE w:val="0"/>
              <w:autoSpaceDN w:val="0"/>
              <w:adjustRightInd w:val="0"/>
              <w:spacing w:line="240" w:lineRule="auto"/>
              <w:rPr>
                <w:rFonts w:ascii="Courier New" w:eastAsia="Times New Roman" w:hAnsi="Courier New" w:cs="Courier New"/>
                <w:color w:val="auto"/>
                <w:szCs w:val="25"/>
                <w:lang w:val="en-US"/>
              </w:rPr>
            </w:pPr>
            <w:r>
              <w:rPr>
                <w:rFonts w:ascii="Courier New" w:eastAsia="Times New Roman" w:hAnsi="Courier New" w:cs="Courier New"/>
                <w:color w:val="auto"/>
                <w:szCs w:val="25"/>
                <w:lang w:val="en-US"/>
              </w:rPr>
              <w:t xml:space="preserve">        qualifiedTemplate  QualifiedTemplate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w:t>
            </w:r>
          </w:p>
          <w:p w:rsidR="00635FED" w:rsidRDefault="00635FED">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ParameterContents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[17]</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[18]</w:t>
            </w:r>
            <w:r>
              <w:rPr>
                <w:rFonts w:ascii="Courier New" w:hAnsi="Courier New" w:cs="Courier New"/>
                <w:lang w:val="en-GB"/>
              </w:rPr>
              <w:tab/>
              <w:t>RELATIVE-OID</w:t>
            </w:r>
            <w:r>
              <w:rPr>
                <w:rFonts w:ascii="Courier New" w:hAnsi="Courier New" w:cs="Courier New"/>
                <w:lang w:val="en-GB"/>
              </w:rPr>
              <w:tab/>
              <w:t>OPTIONAL</w:t>
            </w:r>
          </w:p>
          <w:p w:rsidR="00F30E09" w:rsidRDefault="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NodeContents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[4]</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[5]</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MatrixContents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[11]</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[12]</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FunctionContents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result</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[3]</w:t>
            </w:r>
            <w:r>
              <w:rPr>
                <w:rFonts w:ascii="Courier New" w:hAnsi="Courier New" w:cs="Courier New"/>
                <w:lang w:val="en-GB"/>
              </w:rPr>
              <w:tab/>
              <w:t>TupleDescription</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[4]</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FieldFlags ::=</w:t>
            </w:r>
          </w:p>
          <w:p w:rsidR="00F30E09" w:rsidRDefault="00F30E09">
            <w:pPr>
              <w:spacing w:line="240" w:lineRule="auto"/>
              <w:rPr>
                <w:rFonts w:ascii="Courier New" w:hAnsi="Courier New" w:cs="Courier New"/>
                <w:lang w:val="en-GB"/>
              </w:rPr>
            </w:pPr>
            <w:r>
              <w:rPr>
                <w:rFonts w:ascii="Courier New" w:hAnsi="Courier New" w:cs="Courier New"/>
                <w:lang w:val="en-GB"/>
              </w:rPr>
              <w:tab/>
              <w:t>INTEGER {</w:t>
            </w:r>
          </w:p>
          <w:p w:rsidR="00F30E09" w:rsidRDefault="00F30E09" w:rsidP="00395F94">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sparse</w:t>
            </w:r>
            <w:r>
              <w:rPr>
                <w:rFonts w:ascii="Courier New" w:hAnsi="Courier New" w:cs="Courier New"/>
                <w:lang w:val="en-GB"/>
              </w:rPr>
              <w:tab/>
            </w:r>
            <w:r>
              <w:rPr>
                <w:rFonts w:ascii="Courier New" w:hAnsi="Courier New" w:cs="Courier New"/>
                <w:lang w:val="en-GB"/>
              </w:rPr>
              <w:tab/>
              <w:t>(-2),</w:t>
            </w:r>
            <w:r>
              <w:rPr>
                <w:rFonts w:ascii="Courier New" w:hAnsi="Courier New" w:cs="Courier New"/>
                <w:lang w:val="en-GB"/>
              </w:rPr>
              <w:tab/>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all</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(-1),</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default</w:t>
            </w:r>
            <w:r>
              <w:rPr>
                <w:rFonts w:ascii="Courier New" w:hAnsi="Courier New" w:cs="Courier New"/>
                <w:lang w:val="en-GB"/>
              </w:rPr>
              <w:tab/>
            </w:r>
            <w:r>
              <w:rPr>
                <w:rFonts w:ascii="Courier New" w:hAnsi="Courier New" w:cs="Courier New"/>
                <w:lang w:val="en-GB"/>
              </w:rPr>
              <w:tab/>
              <w:t>( 0),</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identifier</w:t>
            </w:r>
            <w:r>
              <w:rPr>
                <w:rFonts w:ascii="Courier New" w:hAnsi="Courier New" w:cs="Courier New"/>
                <w:lang w:val="en-GB"/>
              </w:rPr>
              <w:tab/>
            </w:r>
            <w:r>
              <w:rPr>
                <w:rFonts w:ascii="Courier New" w:hAnsi="Courier New" w:cs="Courier New"/>
                <w:lang w:val="en-GB"/>
              </w:rPr>
              <w:tab/>
              <w:t>( 1),</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description</w:t>
            </w:r>
            <w:r>
              <w:rPr>
                <w:rFonts w:ascii="Courier New" w:hAnsi="Courier New" w:cs="Courier New"/>
                <w:lang w:val="en-GB"/>
              </w:rPr>
              <w:tab/>
              <w:t>( 2),</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tree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( 3),</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value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( 4),</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connections</w:t>
            </w:r>
            <w:r>
              <w:rPr>
                <w:rFonts w:ascii="Courier New" w:hAnsi="Courier New" w:cs="Courier New"/>
                <w:lang w:val="en-GB"/>
              </w:rPr>
              <w:tab/>
              <w:t>( 5),</w:t>
            </w:r>
          </w:p>
          <w:p w:rsidR="00F30E09" w:rsidRPr="00883CC9" w:rsidRDefault="00F30E09">
            <w:pPr>
              <w:spacing w:line="240" w:lineRule="auto"/>
              <w:rPr>
                <w:rFonts w:ascii="Courier New" w:hAnsi="Courier New" w:cs="Courier New"/>
                <w:lang w:val="en-GB"/>
              </w:rPr>
            </w:pPr>
            <w:r>
              <w:rPr>
                <w:rFonts w:ascii="Courier New" w:hAnsi="Courier New" w:cs="Courier New"/>
                <w:lang w:val="en-GB"/>
              </w:rPr>
              <w:tab/>
              <w:t>}</w:t>
            </w:r>
          </w:p>
        </w:tc>
      </w:tr>
    </w:tbl>
    <w:p w:rsidR="00E023F7" w:rsidRDefault="00E023F7">
      <w:pPr>
        <w:spacing w:line="240" w:lineRule="auto"/>
        <w:rPr>
          <w:b/>
          <w:bCs/>
          <w:sz w:val="48"/>
          <w:szCs w:val="48"/>
          <w:lang w:val="en-GB"/>
        </w:rPr>
      </w:pPr>
      <w:r>
        <w:rPr>
          <w:lang w:val="en-GB"/>
        </w:rPr>
        <w:lastRenderedPageBreak/>
        <w:br w:type="page"/>
      </w:r>
    </w:p>
    <w:p w:rsidR="003A30A4" w:rsidRDefault="00A574CE" w:rsidP="006F7165">
      <w:pPr>
        <w:pStyle w:val="Heading1"/>
        <w:rPr>
          <w:lang w:val="en-GB"/>
        </w:rPr>
      </w:pPr>
      <w:r>
        <w:rPr>
          <w:lang w:val="en-GB"/>
        </w:rPr>
        <w:lastRenderedPageBreak/>
        <w:t>Ember+</w:t>
      </w:r>
      <w:r w:rsidR="006F7165">
        <w:rPr>
          <w:lang w:val="en-GB"/>
        </w:rPr>
        <w:t xml:space="preserve"> usage</w:t>
      </w:r>
      <w:bookmarkEnd w:id="137"/>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8" w:name="_Toc378838142"/>
      <w:r>
        <w:rPr>
          <w:lang w:val="en-GB"/>
        </w:rPr>
        <w:t>Representing a device</w:t>
      </w:r>
      <w:bookmarkEnd w:id="138"/>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A769E" w:rsidRDefault="00294C8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2A0951" w:rsidRDefault="00294C89" w:rsidP="002A0951">
                              <w:pPr>
                                <w:rPr>
                                  <w:b/>
                                  <w:sz w:val="16"/>
                                  <w:lang w:val="de-DE"/>
                                </w:rPr>
                              </w:pPr>
                              <w:r w:rsidRPr="002A0951">
                                <w:rPr>
                                  <w:b/>
                                  <w:color w:val="4F81BD" w:themeColor="accent1"/>
                                  <w:sz w:val="18"/>
                                  <w:lang w:val="de-DE"/>
                                </w:rPr>
                                <w:t>Node</w:t>
                              </w:r>
                            </w:p>
                            <w:p w:rsidR="00294C89" w:rsidRPr="002A0951" w:rsidRDefault="00294C89"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294C89" w:rsidRPr="007A769E" w:rsidRDefault="00294C8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294C89" w:rsidRPr="002A0951" w:rsidRDefault="00294C89" w:rsidP="002A0951">
                        <w:pPr>
                          <w:rPr>
                            <w:b/>
                            <w:sz w:val="16"/>
                            <w:lang w:val="de-DE"/>
                          </w:rPr>
                        </w:pPr>
                        <w:r w:rsidRPr="002A0951">
                          <w:rPr>
                            <w:b/>
                            <w:color w:val="4F81BD" w:themeColor="accent1"/>
                            <w:sz w:val="18"/>
                            <w:lang w:val="de-DE"/>
                          </w:rPr>
                          <w:t>Node</w:t>
                        </w:r>
                      </w:p>
                      <w:p w:rsidR="00294C89" w:rsidRPr="002A0951" w:rsidRDefault="00294C89"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39" w:name="_Toc378838143"/>
      <w:r>
        <w:rPr>
          <w:lang w:val="en-GB"/>
        </w:rPr>
        <w:t xml:space="preserve">Querying </w:t>
      </w:r>
      <w:r w:rsidR="00964B1B">
        <w:rPr>
          <w:lang w:val="en-GB"/>
        </w:rPr>
        <w:t>a data provider</w:t>
      </w:r>
      <w:bookmarkEnd w:id="139"/>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3B1542" w:rsidRDefault="00294C89" w:rsidP="00B502D2">
                              <w:pPr>
                                <w:rPr>
                                  <w:b/>
                                  <w:color w:val="9BBB59" w:themeColor="accent3"/>
                                  <w:sz w:val="24"/>
                                  <w:lang w:val="de-DE"/>
                                </w:rPr>
                              </w:pPr>
                              <w:r w:rsidRPr="003B1542">
                                <w:rPr>
                                  <w:b/>
                                  <w:color w:val="9BBB59" w:themeColor="accent3"/>
                                  <w:sz w:val="24"/>
                                  <w:lang w:val="de-DE"/>
                                </w:rPr>
                                <w:t>Command</w:t>
                              </w:r>
                            </w:p>
                            <w:p w:rsidR="00294C89" w:rsidRPr="00E7239E" w:rsidRDefault="00294C89" w:rsidP="00B502D2">
                              <w:pPr>
                                <w:rPr>
                                  <w:b/>
                                  <w:lang w:val="de-DE"/>
                                </w:rPr>
                              </w:pPr>
                              <w:r w:rsidRPr="00E7239E">
                                <w:rPr>
                                  <w:b/>
                                  <w:color w:val="4F81BD" w:themeColor="accent1"/>
                                  <w:sz w:val="24"/>
                                  <w:lang w:val="de-DE"/>
                                </w:rPr>
                                <w:t>Node</w:t>
                              </w:r>
                            </w:p>
                            <w:p w:rsidR="00294C89" w:rsidRPr="00E7239E" w:rsidRDefault="00294C89"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Pr="008165A7" w:rsidRDefault="00294C89"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294C89" w:rsidRPr="00772C2C" w:rsidRDefault="00294C8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294C89" w:rsidRPr="003B1542" w:rsidRDefault="00294C89" w:rsidP="00B502D2">
                        <w:pPr>
                          <w:rPr>
                            <w:b/>
                            <w:color w:val="9BBB59" w:themeColor="accent3"/>
                            <w:sz w:val="24"/>
                            <w:lang w:val="de-DE"/>
                          </w:rPr>
                        </w:pPr>
                        <w:r w:rsidRPr="003B1542">
                          <w:rPr>
                            <w:b/>
                            <w:color w:val="9BBB59" w:themeColor="accent3"/>
                            <w:sz w:val="24"/>
                            <w:lang w:val="de-DE"/>
                          </w:rPr>
                          <w:t>Command</w:t>
                        </w:r>
                      </w:p>
                      <w:p w:rsidR="00294C89" w:rsidRPr="00E7239E" w:rsidRDefault="00294C89" w:rsidP="00B502D2">
                        <w:pPr>
                          <w:rPr>
                            <w:b/>
                            <w:lang w:val="de-DE"/>
                          </w:rPr>
                        </w:pPr>
                        <w:r w:rsidRPr="00E7239E">
                          <w:rPr>
                            <w:b/>
                            <w:color w:val="4F81BD" w:themeColor="accent1"/>
                            <w:sz w:val="24"/>
                            <w:lang w:val="de-DE"/>
                          </w:rPr>
                          <w:t>Node</w:t>
                        </w:r>
                      </w:p>
                      <w:p w:rsidR="00294C89" w:rsidRPr="00E7239E" w:rsidRDefault="00294C89"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294C89" w:rsidRPr="00772C2C" w:rsidRDefault="00294C89"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Pr="008165A7" w:rsidRDefault="00294C89"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294C89" w:rsidRPr="00772C2C" w:rsidRDefault="00294C89"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294C89" w:rsidRPr="00772C2C" w:rsidRDefault="00294C89"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294C89" w:rsidRDefault="00294C89"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3B1542" w:rsidRDefault="00294C89" w:rsidP="00CC2036">
                              <w:pPr>
                                <w:rPr>
                                  <w:b/>
                                  <w:color w:val="9BBB59" w:themeColor="accent3"/>
                                  <w:sz w:val="24"/>
                                  <w:lang w:val="de-DE"/>
                                </w:rPr>
                              </w:pPr>
                              <w:r w:rsidRPr="003B1542">
                                <w:rPr>
                                  <w:b/>
                                  <w:color w:val="9BBB59" w:themeColor="accent3"/>
                                  <w:sz w:val="24"/>
                                  <w:lang w:val="de-DE"/>
                                </w:rPr>
                                <w:t>Command</w:t>
                              </w:r>
                            </w:p>
                            <w:p w:rsidR="00294C89" w:rsidRPr="00E7239E" w:rsidRDefault="00294C89" w:rsidP="00CC2036">
                              <w:pPr>
                                <w:rPr>
                                  <w:b/>
                                  <w:lang w:val="de-DE"/>
                                </w:rPr>
                              </w:pPr>
                              <w:r w:rsidRPr="00E7239E">
                                <w:rPr>
                                  <w:b/>
                                  <w:color w:val="4F81BD" w:themeColor="accent1"/>
                                  <w:sz w:val="24"/>
                                  <w:lang w:val="de-DE"/>
                                </w:rPr>
                                <w:t>Node</w:t>
                              </w:r>
                            </w:p>
                            <w:p w:rsidR="00294C89" w:rsidRPr="00E7239E" w:rsidRDefault="00294C89"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294C89" w:rsidRPr="00772C2C" w:rsidRDefault="00294C8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294C89" w:rsidRPr="003B1542" w:rsidRDefault="00294C89" w:rsidP="00CC2036">
                        <w:pPr>
                          <w:rPr>
                            <w:b/>
                            <w:color w:val="9BBB59" w:themeColor="accent3"/>
                            <w:sz w:val="24"/>
                            <w:lang w:val="de-DE"/>
                          </w:rPr>
                        </w:pPr>
                        <w:r w:rsidRPr="003B1542">
                          <w:rPr>
                            <w:b/>
                            <w:color w:val="9BBB59" w:themeColor="accent3"/>
                            <w:sz w:val="24"/>
                            <w:lang w:val="de-DE"/>
                          </w:rPr>
                          <w:t>Command</w:t>
                        </w:r>
                      </w:p>
                      <w:p w:rsidR="00294C89" w:rsidRPr="00E7239E" w:rsidRDefault="00294C89" w:rsidP="00CC2036">
                        <w:pPr>
                          <w:rPr>
                            <w:b/>
                            <w:lang w:val="de-DE"/>
                          </w:rPr>
                        </w:pPr>
                        <w:r w:rsidRPr="00E7239E">
                          <w:rPr>
                            <w:b/>
                            <w:color w:val="4F81BD" w:themeColor="accent1"/>
                            <w:sz w:val="24"/>
                            <w:lang w:val="de-DE"/>
                          </w:rPr>
                          <w:t>Node</w:t>
                        </w:r>
                      </w:p>
                      <w:p w:rsidR="00294C89" w:rsidRPr="00E7239E" w:rsidRDefault="00294C89"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294C89" w:rsidRPr="00772C2C" w:rsidRDefault="00294C89"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294C89" w:rsidRPr="00772C2C" w:rsidRDefault="00294C89"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4149E1" w:rsidRDefault="00294C89" w:rsidP="00AD534F">
                              <w:pPr>
                                <w:rPr>
                                  <w:b/>
                                  <w:color w:val="C0504D" w:themeColor="accent2"/>
                                  <w:sz w:val="24"/>
                                  <w:lang w:val="de-DE"/>
                                </w:rPr>
                              </w:pPr>
                              <w:r>
                                <w:rPr>
                                  <w:b/>
                                  <w:color w:val="C0504D" w:themeColor="accent2"/>
                                  <w:sz w:val="24"/>
                                  <w:lang w:val="de-DE"/>
                                </w:rPr>
                                <w:t>Property</w:t>
                              </w:r>
                            </w:p>
                            <w:p w:rsidR="00294C89" w:rsidRPr="00E7239E" w:rsidRDefault="00294C89" w:rsidP="00AD534F">
                              <w:pPr>
                                <w:rPr>
                                  <w:b/>
                                  <w:lang w:val="de-DE"/>
                                </w:rPr>
                              </w:pPr>
                              <w:r w:rsidRPr="00E7239E">
                                <w:rPr>
                                  <w:b/>
                                  <w:color w:val="4F81BD" w:themeColor="accent1"/>
                                  <w:sz w:val="24"/>
                                  <w:lang w:val="de-DE"/>
                                </w:rPr>
                                <w:t>Node</w:t>
                              </w:r>
                            </w:p>
                            <w:p w:rsidR="00294C89" w:rsidRPr="00E7239E" w:rsidRDefault="00294C89"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294C89" w:rsidRPr="00BC5189" w:rsidRDefault="00294C89"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294C89" w:rsidRPr="004149E1" w:rsidRDefault="00294C89" w:rsidP="00AD534F">
                        <w:pPr>
                          <w:rPr>
                            <w:b/>
                            <w:color w:val="C0504D" w:themeColor="accent2"/>
                            <w:sz w:val="24"/>
                            <w:lang w:val="de-DE"/>
                          </w:rPr>
                        </w:pPr>
                        <w:r>
                          <w:rPr>
                            <w:b/>
                            <w:color w:val="C0504D" w:themeColor="accent2"/>
                            <w:sz w:val="24"/>
                            <w:lang w:val="de-DE"/>
                          </w:rPr>
                          <w:t>Property</w:t>
                        </w:r>
                      </w:p>
                      <w:p w:rsidR="00294C89" w:rsidRPr="00E7239E" w:rsidRDefault="00294C89" w:rsidP="00AD534F">
                        <w:pPr>
                          <w:rPr>
                            <w:b/>
                            <w:lang w:val="de-DE"/>
                          </w:rPr>
                        </w:pPr>
                        <w:r w:rsidRPr="00E7239E">
                          <w:rPr>
                            <w:b/>
                            <w:color w:val="4F81BD" w:themeColor="accent1"/>
                            <w:sz w:val="24"/>
                            <w:lang w:val="de-DE"/>
                          </w:rPr>
                          <w:t>Node</w:t>
                        </w:r>
                      </w:p>
                      <w:p w:rsidR="00294C89" w:rsidRPr="00E7239E" w:rsidRDefault="00294C89"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294C89" w:rsidRPr="00772C2C" w:rsidRDefault="00294C89"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294C89" w:rsidRDefault="00294C89"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294C89" w:rsidRPr="00BC5189" w:rsidRDefault="00294C89"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0" w:name="_The_EmBER_library"/>
      <w:bookmarkEnd w:id="140"/>
      <w:r>
        <w:rPr>
          <w:lang w:val="en-GB"/>
        </w:rPr>
        <w:br w:type="page"/>
      </w:r>
    </w:p>
    <w:p w:rsidR="00C7699C" w:rsidRDefault="00D470F9" w:rsidP="00D470F9">
      <w:pPr>
        <w:pStyle w:val="Heading1"/>
        <w:rPr>
          <w:lang w:val="en-GB"/>
        </w:rPr>
      </w:pPr>
      <w:bookmarkStart w:id="141" w:name="_Toc378838144"/>
      <w:r>
        <w:rPr>
          <w:lang w:val="en-GB"/>
        </w:rPr>
        <w:lastRenderedPageBreak/>
        <w:t>The EmBER library</w:t>
      </w:r>
      <w:bookmarkEnd w:id="141"/>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2" w:name="_Toc378838145"/>
      <w:r>
        <w:rPr>
          <w:lang w:val="en-GB"/>
        </w:rPr>
        <w:t>Compiling the library</w:t>
      </w:r>
      <w:bookmarkEnd w:id="142"/>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6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3" w:name="_Toc378838146"/>
      <w:r>
        <w:rPr>
          <w:lang w:val="en-GB"/>
        </w:rPr>
        <w:t>Including the library</w:t>
      </w:r>
      <w:bookmarkEnd w:id="143"/>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4" w:name="_Toc378838147"/>
      <w:r>
        <w:rPr>
          <w:lang w:val="en-GB"/>
        </w:rPr>
        <w:t>Library structure</w:t>
      </w:r>
      <w:bookmarkEnd w:id="144"/>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244CF1"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244CF1"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244CF1"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244CF1"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5" w:name="_Toc378838148"/>
      <w:r>
        <w:rPr>
          <w:lang w:val="en-GB"/>
        </w:rPr>
        <w:t>The util namespace</w:t>
      </w:r>
      <w:bookmarkEnd w:id="145"/>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6" w:name="_The_BER_namespace"/>
      <w:bookmarkStart w:id="147" w:name="_Toc378838149"/>
      <w:bookmarkEnd w:id="146"/>
      <w:r>
        <w:rPr>
          <w:lang w:val="en-GB"/>
        </w:rPr>
        <w:t>The BER namespace</w:t>
      </w:r>
      <w:bookmarkEnd w:id="147"/>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244CF1"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244CF1"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8" w:name="_Toc378838150"/>
      <w:r>
        <w:rPr>
          <w:lang w:val="en-GB"/>
        </w:rPr>
        <w:t>The Dom namespace</w:t>
      </w:r>
      <w:bookmarkEnd w:id="148"/>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49" w:name="_Toc378838151"/>
      <w:r>
        <w:rPr>
          <w:lang w:val="en-GB"/>
        </w:rPr>
        <w:t>The Glow namespace</w:t>
      </w:r>
      <w:bookmarkEnd w:id="149"/>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0" w:name="_Toc378838152"/>
      <w:r>
        <w:rPr>
          <w:lang w:val="en-GB"/>
        </w:rPr>
        <w:lastRenderedPageBreak/>
        <w:t>Using the glow classes</w:t>
      </w:r>
      <w:bookmarkEnd w:id="150"/>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1" w:name="_Toc378838153"/>
      <w:r>
        <w:rPr>
          <w:lang w:val="en-GB"/>
        </w:rPr>
        <w:t>Creating a GetDirectory request</w:t>
      </w:r>
      <w:bookmarkEnd w:id="151"/>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244CF1"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2" w:name="_Toc378838154"/>
      <w:r>
        <w:rPr>
          <w:lang w:val="en-GB"/>
        </w:rPr>
        <w:t>Replying to a GetDirectory request</w:t>
      </w:r>
      <w:bookmarkEnd w:id="152"/>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244CF1"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3" w:name="_Toc378838155"/>
      <w:r>
        <w:rPr>
          <w:lang w:val="en-GB"/>
        </w:rPr>
        <w:t>Changing a parameter value</w:t>
      </w:r>
      <w:bookmarkEnd w:id="153"/>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244CF1"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4" w:name="_Toc378838156"/>
      <w:r>
        <w:rPr>
          <w:lang w:val="en-GB"/>
        </w:rPr>
        <w:t>Reporting a parameter value change</w:t>
      </w:r>
      <w:bookmarkEnd w:id="154"/>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244CF1"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5" w:name="_Toc378838157"/>
      <w:r>
        <w:rPr>
          <w:lang w:val="en-GB"/>
        </w:rPr>
        <w:t>Traversing a tree</w:t>
      </w:r>
      <w:bookmarkEnd w:id="155"/>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6" w:name="_Behavior_rules_and"/>
      <w:bookmarkStart w:id="157" w:name="_Behaviour_rules_and"/>
      <w:bookmarkStart w:id="158" w:name="_Toc378838158"/>
      <w:bookmarkEnd w:id="156"/>
      <w:bookmarkEnd w:id="157"/>
      <w:r>
        <w:rPr>
          <w:lang w:val="en-GB"/>
        </w:rPr>
        <w:lastRenderedPageBreak/>
        <w:t>Behaviour</w:t>
      </w:r>
      <w:r w:rsidR="00082E18">
        <w:rPr>
          <w:lang w:val="en-GB"/>
        </w:rPr>
        <w:t xml:space="preserve"> rules and other guidelines</w:t>
      </w:r>
      <w:bookmarkEnd w:id="158"/>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59" w:name="_Toc378838159"/>
      <w:r>
        <w:rPr>
          <w:lang w:val="en-GB"/>
        </w:rPr>
        <w:t>General behaviour rules</w:t>
      </w:r>
      <w:bookmarkEnd w:id="159"/>
    </w:p>
    <w:p w:rsidR="00082411" w:rsidRDefault="00082411" w:rsidP="00082411">
      <w:pPr>
        <w:rPr>
          <w:lang w:val="en-GB"/>
        </w:rPr>
      </w:pPr>
    </w:p>
    <w:p w:rsidR="00082411" w:rsidRDefault="00082411" w:rsidP="00082411">
      <w:pPr>
        <w:pStyle w:val="Heading3"/>
        <w:rPr>
          <w:lang w:val="en-GB"/>
        </w:rPr>
      </w:pPr>
      <w:bookmarkStart w:id="160" w:name="_Toc378838160"/>
      <w:r>
        <w:rPr>
          <w:lang w:val="en-GB"/>
        </w:rPr>
        <w:t>Message length</w:t>
      </w:r>
      <w:bookmarkEnd w:id="160"/>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1" w:name="_The_identifier_property"/>
      <w:bookmarkStart w:id="162" w:name="_Toc378838161"/>
      <w:bookmarkEnd w:id="161"/>
      <w:r>
        <w:rPr>
          <w:lang w:val="en-GB"/>
        </w:rPr>
        <w:t>The identifier property</w:t>
      </w:r>
      <w:bookmarkEnd w:id="162"/>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3" w:name="_Toc378838162"/>
      <w:r>
        <w:rPr>
          <w:lang w:val="en-GB"/>
        </w:rPr>
        <w:t xml:space="preserve">The </w:t>
      </w:r>
      <w:r w:rsidR="00877EBE">
        <w:rPr>
          <w:lang w:val="en-GB"/>
        </w:rPr>
        <w:t>description property</w:t>
      </w:r>
      <w:bookmarkEnd w:id="163"/>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4" w:name="_Toc378838163"/>
      <w:r>
        <w:rPr>
          <w:lang w:val="en-GB"/>
        </w:rPr>
        <w:t>The number property</w:t>
      </w:r>
      <w:bookmarkEnd w:id="164"/>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5" w:name="_Toc378838164"/>
      <w:r>
        <w:rPr>
          <w:lang w:val="en-GB"/>
        </w:rPr>
        <w:t>When to use the element number or identifier</w:t>
      </w:r>
      <w:bookmarkEnd w:id="165"/>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6" w:name="_Keep-Alive_mechanism"/>
      <w:bookmarkStart w:id="167" w:name="_Toc378838165"/>
      <w:bookmarkEnd w:id="166"/>
      <w:r>
        <w:rPr>
          <w:lang w:val="en-GB"/>
        </w:rPr>
        <w:t>Keep-Alive mechanism</w:t>
      </w:r>
      <w:bookmarkEnd w:id="167"/>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8" w:name="_Toc378838166"/>
      <w:r>
        <w:rPr>
          <w:lang w:val="en-GB"/>
        </w:rPr>
        <w:t>Number of consumer</w:t>
      </w:r>
      <w:r w:rsidR="00C80A16">
        <w:rPr>
          <w:lang w:val="en-GB"/>
        </w:rPr>
        <w:t>s</w:t>
      </w:r>
      <w:r>
        <w:rPr>
          <w:lang w:val="en-GB"/>
        </w:rPr>
        <w:t xml:space="preserve"> per provider</w:t>
      </w:r>
      <w:bookmarkEnd w:id="168"/>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69" w:name="_Toc378838167"/>
      <w:r>
        <w:rPr>
          <w:lang w:val="en-GB"/>
        </w:rPr>
        <w:t>Notifications</w:t>
      </w:r>
      <w:bookmarkEnd w:id="169"/>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0" w:name="_Toc378838168"/>
      <w:r>
        <w:rPr>
          <w:lang w:val="en-GB"/>
        </w:rPr>
        <w:t>Parameter value range changes</w:t>
      </w:r>
      <w:bookmarkEnd w:id="170"/>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1" w:name="_Toc378838169"/>
      <w:r>
        <w:rPr>
          <w:lang w:val="en-GB"/>
        </w:rPr>
        <w:t>Value change requests</w:t>
      </w:r>
      <w:bookmarkEnd w:id="171"/>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2" w:name="_Toc378838170"/>
      <w:r>
        <w:rPr>
          <w:lang w:val="en-GB"/>
        </w:rPr>
        <w:t xml:space="preserve">Remarks on the </w:t>
      </w:r>
      <w:r w:rsidR="00EF7CDC">
        <w:rPr>
          <w:lang w:val="en-GB"/>
        </w:rPr>
        <w:t>Behaviour of Embedded Devices</w:t>
      </w:r>
      <w:bookmarkEnd w:id="172"/>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3" w:name="_Toc378838171"/>
      <w:r>
        <w:rPr>
          <w:lang w:val="en-GB"/>
        </w:rPr>
        <w:t>Removing Sub-Trees at Runtime</w:t>
      </w:r>
      <w:bookmarkEnd w:id="173"/>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4" w:name="_Toc378838172"/>
      <w:r>
        <w:rPr>
          <w:lang w:val="en-GB"/>
        </w:rPr>
        <w:t>General recommendations</w:t>
      </w:r>
      <w:bookmarkEnd w:id="174"/>
    </w:p>
    <w:p w:rsidR="007A0951" w:rsidRDefault="007A0951" w:rsidP="007A0951">
      <w:pPr>
        <w:pStyle w:val="Heading3"/>
        <w:rPr>
          <w:lang w:val="en-GB"/>
        </w:rPr>
      </w:pPr>
      <w:bookmarkStart w:id="175" w:name="_Toc378838173"/>
      <w:r>
        <w:rPr>
          <w:lang w:val="en-GB"/>
        </w:rPr>
        <w:t>Separate parameters into logical categories</w:t>
      </w:r>
      <w:bookmarkEnd w:id="175"/>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6" w:name="_Toc378838174"/>
      <w:r>
        <w:rPr>
          <w:lang w:val="en-GB"/>
        </w:rPr>
        <w:lastRenderedPageBreak/>
        <w:t>Avoid indexed parameters</w:t>
      </w:r>
      <w:bookmarkEnd w:id="176"/>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7" w:name="_Toc378838175"/>
      <w:r>
        <w:rPr>
          <w:lang w:val="en-GB"/>
        </w:rPr>
        <w:t>Offline trees</w:t>
      </w:r>
      <w:bookmarkEnd w:id="177"/>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8" w:name="_Toc378838176"/>
      <w:r>
        <w:rPr>
          <w:lang w:val="en-GB"/>
        </w:rPr>
        <w:lastRenderedPageBreak/>
        <w:t>Frequently asked questions</w:t>
      </w:r>
      <w:bookmarkEnd w:id="178"/>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79" w:name="_Toc378838177"/>
      <w:r>
        <w:rPr>
          <w:lang w:val="en-GB"/>
        </w:rPr>
        <w:t>Why are the node and parameter numbers session based?</w:t>
      </w:r>
      <w:bookmarkEnd w:id="179"/>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0" w:name="_Message_Framing"/>
      <w:bookmarkStart w:id="181" w:name="_Toc378838178"/>
      <w:bookmarkEnd w:id="180"/>
      <w:r>
        <w:rPr>
          <w:lang w:val="en-GB"/>
        </w:rPr>
        <w:lastRenderedPageBreak/>
        <w:t>Message Framing</w:t>
      </w:r>
      <w:bookmarkEnd w:id="181"/>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2" w:name="_Toc378838179"/>
      <w:r>
        <w:rPr>
          <w:lang w:val="en-GB"/>
        </w:rPr>
        <w:t>The S101 protocol</w:t>
      </w:r>
      <w:bookmarkEnd w:id="182"/>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244CF1"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244CF1"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3" w:name="_Toc378838180"/>
      <w:r>
        <w:rPr>
          <w:lang w:val="en-GB"/>
        </w:rPr>
        <w:t>Encoding a message</w:t>
      </w:r>
      <w:bookmarkEnd w:id="183"/>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244CF1"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4" w:name="_Toc378838181"/>
      <w:r>
        <w:rPr>
          <w:lang w:val="en-GB"/>
        </w:rPr>
        <w:t>Decoding a message</w:t>
      </w:r>
      <w:bookmarkEnd w:id="184"/>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5" w:name="_Toc378838182"/>
      <w:r>
        <w:rPr>
          <w:lang w:val="en-GB"/>
        </w:rPr>
        <w:lastRenderedPageBreak/>
        <w:t>CRC Computation</w:t>
      </w:r>
      <w:bookmarkEnd w:id="185"/>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6" w:name="_S101_Messages"/>
      <w:bookmarkStart w:id="187" w:name="_Toc378838183"/>
      <w:bookmarkEnd w:id="186"/>
      <w:r>
        <w:rPr>
          <w:lang w:val="en-GB"/>
        </w:rPr>
        <w:lastRenderedPageBreak/>
        <w:t xml:space="preserve">S101 </w:t>
      </w:r>
      <w:r w:rsidR="003E5B2B">
        <w:rPr>
          <w:lang w:val="en-GB"/>
        </w:rPr>
        <w:t>Messages</w:t>
      </w:r>
      <w:bookmarkEnd w:id="187"/>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8" w:name="_Toc378838184"/>
      <w:r>
        <w:rPr>
          <w:lang w:val="en-GB"/>
        </w:rPr>
        <w:t>Message types</w:t>
      </w:r>
      <w:bookmarkEnd w:id="188"/>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244CF1"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89" w:name="_Toc378838185"/>
      <w:r>
        <w:rPr>
          <w:lang w:val="en-GB"/>
        </w:rPr>
        <w:t>Commands</w:t>
      </w:r>
      <w:bookmarkEnd w:id="189"/>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244CF1"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0" w:name="_Toc378838186"/>
      <w:r>
        <w:rPr>
          <w:lang w:val="en-GB"/>
        </w:rPr>
        <w:t>Message</w:t>
      </w:r>
      <w:r w:rsidR="00503D53">
        <w:rPr>
          <w:lang w:val="en-GB"/>
        </w:rPr>
        <w:t>s</w:t>
      </w:r>
      <w:bookmarkEnd w:id="190"/>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244CF1"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1" w:name="_Glow_2.0_ASN.1"/>
      <w:bookmarkStart w:id="192" w:name="_Toc378838187"/>
      <w:bookmarkEnd w:id="191"/>
      <w:r w:rsidRPr="00122837">
        <w:rPr>
          <w:lang w:val="en-GB"/>
        </w:rPr>
        <w:lastRenderedPageBreak/>
        <w:t xml:space="preserve">Glow </w:t>
      </w:r>
      <w:r w:rsidR="007C4B8A">
        <w:rPr>
          <w:lang w:val="en-GB"/>
        </w:rPr>
        <w:t>DTD</w:t>
      </w:r>
      <w:r w:rsidRPr="00122837">
        <w:rPr>
          <w:lang w:val="en-GB"/>
        </w:rPr>
        <w:t xml:space="preserve"> ASN.1 Notation</w:t>
      </w:r>
      <w:bookmarkEnd w:id="192"/>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w:t>
            </w:r>
            <w:r w:rsidR="006D4D8F">
              <w:rPr>
                <w:rFonts w:ascii="Courier New" w:eastAsia="Times New Roman" w:hAnsi="Courier New" w:cs="Courier New"/>
                <w:color w:val="auto"/>
                <w:sz w:val="25"/>
                <w:szCs w:val="25"/>
                <w:lang w:val="en-US"/>
              </w:rPr>
              <w:t xml:space="preserve">awo </w:t>
            </w:r>
            <w:r w:rsidRPr="00026B03">
              <w:rPr>
                <w:rFonts w:ascii="Courier New" w:eastAsia="Times New Roman" w:hAnsi="Courier New" w:cs="Courier New"/>
                <w:color w:val="auto"/>
                <w:sz w:val="25"/>
                <w:szCs w:val="25"/>
                <w:lang w:val="en-US"/>
              </w:rPr>
              <w:t>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-- 2.40:</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NOTE: This version describes the data schema of Ember+ 1.4.</w:t>
            </w:r>
          </w:p>
          <w:p w:rsidR="006D4D8F" w:rsidRPr="00026B03"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Added Template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"type" field, its type is 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r>
              <w:rPr>
                <w:rFonts w:ascii="Courier New" w:eastAsia="Times New Roman" w:hAnsi="Courier New" w:cs="Courier New"/>
                <w:color w:val="auto"/>
                <w:sz w:val="25"/>
                <w:szCs w:val="25"/>
                <w:lang w:val="en-US"/>
              </w:rPr>
              <w:t>Template</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[APPLICATION 24] IMPLICIT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SET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element</w:t>
            </w:r>
            <w:r>
              <w:rPr>
                <w:rFonts w:ascii="Courier New" w:eastAsia="Times New Roman" w:hAnsi="Courier New" w:cs="Courier New"/>
                <w:color w:val="auto"/>
                <w:sz w:val="25"/>
                <w:szCs w:val="25"/>
                <w:lang w:val="en-US"/>
              </w:rPr>
              <w:tab/>
            </w:r>
            <w:r w:rsidR="0020162E">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[0]</w:t>
            </w:r>
            <w:r>
              <w:rPr>
                <w:rFonts w:ascii="Courier New" w:eastAsia="Times New Roman" w:hAnsi="Courier New" w:cs="Courier New"/>
                <w:color w:val="auto"/>
                <w:sz w:val="25"/>
                <w:szCs w:val="25"/>
                <w:lang w:val="en-US"/>
              </w:rPr>
              <w:tab/>
              <w:t>TemplateElement</w:t>
            </w:r>
            <w:r w:rsidR="0020162E">
              <w:rPr>
                <w:rFonts w:ascii="Courier New" w:eastAsia="Times New Roman" w:hAnsi="Courier New" w:cs="Courier New"/>
                <w:color w:val="auto"/>
                <w:sz w:val="25"/>
                <w:szCs w:val="25"/>
                <w:lang w:val="en-US"/>
              </w:rPr>
              <w:t>,</w:t>
            </w:r>
          </w:p>
          <w:p w:rsidR="0020162E" w:rsidRDefault="0020162E"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description</w:t>
            </w:r>
            <w:r>
              <w:rPr>
                <w:rFonts w:ascii="Courier New" w:eastAsia="Times New Roman" w:hAnsi="Courier New" w:cs="Courier New"/>
                <w:color w:val="auto"/>
                <w:sz w:val="25"/>
                <w:szCs w:val="25"/>
                <w:lang w:val="en-US"/>
              </w:rPr>
              <w:tab/>
              <w:t>[1]</w:t>
            </w:r>
            <w:r>
              <w:rPr>
                <w:rFonts w:ascii="Courier New" w:eastAsia="Times New Roman" w:hAnsi="Courier New" w:cs="Courier New"/>
                <w:color w:val="auto"/>
                <w:sz w:val="25"/>
                <w:szCs w:val="25"/>
                <w:lang w:val="en-US"/>
              </w:rPr>
              <w:tab/>
              <w:t>EmberString</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OPTIONAL,</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E4505A" w:rsidRDefault="00E4505A" w:rsidP="00E4505A">
            <w:pPr>
              <w:rPr>
                <w:rFonts w:ascii="Courier New" w:hAnsi="Courier New" w:cs="Courier New"/>
                <w:lang w:val="en-GB"/>
              </w:rPr>
            </w:pPr>
            <w:bookmarkStart w:id="193" w:name="_GoBack"/>
            <w:bookmarkEnd w:id="193"/>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QualifiedTemplate ::=</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t>[APPLICATION 25] IMPLICIT SET {</w:t>
            </w:r>
          </w:p>
          <w:p w:rsidR="00E4505A" w:rsidRPr="00E4505A" w:rsidRDefault="00E4505A" w:rsidP="00E4505A">
            <w:pPr>
              <w:rPr>
                <w:rFonts w:ascii="Courier New" w:hAnsi="Courier New" w:cs="Courier New"/>
                <w:sz w:val="25"/>
                <w:szCs w:val="25"/>
                <w:lang w:val="en-US"/>
              </w:rPr>
            </w:pPr>
            <w:r w:rsidRPr="00E4505A">
              <w:rPr>
                <w:rFonts w:ascii="Courier New" w:hAnsi="Courier New" w:cs="Courier New"/>
                <w:sz w:val="25"/>
                <w:szCs w:val="25"/>
                <w:lang w:val="en-GB"/>
              </w:rPr>
              <w:t xml:space="preserve">           Path  </w:t>
            </w:r>
            <w:r w:rsidRPr="00E4505A">
              <w:rPr>
                <w:rFonts w:ascii="Courier New" w:hAnsi="Courier New" w:cs="Courier New"/>
                <w:sz w:val="25"/>
                <w:szCs w:val="25"/>
                <w:lang w:val="en-GB"/>
              </w:rPr>
              <w:tab/>
            </w:r>
            <w:r w:rsidRPr="00E4505A">
              <w:rPr>
                <w:rFonts w:ascii="Courier New" w:hAnsi="Courier New" w:cs="Courier New"/>
                <w:sz w:val="25"/>
                <w:szCs w:val="25"/>
                <w:lang w:val="en-GB"/>
              </w:rPr>
              <w:tab/>
              <w:t>[0] RELATIVE</w:t>
            </w:r>
            <w:r w:rsidRPr="00E4505A">
              <w:rPr>
                <w:rFonts w:ascii="Courier New" w:hAnsi="Courier New" w:cs="Courier New"/>
                <w:sz w:val="25"/>
                <w:szCs w:val="25"/>
                <w:lang w:val="en-US"/>
              </w:rPr>
              <w:t>-OID</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r>
            <w:r w:rsidRPr="00E4505A">
              <w:rPr>
                <w:rFonts w:ascii="Courier New" w:hAnsi="Courier New" w:cs="Courier New"/>
                <w:sz w:val="25"/>
                <w:szCs w:val="25"/>
                <w:lang w:val="en-GB"/>
              </w:rPr>
              <w:tab/>
              <w:t xml:space="preserve">Element </w:t>
            </w:r>
            <w:r w:rsidRPr="00E4505A">
              <w:rPr>
                <w:rFonts w:ascii="Courier New" w:hAnsi="Courier New" w:cs="Courier New"/>
                <w:sz w:val="25"/>
                <w:szCs w:val="25"/>
                <w:lang w:val="en-GB"/>
              </w:rPr>
              <w:tab/>
            </w:r>
            <w:r w:rsidRPr="00E4505A">
              <w:rPr>
                <w:rFonts w:ascii="Courier New" w:hAnsi="Courier New" w:cs="Courier New"/>
                <w:sz w:val="25"/>
                <w:szCs w:val="25"/>
                <w:lang w:val="en-GB"/>
              </w:rPr>
              <w:tab/>
              <w:t>[1] TemplateElement</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 xml:space="preserve">           Description</w:t>
            </w:r>
            <w:r w:rsidRPr="00E4505A">
              <w:rPr>
                <w:rFonts w:ascii="Courier New" w:hAnsi="Courier New" w:cs="Courier New"/>
                <w:sz w:val="25"/>
                <w:szCs w:val="25"/>
                <w:lang w:val="en-GB"/>
              </w:rPr>
              <w:tab/>
              <w:t>[2] EmberString</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lastRenderedPageBreak/>
              <w:tab/>
              <w:t>}</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TemplateElement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CHOICE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p>
          <w:p w:rsidR="00CE6823" w:rsidRPr="00026B0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templateReference[18]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sparse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   -- default is true</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[4]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templateReference[5]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        [12]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templateReference[4]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           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E4505A" w:rsidRPr="00026B03"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qualifiedTemplate  QualifiedTemplate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244CF1"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746" w:rsidRDefault="00351746">
      <w:pPr>
        <w:spacing w:line="240" w:lineRule="auto"/>
      </w:pPr>
      <w:r>
        <w:separator/>
      </w:r>
    </w:p>
  </w:endnote>
  <w:endnote w:type="continuationSeparator" w:id="0">
    <w:p w:rsidR="00351746" w:rsidRDefault="003517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spacing w:line="240" w:lineRule="auto"/>
      <w:jc w:val="right"/>
    </w:pPr>
    <w:r>
      <w:fldChar w:fldCharType="begin"/>
    </w:r>
    <w:r>
      <w:instrText>PAGE</w:instrText>
    </w:r>
    <w:r>
      <w:fldChar w:fldCharType="separate"/>
    </w:r>
    <w:r w:rsidR="008110F5">
      <w:rPr>
        <w:noProof/>
      </w:rPr>
      <w:t>80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746" w:rsidRDefault="00351746">
      <w:pPr>
        <w:spacing w:line="240" w:lineRule="auto"/>
      </w:pPr>
      <w:r>
        <w:separator/>
      </w:r>
    </w:p>
  </w:footnote>
  <w:footnote w:type="continuationSeparator" w:id="0">
    <w:p w:rsidR="00351746" w:rsidRDefault="003517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Pr="00122837" w:rsidRDefault="00294C89"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3"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8"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7"/>
  </w:num>
  <w:num w:numId="10">
    <w:abstractNumId w:val="17"/>
  </w:num>
  <w:num w:numId="11">
    <w:abstractNumId w:val="12"/>
  </w:num>
  <w:num w:numId="12">
    <w:abstractNumId w:val="44"/>
  </w:num>
  <w:num w:numId="13">
    <w:abstractNumId w:val="32"/>
  </w:num>
  <w:num w:numId="14">
    <w:abstractNumId w:val="10"/>
  </w:num>
  <w:num w:numId="15">
    <w:abstractNumId w:val="13"/>
  </w:num>
  <w:num w:numId="16">
    <w:abstractNumId w:val="43"/>
  </w:num>
  <w:num w:numId="17">
    <w:abstractNumId w:val="0"/>
  </w:num>
  <w:num w:numId="18">
    <w:abstractNumId w:val="21"/>
  </w:num>
  <w:num w:numId="19">
    <w:abstractNumId w:val="36"/>
  </w:num>
  <w:num w:numId="20">
    <w:abstractNumId w:val="26"/>
  </w:num>
  <w:num w:numId="21">
    <w:abstractNumId w:val="15"/>
  </w:num>
  <w:num w:numId="22">
    <w:abstractNumId w:val="14"/>
  </w:num>
  <w:num w:numId="23">
    <w:abstractNumId w:val="19"/>
  </w:num>
  <w:num w:numId="24">
    <w:abstractNumId w:val="4"/>
  </w:num>
  <w:num w:numId="25">
    <w:abstractNumId w:val="16"/>
  </w:num>
  <w:num w:numId="26">
    <w:abstractNumId w:val="5"/>
  </w:num>
  <w:num w:numId="27">
    <w:abstractNumId w:val="40"/>
  </w:num>
  <w:num w:numId="28">
    <w:abstractNumId w:val="25"/>
  </w:num>
  <w:num w:numId="29">
    <w:abstractNumId w:val="28"/>
  </w:num>
  <w:num w:numId="30">
    <w:abstractNumId w:val="20"/>
  </w:num>
  <w:num w:numId="31">
    <w:abstractNumId w:val="34"/>
  </w:num>
  <w:num w:numId="32">
    <w:abstractNumId w:val="11"/>
  </w:num>
  <w:num w:numId="33">
    <w:abstractNumId w:val="31"/>
  </w:num>
  <w:num w:numId="34">
    <w:abstractNumId w:val="8"/>
  </w:num>
  <w:num w:numId="35">
    <w:abstractNumId w:val="9"/>
  </w:num>
  <w:num w:numId="36">
    <w:abstractNumId w:val="38"/>
  </w:num>
  <w:num w:numId="37">
    <w:abstractNumId w:val="45"/>
  </w:num>
  <w:num w:numId="38">
    <w:abstractNumId w:val="39"/>
  </w:num>
  <w:num w:numId="39">
    <w:abstractNumId w:val="33"/>
  </w:num>
  <w:num w:numId="40">
    <w:abstractNumId w:val="23"/>
  </w:num>
  <w:num w:numId="41">
    <w:abstractNumId w:val="30"/>
  </w:num>
  <w:num w:numId="42">
    <w:abstractNumId w:val="35"/>
  </w:num>
  <w:num w:numId="43">
    <w:abstractNumId w:val="41"/>
  </w:num>
  <w:num w:numId="44">
    <w:abstractNumId w:val="24"/>
  </w:num>
  <w:num w:numId="45">
    <w:abstractNumId w:val="7"/>
  </w:num>
  <w:num w:numId="46">
    <w:abstractNumId w:val="18"/>
  </w:num>
  <w:num w:numId="47">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321E"/>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162E"/>
    <w:rsid w:val="00203609"/>
    <w:rsid w:val="002115E2"/>
    <w:rsid w:val="00212736"/>
    <w:rsid w:val="00212BD8"/>
    <w:rsid w:val="00223D4C"/>
    <w:rsid w:val="002253E5"/>
    <w:rsid w:val="00226A94"/>
    <w:rsid w:val="00227B98"/>
    <w:rsid w:val="00230FB7"/>
    <w:rsid w:val="00233081"/>
    <w:rsid w:val="0024203E"/>
    <w:rsid w:val="002427A8"/>
    <w:rsid w:val="00244CF1"/>
    <w:rsid w:val="002456E7"/>
    <w:rsid w:val="002467B1"/>
    <w:rsid w:val="00251DBF"/>
    <w:rsid w:val="0025211D"/>
    <w:rsid w:val="00252F66"/>
    <w:rsid w:val="00254840"/>
    <w:rsid w:val="002557F6"/>
    <w:rsid w:val="002565E5"/>
    <w:rsid w:val="0025760D"/>
    <w:rsid w:val="00277929"/>
    <w:rsid w:val="00277FAA"/>
    <w:rsid w:val="002815E9"/>
    <w:rsid w:val="00282539"/>
    <w:rsid w:val="00286DA5"/>
    <w:rsid w:val="00291CC7"/>
    <w:rsid w:val="0029291C"/>
    <w:rsid w:val="00292EE9"/>
    <w:rsid w:val="0029380D"/>
    <w:rsid w:val="00294C89"/>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1746"/>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1CE1"/>
    <w:rsid w:val="003D2327"/>
    <w:rsid w:val="003D2419"/>
    <w:rsid w:val="003D3B5D"/>
    <w:rsid w:val="003D4FF7"/>
    <w:rsid w:val="003D7633"/>
    <w:rsid w:val="003D7F49"/>
    <w:rsid w:val="003E0193"/>
    <w:rsid w:val="003E02E7"/>
    <w:rsid w:val="003E5B2B"/>
    <w:rsid w:val="003E774C"/>
    <w:rsid w:val="003F13C7"/>
    <w:rsid w:val="003F46BF"/>
    <w:rsid w:val="0040227D"/>
    <w:rsid w:val="00402C03"/>
    <w:rsid w:val="0040369B"/>
    <w:rsid w:val="00404096"/>
    <w:rsid w:val="00404550"/>
    <w:rsid w:val="00404610"/>
    <w:rsid w:val="00407DCD"/>
    <w:rsid w:val="004138B4"/>
    <w:rsid w:val="00414636"/>
    <w:rsid w:val="00414A31"/>
    <w:rsid w:val="004151E9"/>
    <w:rsid w:val="00415E1B"/>
    <w:rsid w:val="0042006F"/>
    <w:rsid w:val="0042101D"/>
    <w:rsid w:val="004254E8"/>
    <w:rsid w:val="004325BC"/>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2689"/>
    <w:rsid w:val="004F2E21"/>
    <w:rsid w:val="004F3139"/>
    <w:rsid w:val="004F3245"/>
    <w:rsid w:val="004F3A05"/>
    <w:rsid w:val="004F3E3F"/>
    <w:rsid w:val="004F592C"/>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44E8"/>
    <w:rsid w:val="005B4F3F"/>
    <w:rsid w:val="005C2170"/>
    <w:rsid w:val="005C7177"/>
    <w:rsid w:val="005C75B4"/>
    <w:rsid w:val="005C7915"/>
    <w:rsid w:val="005D183C"/>
    <w:rsid w:val="005D36D0"/>
    <w:rsid w:val="005D51E7"/>
    <w:rsid w:val="005D63C4"/>
    <w:rsid w:val="005D6C86"/>
    <w:rsid w:val="005E0CB8"/>
    <w:rsid w:val="005E1658"/>
    <w:rsid w:val="005E2012"/>
    <w:rsid w:val="005E4CF9"/>
    <w:rsid w:val="005F579A"/>
    <w:rsid w:val="005F6053"/>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5FED"/>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DBF"/>
    <w:rsid w:val="00801100"/>
    <w:rsid w:val="00805297"/>
    <w:rsid w:val="00807415"/>
    <w:rsid w:val="00807939"/>
    <w:rsid w:val="00807E22"/>
    <w:rsid w:val="008110F5"/>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698B"/>
    <w:rsid w:val="00877AF0"/>
    <w:rsid w:val="00877EBE"/>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33834"/>
    <w:rsid w:val="00A40D30"/>
    <w:rsid w:val="00A50FB3"/>
    <w:rsid w:val="00A53EAA"/>
    <w:rsid w:val="00A560B8"/>
    <w:rsid w:val="00A574CE"/>
    <w:rsid w:val="00A600FF"/>
    <w:rsid w:val="00A61823"/>
    <w:rsid w:val="00A71BA9"/>
    <w:rsid w:val="00A72660"/>
    <w:rsid w:val="00A749AC"/>
    <w:rsid w:val="00A77B3E"/>
    <w:rsid w:val="00A848BC"/>
    <w:rsid w:val="00A85F91"/>
    <w:rsid w:val="00A8770E"/>
    <w:rsid w:val="00A91982"/>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24FF"/>
    <w:rsid w:val="00B6419C"/>
    <w:rsid w:val="00B64B02"/>
    <w:rsid w:val="00B67A8B"/>
    <w:rsid w:val="00B700F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013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222"/>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6823"/>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505A"/>
    <w:rsid w:val="00E462F4"/>
    <w:rsid w:val="00E525DE"/>
    <w:rsid w:val="00E546A4"/>
    <w:rsid w:val="00E54806"/>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81696"/>
    <w:rsid w:val="00F92A5E"/>
    <w:rsid w:val="00FA2E31"/>
    <w:rsid w:val="00FA4955"/>
    <w:rsid w:val="00FB0723"/>
    <w:rsid w:val="00FC1AD1"/>
    <w:rsid w:val="00FC585A"/>
    <w:rsid w:val="00FC76DA"/>
    <w:rsid w:val="00FD1CF0"/>
    <w:rsid w:val="00FD413A"/>
    <w:rsid w:val="00FE578D"/>
    <w:rsid w:val="00FE6AF2"/>
    <w:rsid w:val="00FE794E"/>
    <w:rsid w:val="00FF1D3A"/>
    <w:rsid w:val="00FF4723"/>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80-0207.pdf" TargetMode="External"/><Relationship Id="rId18" Type="http://schemas.openxmlformats.org/officeDocument/2006/relationships/hyperlink" Target="http://www.itu.int/ITU-T/studygroups/com17/languages/X.680-0207.pdf" TargetMode="External"/><Relationship Id="rId26" Type="http://schemas.openxmlformats.org/officeDocument/2006/relationships/hyperlink" Target="http://www.itu.int/ITU-T/studygroups/com17/languages/X.680-0207.pdf" TargetMode="External"/><Relationship Id="rId39" Type="http://schemas.openxmlformats.org/officeDocument/2006/relationships/hyperlink" Target="http://support.microsoft.com/kb/252648" TargetMode="External"/><Relationship Id="rId21" Type="http://schemas.openxmlformats.org/officeDocument/2006/relationships/hyperlink" Target="http://www.itu.int/ITU-T/studygroups/com17/languages/X.680-0207.pdf" TargetMode="External"/><Relationship Id="rId34" Type="http://schemas.openxmlformats.org/officeDocument/2006/relationships/hyperlink" Target="http://support.microsoft.com/kb/252648" TargetMode="External"/><Relationship Id="rId42" Type="http://schemas.openxmlformats.org/officeDocument/2006/relationships/hyperlink" Target="http://www.oss.com/asn1/larmouth.html" TargetMode="External"/><Relationship Id="rId47" Type="http://schemas.openxmlformats.org/officeDocument/2006/relationships/hyperlink" Target="http://www.oss.com/asn1/larmouth.html" TargetMode="External"/><Relationship Id="rId50" Type="http://schemas.openxmlformats.org/officeDocument/2006/relationships/hyperlink" Target="http://www.oss.com/asn1/larmouth.html" TargetMode="External"/><Relationship Id="rId55" Type="http://schemas.openxmlformats.org/officeDocument/2006/relationships/header" Target="header1.xm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u.int/ITU-T/studygroups/com17/languages/X.680-0207.pdf" TargetMode="External"/><Relationship Id="rId29" Type="http://schemas.openxmlformats.org/officeDocument/2006/relationships/hyperlink" Target="http://www.itu.int/ITU-T/studygroups/com17/languages/X.680-02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ITU-T/studygroups/com17/languages/X.680-0207.pdf" TargetMode="External"/><Relationship Id="rId24" Type="http://schemas.openxmlformats.org/officeDocument/2006/relationships/hyperlink" Target="http://www.itu.int/ITU-T/studygroups/com17/languages/X.680-0207.pdf" TargetMode="External"/><Relationship Id="rId32" Type="http://schemas.openxmlformats.org/officeDocument/2006/relationships/hyperlink" Target="http://support.microsoft.com/kb/252648" TargetMode="External"/><Relationship Id="rId37" Type="http://schemas.openxmlformats.org/officeDocument/2006/relationships/hyperlink" Target="http://support.microsoft.com/kb/252648" TargetMode="External"/><Relationship Id="rId40" Type="http://schemas.openxmlformats.org/officeDocument/2006/relationships/hyperlink" Target="http://support.microsoft.com/kb/252648" TargetMode="External"/><Relationship Id="rId45" Type="http://schemas.openxmlformats.org/officeDocument/2006/relationships/hyperlink" Target="http://www.oss.com/asn1/larmouth.html" TargetMode="External"/><Relationship Id="rId53" Type="http://schemas.openxmlformats.org/officeDocument/2006/relationships/hyperlink" Target="http://www.oss.com/asn1/larmouth.html" TargetMode="External"/><Relationship Id="rId58" Type="http://schemas.openxmlformats.org/officeDocument/2006/relationships/footer" Target="footer2.xml"/><Relationship Id="rId66" Type="http://schemas.openxmlformats.org/officeDocument/2006/relationships/hyperlink" Target="http://tools.ietf.org/html/rfc4343" TargetMode="External"/><Relationship Id="rId5" Type="http://schemas.openxmlformats.org/officeDocument/2006/relationships/webSettings" Target="webSettings.xml"/><Relationship Id="rId15" Type="http://schemas.openxmlformats.org/officeDocument/2006/relationships/hyperlink" Target="http://www.itu.int/ITU-T/studygroups/com17/languages/X.680-0207.pdf" TargetMode="External"/><Relationship Id="rId23" Type="http://schemas.openxmlformats.org/officeDocument/2006/relationships/hyperlink" Target="http://www.itu.int/ITU-T/studygroups/com17/languages/X.680-0207.pdf" TargetMode="External"/><Relationship Id="rId28" Type="http://schemas.openxmlformats.org/officeDocument/2006/relationships/hyperlink" Target="http://www.itu.int/ITU-T/studygroups/com17/languages/X.680-0207.pdf" TargetMode="External"/><Relationship Id="rId36" Type="http://schemas.openxmlformats.org/officeDocument/2006/relationships/hyperlink" Target="http://support.microsoft.com/kb/252648" TargetMode="External"/><Relationship Id="rId49" Type="http://schemas.openxmlformats.org/officeDocument/2006/relationships/hyperlink" Target="http://www.oss.com/asn1/larmouth.html" TargetMode="External"/><Relationship Id="rId57" Type="http://schemas.openxmlformats.org/officeDocument/2006/relationships/footer" Target="footer1.xml"/><Relationship Id="rId61" Type="http://schemas.openxmlformats.org/officeDocument/2006/relationships/image" Target="media/image1.png"/><Relationship Id="rId10" Type="http://schemas.openxmlformats.org/officeDocument/2006/relationships/hyperlink" Target="https://www.itu.int/rec/T-REC-X.690-201508-I/en" TargetMode="External"/><Relationship Id="rId19" Type="http://schemas.openxmlformats.org/officeDocument/2006/relationships/hyperlink" Target="http://www.itu.int/ITU-T/studygroups/com17/languages/X.68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oss.com/asn1/larmouth.html" TargetMode="External"/><Relationship Id="rId52" Type="http://schemas.openxmlformats.org/officeDocument/2006/relationships/hyperlink" Target="http://www.oss.com/asn1/larmouth.html" TargetMode="External"/><Relationship Id="rId60" Type="http://schemas.openxmlformats.org/officeDocument/2006/relationships/footer" Target="footer3.xml"/><Relationship Id="rId65" Type="http://schemas.openxmlformats.org/officeDocument/2006/relationships/hyperlink" Target="http://tools.ietf.org/html/rfc2673"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80-0207.pdf" TargetMode="External"/><Relationship Id="rId22" Type="http://schemas.openxmlformats.org/officeDocument/2006/relationships/hyperlink" Target="http://www.itu.int/ITU-T/studygroups/com17/languages/X.680-0207.pdf" TargetMode="External"/><Relationship Id="rId27" Type="http://schemas.openxmlformats.org/officeDocument/2006/relationships/hyperlink" Target="http://www.itu.int/ITU-T/studygroups/com17/languages/X.68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support.microsoft.com/kb/252648" TargetMode="External"/><Relationship Id="rId43" Type="http://schemas.openxmlformats.org/officeDocument/2006/relationships/hyperlink" Target="http://www.oss.com/asn1/larmouth.html" TargetMode="External"/><Relationship Id="rId48" Type="http://schemas.openxmlformats.org/officeDocument/2006/relationships/hyperlink" Target="http://www.oss.com/asn1/larmouth.html" TargetMode="External"/><Relationship Id="rId56" Type="http://schemas.openxmlformats.org/officeDocument/2006/relationships/header" Target="header2.xml"/><Relationship Id="rId64" Type="http://schemas.openxmlformats.org/officeDocument/2006/relationships/hyperlink" Target="http://tools.ietf.org/html/rfc1035" TargetMode="External"/><Relationship Id="rId69" Type="http://schemas.openxmlformats.org/officeDocument/2006/relationships/theme" Target="theme/theme1.xml"/><Relationship Id="rId8" Type="http://schemas.openxmlformats.org/officeDocument/2006/relationships/hyperlink" Target="http://www.ietf.org/rfc/rfc2119.txt" TargetMode="External"/><Relationship Id="rId51" Type="http://schemas.openxmlformats.org/officeDocument/2006/relationships/hyperlink" Target="http://www.oss.com/asn1/larmouth.html" TargetMode="External"/><Relationship Id="rId3" Type="http://schemas.openxmlformats.org/officeDocument/2006/relationships/styles" Target="styles.xml"/><Relationship Id="rId12" Type="http://schemas.openxmlformats.org/officeDocument/2006/relationships/hyperlink" Target="http://www.itu.int/ITU-T/studygroups/com17/languages/X.680-0207.pdf" TargetMode="External"/><Relationship Id="rId17" Type="http://schemas.openxmlformats.org/officeDocument/2006/relationships/hyperlink" Target="http://www.itu.int/ITU-T/studygroups/com17/languages/X.680-0207.pdf" TargetMode="External"/><Relationship Id="rId25" Type="http://schemas.openxmlformats.org/officeDocument/2006/relationships/hyperlink" Target="http://www.itu.int/ITU-T/studygroups/com17/languages/X.680-0207.pdf" TargetMode="External"/><Relationship Id="rId33" Type="http://schemas.openxmlformats.org/officeDocument/2006/relationships/hyperlink" Target="http://support.microsoft.com/kb/252648" TargetMode="External"/><Relationship Id="rId38" Type="http://schemas.openxmlformats.org/officeDocument/2006/relationships/hyperlink" Target="http://support.microsoft.com/kb/252648" TargetMode="External"/><Relationship Id="rId46" Type="http://schemas.openxmlformats.org/officeDocument/2006/relationships/hyperlink" Target="http://www.oss.com/asn1/larmouth.html" TargetMode="External"/><Relationship Id="rId59" Type="http://schemas.openxmlformats.org/officeDocument/2006/relationships/header" Target="header3.xml"/><Relationship Id="rId67" Type="http://schemas.openxmlformats.org/officeDocument/2006/relationships/hyperlink" Target="http://industriousone.com/premake" TargetMode="External"/><Relationship Id="rId20" Type="http://schemas.openxmlformats.org/officeDocument/2006/relationships/hyperlink" Target="http://www.itu.int/ITU-T/studygroups/com17/languages/X.680-0207.pdf" TargetMode="External"/><Relationship Id="rId41" Type="http://schemas.openxmlformats.org/officeDocument/2006/relationships/hyperlink" Target="http://support.microsoft.com/kb/252648" TargetMode="External"/><Relationship Id="rId54" Type="http://schemas.openxmlformats.org/officeDocument/2006/relationships/hyperlink" Target="http://www.oss.com/asn1/larmouth.html" TargetMode="External"/><Relationship Id="rId62"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0B303-DEB6-4C51-AE13-74BCFE2A8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20048</Words>
  <Characters>126308</Characters>
  <Application>Microsoft Office Word</Application>
  <DocSecurity>0</DocSecurity>
  <Lines>1052</Lines>
  <Paragraphs>292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146064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118</cp:revision>
  <cp:lastPrinted>2016-05-23T08:29:00Z</cp:lastPrinted>
  <dcterms:created xsi:type="dcterms:W3CDTF">2013-10-24T13:03:00Z</dcterms:created>
  <dcterms:modified xsi:type="dcterms:W3CDTF">2016-05-23T08:51:00Z</dcterms:modified>
</cp:coreProperties>
</file>