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3AA01" w14:textId="77777777" w:rsidR="003606C0" w:rsidRPr="00CF1C6E" w:rsidRDefault="001614D4" w:rsidP="00CF1C6E">
      <w:pPr>
        <w:rPr>
          <w:b/>
          <w:bCs/>
          <w:sz w:val="36"/>
          <w:szCs w:val="36"/>
        </w:rPr>
      </w:pPr>
      <w:r w:rsidRPr="00CF1C6E">
        <w:rPr>
          <w:b/>
          <w:bCs/>
          <w:sz w:val="36"/>
          <w:szCs w:val="36"/>
        </w:rPr>
        <w:t xml:space="preserve">Assignment </w:t>
      </w:r>
      <w:r w:rsidR="00FF452A" w:rsidRPr="00CF1C6E">
        <w:rPr>
          <w:b/>
          <w:bCs/>
          <w:sz w:val="36"/>
          <w:szCs w:val="36"/>
        </w:rPr>
        <w:t>6</w:t>
      </w:r>
      <w:r w:rsidR="003606C0" w:rsidRPr="00CF1C6E">
        <w:rPr>
          <w:b/>
          <w:bCs/>
          <w:sz w:val="36"/>
          <w:szCs w:val="36"/>
        </w:rPr>
        <w:t xml:space="preserve"> – </w:t>
      </w:r>
      <w:r w:rsidR="00863307" w:rsidRPr="00CF1C6E">
        <w:rPr>
          <w:b/>
          <w:bCs/>
          <w:sz w:val="36"/>
          <w:szCs w:val="36"/>
        </w:rPr>
        <w:t>Templates and Exceptions</w:t>
      </w:r>
    </w:p>
    <w:p w14:paraId="03F9649E" w14:textId="77777777" w:rsidR="00CF1C6E" w:rsidRPr="00AF59A6" w:rsidRDefault="00CF1C6E" w:rsidP="00CF1C6E">
      <w:pPr>
        <w:rPr>
          <w:rFonts w:cstheme="minorHAnsi"/>
          <w:sz w:val="28"/>
        </w:rPr>
      </w:pPr>
      <w:r w:rsidRPr="00AF59A6">
        <w:rPr>
          <w:rFonts w:cstheme="minorHAnsi"/>
          <w:sz w:val="28"/>
        </w:rPr>
        <w:t xml:space="preserve">Submit to </w:t>
      </w:r>
      <w:proofErr w:type="spellStart"/>
      <w:r w:rsidRPr="00AF59A6">
        <w:rPr>
          <w:rFonts w:cstheme="minorHAnsi"/>
          <w:sz w:val="28"/>
        </w:rPr>
        <w:t>MUOnline</w:t>
      </w:r>
      <w:proofErr w:type="spellEnd"/>
      <w:r w:rsidRPr="00AF59A6">
        <w:rPr>
          <w:rFonts w:cstheme="minorHAnsi"/>
          <w:sz w:val="28"/>
        </w:rPr>
        <w:t xml:space="preserve"> as a compressed (.zip) file containing your code project.</w:t>
      </w:r>
    </w:p>
    <w:p w14:paraId="0A04F977" w14:textId="74D827DA" w:rsidR="008624A9" w:rsidRPr="00C1159E" w:rsidRDefault="008624A9" w:rsidP="003606C0">
      <w:pPr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9F6A0C" w14:paraId="383EB56D" w14:textId="77777777" w:rsidTr="005800EE">
        <w:tc>
          <w:tcPr>
            <w:tcW w:w="450" w:type="dxa"/>
          </w:tcPr>
          <w:p w14:paraId="1FFB398C" w14:textId="77777777" w:rsidR="009F6A0C" w:rsidRPr="00CF1C6E" w:rsidRDefault="00A35B2D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1</w:t>
            </w:r>
            <w:r w:rsidR="009F6A0C" w:rsidRPr="00CF1C6E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3DB6656" w14:textId="77777777" w:rsidR="00A35B2D" w:rsidRPr="00CF1C6E" w:rsidRDefault="001614D4" w:rsidP="001614D4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Write a function that takes an integer and returns its integer square root. The function should </w:t>
            </w:r>
            <w:r w:rsidRPr="00CF1C6E">
              <w:rPr>
                <w:rFonts w:cstheme="minorHAnsi"/>
                <w:b/>
                <w:sz w:val="28"/>
              </w:rPr>
              <w:t>throw an exception</w:t>
            </w:r>
            <w:r w:rsidRPr="00CF1C6E">
              <w:rPr>
                <w:rFonts w:cstheme="minorHAnsi"/>
                <w:sz w:val="28"/>
              </w:rPr>
              <w:t xml:space="preserve"> if it is passed an integer that is not a perfect square. </w:t>
            </w:r>
          </w:p>
          <w:p w14:paraId="12F1A6BE" w14:textId="77777777" w:rsidR="00A35B2D" w:rsidRPr="00CF1C6E" w:rsidRDefault="00A35B2D" w:rsidP="001614D4">
            <w:pPr>
              <w:rPr>
                <w:rFonts w:cstheme="minorHAnsi"/>
                <w:sz w:val="28"/>
              </w:rPr>
            </w:pPr>
          </w:p>
          <w:p w14:paraId="5B969506" w14:textId="77777777" w:rsidR="00A35B2D" w:rsidRPr="00CF1C6E" w:rsidRDefault="001614D4" w:rsidP="001614D4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For example, </w:t>
            </w:r>
          </w:p>
          <w:p w14:paraId="3ADFE464" w14:textId="77777777" w:rsidR="00A35B2D" w:rsidRPr="00CF1C6E" w:rsidRDefault="001614D4" w:rsidP="001614D4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16 is a perfect square since its square root is a whole number, 4. </w:t>
            </w:r>
          </w:p>
          <w:p w14:paraId="3A49A8AB" w14:textId="77777777" w:rsidR="001614D4" w:rsidRPr="00CF1C6E" w:rsidRDefault="00A35B2D" w:rsidP="001614D4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15 is not </w:t>
            </w:r>
            <w:r w:rsidR="001614D4" w:rsidRPr="00CF1C6E">
              <w:rPr>
                <w:rFonts w:cstheme="minorHAnsi"/>
                <w:sz w:val="28"/>
              </w:rPr>
              <w:t>since its square root</w:t>
            </w:r>
            <w:r w:rsidRPr="00CF1C6E">
              <w:rPr>
                <w:rFonts w:cstheme="minorHAnsi"/>
                <w:sz w:val="28"/>
              </w:rPr>
              <w:t>, 3.873…</w:t>
            </w:r>
            <w:r w:rsidR="001614D4" w:rsidRPr="00CF1C6E">
              <w:rPr>
                <w:rFonts w:cstheme="minorHAnsi"/>
                <w:sz w:val="28"/>
              </w:rPr>
              <w:t xml:space="preserve"> is not a whole number.</w:t>
            </w:r>
          </w:p>
          <w:p w14:paraId="36D887E1" w14:textId="77777777" w:rsidR="001614D4" w:rsidRPr="00CF1C6E" w:rsidRDefault="001614D4" w:rsidP="001614D4">
            <w:pPr>
              <w:rPr>
                <w:rFonts w:cstheme="minorHAnsi"/>
                <w:sz w:val="28"/>
              </w:rPr>
            </w:pPr>
          </w:p>
          <w:p w14:paraId="2BE1A1D3" w14:textId="77777777" w:rsidR="009F6A0C" w:rsidRPr="00CF1C6E" w:rsidRDefault="001614D4" w:rsidP="001614D4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Test the function </w:t>
            </w:r>
            <w:r w:rsidR="0054532F" w:rsidRPr="00CF1C6E">
              <w:rPr>
                <w:rFonts w:cstheme="minorHAnsi"/>
                <w:sz w:val="28"/>
              </w:rPr>
              <w:t>with a perfect square (like 16) and a non-perfect square (like 15). Th</w:t>
            </w:r>
            <w:bookmarkStart w:id="0" w:name="_GoBack"/>
            <w:bookmarkEnd w:id="0"/>
            <w:r w:rsidR="0054532F" w:rsidRPr="00CF1C6E">
              <w:rPr>
                <w:rFonts w:cstheme="minorHAnsi"/>
                <w:sz w:val="28"/>
              </w:rPr>
              <w:t>e program must handle the exception properly – it must continue and not crash when you use a non-perfect square.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A09E263" w14:textId="77777777" w:rsidR="009F6A0C" w:rsidRPr="00CF1C6E" w:rsidRDefault="002B48B2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4</w:t>
            </w:r>
            <w:r w:rsidR="00B660C0" w:rsidRPr="00CF1C6E">
              <w:rPr>
                <w:rFonts w:cstheme="minorHAnsi"/>
                <w:sz w:val="28"/>
              </w:rPr>
              <w:t>0%</w:t>
            </w:r>
          </w:p>
        </w:tc>
      </w:tr>
      <w:tr w:rsidR="001614D4" w14:paraId="34A41D83" w14:textId="77777777" w:rsidTr="005800EE">
        <w:tc>
          <w:tcPr>
            <w:tcW w:w="450" w:type="dxa"/>
          </w:tcPr>
          <w:p w14:paraId="58C2D8AF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5FF935B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8C4E578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</w:tr>
      <w:tr w:rsidR="001614D4" w14:paraId="11D1D8FD" w14:textId="77777777" w:rsidTr="005800EE">
        <w:tc>
          <w:tcPr>
            <w:tcW w:w="450" w:type="dxa"/>
          </w:tcPr>
          <w:p w14:paraId="170CFA3E" w14:textId="77777777" w:rsidR="001614D4" w:rsidRPr="00CF1C6E" w:rsidRDefault="00A35B2D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2</w:t>
            </w:r>
            <w:r w:rsidR="001614D4" w:rsidRPr="00CF1C6E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9FBFC1C" w14:textId="0DC4575A" w:rsidR="002B48B2" w:rsidRDefault="009041E9" w:rsidP="005800EE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Use Recursion to w</w:t>
            </w:r>
            <w:r w:rsidR="001614D4" w:rsidRPr="00CF1C6E">
              <w:rPr>
                <w:rFonts w:cstheme="minorHAnsi"/>
                <w:sz w:val="28"/>
              </w:rPr>
              <w:t xml:space="preserve">rite </w:t>
            </w:r>
            <w:r w:rsidR="00AD4594">
              <w:rPr>
                <w:rFonts w:cstheme="minorHAnsi"/>
                <w:sz w:val="28"/>
              </w:rPr>
              <w:t xml:space="preserve">and test </w:t>
            </w:r>
            <w:r w:rsidR="001614D4" w:rsidRPr="00CF1C6E">
              <w:rPr>
                <w:rFonts w:cstheme="minorHAnsi"/>
                <w:sz w:val="28"/>
              </w:rPr>
              <w:t>a function that</w:t>
            </w:r>
            <w:r w:rsidR="00084073" w:rsidRPr="00CF1C6E">
              <w:rPr>
                <w:rFonts w:cstheme="minorHAnsi"/>
                <w:sz w:val="28"/>
              </w:rPr>
              <w:t xml:space="preserve"> r</w:t>
            </w:r>
            <w:r w:rsidR="00A35B2D" w:rsidRPr="00CF1C6E">
              <w:rPr>
                <w:rFonts w:cstheme="minorHAnsi"/>
                <w:sz w:val="28"/>
              </w:rPr>
              <w:t xml:space="preserve">aises a number to a power without using </w:t>
            </w:r>
            <w:r w:rsidR="00B02934" w:rsidRPr="00CF1C6E">
              <w:rPr>
                <w:rFonts w:cstheme="minorHAnsi"/>
                <w:sz w:val="28"/>
              </w:rPr>
              <w:t>any</w:t>
            </w:r>
            <w:r w:rsidR="00A35B2D" w:rsidRPr="00CF1C6E">
              <w:rPr>
                <w:rFonts w:cstheme="minorHAnsi"/>
                <w:sz w:val="28"/>
              </w:rPr>
              <w:t xml:space="preserve"> built in pow function, and</w:t>
            </w:r>
            <w:r w:rsidR="00A35B2D" w:rsidRPr="00CF1C6E">
              <w:rPr>
                <w:rFonts w:cstheme="minorHAnsi"/>
                <w:b/>
                <w:sz w:val="28"/>
              </w:rPr>
              <w:t xml:space="preserve"> </w:t>
            </w:r>
            <w:r w:rsidR="00A35B2D" w:rsidRPr="00CF1C6E">
              <w:rPr>
                <w:rFonts w:cstheme="minorHAnsi"/>
                <w:b/>
                <w:sz w:val="28"/>
                <w:u w:val="single"/>
              </w:rPr>
              <w:t>without using loops.</w:t>
            </w:r>
            <w:r w:rsidR="00AD4594">
              <w:rPr>
                <w:rFonts w:cstheme="minorHAnsi"/>
                <w:b/>
                <w:sz w:val="28"/>
              </w:rPr>
              <w:t xml:space="preserve"> </w:t>
            </w:r>
            <w:r w:rsidR="00C75B2A">
              <w:rPr>
                <w:rFonts w:cstheme="minorHAnsi"/>
                <w:sz w:val="28"/>
              </w:rPr>
              <w:t>(Hint: For the base case, what is any number raised to the 0</w:t>
            </w:r>
            <w:r w:rsidR="00C75B2A" w:rsidRPr="00C75B2A">
              <w:rPr>
                <w:rFonts w:cstheme="minorHAnsi"/>
                <w:sz w:val="28"/>
                <w:vertAlign w:val="superscript"/>
              </w:rPr>
              <w:t>th</w:t>
            </w:r>
            <w:r w:rsidR="00C75B2A">
              <w:rPr>
                <w:rFonts w:cstheme="minorHAnsi"/>
                <w:sz w:val="28"/>
              </w:rPr>
              <w:t xml:space="preserve"> power?)</w:t>
            </w:r>
          </w:p>
          <w:p w14:paraId="24C4D1C8" w14:textId="77777777" w:rsidR="00C75B2A" w:rsidRPr="00CF1C6E" w:rsidRDefault="00C75B2A" w:rsidP="005800EE">
            <w:pPr>
              <w:rPr>
                <w:rFonts w:cstheme="minorHAnsi"/>
                <w:sz w:val="28"/>
              </w:rPr>
            </w:pPr>
          </w:p>
          <w:p w14:paraId="0303A62D" w14:textId="77777777" w:rsidR="002B48B2" w:rsidRPr="00CF1C6E" w:rsidRDefault="002B48B2" w:rsidP="002B48B2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 xml:space="preserve">For example, </w:t>
            </w:r>
          </w:p>
          <w:p w14:paraId="3E0AC452" w14:textId="34E47D8D" w:rsidR="00C75B2A" w:rsidRPr="00C75B2A" w:rsidRDefault="00A35B2D" w:rsidP="005800EE">
            <w:pPr>
              <w:rPr>
                <w:rFonts w:cstheme="minorHAnsi"/>
                <w:sz w:val="28"/>
              </w:rPr>
            </w:pPr>
            <w:proofErr w:type="spellStart"/>
            <w:r w:rsidRPr="00CF1C6E">
              <w:rPr>
                <w:rFonts w:cstheme="minorHAnsi"/>
                <w:sz w:val="28"/>
              </w:rPr>
              <w:t>cout</w:t>
            </w:r>
            <w:proofErr w:type="spellEnd"/>
            <w:r w:rsidRPr="00CF1C6E">
              <w:rPr>
                <w:rFonts w:cstheme="minorHAnsi"/>
                <w:sz w:val="28"/>
              </w:rPr>
              <w:t xml:space="preserve"> &lt;&lt; </w:t>
            </w:r>
            <w:proofErr w:type="spellStart"/>
            <w:r w:rsidR="002B48B2" w:rsidRPr="00CF1C6E">
              <w:rPr>
                <w:rFonts w:cstheme="minorHAnsi"/>
                <w:sz w:val="28"/>
              </w:rPr>
              <w:t>L</w:t>
            </w:r>
            <w:r w:rsidRPr="00CF1C6E">
              <w:rPr>
                <w:rFonts w:cstheme="minorHAnsi"/>
                <w:sz w:val="28"/>
              </w:rPr>
              <w:t>ooplessPow</w:t>
            </w:r>
            <w:proofErr w:type="spellEnd"/>
            <w:r w:rsidRPr="00CF1C6E">
              <w:rPr>
                <w:rFonts w:cstheme="minorHAnsi"/>
                <w:sz w:val="28"/>
              </w:rPr>
              <w:t xml:space="preserve">(2, 4) &lt;&lt; </w:t>
            </w:r>
            <w:proofErr w:type="spellStart"/>
            <w:r w:rsidRPr="00CF1C6E">
              <w:rPr>
                <w:rFonts w:cstheme="minorHAnsi"/>
                <w:sz w:val="28"/>
              </w:rPr>
              <w:t>endl</w:t>
            </w:r>
            <w:proofErr w:type="spellEnd"/>
            <w:r w:rsidRPr="00CF1C6E">
              <w:rPr>
                <w:rFonts w:cstheme="minorHAnsi"/>
                <w:sz w:val="28"/>
              </w:rPr>
              <w:t>;//prints out 16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E1A4B91" w14:textId="77777777" w:rsidR="001614D4" w:rsidRPr="00CF1C6E" w:rsidRDefault="00B660C0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30%</w:t>
            </w:r>
          </w:p>
        </w:tc>
      </w:tr>
      <w:tr w:rsidR="001614D4" w14:paraId="0F198367" w14:textId="77777777" w:rsidTr="005800EE">
        <w:tc>
          <w:tcPr>
            <w:tcW w:w="450" w:type="dxa"/>
          </w:tcPr>
          <w:p w14:paraId="3A7E172F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24C4589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3145BFC" w14:textId="77777777" w:rsidR="001614D4" w:rsidRPr="00CF1C6E" w:rsidRDefault="001614D4" w:rsidP="005800EE">
            <w:pPr>
              <w:rPr>
                <w:rFonts w:cstheme="minorHAnsi"/>
                <w:sz w:val="28"/>
              </w:rPr>
            </w:pPr>
          </w:p>
        </w:tc>
      </w:tr>
      <w:tr w:rsidR="001614D4" w14:paraId="24D9B1AF" w14:textId="77777777" w:rsidTr="005800EE">
        <w:tc>
          <w:tcPr>
            <w:tcW w:w="450" w:type="dxa"/>
          </w:tcPr>
          <w:p w14:paraId="60D2CA60" w14:textId="77777777" w:rsidR="001614D4" w:rsidRPr="00CF1C6E" w:rsidRDefault="002B48B2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3</w:t>
            </w:r>
            <w:r w:rsidR="001614D4" w:rsidRPr="00CF1C6E">
              <w:rPr>
                <w:rFonts w:cstheme="minorHAnsi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1AABB6A" w14:textId="17BA8DA4" w:rsidR="001614D4" w:rsidRPr="00CF1C6E" w:rsidRDefault="001614D4" w:rsidP="00E3148A">
            <w:pPr>
              <w:rPr>
                <w:rFonts w:cstheme="minorHAnsi"/>
                <w:sz w:val="24"/>
                <w:szCs w:val="24"/>
              </w:rPr>
            </w:pPr>
            <w:r w:rsidRPr="00CF1C6E">
              <w:rPr>
                <w:rFonts w:cstheme="minorHAnsi"/>
                <w:sz w:val="28"/>
                <w:szCs w:val="24"/>
              </w:rPr>
              <w:t xml:space="preserve">Write a </w:t>
            </w:r>
            <w:r w:rsidR="002B48B2" w:rsidRPr="00CF1C6E">
              <w:rPr>
                <w:rFonts w:cstheme="minorHAnsi"/>
                <w:b/>
                <w:sz w:val="28"/>
                <w:szCs w:val="24"/>
              </w:rPr>
              <w:t>function template</w:t>
            </w:r>
            <w:r w:rsidR="002B48B2" w:rsidRPr="00CF1C6E">
              <w:rPr>
                <w:rFonts w:cstheme="minorHAnsi"/>
                <w:sz w:val="28"/>
                <w:szCs w:val="24"/>
              </w:rPr>
              <w:t xml:space="preserve"> </w:t>
            </w:r>
            <w:r w:rsidRPr="00CF1C6E">
              <w:rPr>
                <w:rFonts w:cstheme="minorHAnsi"/>
                <w:sz w:val="28"/>
                <w:szCs w:val="24"/>
              </w:rPr>
              <w:t xml:space="preserve">that will </w:t>
            </w:r>
            <w:r w:rsidR="002B48B2" w:rsidRPr="00CF1C6E">
              <w:rPr>
                <w:rFonts w:cstheme="minorHAnsi"/>
                <w:sz w:val="28"/>
                <w:szCs w:val="24"/>
              </w:rPr>
              <w:t xml:space="preserve">take </w:t>
            </w:r>
            <w:r w:rsidR="00576794" w:rsidRPr="00CF1C6E">
              <w:rPr>
                <w:rFonts w:cstheme="minorHAnsi"/>
                <w:sz w:val="28"/>
                <w:szCs w:val="24"/>
              </w:rPr>
              <w:t>3</w:t>
            </w:r>
            <w:r w:rsidR="002B48B2" w:rsidRPr="00CF1C6E">
              <w:rPr>
                <w:rFonts w:cstheme="minorHAnsi"/>
                <w:sz w:val="28"/>
                <w:szCs w:val="24"/>
              </w:rPr>
              <w:t xml:space="preserve"> objects and return</w:t>
            </w:r>
            <w:r w:rsidR="00576794" w:rsidRPr="00CF1C6E">
              <w:rPr>
                <w:rFonts w:cstheme="minorHAnsi"/>
                <w:sz w:val="28"/>
                <w:szCs w:val="24"/>
              </w:rPr>
              <w:t xml:space="preserve"> the largest one</w:t>
            </w:r>
            <w:r w:rsidR="002B48B2" w:rsidRPr="00CF1C6E">
              <w:rPr>
                <w:rFonts w:cstheme="minorHAnsi"/>
                <w:sz w:val="28"/>
                <w:szCs w:val="24"/>
              </w:rPr>
              <w:t xml:space="preserve">. </w:t>
            </w:r>
            <w:r w:rsidR="00B660C0" w:rsidRPr="00CF1C6E">
              <w:rPr>
                <w:rFonts w:cstheme="minorHAnsi"/>
                <w:sz w:val="28"/>
                <w:szCs w:val="24"/>
              </w:rPr>
              <w:t>Test the functi</w:t>
            </w:r>
            <w:r w:rsidR="00E3148A" w:rsidRPr="00CF1C6E">
              <w:rPr>
                <w:rFonts w:cstheme="minorHAnsi"/>
                <w:sz w:val="28"/>
                <w:szCs w:val="24"/>
              </w:rPr>
              <w:t xml:space="preserve">on </w:t>
            </w:r>
            <w:r w:rsidR="00B660C0" w:rsidRPr="00CF1C6E">
              <w:rPr>
                <w:rFonts w:cstheme="minorHAnsi"/>
                <w:sz w:val="28"/>
                <w:szCs w:val="24"/>
              </w:rPr>
              <w:t xml:space="preserve">with </w:t>
            </w:r>
            <w:proofErr w:type="spellStart"/>
            <w:r w:rsidR="00B660C0" w:rsidRPr="00CF1C6E">
              <w:rPr>
                <w:rFonts w:cstheme="minorHAnsi"/>
                <w:sz w:val="28"/>
                <w:szCs w:val="24"/>
              </w:rPr>
              <w:t>ints</w:t>
            </w:r>
            <w:proofErr w:type="spellEnd"/>
            <w:r w:rsidR="00B660C0" w:rsidRPr="00CF1C6E">
              <w:rPr>
                <w:rFonts w:cstheme="minorHAnsi"/>
                <w:sz w:val="28"/>
                <w:szCs w:val="24"/>
              </w:rPr>
              <w:t>, doubles, and strings in your program.</w:t>
            </w:r>
            <w:r w:rsidR="00E3148A" w:rsidRPr="00CF1C6E">
              <w:rPr>
                <w:rFonts w:cstheme="minorHAnsi"/>
                <w:sz w:val="28"/>
                <w:szCs w:val="24"/>
              </w:rPr>
              <w:t xml:space="preserve"> When testing with strings the ‘largest’ should be the last one alphabetically (Zebra is larger than Aardvark). Make sure you declare or cast to string, or use &lt;string&gt; when calling the function; if you just pass in string literals with double quotes the template argument will be </w:t>
            </w:r>
            <w:proofErr w:type="spellStart"/>
            <w:r w:rsidR="00E3148A" w:rsidRPr="00CF1C6E">
              <w:rPr>
                <w:rFonts w:cstheme="minorHAnsi"/>
                <w:sz w:val="28"/>
                <w:szCs w:val="24"/>
              </w:rPr>
              <w:t>const</w:t>
            </w:r>
            <w:proofErr w:type="spellEnd"/>
            <w:r w:rsidR="00E3148A" w:rsidRPr="00CF1C6E">
              <w:rPr>
                <w:rFonts w:cstheme="minorHAnsi"/>
                <w:sz w:val="28"/>
                <w:szCs w:val="24"/>
              </w:rPr>
              <w:t xml:space="preserve"> char* instead of string, and not give you the desired result.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DE4929E" w14:textId="77777777" w:rsidR="001614D4" w:rsidRPr="00CF1C6E" w:rsidRDefault="00B660C0" w:rsidP="005800EE">
            <w:pPr>
              <w:rPr>
                <w:rFonts w:cstheme="minorHAnsi"/>
                <w:sz w:val="28"/>
              </w:rPr>
            </w:pPr>
            <w:r w:rsidRPr="00CF1C6E">
              <w:rPr>
                <w:rFonts w:cstheme="minorHAnsi"/>
                <w:sz w:val="28"/>
              </w:rPr>
              <w:t>30%</w:t>
            </w:r>
          </w:p>
        </w:tc>
      </w:tr>
    </w:tbl>
    <w:p w14:paraId="777DB96C" w14:textId="0274C9A7" w:rsidR="00D90412" w:rsidRPr="004B7F18" w:rsidRDefault="00D90412" w:rsidP="00CF1C6E">
      <w:pPr>
        <w:rPr>
          <w:rFonts w:ascii="Garamond" w:hAnsi="Garamond"/>
          <w:sz w:val="28"/>
        </w:rPr>
      </w:pPr>
    </w:p>
    <w:sectPr w:rsidR="00D90412" w:rsidRPr="004B7F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3014E" w14:textId="77777777" w:rsidR="00E62C5F" w:rsidRDefault="00E62C5F" w:rsidP="005124E6">
      <w:pPr>
        <w:spacing w:after="0" w:line="240" w:lineRule="auto"/>
      </w:pPr>
      <w:r>
        <w:separator/>
      </w:r>
    </w:p>
  </w:endnote>
  <w:endnote w:type="continuationSeparator" w:id="0">
    <w:p w14:paraId="65A3EA27" w14:textId="77777777" w:rsidR="00E62C5F" w:rsidRDefault="00E62C5F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1E21C" w14:textId="77777777" w:rsidR="00E62C5F" w:rsidRDefault="00E62C5F" w:rsidP="005124E6">
      <w:pPr>
        <w:spacing w:after="0" w:line="240" w:lineRule="auto"/>
      </w:pPr>
      <w:r>
        <w:separator/>
      </w:r>
    </w:p>
  </w:footnote>
  <w:footnote w:type="continuationSeparator" w:id="0">
    <w:p w14:paraId="3FEF84A0" w14:textId="77777777" w:rsidR="00E62C5F" w:rsidRDefault="00E62C5F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F366D" w14:textId="77777777" w:rsidR="00576794" w:rsidRDefault="00576794" w:rsidP="00576794">
    <w:pPr>
      <w:spacing w:after="0"/>
      <w:jc w:val="right"/>
      <w:rPr>
        <w:rFonts w:ascii="Garamond" w:hAnsi="Garamond"/>
        <w:sz w:val="32"/>
      </w:rPr>
    </w:pPr>
  </w:p>
  <w:p w14:paraId="3537DE26" w14:textId="77777777" w:rsidR="00576794" w:rsidRDefault="00576794" w:rsidP="00576794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9264" behindDoc="0" locked="0" layoutInCell="1" allowOverlap="1" wp14:anchorId="6B8D9C01" wp14:editId="32A6B26C">
          <wp:simplePos x="0" y="0"/>
          <wp:positionH relativeFrom="margin">
            <wp:align>left</wp:align>
          </wp:positionH>
          <wp:positionV relativeFrom="margin">
            <wp:posOffset>-1030605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32"/>
      </w:rPr>
      <w:t>Data Structures</w:t>
    </w:r>
  </w:p>
  <w:p w14:paraId="3B521685" w14:textId="77777777" w:rsidR="00576794" w:rsidRDefault="00576794" w:rsidP="00576794">
    <w:pPr>
      <w:pBdr>
        <w:bottom w:val="single" w:sz="4" w:space="1" w:color="auto"/>
      </w:pBdr>
      <w:spacing w:after="0"/>
      <w:jc w:val="right"/>
    </w:pPr>
    <w:r>
      <w:t>CIT 236</w:t>
    </w:r>
  </w:p>
  <w:p w14:paraId="67111B69" w14:textId="77777777" w:rsidR="005E4641" w:rsidRPr="00576794" w:rsidRDefault="005E4641" w:rsidP="00576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4E6"/>
    <w:rsid w:val="00007A24"/>
    <w:rsid w:val="00011694"/>
    <w:rsid w:val="00034A6F"/>
    <w:rsid w:val="00034D76"/>
    <w:rsid w:val="00041982"/>
    <w:rsid w:val="00081145"/>
    <w:rsid w:val="0008246D"/>
    <w:rsid w:val="00084073"/>
    <w:rsid w:val="00085AAA"/>
    <w:rsid w:val="000C5C02"/>
    <w:rsid w:val="000D4550"/>
    <w:rsid w:val="00127299"/>
    <w:rsid w:val="001614D4"/>
    <w:rsid w:val="0016408D"/>
    <w:rsid w:val="001804EE"/>
    <w:rsid w:val="00195DA0"/>
    <w:rsid w:val="001A3BF3"/>
    <w:rsid w:val="001B728E"/>
    <w:rsid w:val="001C6C99"/>
    <w:rsid w:val="00215259"/>
    <w:rsid w:val="00216BAB"/>
    <w:rsid w:val="002402B2"/>
    <w:rsid w:val="00262518"/>
    <w:rsid w:val="00280BD3"/>
    <w:rsid w:val="0028707C"/>
    <w:rsid w:val="002A210D"/>
    <w:rsid w:val="002A3239"/>
    <w:rsid w:val="002B48B2"/>
    <w:rsid w:val="002B5143"/>
    <w:rsid w:val="002E3EF1"/>
    <w:rsid w:val="002E54C1"/>
    <w:rsid w:val="003234E0"/>
    <w:rsid w:val="003567F3"/>
    <w:rsid w:val="003606C0"/>
    <w:rsid w:val="00365E2F"/>
    <w:rsid w:val="00386CBE"/>
    <w:rsid w:val="003E44D4"/>
    <w:rsid w:val="0041375C"/>
    <w:rsid w:val="004464AF"/>
    <w:rsid w:val="00462B6C"/>
    <w:rsid w:val="004B7F18"/>
    <w:rsid w:val="004D5CC1"/>
    <w:rsid w:val="004F3DDA"/>
    <w:rsid w:val="005124E6"/>
    <w:rsid w:val="00535A77"/>
    <w:rsid w:val="00540AB3"/>
    <w:rsid w:val="0054532F"/>
    <w:rsid w:val="005550B1"/>
    <w:rsid w:val="00576794"/>
    <w:rsid w:val="0057735D"/>
    <w:rsid w:val="0059076B"/>
    <w:rsid w:val="005C0D94"/>
    <w:rsid w:val="005E1593"/>
    <w:rsid w:val="005E4641"/>
    <w:rsid w:val="006055EA"/>
    <w:rsid w:val="00606E63"/>
    <w:rsid w:val="006363C9"/>
    <w:rsid w:val="00640467"/>
    <w:rsid w:val="0067625D"/>
    <w:rsid w:val="006A7821"/>
    <w:rsid w:val="006B3738"/>
    <w:rsid w:val="006C5DE9"/>
    <w:rsid w:val="0076288C"/>
    <w:rsid w:val="00777494"/>
    <w:rsid w:val="007A5D93"/>
    <w:rsid w:val="007C7B69"/>
    <w:rsid w:val="007D2FBA"/>
    <w:rsid w:val="007E4A5B"/>
    <w:rsid w:val="00826304"/>
    <w:rsid w:val="00831F7B"/>
    <w:rsid w:val="00837714"/>
    <w:rsid w:val="00843C6F"/>
    <w:rsid w:val="00845AC9"/>
    <w:rsid w:val="00853D14"/>
    <w:rsid w:val="008624A9"/>
    <w:rsid w:val="00863307"/>
    <w:rsid w:val="009041E9"/>
    <w:rsid w:val="00932887"/>
    <w:rsid w:val="00974574"/>
    <w:rsid w:val="0098045E"/>
    <w:rsid w:val="0099016C"/>
    <w:rsid w:val="009A4FE5"/>
    <w:rsid w:val="009B1F60"/>
    <w:rsid w:val="009F6A0C"/>
    <w:rsid w:val="009F6BDE"/>
    <w:rsid w:val="00A20DA9"/>
    <w:rsid w:val="00A30057"/>
    <w:rsid w:val="00A35B2D"/>
    <w:rsid w:val="00A527CE"/>
    <w:rsid w:val="00A85390"/>
    <w:rsid w:val="00AD4594"/>
    <w:rsid w:val="00B02934"/>
    <w:rsid w:val="00B03ABD"/>
    <w:rsid w:val="00B03B75"/>
    <w:rsid w:val="00B14AC6"/>
    <w:rsid w:val="00B660C0"/>
    <w:rsid w:val="00B83082"/>
    <w:rsid w:val="00BE0EA0"/>
    <w:rsid w:val="00BF2332"/>
    <w:rsid w:val="00C1159E"/>
    <w:rsid w:val="00C15F05"/>
    <w:rsid w:val="00C20B88"/>
    <w:rsid w:val="00C2390D"/>
    <w:rsid w:val="00C37F4F"/>
    <w:rsid w:val="00C40205"/>
    <w:rsid w:val="00C75B2A"/>
    <w:rsid w:val="00CF1C6E"/>
    <w:rsid w:val="00CF2046"/>
    <w:rsid w:val="00D150C8"/>
    <w:rsid w:val="00D352F0"/>
    <w:rsid w:val="00D50BA4"/>
    <w:rsid w:val="00D57A57"/>
    <w:rsid w:val="00D74FED"/>
    <w:rsid w:val="00D83881"/>
    <w:rsid w:val="00D90412"/>
    <w:rsid w:val="00DB4586"/>
    <w:rsid w:val="00DF02C1"/>
    <w:rsid w:val="00E07397"/>
    <w:rsid w:val="00E2303D"/>
    <w:rsid w:val="00E3148A"/>
    <w:rsid w:val="00E62C5F"/>
    <w:rsid w:val="00E700BE"/>
    <w:rsid w:val="00E875BD"/>
    <w:rsid w:val="00E9786C"/>
    <w:rsid w:val="00F208A0"/>
    <w:rsid w:val="00F2652F"/>
    <w:rsid w:val="00F57573"/>
    <w:rsid w:val="00FA73B1"/>
    <w:rsid w:val="00FC2BC8"/>
    <w:rsid w:val="00FD5B51"/>
    <w:rsid w:val="00FE4BD7"/>
    <w:rsid w:val="00FF0A6C"/>
    <w:rsid w:val="00FF452A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C81933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C0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1B5F5-29A9-4E4E-B771-4CE3FA0E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Mundell, Matt</cp:lastModifiedBy>
  <cp:revision>68</cp:revision>
  <cp:lastPrinted>2015-08-25T00:42:00Z</cp:lastPrinted>
  <dcterms:created xsi:type="dcterms:W3CDTF">2015-08-23T22:31:00Z</dcterms:created>
  <dcterms:modified xsi:type="dcterms:W3CDTF">2019-10-22T14:11:00Z</dcterms:modified>
</cp:coreProperties>
</file>