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A331" w14:textId="00491CD9" w:rsidR="00F17C7C" w:rsidRPr="002A7B61" w:rsidRDefault="004828AA" w:rsidP="00F17C7C">
      <w:pPr>
        <w:rPr>
          <w:rFonts w:cstheme="minorHAnsi"/>
          <w:sz w:val="22"/>
          <w:szCs w:val="22"/>
        </w:rPr>
      </w:pPr>
      <w:r w:rsidRPr="002A7B61">
        <w:rPr>
          <w:rFonts w:cstheme="minorHAnsi"/>
          <w:sz w:val="22"/>
          <w:szCs w:val="22"/>
        </w:rPr>
        <w:t>R1, R3:</w:t>
      </w:r>
      <w:r w:rsidR="00810571" w:rsidRPr="002A7B61">
        <w:rPr>
          <w:rFonts w:cstheme="minorHAnsi"/>
          <w:sz w:val="22"/>
          <w:szCs w:val="22"/>
        </w:rPr>
        <w:t xml:space="preserve"> The system should be able to find the shortest path by avoiding no-fly zones</w:t>
      </w:r>
      <w:r w:rsidR="00F35F18" w:rsidRPr="002A7B61">
        <w:rPr>
          <w:rFonts w:cstheme="minorHAnsi"/>
          <w:sz w:val="22"/>
          <w:szCs w:val="22"/>
        </w:rPr>
        <w:t>/The system should be able to classify orders based on their attributes</w:t>
      </w:r>
      <w:r w:rsidR="005C2C15" w:rsidRPr="002A7B61">
        <w:rPr>
          <w:rFonts w:cstheme="minorHAnsi"/>
          <w:sz w:val="22"/>
          <w:szCs w:val="22"/>
        </w:rPr>
        <w:t>.</w:t>
      </w:r>
    </w:p>
    <w:p w14:paraId="0FE4588C" w14:textId="77777777" w:rsidR="00611893" w:rsidRPr="002A7B61" w:rsidRDefault="00611893" w:rsidP="00F17C7C">
      <w:pPr>
        <w:rPr>
          <w:rFonts w:cstheme="minorHAnsi"/>
          <w:sz w:val="22"/>
          <w:szCs w:val="22"/>
        </w:rPr>
      </w:pPr>
    </w:p>
    <w:tbl>
      <w:tblPr>
        <w:tblStyle w:val="TableGrid"/>
        <w:tblW w:w="0" w:type="auto"/>
        <w:tblLook w:val="04A0" w:firstRow="1" w:lastRow="0" w:firstColumn="1" w:lastColumn="0" w:noHBand="0" w:noVBand="1"/>
      </w:tblPr>
      <w:tblGrid>
        <w:gridCol w:w="3235"/>
        <w:gridCol w:w="3064"/>
        <w:gridCol w:w="2717"/>
      </w:tblGrid>
      <w:tr w:rsidR="004D5BCC" w:rsidRPr="002A7B61" w14:paraId="4A84AB31" w14:textId="020DBDA7" w:rsidTr="004D5BCC">
        <w:tc>
          <w:tcPr>
            <w:tcW w:w="3235" w:type="dxa"/>
          </w:tcPr>
          <w:p w14:paraId="1114AB79" w14:textId="27ADA6C2" w:rsidR="004D5BCC" w:rsidRPr="002A7B61" w:rsidRDefault="004D5BCC" w:rsidP="0048246F">
            <w:pPr>
              <w:rPr>
                <w:rFonts w:cstheme="minorHAnsi"/>
                <w:sz w:val="22"/>
                <w:szCs w:val="22"/>
              </w:rPr>
            </w:pPr>
            <w:r w:rsidRPr="002A7B61">
              <w:rPr>
                <w:rFonts w:cstheme="minorHAnsi"/>
                <w:sz w:val="22"/>
                <w:szCs w:val="22"/>
              </w:rPr>
              <w:t>Class name</w:t>
            </w:r>
          </w:p>
        </w:tc>
        <w:tc>
          <w:tcPr>
            <w:tcW w:w="3064" w:type="dxa"/>
          </w:tcPr>
          <w:p w14:paraId="6102FBD9" w14:textId="439E347F" w:rsidR="004D5BCC" w:rsidRPr="002A7B61" w:rsidRDefault="004D5BCC" w:rsidP="0048246F">
            <w:pPr>
              <w:rPr>
                <w:rFonts w:cstheme="minorHAnsi"/>
                <w:sz w:val="22"/>
                <w:szCs w:val="22"/>
              </w:rPr>
            </w:pPr>
            <w:r w:rsidRPr="002A7B61">
              <w:rPr>
                <w:rFonts w:cstheme="minorHAnsi"/>
                <w:sz w:val="22"/>
                <w:szCs w:val="22"/>
              </w:rPr>
              <w:t>Target Coverage</w:t>
            </w:r>
          </w:p>
        </w:tc>
        <w:tc>
          <w:tcPr>
            <w:tcW w:w="2717" w:type="dxa"/>
          </w:tcPr>
          <w:p w14:paraId="64315056" w14:textId="6E38521A" w:rsidR="004D5BCC" w:rsidRPr="002A7B61" w:rsidRDefault="004D5BCC" w:rsidP="0048246F">
            <w:pPr>
              <w:rPr>
                <w:rFonts w:cstheme="minorHAnsi"/>
                <w:sz w:val="22"/>
                <w:szCs w:val="22"/>
              </w:rPr>
            </w:pPr>
            <w:r w:rsidRPr="002A7B61">
              <w:rPr>
                <w:rFonts w:cstheme="minorHAnsi"/>
                <w:sz w:val="22"/>
                <w:szCs w:val="22"/>
              </w:rPr>
              <w:t>Actual coverage (Calculated by IntelliJ)</w:t>
            </w:r>
          </w:p>
        </w:tc>
      </w:tr>
      <w:tr w:rsidR="004D5BCC" w:rsidRPr="002A7B61" w14:paraId="41A9CFDA" w14:textId="1BB7E8BA" w:rsidTr="004D5BCC">
        <w:tc>
          <w:tcPr>
            <w:tcW w:w="3235" w:type="dxa"/>
          </w:tcPr>
          <w:p w14:paraId="5EA85E33" w14:textId="7BEED372" w:rsidR="004D5BCC" w:rsidRPr="002A7B61" w:rsidRDefault="004D5BCC" w:rsidP="0048246F">
            <w:pPr>
              <w:rPr>
                <w:rFonts w:cstheme="minorHAnsi"/>
                <w:sz w:val="22"/>
                <w:szCs w:val="22"/>
              </w:rPr>
            </w:pPr>
            <w:proofErr w:type="spellStart"/>
            <w:r w:rsidRPr="002A7B61">
              <w:rPr>
                <w:rFonts w:cstheme="minorHAnsi"/>
                <w:sz w:val="22"/>
                <w:szCs w:val="22"/>
              </w:rPr>
              <w:t>LngLat</w:t>
            </w:r>
            <w:proofErr w:type="spellEnd"/>
          </w:p>
        </w:tc>
        <w:tc>
          <w:tcPr>
            <w:tcW w:w="3064" w:type="dxa"/>
          </w:tcPr>
          <w:p w14:paraId="7C32BDD7" w14:textId="3EF23EAE" w:rsidR="004D5BCC" w:rsidRPr="002A7B61" w:rsidRDefault="004D5BCC" w:rsidP="0048246F">
            <w:pPr>
              <w:rPr>
                <w:rFonts w:cstheme="minorHAnsi"/>
                <w:sz w:val="22"/>
                <w:szCs w:val="22"/>
              </w:rPr>
            </w:pPr>
            <w:r w:rsidRPr="002A7B61">
              <w:rPr>
                <w:rFonts w:cstheme="minorHAnsi"/>
                <w:sz w:val="22"/>
                <w:szCs w:val="22"/>
              </w:rPr>
              <w:t>100%</w:t>
            </w:r>
          </w:p>
        </w:tc>
        <w:tc>
          <w:tcPr>
            <w:tcW w:w="2717" w:type="dxa"/>
          </w:tcPr>
          <w:p w14:paraId="7967F5B8" w14:textId="420B24CB" w:rsidR="004D5BCC" w:rsidRPr="002A7B61" w:rsidRDefault="00907802" w:rsidP="0048246F">
            <w:pPr>
              <w:rPr>
                <w:rFonts w:cstheme="minorHAnsi"/>
                <w:sz w:val="22"/>
                <w:szCs w:val="22"/>
              </w:rPr>
            </w:pPr>
            <w:r w:rsidRPr="002A7B61">
              <w:rPr>
                <w:rFonts w:cstheme="minorHAnsi"/>
                <w:sz w:val="22"/>
                <w:szCs w:val="22"/>
              </w:rPr>
              <w:t>83%</w:t>
            </w:r>
          </w:p>
        </w:tc>
      </w:tr>
      <w:tr w:rsidR="004D5BCC" w:rsidRPr="002A7B61" w14:paraId="1AB92EAF" w14:textId="095F2AC4" w:rsidTr="004D5BCC">
        <w:tc>
          <w:tcPr>
            <w:tcW w:w="3235" w:type="dxa"/>
          </w:tcPr>
          <w:p w14:paraId="2A97A3A8" w14:textId="3D00653E" w:rsidR="004D5BCC" w:rsidRPr="002A7B61" w:rsidRDefault="004D5BCC" w:rsidP="0048246F">
            <w:pPr>
              <w:rPr>
                <w:rFonts w:cstheme="minorHAnsi"/>
                <w:sz w:val="22"/>
                <w:szCs w:val="22"/>
              </w:rPr>
            </w:pPr>
            <w:r w:rsidRPr="002A7B61">
              <w:rPr>
                <w:rFonts w:cstheme="minorHAnsi"/>
                <w:sz w:val="22"/>
                <w:szCs w:val="22"/>
              </w:rPr>
              <w:t>Polygon</w:t>
            </w:r>
          </w:p>
        </w:tc>
        <w:tc>
          <w:tcPr>
            <w:tcW w:w="3064" w:type="dxa"/>
          </w:tcPr>
          <w:p w14:paraId="166E261F" w14:textId="2DEE58E3" w:rsidR="004D5BCC" w:rsidRPr="002A7B61" w:rsidRDefault="004D5BCC" w:rsidP="0048246F">
            <w:pPr>
              <w:rPr>
                <w:rFonts w:cstheme="minorHAnsi"/>
                <w:sz w:val="22"/>
                <w:szCs w:val="22"/>
              </w:rPr>
            </w:pPr>
            <w:r w:rsidRPr="002A7B61">
              <w:rPr>
                <w:rFonts w:cstheme="minorHAnsi"/>
                <w:sz w:val="22"/>
                <w:szCs w:val="22"/>
              </w:rPr>
              <w:t>100%</w:t>
            </w:r>
          </w:p>
        </w:tc>
        <w:tc>
          <w:tcPr>
            <w:tcW w:w="2717" w:type="dxa"/>
          </w:tcPr>
          <w:p w14:paraId="22F84AA4" w14:textId="77777777" w:rsidR="004D5BCC" w:rsidRPr="002A7B61" w:rsidRDefault="004D5BCC" w:rsidP="0048246F">
            <w:pPr>
              <w:rPr>
                <w:rFonts w:cstheme="minorHAnsi"/>
                <w:sz w:val="22"/>
                <w:szCs w:val="22"/>
              </w:rPr>
            </w:pPr>
          </w:p>
        </w:tc>
      </w:tr>
      <w:tr w:rsidR="004D5BCC" w:rsidRPr="002A7B61" w14:paraId="296EDAC9" w14:textId="40A6D7D4" w:rsidTr="004D5BCC">
        <w:tc>
          <w:tcPr>
            <w:tcW w:w="3235" w:type="dxa"/>
          </w:tcPr>
          <w:p w14:paraId="4D40A49F" w14:textId="62C70D55" w:rsidR="004D5BCC" w:rsidRPr="002A7B61" w:rsidRDefault="004D5BCC" w:rsidP="0048246F">
            <w:pPr>
              <w:rPr>
                <w:rFonts w:cstheme="minorHAnsi"/>
                <w:sz w:val="22"/>
                <w:szCs w:val="22"/>
              </w:rPr>
            </w:pPr>
            <w:r w:rsidRPr="002A7B61">
              <w:rPr>
                <w:rFonts w:cstheme="minorHAnsi"/>
                <w:sz w:val="22"/>
                <w:szCs w:val="22"/>
              </w:rPr>
              <w:t>Card</w:t>
            </w:r>
          </w:p>
        </w:tc>
        <w:tc>
          <w:tcPr>
            <w:tcW w:w="3064" w:type="dxa"/>
          </w:tcPr>
          <w:p w14:paraId="43F858AE" w14:textId="3D732E74" w:rsidR="004D5BCC" w:rsidRPr="002A7B61" w:rsidRDefault="004D5BCC" w:rsidP="0048246F">
            <w:pPr>
              <w:rPr>
                <w:rFonts w:cstheme="minorHAnsi"/>
                <w:sz w:val="22"/>
                <w:szCs w:val="22"/>
              </w:rPr>
            </w:pPr>
            <w:r w:rsidRPr="002A7B61">
              <w:rPr>
                <w:rFonts w:cstheme="minorHAnsi"/>
                <w:sz w:val="22"/>
                <w:szCs w:val="22"/>
              </w:rPr>
              <w:t>100%</w:t>
            </w:r>
          </w:p>
        </w:tc>
        <w:tc>
          <w:tcPr>
            <w:tcW w:w="2717" w:type="dxa"/>
          </w:tcPr>
          <w:p w14:paraId="5BB2B775" w14:textId="2EF6F667" w:rsidR="004D5BCC" w:rsidRPr="002A7B61" w:rsidRDefault="006350FD" w:rsidP="0048246F">
            <w:pPr>
              <w:rPr>
                <w:rFonts w:cstheme="minorHAnsi"/>
                <w:sz w:val="22"/>
                <w:szCs w:val="22"/>
              </w:rPr>
            </w:pPr>
            <w:r w:rsidRPr="002A7B61">
              <w:rPr>
                <w:rFonts w:cstheme="minorHAnsi"/>
                <w:sz w:val="22"/>
                <w:szCs w:val="22"/>
              </w:rPr>
              <w:t>96%</w:t>
            </w:r>
          </w:p>
        </w:tc>
      </w:tr>
      <w:tr w:rsidR="004D5BCC" w:rsidRPr="002A7B61" w14:paraId="6A29F113" w14:textId="4BD4EE77" w:rsidTr="004D5BCC">
        <w:tc>
          <w:tcPr>
            <w:tcW w:w="3235" w:type="dxa"/>
          </w:tcPr>
          <w:p w14:paraId="1CCC271D" w14:textId="1F30D851" w:rsidR="004D5BCC" w:rsidRPr="002A7B61" w:rsidRDefault="004D5BCC" w:rsidP="0048246F">
            <w:pPr>
              <w:rPr>
                <w:rFonts w:cstheme="minorHAnsi"/>
                <w:sz w:val="22"/>
                <w:szCs w:val="22"/>
              </w:rPr>
            </w:pPr>
            <w:proofErr w:type="spellStart"/>
            <w:r w:rsidRPr="002A7B61">
              <w:rPr>
                <w:rFonts w:cstheme="minorHAnsi"/>
                <w:sz w:val="22"/>
                <w:szCs w:val="22"/>
              </w:rPr>
              <w:t>OrderChecker</w:t>
            </w:r>
            <w:proofErr w:type="spellEnd"/>
          </w:p>
        </w:tc>
        <w:tc>
          <w:tcPr>
            <w:tcW w:w="3064" w:type="dxa"/>
          </w:tcPr>
          <w:p w14:paraId="5F05520F" w14:textId="272C8990" w:rsidR="004D5BCC" w:rsidRPr="002A7B61" w:rsidRDefault="004D5BCC" w:rsidP="0048246F">
            <w:pPr>
              <w:rPr>
                <w:rFonts w:cstheme="minorHAnsi"/>
                <w:sz w:val="22"/>
                <w:szCs w:val="22"/>
              </w:rPr>
            </w:pPr>
            <w:r w:rsidRPr="002A7B61">
              <w:rPr>
                <w:rFonts w:cstheme="minorHAnsi"/>
                <w:sz w:val="22"/>
                <w:szCs w:val="22"/>
              </w:rPr>
              <w:t>100%</w:t>
            </w:r>
          </w:p>
        </w:tc>
        <w:tc>
          <w:tcPr>
            <w:tcW w:w="2717" w:type="dxa"/>
          </w:tcPr>
          <w:p w14:paraId="42CD1BA1" w14:textId="7BF3BD42" w:rsidR="004D5BCC" w:rsidRPr="002A7B61" w:rsidRDefault="00420E47" w:rsidP="0048246F">
            <w:pPr>
              <w:rPr>
                <w:rFonts w:cstheme="minorHAnsi"/>
                <w:sz w:val="22"/>
                <w:szCs w:val="22"/>
              </w:rPr>
            </w:pPr>
            <w:r w:rsidRPr="002A7B61">
              <w:rPr>
                <w:rFonts w:cstheme="minorHAnsi"/>
                <w:sz w:val="22"/>
                <w:szCs w:val="22"/>
              </w:rPr>
              <w:t>87%</w:t>
            </w:r>
          </w:p>
        </w:tc>
      </w:tr>
    </w:tbl>
    <w:p w14:paraId="12C076A2" w14:textId="18E1C2A2" w:rsidR="0048246F" w:rsidRPr="002A7B61" w:rsidRDefault="0048246F" w:rsidP="0048246F">
      <w:pPr>
        <w:rPr>
          <w:rFonts w:cstheme="minorHAnsi"/>
          <w:sz w:val="22"/>
          <w:szCs w:val="22"/>
        </w:rPr>
      </w:pPr>
    </w:p>
    <w:p w14:paraId="37C170A3" w14:textId="547FF6B3" w:rsidR="00772020" w:rsidRPr="002A7B61" w:rsidRDefault="00712EDA" w:rsidP="0048246F">
      <w:pPr>
        <w:rPr>
          <w:rFonts w:cstheme="minorHAnsi"/>
          <w:sz w:val="22"/>
          <w:szCs w:val="22"/>
        </w:rPr>
      </w:pPr>
      <w:r w:rsidRPr="002A7B61">
        <w:rPr>
          <w:rFonts w:cstheme="minorHAnsi"/>
          <w:sz w:val="22"/>
          <w:szCs w:val="22"/>
        </w:rPr>
        <w:t xml:space="preserve">The adequacy criteria for R1.1 (Coverage of </w:t>
      </w:r>
      <w:proofErr w:type="spellStart"/>
      <w:r w:rsidRPr="002A7B61">
        <w:rPr>
          <w:rFonts w:cstheme="minorHAnsi"/>
          <w:sz w:val="22"/>
          <w:szCs w:val="22"/>
        </w:rPr>
        <w:t>LngLat</w:t>
      </w:r>
      <w:proofErr w:type="spellEnd"/>
      <w:r w:rsidRPr="002A7B61">
        <w:rPr>
          <w:rFonts w:cstheme="minorHAnsi"/>
          <w:sz w:val="22"/>
          <w:szCs w:val="22"/>
        </w:rPr>
        <w:t xml:space="preserve"> and Polygon) is sufficient, as all lines in</w:t>
      </w:r>
      <w:r w:rsidR="00EF572C" w:rsidRPr="002A7B61">
        <w:rPr>
          <w:rFonts w:cstheme="minorHAnsi"/>
          <w:sz w:val="22"/>
          <w:szCs w:val="22"/>
        </w:rPr>
        <w:t xml:space="preserve"> the</w:t>
      </w:r>
      <w:r w:rsidRPr="002A7B61">
        <w:rPr>
          <w:rFonts w:cstheme="minorHAnsi"/>
          <w:sz w:val="22"/>
          <w:szCs w:val="22"/>
        </w:rPr>
        <w:t xml:space="preserve"> methods which are relevant are executed at least once</w:t>
      </w:r>
      <w:r w:rsidR="00363162" w:rsidRPr="002A7B61">
        <w:rPr>
          <w:rFonts w:cstheme="minorHAnsi"/>
          <w:sz w:val="22"/>
          <w:szCs w:val="22"/>
        </w:rPr>
        <w:t xml:space="preserve"> (</w:t>
      </w:r>
      <w:r w:rsidR="00DC305E" w:rsidRPr="002A7B61">
        <w:rPr>
          <w:rFonts w:cstheme="minorHAnsi"/>
          <w:sz w:val="22"/>
          <w:szCs w:val="22"/>
        </w:rPr>
        <w:t>e</w:t>
      </w:r>
      <w:r w:rsidR="00363162" w:rsidRPr="002A7B61">
        <w:rPr>
          <w:rFonts w:cstheme="minorHAnsi"/>
          <w:sz w:val="22"/>
          <w:szCs w:val="22"/>
        </w:rPr>
        <w:t xml:space="preserve">xcluding </w:t>
      </w:r>
      <w:proofErr w:type="spellStart"/>
      <w:r w:rsidR="00363162" w:rsidRPr="002A7B61">
        <w:rPr>
          <w:rFonts w:cstheme="minorHAnsi"/>
          <w:sz w:val="22"/>
          <w:szCs w:val="22"/>
        </w:rPr>
        <w:t>toString</w:t>
      </w:r>
      <w:proofErr w:type="spellEnd"/>
      <w:r w:rsidR="00363162" w:rsidRPr="002A7B61">
        <w:rPr>
          <w:rFonts w:cstheme="minorHAnsi"/>
          <w:sz w:val="22"/>
          <w:szCs w:val="22"/>
        </w:rPr>
        <w:t xml:space="preserve">, </w:t>
      </w:r>
      <w:proofErr w:type="spellStart"/>
      <w:r w:rsidR="007450CC" w:rsidRPr="002A7B61">
        <w:rPr>
          <w:rFonts w:cstheme="minorHAnsi"/>
          <w:sz w:val="22"/>
          <w:szCs w:val="22"/>
        </w:rPr>
        <w:t>hashcode</w:t>
      </w:r>
      <w:proofErr w:type="spellEnd"/>
      <w:r w:rsidR="00363162" w:rsidRPr="002A7B61">
        <w:rPr>
          <w:rFonts w:cstheme="minorHAnsi"/>
          <w:sz w:val="22"/>
          <w:szCs w:val="22"/>
        </w:rPr>
        <w:t>, etc</w:t>
      </w:r>
      <w:r w:rsidR="00A71F87" w:rsidRPr="002A7B61">
        <w:rPr>
          <w:rFonts w:cstheme="minorHAnsi"/>
          <w:sz w:val="22"/>
          <w:szCs w:val="22"/>
        </w:rPr>
        <w:t>).</w:t>
      </w:r>
      <w:r w:rsidR="00E112FA" w:rsidRPr="002A7B61">
        <w:rPr>
          <w:rFonts w:cstheme="minorHAnsi"/>
          <w:sz w:val="22"/>
          <w:szCs w:val="22"/>
        </w:rPr>
        <w:t xml:space="preserve"> The defect density is also low, only occurring in the case where </w:t>
      </w:r>
      <w:r w:rsidR="002913BC" w:rsidRPr="002A7B61">
        <w:rPr>
          <w:rFonts w:cstheme="minorHAnsi"/>
          <w:sz w:val="22"/>
          <w:szCs w:val="22"/>
        </w:rPr>
        <w:t>three vertices are collinear</w:t>
      </w:r>
      <w:r w:rsidR="00E94E48" w:rsidRPr="002A7B61">
        <w:rPr>
          <w:rFonts w:cstheme="minorHAnsi"/>
          <w:sz w:val="22"/>
          <w:szCs w:val="22"/>
        </w:rPr>
        <w:t>, which produces an incorrect visibility graph.</w:t>
      </w:r>
    </w:p>
    <w:p w14:paraId="4C2811AF" w14:textId="383B4C8D" w:rsidR="00800534" w:rsidRPr="002A7B61" w:rsidRDefault="00800534" w:rsidP="0048246F">
      <w:pPr>
        <w:rPr>
          <w:rFonts w:cstheme="minorHAnsi"/>
          <w:sz w:val="22"/>
          <w:szCs w:val="22"/>
        </w:rPr>
      </w:pPr>
    </w:p>
    <w:p w14:paraId="3FFED3A8" w14:textId="138924E0" w:rsidR="00800534" w:rsidRPr="002A7B61" w:rsidRDefault="00800534" w:rsidP="00800534">
      <w:pPr>
        <w:rPr>
          <w:rFonts w:cstheme="minorHAnsi"/>
          <w:sz w:val="22"/>
          <w:szCs w:val="22"/>
        </w:rPr>
      </w:pPr>
      <w:r w:rsidRPr="002A7B61">
        <w:rPr>
          <w:rFonts w:cstheme="minorHAnsi"/>
          <w:sz w:val="22"/>
          <w:szCs w:val="22"/>
        </w:rPr>
        <w:t xml:space="preserve">However, the same cannot be said for R1.2. This relies on a third-party library </w:t>
      </w:r>
      <w:proofErr w:type="spellStart"/>
      <w:r w:rsidRPr="002A7B61">
        <w:rPr>
          <w:rFonts w:cstheme="minorHAnsi"/>
          <w:sz w:val="22"/>
          <w:szCs w:val="22"/>
        </w:rPr>
        <w:t>JGraphT</w:t>
      </w:r>
      <w:proofErr w:type="spellEnd"/>
      <w:r w:rsidRPr="002A7B61">
        <w:rPr>
          <w:rFonts w:cstheme="minorHAnsi"/>
          <w:sz w:val="22"/>
          <w:szCs w:val="22"/>
        </w:rPr>
        <w:t xml:space="preserve"> and a random number generator to produce restaurants. </w:t>
      </w:r>
    </w:p>
    <w:p w14:paraId="0F58551C" w14:textId="33EBF48E" w:rsidR="00800534" w:rsidRPr="002A7B61" w:rsidRDefault="00800534" w:rsidP="00800534">
      <w:pPr>
        <w:pStyle w:val="ListParagraph"/>
        <w:numPr>
          <w:ilvl w:val="0"/>
          <w:numId w:val="5"/>
        </w:numPr>
        <w:rPr>
          <w:rFonts w:cstheme="minorHAnsi"/>
        </w:rPr>
      </w:pPr>
      <w:r w:rsidRPr="002A7B61">
        <w:rPr>
          <w:rFonts w:cstheme="minorHAnsi"/>
        </w:rPr>
        <w:t>Limited no-fly zones</w:t>
      </w:r>
    </w:p>
    <w:p w14:paraId="15E50A06" w14:textId="78AC95EE" w:rsidR="007450CC" w:rsidRPr="002A7B61" w:rsidRDefault="00240E63" w:rsidP="0048246F">
      <w:pPr>
        <w:pStyle w:val="ListParagraph"/>
        <w:numPr>
          <w:ilvl w:val="0"/>
          <w:numId w:val="5"/>
        </w:numPr>
        <w:rPr>
          <w:rFonts w:cstheme="minorHAnsi"/>
        </w:rPr>
      </w:pPr>
      <w:r w:rsidRPr="002A7B61">
        <w:rPr>
          <w:rFonts w:cstheme="minorHAnsi"/>
        </w:rPr>
        <w:t xml:space="preserve">Random generator could miss a </w:t>
      </w:r>
      <w:r w:rsidR="000B557C" w:rsidRPr="002A7B61">
        <w:rPr>
          <w:rFonts w:cstheme="minorHAnsi"/>
        </w:rPr>
        <w:t>class of coordinates which are more prone to errors</w:t>
      </w:r>
    </w:p>
    <w:p w14:paraId="2C5FBE8A" w14:textId="77777777" w:rsidR="00A32F02" w:rsidRPr="002A7B61" w:rsidRDefault="0057503C" w:rsidP="0048246F">
      <w:pPr>
        <w:rPr>
          <w:rFonts w:cstheme="minorHAnsi"/>
          <w:sz w:val="22"/>
          <w:szCs w:val="22"/>
        </w:rPr>
      </w:pPr>
      <w:r w:rsidRPr="002A7B61">
        <w:rPr>
          <w:rFonts w:cstheme="minorHAnsi"/>
          <w:sz w:val="22"/>
          <w:szCs w:val="22"/>
        </w:rPr>
        <w:t>One way that some errors might not be caught for R3 is if in the real-world context where these card details need to be authenticated, is if the card does not exist. Therefore, we would need a way to check with the relevant card provider and check that it is indeed an existing card capable of transactions.</w:t>
      </w:r>
      <w:r w:rsidR="00A32F02" w:rsidRPr="002A7B61">
        <w:rPr>
          <w:rFonts w:cstheme="minorHAnsi"/>
          <w:sz w:val="22"/>
          <w:szCs w:val="22"/>
        </w:rPr>
        <w:t xml:space="preserve"> </w:t>
      </w:r>
    </w:p>
    <w:p w14:paraId="26FF6266" w14:textId="6E76ED04" w:rsidR="00772020" w:rsidRPr="002A7B61" w:rsidRDefault="00A32F02" w:rsidP="0048246F">
      <w:pPr>
        <w:pStyle w:val="ListParagraph"/>
        <w:numPr>
          <w:ilvl w:val="0"/>
          <w:numId w:val="6"/>
        </w:numPr>
        <w:rPr>
          <w:rFonts w:cstheme="minorHAnsi"/>
        </w:rPr>
      </w:pPr>
      <w:r w:rsidRPr="002A7B61">
        <w:rPr>
          <w:rFonts w:cstheme="minorHAnsi"/>
        </w:rPr>
        <w:t>Using category partition, I have extensively tested every combination possible</w:t>
      </w:r>
      <w:r w:rsidR="00E33441" w:rsidRPr="002A7B61">
        <w:rPr>
          <w:rFonts w:cstheme="minorHAnsi"/>
        </w:rPr>
        <w:t xml:space="preserve">, which </w:t>
      </w:r>
      <w:r w:rsidR="0035097E" w:rsidRPr="002A7B61">
        <w:rPr>
          <w:rFonts w:cstheme="minorHAnsi"/>
        </w:rPr>
        <w:t>ensures that this requirement is met.</w:t>
      </w:r>
    </w:p>
    <w:p w14:paraId="69CBB780" w14:textId="75E5AF6D" w:rsidR="006F5A07" w:rsidRPr="002A7B61" w:rsidRDefault="00F17C7C" w:rsidP="0048246F">
      <w:pPr>
        <w:rPr>
          <w:rFonts w:cstheme="minorHAnsi"/>
          <w:sz w:val="22"/>
          <w:szCs w:val="22"/>
        </w:rPr>
      </w:pPr>
      <w:r w:rsidRPr="002A7B61">
        <w:rPr>
          <w:rFonts w:cstheme="minorHAnsi"/>
          <w:sz w:val="22"/>
          <w:szCs w:val="22"/>
        </w:rPr>
        <w:t>R2</w:t>
      </w:r>
      <w:r w:rsidR="000D60E8" w:rsidRPr="002A7B61">
        <w:rPr>
          <w:rFonts w:cstheme="minorHAnsi"/>
          <w:sz w:val="22"/>
          <w:szCs w:val="22"/>
        </w:rPr>
        <w:t>:</w:t>
      </w:r>
      <w:r w:rsidR="001C78B4" w:rsidRPr="002A7B61">
        <w:rPr>
          <w:rFonts w:cstheme="minorHAnsi"/>
          <w:sz w:val="22"/>
          <w:szCs w:val="22"/>
        </w:rPr>
        <w:t xml:space="preserve"> </w:t>
      </w:r>
      <w:r w:rsidR="00F97C50" w:rsidRPr="002A7B61">
        <w:rPr>
          <w:rFonts w:cstheme="minorHAnsi"/>
          <w:sz w:val="22"/>
          <w:szCs w:val="22"/>
        </w:rPr>
        <w:t>The system should take at most 60 seconds to find the shortest paths for all orders in each day</w:t>
      </w:r>
      <w:r w:rsidR="005C2C15" w:rsidRPr="002A7B61">
        <w:rPr>
          <w:rFonts w:cstheme="minorHAnsi"/>
          <w:sz w:val="22"/>
          <w:szCs w:val="22"/>
        </w:rPr>
        <w:t>.</w:t>
      </w:r>
    </w:p>
    <w:p w14:paraId="0787D027" w14:textId="77777777" w:rsidR="00611893" w:rsidRPr="002A7B61" w:rsidRDefault="00611893" w:rsidP="0048246F">
      <w:pPr>
        <w:rPr>
          <w:rFonts w:cstheme="minorHAnsi"/>
          <w:sz w:val="22"/>
          <w:szCs w:val="22"/>
        </w:rPr>
      </w:pPr>
    </w:p>
    <w:tbl>
      <w:tblPr>
        <w:tblStyle w:val="TableGrid"/>
        <w:tblW w:w="0" w:type="auto"/>
        <w:tblLook w:val="04A0" w:firstRow="1" w:lastRow="0" w:firstColumn="1" w:lastColumn="0" w:noHBand="0" w:noVBand="1"/>
      </w:tblPr>
      <w:tblGrid>
        <w:gridCol w:w="3005"/>
        <w:gridCol w:w="3005"/>
        <w:gridCol w:w="3006"/>
      </w:tblGrid>
      <w:tr w:rsidR="0070015E" w:rsidRPr="002A7B61" w14:paraId="6FB16F56" w14:textId="77777777" w:rsidTr="0070015E">
        <w:tc>
          <w:tcPr>
            <w:tcW w:w="3005" w:type="dxa"/>
          </w:tcPr>
          <w:p w14:paraId="646A1BAB" w14:textId="3972EDC4" w:rsidR="0070015E" w:rsidRPr="002A7B61" w:rsidRDefault="0021016E" w:rsidP="00A71E92">
            <w:pPr>
              <w:rPr>
                <w:rFonts w:cstheme="minorHAnsi"/>
                <w:sz w:val="22"/>
                <w:szCs w:val="22"/>
              </w:rPr>
            </w:pPr>
            <w:r w:rsidRPr="002A7B61">
              <w:rPr>
                <w:rFonts w:cstheme="minorHAnsi"/>
                <w:sz w:val="22"/>
                <w:szCs w:val="22"/>
              </w:rPr>
              <w:t>System name</w:t>
            </w:r>
          </w:p>
        </w:tc>
        <w:tc>
          <w:tcPr>
            <w:tcW w:w="3005" w:type="dxa"/>
          </w:tcPr>
          <w:p w14:paraId="55B451A7" w14:textId="335AFC00" w:rsidR="0070015E" w:rsidRPr="002A7B61" w:rsidRDefault="0070015E" w:rsidP="00A71E92">
            <w:pPr>
              <w:rPr>
                <w:rFonts w:cstheme="minorHAnsi"/>
                <w:sz w:val="22"/>
                <w:szCs w:val="22"/>
              </w:rPr>
            </w:pPr>
            <w:r w:rsidRPr="002A7B61">
              <w:rPr>
                <w:rFonts w:cstheme="minorHAnsi"/>
                <w:sz w:val="22"/>
                <w:szCs w:val="22"/>
              </w:rPr>
              <w:t>Target performance level</w:t>
            </w:r>
          </w:p>
        </w:tc>
        <w:tc>
          <w:tcPr>
            <w:tcW w:w="3006" w:type="dxa"/>
          </w:tcPr>
          <w:p w14:paraId="01AD480B" w14:textId="694703C5" w:rsidR="0070015E" w:rsidRPr="002A7B61" w:rsidRDefault="0070015E" w:rsidP="00A71E92">
            <w:pPr>
              <w:rPr>
                <w:rFonts w:cstheme="minorHAnsi"/>
                <w:sz w:val="22"/>
                <w:szCs w:val="22"/>
              </w:rPr>
            </w:pPr>
            <w:r w:rsidRPr="002A7B61">
              <w:rPr>
                <w:rFonts w:cstheme="minorHAnsi"/>
                <w:sz w:val="22"/>
                <w:szCs w:val="22"/>
              </w:rPr>
              <w:t>Actual performance level</w:t>
            </w:r>
          </w:p>
        </w:tc>
      </w:tr>
      <w:tr w:rsidR="0070015E" w:rsidRPr="002A7B61" w14:paraId="67A28082" w14:textId="77777777" w:rsidTr="0070015E">
        <w:tc>
          <w:tcPr>
            <w:tcW w:w="3005" w:type="dxa"/>
          </w:tcPr>
          <w:p w14:paraId="05092FEF" w14:textId="66755E6A" w:rsidR="0070015E" w:rsidRPr="002A7B61" w:rsidRDefault="00085D6D" w:rsidP="00A71E92">
            <w:pPr>
              <w:rPr>
                <w:rFonts w:cstheme="minorHAnsi"/>
                <w:sz w:val="22"/>
                <w:szCs w:val="22"/>
              </w:rPr>
            </w:pPr>
            <w:r w:rsidRPr="002A7B61">
              <w:rPr>
                <w:rFonts w:cstheme="minorHAnsi"/>
                <w:sz w:val="22"/>
                <w:szCs w:val="22"/>
              </w:rPr>
              <w:t>Order validation</w:t>
            </w:r>
          </w:p>
        </w:tc>
        <w:tc>
          <w:tcPr>
            <w:tcW w:w="3005" w:type="dxa"/>
          </w:tcPr>
          <w:p w14:paraId="4C80876A" w14:textId="554CBDD8" w:rsidR="0070015E" w:rsidRPr="002A7B61" w:rsidRDefault="00D72DEF" w:rsidP="00A71E92">
            <w:pPr>
              <w:rPr>
                <w:rFonts w:cstheme="minorHAnsi"/>
                <w:sz w:val="22"/>
                <w:szCs w:val="22"/>
              </w:rPr>
            </w:pPr>
            <w:r w:rsidRPr="002A7B61">
              <w:rPr>
                <w:rFonts w:cstheme="minorHAnsi"/>
                <w:sz w:val="22"/>
                <w:szCs w:val="22"/>
              </w:rPr>
              <w:t xml:space="preserve"> </w:t>
            </w:r>
          </w:p>
        </w:tc>
        <w:tc>
          <w:tcPr>
            <w:tcW w:w="3006" w:type="dxa"/>
          </w:tcPr>
          <w:p w14:paraId="79D7D20F" w14:textId="76C21D3D" w:rsidR="004C42C1" w:rsidRPr="002A7B61" w:rsidRDefault="004C42C1" w:rsidP="00A71E92">
            <w:pPr>
              <w:rPr>
                <w:rFonts w:cstheme="minorHAnsi"/>
                <w:sz w:val="22"/>
                <w:szCs w:val="22"/>
              </w:rPr>
            </w:pPr>
          </w:p>
        </w:tc>
      </w:tr>
      <w:tr w:rsidR="0070015E" w:rsidRPr="002A7B61" w14:paraId="2C6E8E39" w14:textId="77777777" w:rsidTr="0070015E">
        <w:tc>
          <w:tcPr>
            <w:tcW w:w="3005" w:type="dxa"/>
          </w:tcPr>
          <w:p w14:paraId="6028ED31" w14:textId="0AA62965" w:rsidR="0070015E" w:rsidRPr="002A7B61" w:rsidRDefault="00085D6D" w:rsidP="00A71E92">
            <w:pPr>
              <w:rPr>
                <w:rFonts w:cstheme="minorHAnsi"/>
                <w:sz w:val="22"/>
                <w:szCs w:val="22"/>
              </w:rPr>
            </w:pPr>
            <w:r w:rsidRPr="002A7B61">
              <w:rPr>
                <w:rFonts w:cstheme="minorHAnsi"/>
                <w:sz w:val="22"/>
                <w:szCs w:val="22"/>
              </w:rPr>
              <w:t>Visibility graph generation</w:t>
            </w:r>
          </w:p>
        </w:tc>
        <w:tc>
          <w:tcPr>
            <w:tcW w:w="3005" w:type="dxa"/>
          </w:tcPr>
          <w:p w14:paraId="1D205535" w14:textId="28C0C085" w:rsidR="0070015E" w:rsidRPr="002A7B61" w:rsidRDefault="007D068B" w:rsidP="00A71E92">
            <w:pPr>
              <w:rPr>
                <w:rFonts w:cstheme="minorHAnsi"/>
                <w:sz w:val="22"/>
                <w:szCs w:val="22"/>
              </w:rPr>
            </w:pPr>
            <w:r w:rsidRPr="002A7B61">
              <w:rPr>
                <w:rFonts w:cstheme="minorHAnsi"/>
                <w:sz w:val="22"/>
                <w:szCs w:val="22"/>
              </w:rPr>
              <w:t>3ms (</w:t>
            </w:r>
            <w:r w:rsidR="001D25DB" w:rsidRPr="002A7B61">
              <w:rPr>
                <w:rFonts w:cstheme="minorHAnsi"/>
                <w:sz w:val="22"/>
                <w:szCs w:val="22"/>
              </w:rPr>
              <w:t>10-20 restaurants)</w:t>
            </w:r>
          </w:p>
        </w:tc>
        <w:tc>
          <w:tcPr>
            <w:tcW w:w="3006" w:type="dxa"/>
          </w:tcPr>
          <w:p w14:paraId="7C719503" w14:textId="77777777" w:rsidR="0070015E" w:rsidRPr="002A7B61" w:rsidRDefault="0070015E" w:rsidP="00A71E92">
            <w:pPr>
              <w:rPr>
                <w:rFonts w:cstheme="minorHAnsi"/>
                <w:sz w:val="22"/>
                <w:szCs w:val="22"/>
              </w:rPr>
            </w:pPr>
          </w:p>
        </w:tc>
      </w:tr>
      <w:tr w:rsidR="0070015E" w:rsidRPr="002A7B61" w14:paraId="08DA0873" w14:textId="77777777" w:rsidTr="0070015E">
        <w:tc>
          <w:tcPr>
            <w:tcW w:w="3005" w:type="dxa"/>
          </w:tcPr>
          <w:p w14:paraId="2852FD8C" w14:textId="59D0C3E9" w:rsidR="0070015E" w:rsidRPr="002A7B61" w:rsidRDefault="00085D6D" w:rsidP="00A71E92">
            <w:pPr>
              <w:rPr>
                <w:rFonts w:cstheme="minorHAnsi"/>
                <w:sz w:val="22"/>
                <w:szCs w:val="22"/>
              </w:rPr>
            </w:pPr>
            <w:r w:rsidRPr="002A7B61">
              <w:rPr>
                <w:rFonts w:cstheme="minorHAnsi"/>
                <w:sz w:val="22"/>
                <w:szCs w:val="22"/>
              </w:rPr>
              <w:t>A-Star search</w:t>
            </w:r>
          </w:p>
        </w:tc>
        <w:tc>
          <w:tcPr>
            <w:tcW w:w="3005" w:type="dxa"/>
          </w:tcPr>
          <w:p w14:paraId="12D5995C" w14:textId="77777777" w:rsidR="0070015E" w:rsidRPr="002A7B61" w:rsidRDefault="0070015E" w:rsidP="00A71E92">
            <w:pPr>
              <w:rPr>
                <w:rFonts w:cstheme="minorHAnsi"/>
                <w:sz w:val="22"/>
                <w:szCs w:val="22"/>
              </w:rPr>
            </w:pPr>
          </w:p>
        </w:tc>
        <w:tc>
          <w:tcPr>
            <w:tcW w:w="3006" w:type="dxa"/>
          </w:tcPr>
          <w:p w14:paraId="27692C6D" w14:textId="77777777" w:rsidR="0070015E" w:rsidRPr="002A7B61" w:rsidRDefault="0070015E" w:rsidP="00A71E92">
            <w:pPr>
              <w:rPr>
                <w:rFonts w:cstheme="minorHAnsi"/>
                <w:sz w:val="22"/>
                <w:szCs w:val="22"/>
              </w:rPr>
            </w:pPr>
          </w:p>
        </w:tc>
      </w:tr>
      <w:tr w:rsidR="00085D6D" w:rsidRPr="002A7B61" w14:paraId="11B1B169" w14:textId="77777777" w:rsidTr="0070015E">
        <w:tc>
          <w:tcPr>
            <w:tcW w:w="3005" w:type="dxa"/>
          </w:tcPr>
          <w:p w14:paraId="2314ED1E" w14:textId="7BB72C77" w:rsidR="00085D6D" w:rsidRPr="002A7B61" w:rsidRDefault="00085D6D" w:rsidP="00A71E92">
            <w:pPr>
              <w:rPr>
                <w:rFonts w:cstheme="minorHAnsi"/>
                <w:sz w:val="22"/>
                <w:szCs w:val="22"/>
              </w:rPr>
            </w:pPr>
            <w:r w:rsidRPr="002A7B61">
              <w:rPr>
                <w:rFonts w:cstheme="minorHAnsi"/>
                <w:sz w:val="22"/>
                <w:szCs w:val="22"/>
              </w:rPr>
              <w:t>Entire system</w:t>
            </w:r>
          </w:p>
        </w:tc>
        <w:tc>
          <w:tcPr>
            <w:tcW w:w="3005" w:type="dxa"/>
          </w:tcPr>
          <w:p w14:paraId="74D9538A" w14:textId="5440DAB1" w:rsidR="00085D6D" w:rsidRPr="002A7B61" w:rsidRDefault="002F013C" w:rsidP="00A71E92">
            <w:pPr>
              <w:rPr>
                <w:rFonts w:cstheme="minorHAnsi"/>
                <w:sz w:val="22"/>
                <w:szCs w:val="22"/>
              </w:rPr>
            </w:pPr>
            <w:r w:rsidRPr="002A7B61">
              <w:rPr>
                <w:rFonts w:cstheme="minorHAnsi"/>
                <w:sz w:val="22"/>
                <w:szCs w:val="22"/>
              </w:rPr>
              <w:t xml:space="preserve">0.4 </w:t>
            </w:r>
            <w:r w:rsidR="001A5F81" w:rsidRPr="002A7B61">
              <w:rPr>
                <w:rFonts w:cstheme="minorHAnsi"/>
                <w:sz w:val="22"/>
                <w:szCs w:val="22"/>
              </w:rPr>
              <w:t>seconds</w:t>
            </w:r>
          </w:p>
        </w:tc>
        <w:tc>
          <w:tcPr>
            <w:tcW w:w="3006" w:type="dxa"/>
          </w:tcPr>
          <w:p w14:paraId="3B5EC2D9" w14:textId="605376D6" w:rsidR="002F013C" w:rsidRPr="002A7B61" w:rsidRDefault="002F013C" w:rsidP="002F013C">
            <w:pPr>
              <w:rPr>
                <w:rFonts w:cstheme="minorHAnsi"/>
                <w:sz w:val="22"/>
                <w:szCs w:val="22"/>
              </w:rPr>
            </w:pPr>
            <w:r w:rsidRPr="002A7B61">
              <w:rPr>
                <w:rFonts w:cstheme="minorHAnsi"/>
                <w:sz w:val="22"/>
                <w:szCs w:val="22"/>
              </w:rPr>
              <w:t>1.4 seconds (First run)</w:t>
            </w:r>
          </w:p>
          <w:p w14:paraId="5066C573" w14:textId="7D02E12E" w:rsidR="00085D6D" w:rsidRPr="002A7B61" w:rsidRDefault="002F013C" w:rsidP="002F013C">
            <w:pPr>
              <w:rPr>
                <w:rFonts w:cstheme="minorHAnsi"/>
                <w:sz w:val="22"/>
                <w:szCs w:val="22"/>
              </w:rPr>
            </w:pPr>
            <w:r w:rsidRPr="002A7B61">
              <w:rPr>
                <w:rFonts w:cstheme="minorHAnsi"/>
                <w:sz w:val="22"/>
                <w:szCs w:val="22"/>
              </w:rPr>
              <w:t>0.6 seconds (Subsequent)</w:t>
            </w:r>
          </w:p>
        </w:tc>
      </w:tr>
    </w:tbl>
    <w:p w14:paraId="28B4A684" w14:textId="27333A43" w:rsidR="004164A7" w:rsidRPr="002A7B61" w:rsidRDefault="004164A7" w:rsidP="004164A7">
      <w:pPr>
        <w:rPr>
          <w:rFonts w:cstheme="minorHAnsi"/>
          <w:sz w:val="22"/>
          <w:szCs w:val="22"/>
        </w:rPr>
      </w:pPr>
    </w:p>
    <w:p w14:paraId="26CD166F" w14:textId="5F3379A6" w:rsidR="004164A7" w:rsidRPr="002A7B61" w:rsidRDefault="004164A7" w:rsidP="004164A7">
      <w:pPr>
        <w:rPr>
          <w:rFonts w:cstheme="minorHAnsi"/>
          <w:sz w:val="22"/>
          <w:szCs w:val="22"/>
        </w:rPr>
      </w:pPr>
      <w:proofErr w:type="gramStart"/>
      <w:r w:rsidRPr="002A7B61">
        <w:rPr>
          <w:rFonts w:cstheme="minorHAnsi"/>
          <w:sz w:val="22"/>
          <w:szCs w:val="22"/>
        </w:rPr>
        <w:t>By simplifying moves to nodes, there</w:t>
      </w:r>
      <w:proofErr w:type="gramEnd"/>
      <w:r w:rsidRPr="002A7B61">
        <w:rPr>
          <w:rFonts w:cstheme="minorHAnsi"/>
          <w:sz w:val="22"/>
          <w:szCs w:val="22"/>
        </w:rPr>
        <w:t xml:space="preserve"> will be less comparisons between objects and thus the tests will not suffer from floating point errors. The performance criterion for R2 is adequate</w:t>
      </w:r>
      <w:r w:rsidR="00D65BE8" w:rsidRPr="002A7B61">
        <w:rPr>
          <w:rFonts w:cstheme="minorHAnsi"/>
          <w:sz w:val="22"/>
          <w:szCs w:val="22"/>
        </w:rPr>
        <w:t xml:space="preserve"> </w:t>
      </w:r>
      <w:r w:rsidRPr="002A7B61">
        <w:rPr>
          <w:rFonts w:cstheme="minorHAnsi"/>
          <w:sz w:val="22"/>
          <w:szCs w:val="22"/>
        </w:rPr>
        <w:t>for the current dataset</w:t>
      </w:r>
      <w:r w:rsidR="00DA765A" w:rsidRPr="002A7B61">
        <w:rPr>
          <w:rFonts w:cstheme="minorHAnsi"/>
          <w:sz w:val="22"/>
          <w:szCs w:val="22"/>
        </w:rPr>
        <w:t xml:space="preserve"> </w:t>
      </w:r>
      <w:r w:rsidR="00D65BE8" w:rsidRPr="002A7B61">
        <w:rPr>
          <w:rFonts w:cstheme="minorHAnsi"/>
          <w:sz w:val="22"/>
          <w:szCs w:val="22"/>
        </w:rPr>
        <w:t>and is the only way that we can test this requirement directly</w:t>
      </w:r>
      <w:r w:rsidRPr="002A7B61">
        <w:rPr>
          <w:rFonts w:cstheme="minorHAnsi"/>
          <w:sz w:val="22"/>
          <w:szCs w:val="22"/>
        </w:rPr>
        <w:t xml:space="preserve">. However, </w:t>
      </w:r>
      <w:r w:rsidR="00B90016" w:rsidRPr="002A7B61">
        <w:rPr>
          <w:rFonts w:cstheme="minorHAnsi"/>
          <w:sz w:val="22"/>
          <w:szCs w:val="22"/>
        </w:rPr>
        <w:t>since</w:t>
      </w:r>
      <w:r w:rsidRPr="002A7B61">
        <w:rPr>
          <w:rFonts w:cstheme="minorHAnsi"/>
          <w:sz w:val="22"/>
          <w:szCs w:val="22"/>
        </w:rPr>
        <w:t xml:space="preserve"> I have no reliable process for generating</w:t>
      </w:r>
      <w:r w:rsidR="00C200F6" w:rsidRPr="002A7B61">
        <w:rPr>
          <w:rFonts w:cstheme="minorHAnsi"/>
          <w:sz w:val="22"/>
          <w:szCs w:val="22"/>
        </w:rPr>
        <w:t xml:space="preserve"> more complicated data (Bigger orders, longer paths to restaurants)</w:t>
      </w:r>
      <w:r w:rsidRPr="002A7B61">
        <w:rPr>
          <w:rFonts w:cstheme="minorHAnsi"/>
          <w:sz w:val="22"/>
          <w:szCs w:val="22"/>
        </w:rPr>
        <w:t>, there could be certain configurations which do not have a passable execution time</w:t>
      </w:r>
      <w:r w:rsidR="00892A60" w:rsidRPr="002A7B61">
        <w:rPr>
          <w:rFonts w:cstheme="minorHAnsi"/>
          <w:sz w:val="22"/>
          <w:szCs w:val="22"/>
        </w:rPr>
        <w:t xml:space="preserve"> and thus fail to meet this requirement</w:t>
      </w:r>
      <w:r w:rsidRPr="002A7B61">
        <w:rPr>
          <w:rFonts w:cstheme="minorHAnsi"/>
          <w:sz w:val="22"/>
          <w:szCs w:val="22"/>
        </w:rPr>
        <w:t>.</w:t>
      </w:r>
    </w:p>
    <w:p w14:paraId="54CECE8A" w14:textId="1CD659EE" w:rsidR="0077295C" w:rsidRPr="002A7B61" w:rsidRDefault="0077295C" w:rsidP="004164A7">
      <w:pPr>
        <w:rPr>
          <w:rFonts w:cstheme="minorHAnsi"/>
          <w:sz w:val="22"/>
          <w:szCs w:val="22"/>
        </w:rPr>
      </w:pPr>
    </w:p>
    <w:p w14:paraId="6644B21C" w14:textId="6CE03484" w:rsidR="0077295C" w:rsidRPr="002A7B61" w:rsidRDefault="0077295C" w:rsidP="004164A7">
      <w:pPr>
        <w:rPr>
          <w:rFonts w:cstheme="minorHAnsi"/>
          <w:sz w:val="22"/>
          <w:szCs w:val="22"/>
        </w:rPr>
      </w:pPr>
      <w:r w:rsidRPr="002A7B61">
        <w:rPr>
          <w:rFonts w:cstheme="minorHAnsi"/>
          <w:sz w:val="22"/>
          <w:szCs w:val="22"/>
        </w:rPr>
        <w:t xml:space="preserve">In the </w:t>
      </w:r>
      <w:r w:rsidR="00DB2BA1" w:rsidRPr="002A7B61">
        <w:rPr>
          <w:rFonts w:cstheme="minorHAnsi"/>
          <w:sz w:val="22"/>
          <w:szCs w:val="22"/>
        </w:rPr>
        <w:t>performance</w:t>
      </w:r>
      <w:r w:rsidRPr="002A7B61">
        <w:rPr>
          <w:rFonts w:cstheme="minorHAnsi"/>
          <w:sz w:val="22"/>
          <w:szCs w:val="22"/>
        </w:rPr>
        <w:t xml:space="preserve"> adequacy criterion that I used, we can see that the entire system takes 1.4 seconds to run for the first time, decreasing to around 0.6 for subsequent runs. This is partly due to IntelliJ’s caching of </w:t>
      </w:r>
      <w:r w:rsidR="001950CB" w:rsidRPr="002A7B61">
        <w:rPr>
          <w:rFonts w:cstheme="minorHAnsi"/>
          <w:sz w:val="22"/>
          <w:szCs w:val="22"/>
        </w:rPr>
        <w:t xml:space="preserve">data received from the REST server, which take up </w:t>
      </w:r>
      <w:r w:rsidR="005E7E74" w:rsidRPr="002A7B61">
        <w:rPr>
          <w:rFonts w:cstheme="minorHAnsi"/>
          <w:sz w:val="22"/>
          <w:szCs w:val="22"/>
        </w:rPr>
        <w:t>the</w:t>
      </w:r>
      <w:r w:rsidR="001950CB" w:rsidRPr="002A7B61">
        <w:rPr>
          <w:rFonts w:cstheme="minorHAnsi"/>
          <w:sz w:val="22"/>
          <w:szCs w:val="22"/>
        </w:rPr>
        <w:t xml:space="preserve"> bulk of the run-time</w:t>
      </w:r>
      <w:r w:rsidR="001D3DD4" w:rsidRPr="002A7B61">
        <w:rPr>
          <w:rFonts w:cstheme="minorHAnsi"/>
          <w:sz w:val="22"/>
          <w:szCs w:val="22"/>
        </w:rPr>
        <w:t xml:space="preserve"> enabling the next executions to have a drastically decreased performance level.</w:t>
      </w:r>
    </w:p>
    <w:p w14:paraId="71770CA5" w14:textId="2A6978D4" w:rsidR="00F17C7C" w:rsidRPr="002A7B61" w:rsidRDefault="00F17C7C" w:rsidP="00A71E92">
      <w:pPr>
        <w:rPr>
          <w:rFonts w:cstheme="minorHAnsi"/>
          <w:sz w:val="22"/>
          <w:szCs w:val="22"/>
        </w:rPr>
      </w:pPr>
    </w:p>
    <w:p w14:paraId="2B4D18BC" w14:textId="47BAB538" w:rsidR="00085975" w:rsidRPr="002A7B61" w:rsidRDefault="00085975" w:rsidP="00A71E92">
      <w:pPr>
        <w:rPr>
          <w:rFonts w:cstheme="minorHAnsi"/>
          <w:sz w:val="22"/>
          <w:szCs w:val="22"/>
        </w:rPr>
      </w:pPr>
    </w:p>
    <w:p w14:paraId="60C705C6" w14:textId="20837F25" w:rsidR="00085975" w:rsidRPr="002A7B61" w:rsidRDefault="00DD2731" w:rsidP="00A71E92">
      <w:pPr>
        <w:rPr>
          <w:rFonts w:cstheme="minorHAnsi"/>
          <w:sz w:val="22"/>
          <w:szCs w:val="22"/>
        </w:rPr>
      </w:pPr>
      <w:r w:rsidRPr="00C107D8">
        <w:rPr>
          <w:rFonts w:cstheme="minorHAnsi"/>
          <w:sz w:val="22"/>
          <w:szCs w:val="22"/>
          <w:u w:val="single"/>
        </w:rPr>
        <w:t>How to achieve target levels</w:t>
      </w:r>
      <w:r w:rsidRPr="002A7B61">
        <w:rPr>
          <w:rFonts w:cstheme="minorHAnsi"/>
          <w:sz w:val="22"/>
          <w:szCs w:val="22"/>
        </w:rPr>
        <w:t>:</w:t>
      </w:r>
    </w:p>
    <w:p w14:paraId="6FB16224" w14:textId="030EE5A9" w:rsidR="00DD2731" w:rsidRPr="002A7B61" w:rsidRDefault="00DD2731" w:rsidP="00A71E92">
      <w:pPr>
        <w:rPr>
          <w:rFonts w:cstheme="minorHAnsi"/>
          <w:sz w:val="22"/>
          <w:szCs w:val="22"/>
        </w:rPr>
      </w:pPr>
    </w:p>
    <w:p w14:paraId="65D765DF" w14:textId="1F322B83" w:rsidR="00EB3283" w:rsidRPr="002A7B61" w:rsidRDefault="002A7B61" w:rsidP="002A7B61">
      <w:pPr>
        <w:rPr>
          <w:rFonts w:cstheme="minorHAnsi"/>
          <w:sz w:val="22"/>
          <w:szCs w:val="22"/>
        </w:rPr>
      </w:pPr>
      <w:r w:rsidRPr="002A7B61">
        <w:rPr>
          <w:rFonts w:cstheme="minorHAnsi"/>
          <w:sz w:val="22"/>
          <w:szCs w:val="22"/>
        </w:rPr>
        <w:lastRenderedPageBreak/>
        <w:t>R1,  R2:</w:t>
      </w:r>
    </w:p>
    <w:p w14:paraId="2BCB7BE2" w14:textId="0D02AC5C" w:rsidR="002A7B61" w:rsidRDefault="002A7B61" w:rsidP="002A7B61">
      <w:pPr>
        <w:rPr>
          <w:rFonts w:cstheme="minorHAnsi"/>
          <w:sz w:val="22"/>
          <w:szCs w:val="22"/>
        </w:rPr>
      </w:pPr>
      <w:r w:rsidRPr="002A7B61">
        <w:rPr>
          <w:rFonts w:cstheme="minorHAnsi"/>
          <w:sz w:val="22"/>
          <w:szCs w:val="22"/>
        </w:rPr>
        <w:t xml:space="preserve">The target coverage levels have been met, although they are not at 100%, the missed methods are </w:t>
      </w:r>
      <w:proofErr w:type="spellStart"/>
      <w:r w:rsidRPr="002A7B61">
        <w:rPr>
          <w:rFonts w:cstheme="minorHAnsi"/>
          <w:i/>
          <w:iCs/>
          <w:sz w:val="22"/>
          <w:szCs w:val="22"/>
        </w:rPr>
        <w:t>toString</w:t>
      </w:r>
      <w:proofErr w:type="spellEnd"/>
      <w:r w:rsidRPr="002A7B61">
        <w:rPr>
          <w:rFonts w:cstheme="minorHAnsi"/>
          <w:sz w:val="22"/>
          <w:szCs w:val="22"/>
        </w:rPr>
        <w:t xml:space="preserve"> and </w:t>
      </w:r>
      <w:proofErr w:type="spellStart"/>
      <w:r w:rsidRPr="002A7B61">
        <w:rPr>
          <w:rFonts w:cstheme="minorHAnsi"/>
          <w:i/>
          <w:iCs/>
          <w:sz w:val="22"/>
          <w:szCs w:val="22"/>
        </w:rPr>
        <w:t>hashcode</w:t>
      </w:r>
      <w:proofErr w:type="spellEnd"/>
      <w:r w:rsidRPr="002A7B61">
        <w:rPr>
          <w:rFonts w:cstheme="minorHAnsi"/>
          <w:sz w:val="22"/>
          <w:szCs w:val="22"/>
        </w:rPr>
        <w:t>, which we do not need to test. However, to get a stricter guarantee that the requirement is met, there could be a custom no-fly zone generator instead of using ones that have already been provided in the REST server. This generator would produce different types of no-fly zones – convex, concave, as well as other areas which have an irregular shape. However, due to resource constraints, it was not possible to develop a custom generator in the timeframe of one semester with just one person.</w:t>
      </w:r>
    </w:p>
    <w:p w14:paraId="3A9B0C28" w14:textId="77777777" w:rsidR="00D9372E" w:rsidRPr="002A7B61" w:rsidRDefault="00D9372E" w:rsidP="002A7B61">
      <w:pPr>
        <w:rPr>
          <w:rFonts w:cstheme="minorHAnsi"/>
          <w:sz w:val="22"/>
          <w:szCs w:val="22"/>
        </w:rPr>
      </w:pPr>
    </w:p>
    <w:p w14:paraId="5EF8E1FE" w14:textId="7BD877A3" w:rsidR="00D9372E" w:rsidRPr="002A7B61" w:rsidRDefault="002A7B61" w:rsidP="002A7B61">
      <w:pPr>
        <w:rPr>
          <w:rFonts w:cstheme="minorHAnsi"/>
          <w:sz w:val="22"/>
          <w:szCs w:val="22"/>
        </w:rPr>
      </w:pPr>
      <w:r w:rsidRPr="002A7B61">
        <w:rPr>
          <w:rFonts w:cstheme="minorHAnsi"/>
          <w:sz w:val="22"/>
          <w:szCs w:val="22"/>
        </w:rPr>
        <w:t>R3:</w:t>
      </w:r>
    </w:p>
    <w:p w14:paraId="4AFA47D4" w14:textId="5FEF985E" w:rsidR="002A7B61" w:rsidRDefault="002A7B61" w:rsidP="002A7B61">
      <w:pPr>
        <w:rPr>
          <w:rFonts w:cstheme="minorHAnsi"/>
          <w:sz w:val="22"/>
          <w:szCs w:val="22"/>
        </w:rPr>
      </w:pPr>
      <w:r w:rsidRPr="002A7B61">
        <w:rPr>
          <w:rFonts w:cstheme="minorHAnsi"/>
          <w:sz w:val="22"/>
          <w:szCs w:val="22"/>
        </w:rPr>
        <w:t xml:space="preserve">To achieve the target levels, I would need to be able to carry out further performance tests on the efficiency of my system to ensure that it performs as close as it can to the target level. For example, there could be more variety in the orders, such as having more restaurants and pizzas, expanding the types of cards I accept, and increasing the number of orders per day. By doing this, I could get an idea of the limit of my system and try to improve its performance in the subsystems where it took the longest to execute. </w:t>
      </w:r>
    </w:p>
    <w:p w14:paraId="05B53CAC" w14:textId="77777777" w:rsidR="00C64734" w:rsidRPr="002A7B61" w:rsidRDefault="00C64734" w:rsidP="002A7B61">
      <w:pPr>
        <w:rPr>
          <w:rFonts w:cstheme="minorHAnsi"/>
          <w:sz w:val="22"/>
          <w:szCs w:val="22"/>
        </w:rPr>
      </w:pPr>
    </w:p>
    <w:p w14:paraId="7EA2620F" w14:textId="77777777" w:rsidR="002A7B61" w:rsidRPr="002A7B61" w:rsidRDefault="002A7B61" w:rsidP="002A7B61">
      <w:pPr>
        <w:rPr>
          <w:rFonts w:cstheme="minorHAnsi"/>
          <w:sz w:val="22"/>
          <w:szCs w:val="22"/>
        </w:rPr>
      </w:pPr>
      <w:r w:rsidRPr="002A7B61">
        <w:rPr>
          <w:rFonts w:cstheme="minorHAnsi"/>
          <w:sz w:val="22"/>
          <w:szCs w:val="22"/>
        </w:rPr>
        <w:t>Furthermore, I would also need to improve the run-time of my visibility graph generation. Currently, it generates the graph with O(n</w:t>
      </w:r>
      <w:r w:rsidRPr="002A7B61">
        <w:rPr>
          <w:rFonts w:cstheme="minorHAnsi"/>
          <w:sz w:val="22"/>
          <w:szCs w:val="22"/>
          <w:vertAlign w:val="superscript"/>
        </w:rPr>
        <w:t>3</w:t>
      </w:r>
      <w:r w:rsidRPr="002A7B61">
        <w:rPr>
          <w:rFonts w:cstheme="minorHAnsi"/>
          <w:sz w:val="22"/>
          <w:szCs w:val="22"/>
        </w:rPr>
        <w:t>), where n is the number of nodes (Restaurants, vertices of no-fly zones, etc). However, there are some advanced algorithms that complete in O(n</w:t>
      </w:r>
      <w:r w:rsidRPr="002A7B61">
        <w:rPr>
          <w:rFonts w:cstheme="minorHAnsi"/>
          <w:sz w:val="22"/>
          <w:szCs w:val="22"/>
          <w:vertAlign w:val="superscript"/>
        </w:rPr>
        <w:t>2</w:t>
      </w:r>
      <w:r w:rsidRPr="002A7B61">
        <w:rPr>
          <w:rFonts w:cstheme="minorHAnsi"/>
          <w:sz w:val="22"/>
          <w:szCs w:val="22"/>
        </w:rPr>
        <w:t xml:space="preserve">logn), or even in some cases, O(n). For this project, these were too advanced for me to be able to both understand and implement within the given time frame. However, in a professional workplace with proper resources, both in terms of time and personnel, this would be an achievable goal which would allow this system to produce better performance levels and reach the target that I have set. </w:t>
      </w:r>
    </w:p>
    <w:p w14:paraId="6D8D2B21" w14:textId="77777777" w:rsidR="00DD2731" w:rsidRPr="002A7B61" w:rsidRDefault="00DD2731" w:rsidP="00A71E92">
      <w:pPr>
        <w:rPr>
          <w:rFonts w:cstheme="minorHAnsi"/>
          <w:sz w:val="22"/>
          <w:szCs w:val="22"/>
        </w:rPr>
      </w:pPr>
    </w:p>
    <w:sectPr w:rsidR="00DD2731" w:rsidRPr="002A7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6DC7"/>
    <w:multiLevelType w:val="hybridMultilevel"/>
    <w:tmpl w:val="5EBAA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1269C"/>
    <w:multiLevelType w:val="hybridMultilevel"/>
    <w:tmpl w:val="CD086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DC6007"/>
    <w:multiLevelType w:val="hybridMultilevel"/>
    <w:tmpl w:val="863E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90934"/>
    <w:multiLevelType w:val="hybridMultilevel"/>
    <w:tmpl w:val="74242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B938FA"/>
    <w:multiLevelType w:val="hybridMultilevel"/>
    <w:tmpl w:val="0B9A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B35CAD"/>
    <w:multiLevelType w:val="hybridMultilevel"/>
    <w:tmpl w:val="3814A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715742">
    <w:abstractNumId w:val="2"/>
  </w:num>
  <w:num w:numId="2" w16cid:durableId="125703061">
    <w:abstractNumId w:val="3"/>
  </w:num>
  <w:num w:numId="3" w16cid:durableId="1854493482">
    <w:abstractNumId w:val="5"/>
  </w:num>
  <w:num w:numId="4" w16cid:durableId="701370552">
    <w:abstractNumId w:val="1"/>
  </w:num>
  <w:num w:numId="5" w16cid:durableId="630406154">
    <w:abstractNumId w:val="0"/>
  </w:num>
  <w:num w:numId="6" w16cid:durableId="960958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21"/>
    <w:rsid w:val="00007DDE"/>
    <w:rsid w:val="0005292B"/>
    <w:rsid w:val="00085975"/>
    <w:rsid w:val="00085D6D"/>
    <w:rsid w:val="000B557C"/>
    <w:rsid w:val="000D60E8"/>
    <w:rsid w:val="001828B2"/>
    <w:rsid w:val="001950CB"/>
    <w:rsid w:val="001A5F81"/>
    <w:rsid w:val="001C78B4"/>
    <w:rsid w:val="001D25DB"/>
    <w:rsid w:val="001D2852"/>
    <w:rsid w:val="001D3DD4"/>
    <w:rsid w:val="0021016E"/>
    <w:rsid w:val="00240E63"/>
    <w:rsid w:val="002913BC"/>
    <w:rsid w:val="00293621"/>
    <w:rsid w:val="002A7B61"/>
    <w:rsid w:val="002B56BC"/>
    <w:rsid w:val="002F013C"/>
    <w:rsid w:val="00350083"/>
    <w:rsid w:val="0035097E"/>
    <w:rsid w:val="00363162"/>
    <w:rsid w:val="004164A7"/>
    <w:rsid w:val="00420E47"/>
    <w:rsid w:val="0048246F"/>
    <w:rsid w:val="004828AA"/>
    <w:rsid w:val="004C42C1"/>
    <w:rsid w:val="004D5BCC"/>
    <w:rsid w:val="0057503C"/>
    <w:rsid w:val="00585C27"/>
    <w:rsid w:val="005C2C15"/>
    <w:rsid w:val="005E7E74"/>
    <w:rsid w:val="00611893"/>
    <w:rsid w:val="006350FD"/>
    <w:rsid w:val="006E2D2F"/>
    <w:rsid w:val="006F5A07"/>
    <w:rsid w:val="0070015E"/>
    <w:rsid w:val="00702156"/>
    <w:rsid w:val="00712EDA"/>
    <w:rsid w:val="007450CC"/>
    <w:rsid w:val="00772020"/>
    <w:rsid w:val="0077295C"/>
    <w:rsid w:val="007C7BF3"/>
    <w:rsid w:val="007D068B"/>
    <w:rsid w:val="00800534"/>
    <w:rsid w:val="00810571"/>
    <w:rsid w:val="00892A60"/>
    <w:rsid w:val="008C7D1E"/>
    <w:rsid w:val="008E0155"/>
    <w:rsid w:val="00907802"/>
    <w:rsid w:val="00A32F02"/>
    <w:rsid w:val="00A33CC1"/>
    <w:rsid w:val="00A71E92"/>
    <w:rsid w:val="00A71F87"/>
    <w:rsid w:val="00A737F3"/>
    <w:rsid w:val="00B90016"/>
    <w:rsid w:val="00C107D8"/>
    <w:rsid w:val="00C1717B"/>
    <w:rsid w:val="00C200F6"/>
    <w:rsid w:val="00C35FD7"/>
    <w:rsid w:val="00C632E5"/>
    <w:rsid w:val="00C64734"/>
    <w:rsid w:val="00C70422"/>
    <w:rsid w:val="00D51A36"/>
    <w:rsid w:val="00D65BE8"/>
    <w:rsid w:val="00D72DEF"/>
    <w:rsid w:val="00D9372E"/>
    <w:rsid w:val="00DA765A"/>
    <w:rsid w:val="00DB28BC"/>
    <w:rsid w:val="00DB2AEB"/>
    <w:rsid w:val="00DB2BA1"/>
    <w:rsid w:val="00DC305E"/>
    <w:rsid w:val="00DD2731"/>
    <w:rsid w:val="00E112FA"/>
    <w:rsid w:val="00E33441"/>
    <w:rsid w:val="00E700CC"/>
    <w:rsid w:val="00E94E48"/>
    <w:rsid w:val="00EB3283"/>
    <w:rsid w:val="00EF572C"/>
    <w:rsid w:val="00F17C7C"/>
    <w:rsid w:val="00F26F9D"/>
    <w:rsid w:val="00F35F18"/>
    <w:rsid w:val="00F97C50"/>
    <w:rsid w:val="00FC00C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6F94"/>
  <w15:chartTrackingRefBased/>
  <w15:docId w15:val="{E258B6F6-1CA7-674B-A888-6B20BDC4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46F"/>
    <w:pPr>
      <w:spacing w:after="160" w:line="259" w:lineRule="auto"/>
      <w:ind w:left="720"/>
      <w:contextualSpacing/>
    </w:pPr>
    <w:rPr>
      <w:sz w:val="22"/>
      <w:szCs w:val="22"/>
    </w:rPr>
  </w:style>
  <w:style w:type="table" w:styleId="TableGrid">
    <w:name w:val="Table Grid"/>
    <w:basedOn w:val="TableNormal"/>
    <w:uiPriority w:val="39"/>
    <w:rsid w:val="0048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Kim</dc:creator>
  <cp:keywords/>
  <dc:description/>
  <cp:lastModifiedBy>Daniel Kim</cp:lastModifiedBy>
  <cp:revision>85</cp:revision>
  <dcterms:created xsi:type="dcterms:W3CDTF">2022-12-24T10:33:00Z</dcterms:created>
  <dcterms:modified xsi:type="dcterms:W3CDTF">2023-01-05T12:21:00Z</dcterms:modified>
</cp:coreProperties>
</file>