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05"/>
        <w:gridCol w:w="2759"/>
        <w:gridCol w:w="2759"/>
        <w:gridCol w:w="2759"/>
        <w:gridCol w:w="1181"/>
      </w:tblGrid>
      <w:tr>
        <w:trPr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10,901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Destroyed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1,302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9,599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Building area (m2)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(97, 333)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(120, 322)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(93, 335)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On-grade deck/porch materials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Composite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Masonry/Concrete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Deck/Porch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511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Enclosed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Unenclosed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Exterior siding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Combustible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Ignition Resistant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822 (73%)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684 (73%)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Fence materials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Combustible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Fence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755 (73%)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644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 Combustible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Carport/covered patio materials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Combustible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Patio Cover/Carport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655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 Combustible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Roof materials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Asphalt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Concrete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Vent screen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Mesh Screen &lt;= 1/8"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Mesh Screen &gt; 1/8"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Vents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Unscreened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Window 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 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Windows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 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 built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1,981 (1,970, 1,991)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1,976 (1,964, 1,986)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1,983 (1,971, 1,991)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Dist. to shrub (m)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(22, 125)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(18, 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(23, 128)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Dist. to tree (m)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(0.23, 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(0.23, 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(0.23, 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Dist. nearest building (m)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(2, 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(3, 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(2, 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Av height of trees overhanging building (m)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(0.0, 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(1.6, 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(0.0, 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Distance to propane tank (ft)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 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 11-20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 21-30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4.&gt;30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560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Defensible space-vegetation clearance (ft)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 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1,014 (89%)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888 (90%)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 30-100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 &gt;100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Parcel land cover - percent buildings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(5, 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(2, 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(5, 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Dist. to destroyed building (m)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(55, 498)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(6, 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(88, 565)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Building density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 (0.73, 2.26)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(0.46, 1.71)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 (0.78, 2.33)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Distance to major road (m)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 (67, 381)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(144, 432)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(62, 370)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grass, 91.4 m (300 ft)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(9, 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(6, 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(9, 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paved, 91.4 m (300 ft)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 (4.1, 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(2.3, 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 (4.4, 11.3)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road, 91.4 m (300 ft)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 (3.4,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(2.6, 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 (3.6, 11.9)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shrub, 91.4 m (300 ft)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(0.0, 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 (0.0, 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(0.0,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soil, 61 m (200 ft)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(9, 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(18, 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(8, 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tree, 30.5 m (100 ft)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(18, 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(24, 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(17, 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water, 30.5 m (100 ft)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 (0.0000, 0.0000)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 (0.0000, 0.0000)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 (0.0000, 0.0000)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Parcel area (m2)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4,565 (1,396, 24,752)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7,837 (3,358, 39,047)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4,288 (1,262, 22,843)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Aspect, 100 m around build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(154, 207)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(148, 203)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(155, 208)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Elevation, 30 m around build (m)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(80, 284)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(78, 315)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(81, 281)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body81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Slope (%) 30 m around build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 (5.6, 13.6)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 (7.9, 16.6)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 (5.3, 13.1)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Fisher's Exact Test for Count Data with simulated 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(based on 2000 replicates); Fisher's Exact Test for Count Data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2023-02-28T09:41:41Z</dcterms:modified>
  <cp:category/>
</cp:coreProperties>
</file>