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68B8" w14:textId="77777777" w:rsidR="00794583" w:rsidRDefault="00794583">
      <w:pPr>
        <w:spacing w:after="300"/>
      </w:pPr>
    </w:p>
    <w:p w14:paraId="35E9404C" w14:textId="77777777" w:rsidR="00794583" w:rsidRDefault="00000000">
      <w:pPr>
        <w:spacing w:after="200"/>
        <w:jc w:val="center"/>
      </w:pPr>
      <w:r>
        <w:rPr>
          <w:b/>
          <w:bCs/>
          <w:sz w:val="30"/>
          <w:szCs w:val="30"/>
        </w:rPr>
        <w:t>EDGE — EVIDENCE-DRIVEN GAME ENGINE</w:t>
      </w:r>
    </w:p>
    <w:p w14:paraId="50547B33" w14:textId="77777777" w:rsidR="00794583" w:rsidRDefault="00000000">
      <w:pPr>
        <w:spacing w:after="200"/>
        <w:jc w:val="center"/>
      </w:pPr>
      <w:r>
        <w:rPr>
          <w:b/>
          <w:bCs/>
          <w:sz w:val="24"/>
          <w:szCs w:val="24"/>
        </w:rPr>
        <w:t>AI-Powered Cricket Intelligence Platform</w:t>
      </w:r>
    </w:p>
    <w:p w14:paraId="54073A54" w14:textId="77777777" w:rsidR="00794583" w:rsidRDefault="00794583">
      <w:pPr>
        <w:spacing w:after="300"/>
      </w:pPr>
    </w:p>
    <w:p w14:paraId="34558A73" w14:textId="77777777" w:rsidR="00794583" w:rsidRDefault="00000000">
      <w:pPr>
        <w:spacing w:after="100"/>
        <w:jc w:val="center"/>
      </w:pPr>
      <w:r>
        <w:rPr>
          <w:sz w:val="22"/>
          <w:szCs w:val="22"/>
        </w:rPr>
        <w:t>A Project Report</w:t>
      </w:r>
    </w:p>
    <w:p w14:paraId="50AD20C3" w14:textId="77777777" w:rsidR="00794583" w:rsidRDefault="00000000">
      <w:pPr>
        <w:spacing w:after="100"/>
        <w:jc w:val="center"/>
      </w:pPr>
      <w:r>
        <w:rPr>
          <w:sz w:val="22"/>
          <w:szCs w:val="22"/>
        </w:rPr>
        <w:t xml:space="preserve">Submitted in the partial </w:t>
      </w:r>
      <w:proofErr w:type="spellStart"/>
      <w:r>
        <w:rPr>
          <w:sz w:val="22"/>
          <w:szCs w:val="22"/>
        </w:rPr>
        <w:t>fulfillment</w:t>
      </w:r>
      <w:proofErr w:type="spellEnd"/>
      <w:r>
        <w:rPr>
          <w:sz w:val="22"/>
          <w:szCs w:val="22"/>
        </w:rPr>
        <w:t xml:space="preserve"> of the</w:t>
      </w:r>
    </w:p>
    <w:p w14:paraId="1CCEC184" w14:textId="77777777" w:rsidR="00794583" w:rsidRDefault="00000000">
      <w:pPr>
        <w:spacing w:after="300"/>
        <w:jc w:val="center"/>
      </w:pPr>
      <w:r>
        <w:rPr>
          <w:sz w:val="22"/>
          <w:szCs w:val="22"/>
        </w:rPr>
        <w:t>requirements for the award of the degree of</w:t>
      </w:r>
    </w:p>
    <w:p w14:paraId="42E2B547" w14:textId="77777777" w:rsidR="00794583" w:rsidRDefault="00000000">
      <w:pPr>
        <w:spacing w:after="200"/>
        <w:jc w:val="center"/>
      </w:pPr>
      <w:r>
        <w:rPr>
          <w:b/>
          <w:bCs/>
          <w:sz w:val="24"/>
          <w:szCs w:val="24"/>
        </w:rPr>
        <w:t>BACHELOR OF TECHNOLOGY</w:t>
      </w:r>
    </w:p>
    <w:p w14:paraId="0E5133D8" w14:textId="77777777" w:rsidR="00794583" w:rsidRDefault="00000000">
      <w:pPr>
        <w:spacing w:after="200"/>
        <w:jc w:val="center"/>
      </w:pPr>
      <w:r>
        <w:rPr>
          <w:b/>
          <w:bCs/>
          <w:sz w:val="22"/>
          <w:szCs w:val="22"/>
        </w:rPr>
        <w:t>In</w:t>
      </w:r>
    </w:p>
    <w:p w14:paraId="5C3EB125" w14:textId="77777777" w:rsidR="00794583" w:rsidRDefault="00000000">
      <w:pPr>
        <w:spacing w:after="200"/>
        <w:jc w:val="center"/>
      </w:pPr>
      <w:r>
        <w:rPr>
          <w:b/>
          <w:bCs/>
          <w:sz w:val="24"/>
          <w:szCs w:val="24"/>
        </w:rPr>
        <w:t>DEPARTMENT OF COMPUTER SCIENCE ENGINEERING</w:t>
      </w:r>
    </w:p>
    <w:p w14:paraId="6C1EC3D0" w14:textId="77777777" w:rsidR="00794583" w:rsidRDefault="00794583">
      <w:pPr>
        <w:spacing w:after="200"/>
      </w:pPr>
    </w:p>
    <w:p w14:paraId="734AE790" w14:textId="77777777" w:rsidR="00794583" w:rsidRDefault="00000000">
      <w:pPr>
        <w:spacing w:after="200"/>
        <w:jc w:val="center"/>
      </w:pPr>
      <w:r>
        <w:rPr>
          <w:b/>
          <w:bCs/>
          <w:sz w:val="22"/>
          <w:szCs w:val="22"/>
        </w:rPr>
        <w:t>By</w:t>
      </w:r>
    </w:p>
    <w:p w14:paraId="1BA279D3" w14:textId="77777777" w:rsidR="00794583" w:rsidRDefault="00794583">
      <w:pPr>
        <w:spacing w:after="100"/>
      </w:pPr>
    </w:p>
    <w:p w14:paraId="43284687" w14:textId="4E0A24EF" w:rsidR="00794583" w:rsidRDefault="00150A9E">
      <w:pPr>
        <w:spacing w:after="200"/>
        <w:jc w:val="center"/>
      </w:pPr>
      <w:r>
        <w:rPr>
          <w:b/>
          <w:bCs/>
          <w:sz w:val="22"/>
          <w:szCs w:val="22"/>
        </w:rPr>
        <w:t xml:space="preserve">V. </w:t>
      </w:r>
      <w:r w:rsidR="00000000">
        <w:rPr>
          <w:b/>
          <w:bCs/>
          <w:sz w:val="22"/>
          <w:szCs w:val="22"/>
        </w:rPr>
        <w:t>DHRUVA SAI – [</w:t>
      </w:r>
      <w:r>
        <w:rPr>
          <w:b/>
          <w:bCs/>
          <w:sz w:val="22"/>
          <w:szCs w:val="22"/>
        </w:rPr>
        <w:t>2420030009</w:t>
      </w:r>
      <w:r w:rsidR="00000000">
        <w:rPr>
          <w:b/>
          <w:bCs/>
          <w:sz w:val="22"/>
          <w:szCs w:val="22"/>
        </w:rPr>
        <w:t>]</w:t>
      </w:r>
    </w:p>
    <w:p w14:paraId="7B268FB1" w14:textId="62DEE4B7" w:rsidR="00794583" w:rsidRDefault="00000000">
      <w:pPr>
        <w:spacing w:after="200"/>
        <w:jc w:val="center"/>
      </w:pPr>
      <w:r>
        <w:rPr>
          <w:b/>
          <w:bCs/>
          <w:sz w:val="22"/>
          <w:szCs w:val="22"/>
        </w:rPr>
        <w:t>POKURI LAHARI – [</w:t>
      </w:r>
      <w:r w:rsidR="00150A9E">
        <w:rPr>
          <w:b/>
          <w:bCs/>
          <w:sz w:val="22"/>
          <w:szCs w:val="22"/>
        </w:rPr>
        <w:t>2420030552</w:t>
      </w:r>
      <w:r>
        <w:rPr>
          <w:b/>
          <w:bCs/>
          <w:sz w:val="22"/>
          <w:szCs w:val="22"/>
        </w:rPr>
        <w:t>]</w:t>
      </w:r>
    </w:p>
    <w:p w14:paraId="116373A9" w14:textId="357BCB48" w:rsidR="00794583" w:rsidRDefault="00150A9E">
      <w:pPr>
        <w:spacing w:after="200"/>
        <w:jc w:val="center"/>
      </w:pPr>
      <w:r>
        <w:rPr>
          <w:b/>
          <w:bCs/>
          <w:sz w:val="22"/>
          <w:szCs w:val="22"/>
        </w:rPr>
        <w:t xml:space="preserve">G. </w:t>
      </w:r>
      <w:r w:rsidR="00000000">
        <w:rPr>
          <w:b/>
          <w:bCs/>
          <w:sz w:val="22"/>
          <w:szCs w:val="22"/>
        </w:rPr>
        <w:t>NIKHIL</w:t>
      </w:r>
      <w:r>
        <w:rPr>
          <w:b/>
          <w:bCs/>
          <w:sz w:val="22"/>
          <w:szCs w:val="22"/>
        </w:rPr>
        <w:t xml:space="preserve"> SREYAS</w:t>
      </w:r>
      <w:r w:rsidR="00000000">
        <w:rPr>
          <w:b/>
          <w:bCs/>
          <w:sz w:val="22"/>
          <w:szCs w:val="22"/>
        </w:rPr>
        <w:t xml:space="preserve"> – [</w:t>
      </w:r>
      <w:r>
        <w:rPr>
          <w:b/>
          <w:bCs/>
          <w:sz w:val="22"/>
          <w:szCs w:val="22"/>
        </w:rPr>
        <w:t>2420030310</w:t>
      </w:r>
      <w:r w:rsidR="00000000">
        <w:rPr>
          <w:b/>
          <w:bCs/>
          <w:sz w:val="22"/>
          <w:szCs w:val="22"/>
        </w:rPr>
        <w:t>]</w:t>
      </w:r>
    </w:p>
    <w:p w14:paraId="2F58E5B3" w14:textId="2A145560" w:rsidR="00794583" w:rsidRDefault="00150A9E" w:rsidP="00150A9E">
      <w:pPr>
        <w:spacing w:after="200"/>
        <w:ind w:left="2160" w:firstLine="720"/>
      </w:pPr>
      <w:r>
        <w:rPr>
          <w:b/>
          <w:bCs/>
          <w:sz w:val="22"/>
          <w:szCs w:val="22"/>
        </w:rPr>
        <w:t xml:space="preserve">KOLLU </w:t>
      </w:r>
      <w:r w:rsidR="00000000">
        <w:rPr>
          <w:b/>
          <w:bCs/>
          <w:sz w:val="22"/>
          <w:szCs w:val="22"/>
        </w:rPr>
        <w:t>DRUVITHA – [</w:t>
      </w:r>
      <w:r>
        <w:rPr>
          <w:b/>
          <w:bCs/>
          <w:sz w:val="22"/>
          <w:szCs w:val="22"/>
        </w:rPr>
        <w:t>2420030557</w:t>
      </w:r>
      <w:r w:rsidR="00000000">
        <w:rPr>
          <w:b/>
          <w:bCs/>
          <w:sz w:val="22"/>
          <w:szCs w:val="22"/>
        </w:rPr>
        <w:t>]</w:t>
      </w:r>
    </w:p>
    <w:p w14:paraId="0070CC90" w14:textId="77777777" w:rsidR="00794583" w:rsidRDefault="00794583">
      <w:pPr>
        <w:spacing w:after="300"/>
      </w:pPr>
    </w:p>
    <w:p w14:paraId="02645D33" w14:textId="77777777" w:rsidR="00794583" w:rsidRDefault="00000000">
      <w:pPr>
        <w:spacing w:after="200"/>
        <w:jc w:val="center"/>
      </w:pPr>
      <w:r>
        <w:rPr>
          <w:b/>
          <w:bCs/>
          <w:sz w:val="22"/>
          <w:szCs w:val="22"/>
        </w:rPr>
        <w:t>Under the Esteemed Guidance of</w:t>
      </w:r>
    </w:p>
    <w:p w14:paraId="5F58196F" w14:textId="77777777" w:rsidR="00794583" w:rsidRDefault="00794583">
      <w:pPr>
        <w:spacing w:after="100"/>
      </w:pPr>
    </w:p>
    <w:p w14:paraId="671491E2" w14:textId="02E76B54" w:rsidR="00794583" w:rsidRDefault="00150A9E">
      <w:pPr>
        <w:spacing w:after="400"/>
      </w:pPr>
      <w:r>
        <w:rPr>
          <w:b/>
          <w:bCs/>
          <w:sz w:val="22"/>
          <w:szCs w:val="22"/>
        </w:rPr>
        <w:tab/>
      </w:r>
      <w:r>
        <w:rPr>
          <w:b/>
          <w:bCs/>
          <w:sz w:val="22"/>
          <w:szCs w:val="22"/>
        </w:rPr>
        <w:tab/>
      </w:r>
      <w:r>
        <w:rPr>
          <w:b/>
          <w:bCs/>
          <w:sz w:val="22"/>
          <w:szCs w:val="22"/>
        </w:rPr>
        <w:tab/>
      </w:r>
      <w:r>
        <w:rPr>
          <w:b/>
          <w:bCs/>
          <w:sz w:val="22"/>
          <w:szCs w:val="22"/>
        </w:rPr>
        <w:tab/>
        <w:t>KATINENI VENKATESHWARI</w:t>
      </w:r>
    </w:p>
    <w:p w14:paraId="1B2D79FF" w14:textId="77777777" w:rsidR="00794583" w:rsidRDefault="00000000">
      <w:pPr>
        <w:spacing w:after="200"/>
        <w:jc w:val="center"/>
      </w:pPr>
      <w:r>
        <w:rPr>
          <w:b/>
          <w:bCs/>
          <w:sz w:val="24"/>
          <w:szCs w:val="24"/>
        </w:rPr>
        <w:t>Koneru Lakshmaiah Education Foundation</w:t>
      </w:r>
    </w:p>
    <w:p w14:paraId="3AADFEE2" w14:textId="77777777" w:rsidR="00794583" w:rsidRDefault="00000000">
      <w:pPr>
        <w:spacing w:after="100"/>
        <w:jc w:val="center"/>
      </w:pPr>
      <w:r>
        <w:rPr>
          <w:sz w:val="18"/>
          <w:szCs w:val="18"/>
        </w:rPr>
        <w:t xml:space="preserve">(Deemed to be University </w:t>
      </w:r>
      <w:proofErr w:type="spellStart"/>
      <w:r>
        <w:rPr>
          <w:sz w:val="18"/>
          <w:szCs w:val="18"/>
        </w:rPr>
        <w:t>estd</w:t>
      </w:r>
      <w:proofErr w:type="spellEnd"/>
      <w:r>
        <w:rPr>
          <w:sz w:val="18"/>
          <w:szCs w:val="18"/>
        </w:rPr>
        <w:t>. u/s. 3 of the UGC Act, 1956)</w:t>
      </w:r>
    </w:p>
    <w:p w14:paraId="4017F660" w14:textId="77777777" w:rsidR="00794583" w:rsidRDefault="00000000">
      <w:pPr>
        <w:spacing w:after="100"/>
        <w:jc w:val="center"/>
      </w:pPr>
      <w:r>
        <w:rPr>
          <w:sz w:val="18"/>
          <w:szCs w:val="18"/>
        </w:rPr>
        <w:t xml:space="preserve">Off-Campus: </w:t>
      </w:r>
      <w:proofErr w:type="spellStart"/>
      <w:r>
        <w:rPr>
          <w:sz w:val="18"/>
          <w:szCs w:val="18"/>
        </w:rPr>
        <w:t>Bachupally-Gandimaisamma</w:t>
      </w:r>
      <w:proofErr w:type="spellEnd"/>
      <w:r>
        <w:rPr>
          <w:sz w:val="18"/>
          <w:szCs w:val="18"/>
        </w:rPr>
        <w:t xml:space="preserve"> Road, </w:t>
      </w:r>
      <w:proofErr w:type="spellStart"/>
      <w:r>
        <w:rPr>
          <w:sz w:val="18"/>
          <w:szCs w:val="18"/>
        </w:rPr>
        <w:t>Bowrampet</w:t>
      </w:r>
      <w:proofErr w:type="spellEnd"/>
      <w:r>
        <w:rPr>
          <w:sz w:val="18"/>
          <w:szCs w:val="18"/>
        </w:rPr>
        <w:t>, Hyderabad, Telangana - 500 043.</w:t>
      </w:r>
    </w:p>
    <w:p w14:paraId="72538548" w14:textId="77777777" w:rsidR="00794583" w:rsidRDefault="00000000">
      <w:pPr>
        <w:jc w:val="center"/>
      </w:pPr>
      <w:r>
        <w:rPr>
          <w:b/>
          <w:bCs/>
          <w:sz w:val="22"/>
          <w:szCs w:val="22"/>
        </w:rPr>
        <w:t>K L (Deemed to be) University</w:t>
      </w:r>
    </w:p>
    <w:p w14:paraId="092D1525" w14:textId="77777777" w:rsidR="00794583" w:rsidRDefault="00000000">
      <w:r>
        <w:br w:type="page"/>
      </w:r>
    </w:p>
    <w:p w14:paraId="2190D4D4" w14:textId="77777777" w:rsidR="00794583" w:rsidRDefault="00000000">
      <w:pPr>
        <w:spacing w:after="200"/>
        <w:jc w:val="center"/>
      </w:pPr>
      <w:r>
        <w:rPr>
          <w:b/>
          <w:bCs/>
          <w:sz w:val="24"/>
          <w:szCs w:val="24"/>
        </w:rPr>
        <w:lastRenderedPageBreak/>
        <w:t>DEPARTMENT OF COMPUTER SCIENCE ENGINEERING</w:t>
      </w:r>
    </w:p>
    <w:p w14:paraId="4C419F2F" w14:textId="77777777" w:rsidR="00794583" w:rsidRDefault="00794583">
      <w:pPr>
        <w:spacing w:after="300"/>
      </w:pPr>
    </w:p>
    <w:p w14:paraId="0C84A392" w14:textId="77777777" w:rsidR="00794583" w:rsidRDefault="00000000">
      <w:pPr>
        <w:spacing w:after="200"/>
        <w:jc w:val="center"/>
      </w:pPr>
      <w:r>
        <w:rPr>
          <w:b/>
          <w:bCs/>
          <w:sz w:val="26"/>
          <w:szCs w:val="26"/>
        </w:rPr>
        <w:t>Declaration</w:t>
      </w:r>
    </w:p>
    <w:p w14:paraId="5783D52E" w14:textId="77777777" w:rsidR="00794583" w:rsidRDefault="00794583">
      <w:pPr>
        <w:spacing w:after="200"/>
      </w:pPr>
    </w:p>
    <w:p w14:paraId="779627F0" w14:textId="77777777" w:rsidR="00794583" w:rsidRDefault="00000000">
      <w:pPr>
        <w:spacing w:after="200" w:line="300" w:lineRule="auto"/>
        <w:jc w:val="both"/>
      </w:pPr>
      <w:r>
        <w:rPr>
          <w:sz w:val="22"/>
          <w:szCs w:val="22"/>
        </w:rPr>
        <w:t xml:space="preserve">The Project Report entitled </w:t>
      </w:r>
      <w:r>
        <w:rPr>
          <w:b/>
          <w:bCs/>
          <w:sz w:val="22"/>
          <w:szCs w:val="22"/>
        </w:rPr>
        <w:t>"EDGE — Evidence-Driven Game Engine: An AI-Powered Cricket Intelligence Platform"</w:t>
      </w:r>
      <w:r>
        <w:rPr>
          <w:sz w:val="22"/>
          <w:szCs w:val="22"/>
        </w:rPr>
        <w:t xml:space="preserve"> is a record of Bonafide work of team members Dhruva Sai – [ROLL NUMBER], </w:t>
      </w:r>
      <w:proofErr w:type="spellStart"/>
      <w:r>
        <w:rPr>
          <w:sz w:val="22"/>
          <w:szCs w:val="22"/>
        </w:rPr>
        <w:t>Pokuri</w:t>
      </w:r>
      <w:proofErr w:type="spellEnd"/>
      <w:r>
        <w:rPr>
          <w:sz w:val="22"/>
          <w:szCs w:val="22"/>
        </w:rPr>
        <w:t xml:space="preserve"> Lahari – [ROLL NUMBER], Nikhil – [ROLL NUMBER], and </w:t>
      </w:r>
      <w:proofErr w:type="spellStart"/>
      <w:r>
        <w:rPr>
          <w:sz w:val="22"/>
          <w:szCs w:val="22"/>
        </w:rPr>
        <w:t>Druvitha</w:t>
      </w:r>
      <w:proofErr w:type="spellEnd"/>
      <w:r>
        <w:rPr>
          <w:sz w:val="22"/>
          <w:szCs w:val="22"/>
        </w:rPr>
        <w:t xml:space="preserve"> – [ROLL NUMBER], submitted in partial fulfilment for the award of B. Tech in Computer Science Engineering to K L University. The results embodied in this report have not been copied from any other departments/University/Institute.</w:t>
      </w:r>
    </w:p>
    <w:p w14:paraId="56872769" w14:textId="77777777" w:rsidR="00794583" w:rsidRDefault="00794583">
      <w:pPr>
        <w:spacing w:after="500"/>
      </w:pPr>
    </w:p>
    <w:p w14:paraId="19FFBF7D" w14:textId="1E08B7E3" w:rsidR="00794583" w:rsidRDefault="00000000">
      <w:pPr>
        <w:jc w:val="right"/>
      </w:pPr>
      <w:r>
        <w:rPr>
          <w:sz w:val="22"/>
          <w:szCs w:val="22"/>
        </w:rPr>
        <w:t>Dhruva Sai – [</w:t>
      </w:r>
      <w:r w:rsidR="00150A9E">
        <w:rPr>
          <w:sz w:val="22"/>
          <w:szCs w:val="22"/>
        </w:rPr>
        <w:t>2420030009</w:t>
      </w:r>
      <w:r>
        <w:rPr>
          <w:sz w:val="22"/>
          <w:szCs w:val="22"/>
        </w:rPr>
        <w:t>]</w:t>
      </w:r>
    </w:p>
    <w:p w14:paraId="0361D7CF" w14:textId="232C91C9" w:rsidR="00794583" w:rsidRDefault="00000000">
      <w:pPr>
        <w:jc w:val="right"/>
      </w:pPr>
      <w:proofErr w:type="spellStart"/>
      <w:r>
        <w:rPr>
          <w:sz w:val="22"/>
          <w:szCs w:val="22"/>
        </w:rPr>
        <w:t>Pokuri</w:t>
      </w:r>
      <w:proofErr w:type="spellEnd"/>
      <w:r>
        <w:rPr>
          <w:sz w:val="22"/>
          <w:szCs w:val="22"/>
        </w:rPr>
        <w:t xml:space="preserve"> Lahari – [</w:t>
      </w:r>
      <w:r w:rsidR="00150A9E">
        <w:rPr>
          <w:sz w:val="22"/>
          <w:szCs w:val="22"/>
        </w:rPr>
        <w:t>2420030552</w:t>
      </w:r>
      <w:r>
        <w:rPr>
          <w:sz w:val="22"/>
          <w:szCs w:val="22"/>
        </w:rPr>
        <w:t>]</w:t>
      </w:r>
    </w:p>
    <w:p w14:paraId="5BA0D8EB" w14:textId="46DD9E6A" w:rsidR="00794583" w:rsidRDefault="00000000">
      <w:pPr>
        <w:jc w:val="right"/>
      </w:pPr>
      <w:r>
        <w:rPr>
          <w:sz w:val="22"/>
          <w:szCs w:val="22"/>
        </w:rPr>
        <w:t>Nikhil – [</w:t>
      </w:r>
      <w:r w:rsidR="00150A9E">
        <w:rPr>
          <w:sz w:val="22"/>
          <w:szCs w:val="22"/>
        </w:rPr>
        <w:t>2420030310</w:t>
      </w:r>
      <w:r>
        <w:rPr>
          <w:sz w:val="22"/>
          <w:szCs w:val="22"/>
        </w:rPr>
        <w:t>]</w:t>
      </w:r>
    </w:p>
    <w:p w14:paraId="44AE9C77" w14:textId="469C1A28" w:rsidR="00794583" w:rsidRDefault="00000000">
      <w:pPr>
        <w:jc w:val="right"/>
      </w:pPr>
      <w:proofErr w:type="spellStart"/>
      <w:r>
        <w:rPr>
          <w:sz w:val="22"/>
          <w:szCs w:val="22"/>
        </w:rPr>
        <w:t>Druvitha</w:t>
      </w:r>
      <w:proofErr w:type="spellEnd"/>
      <w:r>
        <w:rPr>
          <w:sz w:val="22"/>
          <w:szCs w:val="22"/>
        </w:rPr>
        <w:t xml:space="preserve"> – [</w:t>
      </w:r>
      <w:r w:rsidR="00150A9E">
        <w:rPr>
          <w:sz w:val="22"/>
          <w:szCs w:val="22"/>
        </w:rPr>
        <w:t>2420030557</w:t>
      </w:r>
      <w:r>
        <w:rPr>
          <w:sz w:val="22"/>
          <w:szCs w:val="22"/>
        </w:rPr>
        <w:t>]</w:t>
      </w:r>
    </w:p>
    <w:p w14:paraId="79B56D0D" w14:textId="77777777" w:rsidR="00794583" w:rsidRDefault="00000000">
      <w:r>
        <w:br w:type="page"/>
      </w:r>
    </w:p>
    <w:p w14:paraId="4025742C" w14:textId="77777777" w:rsidR="00794583" w:rsidRDefault="00000000">
      <w:pPr>
        <w:spacing w:after="200"/>
        <w:jc w:val="center"/>
      </w:pPr>
      <w:r>
        <w:rPr>
          <w:b/>
          <w:bCs/>
          <w:sz w:val="24"/>
          <w:szCs w:val="24"/>
        </w:rPr>
        <w:lastRenderedPageBreak/>
        <w:t>K L (Deemed to be) University</w:t>
      </w:r>
    </w:p>
    <w:p w14:paraId="77E69DEA" w14:textId="77777777" w:rsidR="00794583" w:rsidRDefault="00000000">
      <w:pPr>
        <w:spacing w:after="200"/>
        <w:jc w:val="center"/>
      </w:pPr>
      <w:r>
        <w:rPr>
          <w:b/>
          <w:bCs/>
          <w:sz w:val="24"/>
          <w:szCs w:val="24"/>
        </w:rPr>
        <w:t>DEPARTMENT OF COMPUTER SCIENCE ENGINEERING</w:t>
      </w:r>
    </w:p>
    <w:p w14:paraId="6545035B" w14:textId="77777777" w:rsidR="00794583" w:rsidRDefault="00794583">
      <w:pPr>
        <w:spacing w:after="300"/>
      </w:pPr>
    </w:p>
    <w:p w14:paraId="239EA2E3" w14:textId="77777777" w:rsidR="00794583" w:rsidRDefault="00000000">
      <w:pPr>
        <w:spacing w:after="200"/>
        <w:jc w:val="center"/>
      </w:pPr>
      <w:r>
        <w:rPr>
          <w:b/>
          <w:bCs/>
          <w:sz w:val="26"/>
          <w:szCs w:val="26"/>
        </w:rPr>
        <w:t>Certificate</w:t>
      </w:r>
    </w:p>
    <w:p w14:paraId="17DB965D" w14:textId="77777777" w:rsidR="00794583" w:rsidRDefault="00794583">
      <w:pPr>
        <w:spacing w:after="200"/>
      </w:pPr>
    </w:p>
    <w:p w14:paraId="5E243497" w14:textId="77777777" w:rsidR="00794583" w:rsidRDefault="00000000">
      <w:pPr>
        <w:spacing w:after="200" w:line="300" w:lineRule="auto"/>
        <w:jc w:val="both"/>
      </w:pPr>
      <w:r>
        <w:rPr>
          <w:sz w:val="22"/>
          <w:szCs w:val="22"/>
        </w:rPr>
        <w:t xml:space="preserve">This is to certify that the project-based report entitled </w:t>
      </w:r>
      <w:r>
        <w:rPr>
          <w:b/>
          <w:bCs/>
          <w:sz w:val="22"/>
          <w:szCs w:val="22"/>
        </w:rPr>
        <w:t>"EDGE — Evidence-Driven Game Engine: An AI-Powered Cricket Intelligence Platform"</w:t>
      </w:r>
      <w:r>
        <w:rPr>
          <w:sz w:val="22"/>
          <w:szCs w:val="22"/>
        </w:rPr>
        <w:t xml:space="preserve"> is a Bonafide work carried out and submitted by Dhruva Sai – [ROLL NUMBER], </w:t>
      </w:r>
      <w:proofErr w:type="spellStart"/>
      <w:r>
        <w:rPr>
          <w:sz w:val="22"/>
          <w:szCs w:val="22"/>
        </w:rPr>
        <w:t>Pokuri</w:t>
      </w:r>
      <w:proofErr w:type="spellEnd"/>
      <w:r>
        <w:rPr>
          <w:sz w:val="22"/>
          <w:szCs w:val="22"/>
        </w:rPr>
        <w:t xml:space="preserve"> Lahari – [ROLL NUMBER], Nikhil – [ROLL NUMBER], and </w:t>
      </w:r>
      <w:proofErr w:type="spellStart"/>
      <w:r>
        <w:rPr>
          <w:sz w:val="22"/>
          <w:szCs w:val="22"/>
        </w:rPr>
        <w:t>Druvitha</w:t>
      </w:r>
      <w:proofErr w:type="spellEnd"/>
      <w:r>
        <w:rPr>
          <w:sz w:val="22"/>
          <w:szCs w:val="22"/>
        </w:rPr>
        <w:t xml:space="preserve"> – [ROLL NUMBER], in partial fulfilment of the requirements for the award of the degree of Bachelor of Technology in Computer Science Engineering, at K L (Deemed to be University), during the academic year 2025–2026.</w:t>
      </w:r>
    </w:p>
    <w:p w14:paraId="2E0277A6" w14:textId="77777777" w:rsidR="00794583" w:rsidRDefault="00794583">
      <w:pPr>
        <w:spacing w:after="600"/>
      </w:pPr>
    </w:p>
    <w:p w14:paraId="2FB4D946" w14:textId="77777777" w:rsidR="00794583" w:rsidRDefault="00000000">
      <w:r>
        <w:rPr>
          <w:b/>
          <w:bCs/>
          <w:sz w:val="22"/>
          <w:szCs w:val="22"/>
        </w:rPr>
        <w:t>Signature of the Supervisor</w:t>
      </w:r>
    </w:p>
    <w:p w14:paraId="48000E39" w14:textId="77777777" w:rsidR="00794583" w:rsidRDefault="00794583">
      <w:pPr>
        <w:spacing w:after="600"/>
      </w:pPr>
    </w:p>
    <w:p w14:paraId="452E7899" w14:textId="77777777" w:rsidR="00794583" w:rsidRDefault="00000000">
      <w:pPr>
        <w:tabs>
          <w:tab w:val="right" w:pos="9026"/>
        </w:tabs>
      </w:pPr>
      <w:r>
        <w:rPr>
          <w:b/>
          <w:bCs/>
          <w:sz w:val="22"/>
          <w:szCs w:val="22"/>
        </w:rPr>
        <w:t>Signature of the HOD</w:t>
      </w:r>
      <w:r>
        <w:rPr>
          <w:b/>
          <w:bCs/>
          <w:sz w:val="22"/>
          <w:szCs w:val="22"/>
        </w:rPr>
        <w:tab/>
        <w:t>Signature of the External Examiner</w:t>
      </w:r>
    </w:p>
    <w:p w14:paraId="22D561E5" w14:textId="77777777" w:rsidR="00794583" w:rsidRDefault="00000000">
      <w:r>
        <w:br w:type="page"/>
      </w:r>
    </w:p>
    <w:p w14:paraId="6F195FA3" w14:textId="77777777" w:rsidR="00794583" w:rsidRDefault="00000000">
      <w:pPr>
        <w:spacing w:after="200"/>
        <w:jc w:val="center"/>
      </w:pPr>
      <w:r>
        <w:rPr>
          <w:b/>
          <w:bCs/>
          <w:sz w:val="26"/>
          <w:szCs w:val="26"/>
        </w:rPr>
        <w:lastRenderedPageBreak/>
        <w:t>ACKNOWLEDGEMENT</w:t>
      </w:r>
    </w:p>
    <w:p w14:paraId="3B76DB10" w14:textId="77777777" w:rsidR="00794583" w:rsidRDefault="00794583">
      <w:pPr>
        <w:spacing w:after="200"/>
      </w:pPr>
    </w:p>
    <w:p w14:paraId="59BECF8D" w14:textId="77777777" w:rsidR="00794583" w:rsidRDefault="00000000">
      <w:pPr>
        <w:spacing w:after="200" w:line="300" w:lineRule="auto"/>
        <w:jc w:val="both"/>
      </w:pPr>
      <w:r>
        <w:rPr>
          <w:sz w:val="22"/>
          <w:szCs w:val="22"/>
        </w:rPr>
        <w:t>The success of this project would not have been possible but for the timely help and guidance rendered by many people. We wish to express our sincere thanks to all those who have assisted us in one way or another for the completion of this project.</w:t>
      </w:r>
    </w:p>
    <w:p w14:paraId="082D2CCB" w14:textId="77777777" w:rsidR="00794583" w:rsidRDefault="00000000">
      <w:pPr>
        <w:spacing w:after="200" w:line="300" w:lineRule="auto"/>
        <w:jc w:val="both"/>
      </w:pPr>
      <w:r>
        <w:rPr>
          <w:sz w:val="22"/>
          <w:szCs w:val="22"/>
        </w:rPr>
        <w:t>Our greatest appreciation goes to our guide, [GUIDE NAME], Department of Computer Science Engineering, whose tremendous support, encouragement, and guidance made this project possible.</w:t>
      </w:r>
    </w:p>
    <w:p w14:paraId="481C0FAF" w14:textId="77777777" w:rsidR="00794583" w:rsidRDefault="00000000">
      <w:pPr>
        <w:spacing w:after="200" w:line="300" w:lineRule="auto"/>
        <w:jc w:val="both"/>
      </w:pPr>
      <w:r>
        <w:rPr>
          <w:sz w:val="22"/>
          <w:szCs w:val="22"/>
        </w:rPr>
        <w:t>We express our gratitude to the Head of the Department, Computer Science Engineering, for providing us with adequate facilities, ways, and means by which we could complete this project.</w:t>
      </w:r>
    </w:p>
    <w:p w14:paraId="77927F4B" w14:textId="77777777" w:rsidR="00794583" w:rsidRDefault="00000000">
      <w:pPr>
        <w:spacing w:after="200" w:line="300" w:lineRule="auto"/>
        <w:jc w:val="both"/>
      </w:pPr>
      <w:r>
        <w:rPr>
          <w:sz w:val="22"/>
          <w:szCs w:val="22"/>
        </w:rPr>
        <w:t>We thank all the members of the teaching and non-teaching staff who assisted us directly or indirectly in the successful completion of this project. Finally, we sincerely thank our parents, friends, and classmates for their kind help and cooperation throughout our work.</w:t>
      </w:r>
    </w:p>
    <w:p w14:paraId="4A2A4E77" w14:textId="77777777" w:rsidR="00794583" w:rsidRDefault="00794583">
      <w:pPr>
        <w:spacing w:after="400"/>
      </w:pPr>
    </w:p>
    <w:p w14:paraId="54110C90" w14:textId="5DE68F9F" w:rsidR="00794583" w:rsidRDefault="00000000">
      <w:pPr>
        <w:jc w:val="right"/>
      </w:pPr>
      <w:r>
        <w:rPr>
          <w:sz w:val="22"/>
          <w:szCs w:val="22"/>
        </w:rPr>
        <w:t>Dhruva Sai – [</w:t>
      </w:r>
      <w:r w:rsidR="00150A9E">
        <w:rPr>
          <w:sz w:val="22"/>
          <w:szCs w:val="22"/>
        </w:rPr>
        <w:t>2420030009</w:t>
      </w:r>
      <w:r>
        <w:rPr>
          <w:sz w:val="22"/>
          <w:szCs w:val="22"/>
        </w:rPr>
        <w:t>]</w:t>
      </w:r>
    </w:p>
    <w:p w14:paraId="2D1BC848" w14:textId="27E9B36C" w:rsidR="00794583" w:rsidRDefault="00000000">
      <w:pPr>
        <w:jc w:val="right"/>
      </w:pPr>
      <w:proofErr w:type="spellStart"/>
      <w:r>
        <w:rPr>
          <w:sz w:val="22"/>
          <w:szCs w:val="22"/>
        </w:rPr>
        <w:t>Pokuri</w:t>
      </w:r>
      <w:proofErr w:type="spellEnd"/>
      <w:r>
        <w:rPr>
          <w:sz w:val="22"/>
          <w:szCs w:val="22"/>
        </w:rPr>
        <w:t xml:space="preserve"> Lahari – [</w:t>
      </w:r>
      <w:r w:rsidR="00150A9E">
        <w:rPr>
          <w:sz w:val="22"/>
          <w:szCs w:val="22"/>
        </w:rPr>
        <w:t>2420030552</w:t>
      </w:r>
      <w:r>
        <w:rPr>
          <w:sz w:val="22"/>
          <w:szCs w:val="22"/>
        </w:rPr>
        <w:t>]</w:t>
      </w:r>
    </w:p>
    <w:p w14:paraId="1DDF2F13" w14:textId="08D7C3DA" w:rsidR="00794583" w:rsidRDefault="00000000">
      <w:pPr>
        <w:jc w:val="right"/>
      </w:pPr>
      <w:r>
        <w:rPr>
          <w:sz w:val="22"/>
          <w:szCs w:val="22"/>
        </w:rPr>
        <w:t>Nikhil – [</w:t>
      </w:r>
      <w:r w:rsidR="00150A9E">
        <w:rPr>
          <w:sz w:val="22"/>
          <w:szCs w:val="22"/>
        </w:rPr>
        <w:t>2420030310</w:t>
      </w:r>
      <w:r>
        <w:rPr>
          <w:sz w:val="22"/>
          <w:szCs w:val="22"/>
        </w:rPr>
        <w:t>]</w:t>
      </w:r>
    </w:p>
    <w:p w14:paraId="161DB93B" w14:textId="0C1AE8AF" w:rsidR="00794583" w:rsidRDefault="00000000">
      <w:pPr>
        <w:jc w:val="right"/>
      </w:pPr>
      <w:proofErr w:type="spellStart"/>
      <w:r>
        <w:rPr>
          <w:sz w:val="22"/>
          <w:szCs w:val="22"/>
        </w:rPr>
        <w:t>Druvitha</w:t>
      </w:r>
      <w:proofErr w:type="spellEnd"/>
      <w:r>
        <w:rPr>
          <w:sz w:val="22"/>
          <w:szCs w:val="22"/>
        </w:rPr>
        <w:t xml:space="preserve"> – [</w:t>
      </w:r>
      <w:r w:rsidR="00150A9E">
        <w:rPr>
          <w:sz w:val="22"/>
          <w:szCs w:val="22"/>
        </w:rPr>
        <w:t>2420030557</w:t>
      </w:r>
      <w:r>
        <w:rPr>
          <w:sz w:val="22"/>
          <w:szCs w:val="22"/>
        </w:rPr>
        <w:t>]</w:t>
      </w:r>
    </w:p>
    <w:p w14:paraId="0D57D14C" w14:textId="77777777" w:rsidR="00794583" w:rsidRDefault="00000000">
      <w:r>
        <w:br w:type="page"/>
      </w:r>
    </w:p>
    <w:p w14:paraId="7D05014F" w14:textId="77777777" w:rsidR="00794583" w:rsidRDefault="00000000">
      <w:pPr>
        <w:spacing w:after="200"/>
        <w:jc w:val="center"/>
      </w:pPr>
      <w:r>
        <w:rPr>
          <w:b/>
          <w:bCs/>
          <w:sz w:val="26"/>
          <w:szCs w:val="26"/>
        </w:rPr>
        <w:lastRenderedPageBreak/>
        <w:t>TABLE OF CONTENTS</w:t>
      </w:r>
    </w:p>
    <w:p w14:paraId="44103673" w14:textId="77777777" w:rsidR="00794583" w:rsidRDefault="00794583">
      <w:pPr>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500"/>
        <w:gridCol w:w="1500"/>
      </w:tblGrid>
      <w:tr w:rsidR="00794583" w14:paraId="33798A0A" w14:textId="77777777">
        <w:tblPrEx>
          <w:tblCellMar>
            <w:top w:w="0" w:type="dxa"/>
            <w:bottom w:w="0" w:type="dxa"/>
          </w:tblCellMar>
        </w:tblPrEx>
        <w:trPr>
          <w:tblHeader/>
        </w:trPr>
        <w:tc>
          <w:tcPr>
            <w:tcW w:w="1000" w:type="dxa"/>
            <w:shd w:val="clear" w:color="auto" w:fill="D9D9D9"/>
          </w:tcPr>
          <w:p w14:paraId="3D05B245" w14:textId="77777777" w:rsidR="00794583" w:rsidRDefault="00000000">
            <w:proofErr w:type="spellStart"/>
            <w:proofErr w:type="gramStart"/>
            <w:r>
              <w:rPr>
                <w:b/>
                <w:bCs/>
                <w:sz w:val="22"/>
                <w:szCs w:val="22"/>
              </w:rPr>
              <w:t>S.No</w:t>
            </w:r>
            <w:proofErr w:type="spellEnd"/>
            <w:proofErr w:type="gramEnd"/>
          </w:p>
        </w:tc>
        <w:tc>
          <w:tcPr>
            <w:tcW w:w="6500" w:type="dxa"/>
            <w:shd w:val="clear" w:color="auto" w:fill="D9D9D9"/>
          </w:tcPr>
          <w:p w14:paraId="1E94C867" w14:textId="77777777" w:rsidR="00794583" w:rsidRDefault="00000000">
            <w:r>
              <w:rPr>
                <w:b/>
                <w:bCs/>
                <w:sz w:val="22"/>
                <w:szCs w:val="22"/>
              </w:rPr>
              <w:t>Contents</w:t>
            </w:r>
          </w:p>
        </w:tc>
        <w:tc>
          <w:tcPr>
            <w:tcW w:w="1500" w:type="dxa"/>
            <w:shd w:val="clear" w:color="auto" w:fill="D9D9D9"/>
          </w:tcPr>
          <w:p w14:paraId="4CD8C7E5" w14:textId="77777777" w:rsidR="00794583" w:rsidRDefault="00000000">
            <w:pPr>
              <w:jc w:val="center"/>
            </w:pPr>
            <w:r>
              <w:rPr>
                <w:b/>
                <w:bCs/>
                <w:sz w:val="22"/>
                <w:szCs w:val="22"/>
              </w:rPr>
              <w:t>Page No</w:t>
            </w:r>
          </w:p>
        </w:tc>
      </w:tr>
      <w:tr w:rsidR="00794583" w14:paraId="73BB82C0" w14:textId="77777777">
        <w:tblPrEx>
          <w:tblCellMar>
            <w:top w:w="0" w:type="dxa"/>
            <w:bottom w:w="0" w:type="dxa"/>
          </w:tblCellMar>
        </w:tblPrEx>
        <w:tc>
          <w:tcPr>
            <w:tcW w:w="1000" w:type="dxa"/>
          </w:tcPr>
          <w:p w14:paraId="58B1600C" w14:textId="77777777" w:rsidR="00794583" w:rsidRDefault="00000000">
            <w:r>
              <w:rPr>
                <w:sz w:val="22"/>
                <w:szCs w:val="22"/>
              </w:rPr>
              <w:t>1</w:t>
            </w:r>
          </w:p>
        </w:tc>
        <w:tc>
          <w:tcPr>
            <w:tcW w:w="6500" w:type="dxa"/>
          </w:tcPr>
          <w:p w14:paraId="27BE91F7" w14:textId="77777777" w:rsidR="00794583" w:rsidRDefault="00000000">
            <w:r>
              <w:rPr>
                <w:sz w:val="22"/>
                <w:szCs w:val="22"/>
              </w:rPr>
              <w:t>Abstract</w:t>
            </w:r>
          </w:p>
        </w:tc>
        <w:tc>
          <w:tcPr>
            <w:tcW w:w="1500" w:type="dxa"/>
          </w:tcPr>
          <w:p w14:paraId="54F26FE5" w14:textId="77777777" w:rsidR="00794583" w:rsidRDefault="00000000">
            <w:pPr>
              <w:jc w:val="center"/>
            </w:pPr>
            <w:r>
              <w:rPr>
                <w:sz w:val="22"/>
                <w:szCs w:val="22"/>
              </w:rPr>
              <w:t>6</w:t>
            </w:r>
          </w:p>
        </w:tc>
      </w:tr>
      <w:tr w:rsidR="00794583" w14:paraId="20F9B550" w14:textId="77777777">
        <w:tblPrEx>
          <w:tblCellMar>
            <w:top w:w="0" w:type="dxa"/>
            <w:bottom w:w="0" w:type="dxa"/>
          </w:tblCellMar>
        </w:tblPrEx>
        <w:tc>
          <w:tcPr>
            <w:tcW w:w="1000" w:type="dxa"/>
          </w:tcPr>
          <w:p w14:paraId="7B93E26D" w14:textId="77777777" w:rsidR="00794583" w:rsidRDefault="00000000">
            <w:r>
              <w:rPr>
                <w:sz w:val="22"/>
                <w:szCs w:val="22"/>
              </w:rPr>
              <w:t>2</w:t>
            </w:r>
          </w:p>
        </w:tc>
        <w:tc>
          <w:tcPr>
            <w:tcW w:w="6500" w:type="dxa"/>
          </w:tcPr>
          <w:p w14:paraId="73627857" w14:textId="77777777" w:rsidR="00794583" w:rsidRDefault="00000000">
            <w:r>
              <w:rPr>
                <w:sz w:val="22"/>
                <w:szCs w:val="22"/>
              </w:rPr>
              <w:t>Introduction</w:t>
            </w:r>
          </w:p>
        </w:tc>
        <w:tc>
          <w:tcPr>
            <w:tcW w:w="1500" w:type="dxa"/>
          </w:tcPr>
          <w:p w14:paraId="23AF8E7A" w14:textId="77777777" w:rsidR="00794583" w:rsidRDefault="00000000">
            <w:pPr>
              <w:jc w:val="center"/>
            </w:pPr>
            <w:r>
              <w:rPr>
                <w:sz w:val="22"/>
                <w:szCs w:val="22"/>
              </w:rPr>
              <w:t>7</w:t>
            </w:r>
          </w:p>
        </w:tc>
      </w:tr>
      <w:tr w:rsidR="00794583" w14:paraId="7B0C2F4C" w14:textId="77777777">
        <w:tblPrEx>
          <w:tblCellMar>
            <w:top w:w="0" w:type="dxa"/>
            <w:bottom w:w="0" w:type="dxa"/>
          </w:tblCellMar>
        </w:tblPrEx>
        <w:tc>
          <w:tcPr>
            <w:tcW w:w="1000" w:type="dxa"/>
          </w:tcPr>
          <w:p w14:paraId="26AD937C" w14:textId="77777777" w:rsidR="00794583" w:rsidRDefault="00000000">
            <w:r>
              <w:rPr>
                <w:sz w:val="22"/>
                <w:szCs w:val="22"/>
              </w:rPr>
              <w:t>3</w:t>
            </w:r>
          </w:p>
        </w:tc>
        <w:tc>
          <w:tcPr>
            <w:tcW w:w="6500" w:type="dxa"/>
          </w:tcPr>
          <w:p w14:paraId="6BFFB238" w14:textId="77777777" w:rsidR="00794583" w:rsidRDefault="00000000">
            <w:r>
              <w:rPr>
                <w:sz w:val="22"/>
                <w:szCs w:val="22"/>
              </w:rPr>
              <w:t>Literature Survey</w:t>
            </w:r>
          </w:p>
        </w:tc>
        <w:tc>
          <w:tcPr>
            <w:tcW w:w="1500" w:type="dxa"/>
          </w:tcPr>
          <w:p w14:paraId="4B64F4B2" w14:textId="77777777" w:rsidR="00794583" w:rsidRDefault="00000000">
            <w:pPr>
              <w:jc w:val="center"/>
            </w:pPr>
            <w:r>
              <w:rPr>
                <w:sz w:val="22"/>
                <w:szCs w:val="22"/>
              </w:rPr>
              <w:t>9</w:t>
            </w:r>
          </w:p>
        </w:tc>
      </w:tr>
      <w:tr w:rsidR="00794583" w14:paraId="27BF946A" w14:textId="77777777">
        <w:tblPrEx>
          <w:tblCellMar>
            <w:top w:w="0" w:type="dxa"/>
            <w:bottom w:w="0" w:type="dxa"/>
          </w:tblCellMar>
        </w:tblPrEx>
        <w:tc>
          <w:tcPr>
            <w:tcW w:w="1000" w:type="dxa"/>
          </w:tcPr>
          <w:p w14:paraId="1D7F6043" w14:textId="77777777" w:rsidR="00794583" w:rsidRDefault="00000000">
            <w:r>
              <w:rPr>
                <w:sz w:val="22"/>
                <w:szCs w:val="22"/>
              </w:rPr>
              <w:t>4</w:t>
            </w:r>
          </w:p>
        </w:tc>
        <w:tc>
          <w:tcPr>
            <w:tcW w:w="6500" w:type="dxa"/>
          </w:tcPr>
          <w:p w14:paraId="3A9CA250" w14:textId="77777777" w:rsidR="00794583" w:rsidRDefault="00000000">
            <w:r>
              <w:rPr>
                <w:sz w:val="22"/>
                <w:szCs w:val="22"/>
              </w:rPr>
              <w:t>Hardware and Software Requirements</w:t>
            </w:r>
          </w:p>
        </w:tc>
        <w:tc>
          <w:tcPr>
            <w:tcW w:w="1500" w:type="dxa"/>
          </w:tcPr>
          <w:p w14:paraId="260BA4D7" w14:textId="77777777" w:rsidR="00794583" w:rsidRDefault="00000000">
            <w:pPr>
              <w:jc w:val="center"/>
            </w:pPr>
            <w:r>
              <w:rPr>
                <w:sz w:val="22"/>
                <w:szCs w:val="22"/>
              </w:rPr>
              <w:t>12</w:t>
            </w:r>
          </w:p>
        </w:tc>
      </w:tr>
      <w:tr w:rsidR="00794583" w14:paraId="07CD2ACC" w14:textId="77777777">
        <w:tblPrEx>
          <w:tblCellMar>
            <w:top w:w="0" w:type="dxa"/>
            <w:bottom w:w="0" w:type="dxa"/>
          </w:tblCellMar>
        </w:tblPrEx>
        <w:tc>
          <w:tcPr>
            <w:tcW w:w="1000" w:type="dxa"/>
          </w:tcPr>
          <w:p w14:paraId="7BAD64D8" w14:textId="77777777" w:rsidR="00794583" w:rsidRDefault="00000000">
            <w:r>
              <w:rPr>
                <w:sz w:val="22"/>
                <w:szCs w:val="22"/>
              </w:rPr>
              <w:t>5</w:t>
            </w:r>
          </w:p>
        </w:tc>
        <w:tc>
          <w:tcPr>
            <w:tcW w:w="6500" w:type="dxa"/>
          </w:tcPr>
          <w:p w14:paraId="4602B777" w14:textId="77777777" w:rsidR="00794583" w:rsidRDefault="00000000">
            <w:r>
              <w:rPr>
                <w:sz w:val="22"/>
                <w:szCs w:val="22"/>
              </w:rPr>
              <w:t>Implementation</w:t>
            </w:r>
          </w:p>
        </w:tc>
        <w:tc>
          <w:tcPr>
            <w:tcW w:w="1500" w:type="dxa"/>
          </w:tcPr>
          <w:p w14:paraId="714539F4" w14:textId="77777777" w:rsidR="00794583" w:rsidRDefault="00000000">
            <w:pPr>
              <w:jc w:val="center"/>
            </w:pPr>
            <w:r>
              <w:rPr>
                <w:sz w:val="22"/>
                <w:szCs w:val="22"/>
              </w:rPr>
              <w:t>15</w:t>
            </w:r>
          </w:p>
        </w:tc>
      </w:tr>
      <w:tr w:rsidR="00794583" w14:paraId="2ACD283E" w14:textId="77777777">
        <w:tblPrEx>
          <w:tblCellMar>
            <w:top w:w="0" w:type="dxa"/>
            <w:bottom w:w="0" w:type="dxa"/>
          </w:tblCellMar>
        </w:tblPrEx>
        <w:tc>
          <w:tcPr>
            <w:tcW w:w="1000" w:type="dxa"/>
          </w:tcPr>
          <w:p w14:paraId="64EF8FFA" w14:textId="77777777" w:rsidR="00794583" w:rsidRDefault="00000000">
            <w:r>
              <w:rPr>
                <w:sz w:val="22"/>
                <w:szCs w:val="22"/>
              </w:rPr>
              <w:t>6</w:t>
            </w:r>
          </w:p>
        </w:tc>
        <w:tc>
          <w:tcPr>
            <w:tcW w:w="6500" w:type="dxa"/>
          </w:tcPr>
          <w:p w14:paraId="557348AE" w14:textId="77777777" w:rsidR="00794583" w:rsidRDefault="00000000">
            <w:r>
              <w:rPr>
                <w:sz w:val="22"/>
                <w:szCs w:val="22"/>
              </w:rPr>
              <w:t>Experimentation and Code</w:t>
            </w:r>
          </w:p>
        </w:tc>
        <w:tc>
          <w:tcPr>
            <w:tcW w:w="1500" w:type="dxa"/>
          </w:tcPr>
          <w:p w14:paraId="42B81367" w14:textId="77777777" w:rsidR="00794583" w:rsidRDefault="00000000">
            <w:pPr>
              <w:jc w:val="center"/>
            </w:pPr>
            <w:r>
              <w:rPr>
                <w:sz w:val="22"/>
                <w:szCs w:val="22"/>
              </w:rPr>
              <w:t>18</w:t>
            </w:r>
          </w:p>
        </w:tc>
      </w:tr>
      <w:tr w:rsidR="00794583" w14:paraId="34493E19" w14:textId="77777777">
        <w:tblPrEx>
          <w:tblCellMar>
            <w:top w:w="0" w:type="dxa"/>
            <w:bottom w:w="0" w:type="dxa"/>
          </w:tblCellMar>
        </w:tblPrEx>
        <w:tc>
          <w:tcPr>
            <w:tcW w:w="1000" w:type="dxa"/>
          </w:tcPr>
          <w:p w14:paraId="1B8D937D" w14:textId="77777777" w:rsidR="00794583" w:rsidRDefault="00000000">
            <w:r>
              <w:rPr>
                <w:sz w:val="22"/>
                <w:szCs w:val="22"/>
              </w:rPr>
              <w:t>7</w:t>
            </w:r>
          </w:p>
        </w:tc>
        <w:tc>
          <w:tcPr>
            <w:tcW w:w="6500" w:type="dxa"/>
          </w:tcPr>
          <w:p w14:paraId="215FE865" w14:textId="77777777" w:rsidR="00794583" w:rsidRDefault="00000000">
            <w:r>
              <w:rPr>
                <w:sz w:val="22"/>
                <w:szCs w:val="22"/>
              </w:rPr>
              <w:t>Results</w:t>
            </w:r>
          </w:p>
        </w:tc>
        <w:tc>
          <w:tcPr>
            <w:tcW w:w="1500" w:type="dxa"/>
          </w:tcPr>
          <w:p w14:paraId="77633731" w14:textId="77777777" w:rsidR="00794583" w:rsidRDefault="00000000">
            <w:pPr>
              <w:jc w:val="center"/>
            </w:pPr>
            <w:r>
              <w:rPr>
                <w:sz w:val="22"/>
                <w:szCs w:val="22"/>
              </w:rPr>
              <w:t>21</w:t>
            </w:r>
          </w:p>
        </w:tc>
      </w:tr>
      <w:tr w:rsidR="00794583" w14:paraId="0FF1814F" w14:textId="77777777">
        <w:tblPrEx>
          <w:tblCellMar>
            <w:top w:w="0" w:type="dxa"/>
            <w:bottom w:w="0" w:type="dxa"/>
          </w:tblCellMar>
        </w:tblPrEx>
        <w:tc>
          <w:tcPr>
            <w:tcW w:w="1000" w:type="dxa"/>
          </w:tcPr>
          <w:p w14:paraId="78E0231D" w14:textId="77777777" w:rsidR="00794583" w:rsidRDefault="00000000">
            <w:r>
              <w:rPr>
                <w:sz w:val="22"/>
                <w:szCs w:val="22"/>
              </w:rPr>
              <w:t>8</w:t>
            </w:r>
          </w:p>
        </w:tc>
        <w:tc>
          <w:tcPr>
            <w:tcW w:w="6500" w:type="dxa"/>
          </w:tcPr>
          <w:p w14:paraId="49B00E2A" w14:textId="77777777" w:rsidR="00794583" w:rsidRDefault="00000000">
            <w:r>
              <w:rPr>
                <w:sz w:val="22"/>
                <w:szCs w:val="22"/>
              </w:rPr>
              <w:t>Conclusion</w:t>
            </w:r>
          </w:p>
        </w:tc>
        <w:tc>
          <w:tcPr>
            <w:tcW w:w="1500" w:type="dxa"/>
          </w:tcPr>
          <w:p w14:paraId="021C3A34" w14:textId="77777777" w:rsidR="00794583" w:rsidRDefault="00000000">
            <w:pPr>
              <w:jc w:val="center"/>
            </w:pPr>
            <w:r>
              <w:rPr>
                <w:sz w:val="22"/>
                <w:szCs w:val="22"/>
              </w:rPr>
              <w:t>24</w:t>
            </w:r>
          </w:p>
        </w:tc>
      </w:tr>
      <w:tr w:rsidR="00794583" w14:paraId="6A88E0B4" w14:textId="77777777">
        <w:tblPrEx>
          <w:tblCellMar>
            <w:top w:w="0" w:type="dxa"/>
            <w:bottom w:w="0" w:type="dxa"/>
          </w:tblCellMar>
        </w:tblPrEx>
        <w:tc>
          <w:tcPr>
            <w:tcW w:w="1000" w:type="dxa"/>
          </w:tcPr>
          <w:p w14:paraId="3EFA71D1" w14:textId="77777777" w:rsidR="00794583" w:rsidRDefault="00000000">
            <w:r>
              <w:rPr>
                <w:sz w:val="22"/>
                <w:szCs w:val="22"/>
              </w:rPr>
              <w:t>9</w:t>
            </w:r>
          </w:p>
        </w:tc>
        <w:tc>
          <w:tcPr>
            <w:tcW w:w="6500" w:type="dxa"/>
          </w:tcPr>
          <w:p w14:paraId="28ED3FA9" w14:textId="77777777" w:rsidR="00794583" w:rsidRDefault="00000000">
            <w:r>
              <w:rPr>
                <w:sz w:val="22"/>
                <w:szCs w:val="22"/>
              </w:rPr>
              <w:t>References</w:t>
            </w:r>
          </w:p>
        </w:tc>
        <w:tc>
          <w:tcPr>
            <w:tcW w:w="1500" w:type="dxa"/>
          </w:tcPr>
          <w:p w14:paraId="30AFFCFA" w14:textId="77777777" w:rsidR="00794583" w:rsidRDefault="00000000">
            <w:pPr>
              <w:jc w:val="center"/>
            </w:pPr>
            <w:r>
              <w:rPr>
                <w:sz w:val="22"/>
                <w:szCs w:val="22"/>
              </w:rPr>
              <w:t>25</w:t>
            </w:r>
          </w:p>
        </w:tc>
      </w:tr>
    </w:tbl>
    <w:p w14:paraId="20214A16" w14:textId="77777777" w:rsidR="00794583" w:rsidRDefault="00000000">
      <w:r>
        <w:br w:type="page"/>
      </w:r>
    </w:p>
    <w:p w14:paraId="3823E8A9" w14:textId="77777777" w:rsidR="00794583" w:rsidRDefault="00000000">
      <w:pPr>
        <w:pStyle w:val="Heading1"/>
        <w:spacing w:before="400" w:after="200"/>
      </w:pPr>
      <w:r>
        <w:rPr>
          <w:b/>
          <w:bCs/>
          <w:sz w:val="28"/>
          <w:szCs w:val="28"/>
        </w:rPr>
        <w:lastRenderedPageBreak/>
        <w:t>ABSTRACT</w:t>
      </w:r>
    </w:p>
    <w:p w14:paraId="54A17DD9" w14:textId="77777777" w:rsidR="00794583" w:rsidRDefault="00000000">
      <w:pPr>
        <w:spacing w:after="200" w:line="300" w:lineRule="auto"/>
        <w:jc w:val="both"/>
      </w:pPr>
      <w:r>
        <w:rPr>
          <w:sz w:val="22"/>
          <w:szCs w:val="22"/>
        </w:rPr>
        <w:t>Cricket generates enormous volumes of granular data — every delivery bowled, every run scored, every dismissal recorded — yet most of this data remains locked away in raw scorecards, inaccessible to coaches, analysts, and fans who could benefit from deeper insight. This project, titled "EDGE — Evidence-Driven Game Engine", addresses this gap by building a full-stack, AI-powered cricket intelligence platform that transforms raw ball-by-ball data into actionable analytics.</w:t>
      </w:r>
    </w:p>
    <w:p w14:paraId="5265E198" w14:textId="77777777" w:rsidR="00794583" w:rsidRDefault="00000000">
      <w:pPr>
        <w:spacing w:after="200" w:line="300" w:lineRule="auto"/>
        <w:jc w:val="both"/>
      </w:pPr>
      <w:r>
        <w:rPr>
          <w:sz w:val="22"/>
          <w:szCs w:val="22"/>
        </w:rPr>
        <w:t xml:space="preserve">EDGE is built on a dataset of over 800,000 ball-by-ball deliveries, 5,000+ player profiles, and 4,500+ matches sourced from </w:t>
      </w:r>
      <w:proofErr w:type="spellStart"/>
      <w:r>
        <w:rPr>
          <w:sz w:val="22"/>
          <w:szCs w:val="22"/>
        </w:rPr>
        <w:t>Cricsheet</w:t>
      </w:r>
      <w:proofErr w:type="spellEnd"/>
      <w:r>
        <w:rPr>
          <w:sz w:val="22"/>
          <w:szCs w:val="22"/>
        </w:rPr>
        <w:t xml:space="preserve"> and enriched with ESPN, </w:t>
      </w:r>
      <w:proofErr w:type="spellStart"/>
      <w:r>
        <w:rPr>
          <w:sz w:val="22"/>
          <w:szCs w:val="22"/>
        </w:rPr>
        <w:t>SportMonks</w:t>
      </w:r>
      <w:proofErr w:type="spellEnd"/>
      <w:r>
        <w:rPr>
          <w:sz w:val="22"/>
          <w:szCs w:val="22"/>
        </w:rPr>
        <w:t xml:space="preserve">, and </w:t>
      </w:r>
      <w:proofErr w:type="spellStart"/>
      <w:r>
        <w:rPr>
          <w:sz w:val="22"/>
          <w:szCs w:val="22"/>
        </w:rPr>
        <w:t>CricAPI</w:t>
      </w:r>
      <w:proofErr w:type="spellEnd"/>
      <w:r>
        <w:rPr>
          <w:sz w:val="22"/>
          <w:szCs w:val="22"/>
        </w:rPr>
        <w:t xml:space="preserve"> metadata. The platform uses Next.js 16 with React 19 for the frontend, PostgreSQL with Prisma ORM for structured data storage, and integrates Google Gemini and Anthropic Claude large language models to power an AI Match Situation Advisor and an AI Bowling Change Recommender.</w:t>
      </w:r>
    </w:p>
    <w:p w14:paraId="298C7669" w14:textId="77777777" w:rsidR="00794583" w:rsidRDefault="00000000">
      <w:pPr>
        <w:spacing w:after="200" w:line="300" w:lineRule="auto"/>
        <w:jc w:val="both"/>
      </w:pPr>
      <w:r>
        <w:rPr>
          <w:sz w:val="22"/>
          <w:szCs w:val="22"/>
        </w:rPr>
        <w:t xml:space="preserve">Key features include a live match centre with smart local caching, live ICC rankings across formats, an IPL Franchise Intelligence Hub that computes MVP batters and bowlers directly from delivery-level data, a chase win-probability simulator with colour-coded risk scoring, and AI-generated player biographies. The system also incorporates a Python-based ETL pipeline for ingesting and aggregating </w:t>
      </w:r>
      <w:proofErr w:type="spellStart"/>
      <w:r>
        <w:rPr>
          <w:sz w:val="22"/>
          <w:szCs w:val="22"/>
        </w:rPr>
        <w:t>Cricsheet</w:t>
      </w:r>
      <w:proofErr w:type="spellEnd"/>
      <w:r>
        <w:rPr>
          <w:sz w:val="22"/>
          <w:szCs w:val="22"/>
        </w:rPr>
        <w:t xml:space="preserve"> data, and leaderboard analytics built with interactive Recharts visualisations.</w:t>
      </w:r>
    </w:p>
    <w:p w14:paraId="0CA76D18" w14:textId="77777777" w:rsidR="00794583" w:rsidRDefault="00000000">
      <w:pPr>
        <w:spacing w:after="200" w:line="300" w:lineRule="auto"/>
        <w:jc w:val="both"/>
      </w:pPr>
      <w:r>
        <w:rPr>
          <w:sz w:val="22"/>
          <w:szCs w:val="22"/>
        </w:rPr>
        <w:t>The results demonstrate that combining a well-structured relational schema with modern web frameworks and generative AI produces a responsive, insight-rich analytics platform that mirrors the kind of tactical decision support used by professional cricket teams. This project highlights the effectiveness of integrating large-scale sports data with AI-driven reasoning for real-time decision-making in sports analytics.</w:t>
      </w:r>
    </w:p>
    <w:p w14:paraId="0E10E81F" w14:textId="77777777" w:rsidR="00794583" w:rsidRDefault="00000000">
      <w:pPr>
        <w:spacing w:after="200" w:line="300" w:lineRule="auto"/>
        <w:jc w:val="both"/>
      </w:pPr>
      <w:r>
        <w:rPr>
          <w:sz w:val="22"/>
          <w:szCs w:val="22"/>
        </w:rPr>
        <w:t>Beyond the core dashboard, the project also explores GPU-accelerated feature engineering using RAPIDS/</w:t>
      </w:r>
      <w:proofErr w:type="spellStart"/>
      <w:r>
        <w:rPr>
          <w:sz w:val="22"/>
          <w:szCs w:val="22"/>
        </w:rPr>
        <w:t>cuDF</w:t>
      </w:r>
      <w:proofErr w:type="spellEnd"/>
      <w:r>
        <w:rPr>
          <w:sz w:val="22"/>
          <w:szCs w:val="22"/>
        </w:rPr>
        <w:t xml:space="preserve">, multi-cloud deployment across Google Cloud Run, Firebase, Azure, and </w:t>
      </w:r>
      <w:proofErr w:type="spellStart"/>
      <w:r>
        <w:rPr>
          <w:sz w:val="22"/>
          <w:szCs w:val="22"/>
        </w:rPr>
        <w:t>Vercel</w:t>
      </w:r>
      <w:proofErr w:type="spellEnd"/>
      <w:r>
        <w:rPr>
          <w:sz w:val="22"/>
          <w:szCs w:val="22"/>
        </w:rPr>
        <w:t>, and a Python ETL pipeline capable of repeatable ingestion as new seasons of data become available. Together, these components illustrate a complete, end-to-end pipeline — from raw ball-by-ball JSON files to a live, AI-augmented, publicly deployable web application — and provide a template that can be extended toward real-time in-match ingestion and predictive player-performance modelling in future iterations.</w:t>
      </w:r>
    </w:p>
    <w:p w14:paraId="39A59BCB" w14:textId="77777777" w:rsidR="00794583" w:rsidRDefault="00000000">
      <w:r>
        <w:br w:type="page"/>
      </w:r>
    </w:p>
    <w:p w14:paraId="21568CDF" w14:textId="77777777" w:rsidR="00794583" w:rsidRDefault="00000000">
      <w:pPr>
        <w:pStyle w:val="Heading1"/>
        <w:spacing w:before="400" w:after="200"/>
      </w:pPr>
      <w:r>
        <w:rPr>
          <w:b/>
          <w:bCs/>
          <w:sz w:val="28"/>
          <w:szCs w:val="28"/>
        </w:rPr>
        <w:lastRenderedPageBreak/>
        <w:t>INTRODUCTION</w:t>
      </w:r>
    </w:p>
    <w:p w14:paraId="1066FD7D" w14:textId="77777777" w:rsidR="00794583" w:rsidRDefault="00000000">
      <w:pPr>
        <w:spacing w:after="200" w:line="300" w:lineRule="auto"/>
        <w:jc w:val="both"/>
      </w:pPr>
      <w:r>
        <w:rPr>
          <w:sz w:val="22"/>
          <w:szCs w:val="22"/>
        </w:rPr>
        <w:t>Cricket, as one of the most statistically rich sports in the world, produces vast quantities of structured and unstructured data during every match — runs, wickets, extras, field placements, and match outcomes. Traditionally, this data has been used mainly for post-match scorecards and simple leaderboards, with little effort made to convert it into forward-looking tactical intelligence. As fan engagement, franchise scouting, and fantasy sports have grown, the demand for accessible, real-time cricket analytics has increased significantly.</w:t>
      </w:r>
    </w:p>
    <w:p w14:paraId="5A1759E8" w14:textId="77777777" w:rsidR="00794583" w:rsidRDefault="00000000">
      <w:pPr>
        <w:spacing w:after="200" w:line="300" w:lineRule="auto"/>
        <w:jc w:val="both"/>
      </w:pPr>
      <w:r>
        <w:rPr>
          <w:sz w:val="22"/>
          <w:szCs w:val="22"/>
        </w:rPr>
        <w:t>The project titled "EDGE — Evidence-Driven Game Engine" focuses on building a cricket intelligence platform that converts ball-by-ball delivery data into meaningful, actionable insights. The main objective of this project is to design a data pipeline and web application that can ingest large-scale historical cricket data, compute derived statistics, surface live match information, and use generative AI to provide tactical recommendations comparable to what a team analyst might offer.</w:t>
      </w:r>
    </w:p>
    <w:p w14:paraId="4CE10DA5" w14:textId="77777777" w:rsidR="00794583" w:rsidRDefault="00000000">
      <w:pPr>
        <w:spacing w:after="200" w:line="300" w:lineRule="auto"/>
        <w:jc w:val="both"/>
      </w:pPr>
      <w:r>
        <w:rPr>
          <w:sz w:val="22"/>
          <w:szCs w:val="22"/>
        </w:rPr>
        <w:t xml:space="preserve">In this project, a PostgreSQL database managed through Prisma ORM stores the core relational schema, while a Python ETL pipeline handles ingestion of </w:t>
      </w:r>
      <w:proofErr w:type="spellStart"/>
      <w:r>
        <w:rPr>
          <w:sz w:val="22"/>
          <w:szCs w:val="22"/>
        </w:rPr>
        <w:t>Cricsheet</w:t>
      </w:r>
      <w:proofErr w:type="spellEnd"/>
      <w:r>
        <w:rPr>
          <w:sz w:val="22"/>
          <w:szCs w:val="22"/>
        </w:rPr>
        <w:t xml:space="preserve"> JSON files and CSV career data. Live data is sourced from </w:t>
      </w:r>
      <w:proofErr w:type="spellStart"/>
      <w:r>
        <w:rPr>
          <w:sz w:val="22"/>
          <w:szCs w:val="22"/>
        </w:rPr>
        <w:t>CricAPI</w:t>
      </w:r>
      <w:proofErr w:type="spellEnd"/>
      <w:r>
        <w:rPr>
          <w:sz w:val="22"/>
          <w:szCs w:val="22"/>
        </w:rPr>
        <w:t xml:space="preserve"> and </w:t>
      </w:r>
      <w:proofErr w:type="spellStart"/>
      <w:r>
        <w:rPr>
          <w:sz w:val="22"/>
          <w:szCs w:val="22"/>
        </w:rPr>
        <w:t>RapidAPI</w:t>
      </w:r>
      <w:proofErr w:type="spellEnd"/>
      <w:r>
        <w:rPr>
          <w:sz w:val="22"/>
          <w:szCs w:val="22"/>
        </w:rPr>
        <w:t>, and Google Gemini together with Anthropic Claude models power the AI-driven advisory features. By combining structured historical data with real-time feeds and LLM reasoning, the project demonstrates how modern data engineering and AI can jointly support sports decision-making.</w:t>
      </w:r>
    </w:p>
    <w:p w14:paraId="70D55026" w14:textId="77777777" w:rsidR="00794583" w:rsidRDefault="00000000">
      <w:pPr>
        <w:pStyle w:val="Heading2"/>
        <w:spacing w:before="300" w:after="150"/>
      </w:pPr>
      <w:r>
        <w:rPr>
          <w:b/>
          <w:bCs/>
          <w:sz w:val="24"/>
          <w:szCs w:val="24"/>
        </w:rPr>
        <w:t>Problem Description and Objectives</w:t>
      </w:r>
    </w:p>
    <w:p w14:paraId="4270C082" w14:textId="77777777" w:rsidR="00794583" w:rsidRDefault="00000000">
      <w:pPr>
        <w:spacing w:after="200" w:line="300" w:lineRule="auto"/>
        <w:jc w:val="both"/>
      </w:pPr>
      <w:r>
        <w:rPr>
          <w:sz w:val="22"/>
          <w:szCs w:val="22"/>
        </w:rPr>
        <w:t>Cricket fans, fantasy sports players, and franchise analysts currently rely on fragmented sources — scorecards, static leaderboards, and generic news feeds — to make sense of match situations. There is no single platform that combines historical ball-by-ball depth with live match context and AI-generated tactical reasoning. Manually deriving insights such as a bowler's optimal spell pattern or a batting team's chase win probability from raw delivery data is time-consuming and requires domain expertise that most users do not have.</w:t>
      </w:r>
    </w:p>
    <w:p w14:paraId="7A961B0E" w14:textId="77777777" w:rsidR="00794583" w:rsidRDefault="00000000">
      <w:pPr>
        <w:spacing w:after="200" w:line="300" w:lineRule="auto"/>
        <w:jc w:val="both"/>
      </w:pPr>
      <w:r>
        <w:rPr>
          <w:sz w:val="22"/>
          <w:szCs w:val="22"/>
        </w:rPr>
        <w:t>To address this, EDGE was designed with the following objectives:</w:t>
      </w:r>
    </w:p>
    <w:p w14:paraId="6B98F480" w14:textId="77777777" w:rsidR="00794583" w:rsidRDefault="00000000">
      <w:pPr>
        <w:pStyle w:val="ListParagraph"/>
        <w:numPr>
          <w:ilvl w:val="0"/>
          <w:numId w:val="1"/>
        </w:numPr>
        <w:spacing w:after="100"/>
      </w:pPr>
      <w:r>
        <w:rPr>
          <w:sz w:val="22"/>
          <w:szCs w:val="22"/>
        </w:rPr>
        <w:t xml:space="preserve">Ingest and structure large-scale ball-by-ball cricket data (800,000+ deliveries) into a normalised, </w:t>
      </w:r>
      <w:proofErr w:type="spellStart"/>
      <w:r>
        <w:rPr>
          <w:sz w:val="22"/>
          <w:szCs w:val="22"/>
        </w:rPr>
        <w:t>queryable</w:t>
      </w:r>
      <w:proofErr w:type="spellEnd"/>
      <w:r>
        <w:rPr>
          <w:sz w:val="22"/>
          <w:szCs w:val="22"/>
        </w:rPr>
        <w:t xml:space="preserve"> relational schema.</w:t>
      </w:r>
    </w:p>
    <w:p w14:paraId="65E8BB9F" w14:textId="77777777" w:rsidR="00794583" w:rsidRDefault="00000000">
      <w:pPr>
        <w:pStyle w:val="ListParagraph"/>
        <w:numPr>
          <w:ilvl w:val="0"/>
          <w:numId w:val="1"/>
        </w:numPr>
        <w:spacing w:after="100"/>
      </w:pPr>
      <w:r>
        <w:rPr>
          <w:sz w:val="22"/>
          <w:szCs w:val="22"/>
        </w:rPr>
        <w:t>Provide real-time match tracking with a resilient caching fallback for when live API quotas are exhausted.</w:t>
      </w:r>
    </w:p>
    <w:p w14:paraId="2C72BCF9" w14:textId="77777777" w:rsidR="00794583" w:rsidRDefault="00000000">
      <w:pPr>
        <w:pStyle w:val="ListParagraph"/>
        <w:numPr>
          <w:ilvl w:val="0"/>
          <w:numId w:val="1"/>
        </w:numPr>
        <w:spacing w:after="100"/>
      </w:pPr>
      <w:r>
        <w:rPr>
          <w:sz w:val="22"/>
          <w:szCs w:val="22"/>
        </w:rPr>
        <w:t>Compute franchise-level and player-level statistics (MVP batters/bowlers, career aggregates) directly from raw delivery data.</w:t>
      </w:r>
    </w:p>
    <w:p w14:paraId="48C859C0" w14:textId="77777777" w:rsidR="00794583" w:rsidRDefault="00000000">
      <w:pPr>
        <w:pStyle w:val="ListParagraph"/>
        <w:numPr>
          <w:ilvl w:val="0"/>
          <w:numId w:val="1"/>
        </w:numPr>
        <w:spacing w:after="100"/>
      </w:pPr>
      <w:r>
        <w:rPr>
          <w:sz w:val="22"/>
          <w:szCs w:val="22"/>
        </w:rPr>
        <w:t>Build a chase win-probability simulator that gives an instant, colour-coded risk assessment for any match situation.</w:t>
      </w:r>
    </w:p>
    <w:p w14:paraId="4927E48E" w14:textId="77777777" w:rsidR="00794583" w:rsidRDefault="00000000">
      <w:pPr>
        <w:pStyle w:val="ListParagraph"/>
        <w:numPr>
          <w:ilvl w:val="0"/>
          <w:numId w:val="1"/>
        </w:numPr>
        <w:spacing w:after="100"/>
      </w:pPr>
      <w:r>
        <w:rPr>
          <w:sz w:val="22"/>
          <w:szCs w:val="22"/>
        </w:rPr>
        <w:t>Integrate large language models to generate tactical match advice, bowling change recommendations, and player biographies.</w:t>
      </w:r>
    </w:p>
    <w:p w14:paraId="1A77F235" w14:textId="77777777" w:rsidR="00794583" w:rsidRDefault="00000000">
      <w:pPr>
        <w:pStyle w:val="ListParagraph"/>
        <w:numPr>
          <w:ilvl w:val="0"/>
          <w:numId w:val="1"/>
        </w:numPr>
        <w:spacing w:after="100"/>
      </w:pPr>
      <w:r>
        <w:rPr>
          <w:sz w:val="22"/>
          <w:szCs w:val="22"/>
        </w:rPr>
        <w:t>Present all of the above through an interactive, responsive dashboard with charts, leaderboards, and search.</w:t>
      </w:r>
    </w:p>
    <w:p w14:paraId="06938DD6" w14:textId="77777777" w:rsidR="00794583" w:rsidRDefault="00000000">
      <w:pPr>
        <w:spacing w:after="200" w:line="300" w:lineRule="auto"/>
        <w:jc w:val="both"/>
      </w:pPr>
      <w:r>
        <w:rPr>
          <w:sz w:val="22"/>
          <w:szCs w:val="22"/>
        </w:rPr>
        <w:t>Through this project, the importance of combining structured sports data engineering with generative AI for real-time, evidence-based decision support is clearly demonstrated.</w:t>
      </w:r>
    </w:p>
    <w:p w14:paraId="65B4EF28" w14:textId="77777777" w:rsidR="00794583" w:rsidRDefault="00000000">
      <w:pPr>
        <w:pStyle w:val="Heading2"/>
        <w:spacing w:before="300" w:after="150"/>
      </w:pPr>
      <w:r>
        <w:rPr>
          <w:b/>
          <w:bCs/>
          <w:sz w:val="24"/>
          <w:szCs w:val="24"/>
        </w:rPr>
        <w:lastRenderedPageBreak/>
        <w:t>Scope of the Project</w:t>
      </w:r>
    </w:p>
    <w:p w14:paraId="6947B602" w14:textId="77777777" w:rsidR="00794583" w:rsidRDefault="00000000">
      <w:pPr>
        <w:spacing w:after="200" w:line="300" w:lineRule="auto"/>
        <w:jc w:val="both"/>
      </w:pPr>
      <w:r>
        <w:rPr>
          <w:sz w:val="22"/>
          <w:szCs w:val="22"/>
        </w:rPr>
        <w:t>The scope of EDGE spans four broad areas. First, data engineering — building a reliable ETL pipeline capable of ingesting and normalising hundreds of thousands of ball-by-ball records. Second, backend and API design — exposing this data through efficient, well-structured REST endpoints. Third, AI integration — layering generative reasoning on top of deterministic statistics to produce human-readable tactical advice. Fourth, frontend experience — presenting all of this through a fast, visually engaging dashboard suitable for fans, fantasy sports players, and franchise analysts alike.</w:t>
      </w:r>
    </w:p>
    <w:p w14:paraId="7F1E5AD1" w14:textId="77777777" w:rsidR="00794583" w:rsidRDefault="00000000">
      <w:pPr>
        <w:spacing w:after="200" w:line="300" w:lineRule="auto"/>
        <w:jc w:val="both"/>
      </w:pPr>
      <w:r>
        <w:rPr>
          <w:sz w:val="22"/>
          <w:szCs w:val="22"/>
        </w:rPr>
        <w:t>While the current implementation focuses on historical and near-real-time data (refreshed via periodic API calls rather than a live ball-by-ball socket feed), the architecture is designed to be extensible toward true real-time ingestion, additional leagues and formats, and more sophisticated predictive models in future versions.</w:t>
      </w:r>
    </w:p>
    <w:p w14:paraId="4A8EF9F0" w14:textId="77777777" w:rsidR="00794583" w:rsidRDefault="00000000">
      <w:r>
        <w:br w:type="page"/>
      </w:r>
    </w:p>
    <w:p w14:paraId="6A174952" w14:textId="77777777" w:rsidR="00794583" w:rsidRDefault="00000000">
      <w:pPr>
        <w:pStyle w:val="Heading1"/>
        <w:spacing w:before="400" w:after="200"/>
      </w:pPr>
      <w:r>
        <w:rPr>
          <w:b/>
          <w:bCs/>
          <w:sz w:val="28"/>
          <w:szCs w:val="28"/>
        </w:rPr>
        <w:lastRenderedPageBreak/>
        <w:t>LITERATURE SURVEY</w:t>
      </w:r>
    </w:p>
    <w:p w14:paraId="1A64C687" w14:textId="77777777" w:rsidR="00794583" w:rsidRDefault="00000000">
      <w:pPr>
        <w:spacing w:after="200" w:line="300" w:lineRule="auto"/>
        <w:jc w:val="both"/>
      </w:pPr>
      <w:r>
        <w:rPr>
          <w:sz w:val="22"/>
          <w:szCs w:val="22"/>
        </w:rPr>
        <w:t>The growth of ball-tracking systems, digital scorecards, and franchise-based leagues such as the IPL has led to an explosion of structured cricket data. Traditional cricket analysis relied on aggregate career statistics — batting average, strike rate, economy rate — which, while useful, fail to capture situational nuance such as performance under pressure, matchups against specific bowling types, or phase-wise scoring patterns. Researchers and sports-technology companies have increasingly turned to ball-by-ball data and machine learning to close this gap.</w:t>
      </w:r>
    </w:p>
    <w:p w14:paraId="2720E690" w14:textId="77777777" w:rsidR="00794583" w:rsidRDefault="00000000">
      <w:pPr>
        <w:pStyle w:val="Heading2"/>
        <w:spacing w:before="300" w:after="150"/>
      </w:pPr>
      <w:r>
        <w:rPr>
          <w:b/>
          <w:bCs/>
          <w:sz w:val="24"/>
          <w:szCs w:val="24"/>
        </w:rPr>
        <w:t>Sports Analytics and Data-Driven Decision Making</w:t>
      </w:r>
    </w:p>
    <w:p w14:paraId="3439DAA9" w14:textId="77777777" w:rsidR="00794583" w:rsidRDefault="00000000">
      <w:pPr>
        <w:spacing w:after="200" w:line="300" w:lineRule="auto"/>
        <w:jc w:val="both"/>
      </w:pPr>
      <w:r>
        <w:rPr>
          <w:sz w:val="22"/>
          <w:szCs w:val="22"/>
        </w:rPr>
        <w:t xml:space="preserve">Sports analytics has matured significantly across cricket, baseball, and football, with data-driven decision-making now central to team strategy. Ball-by-ball datasets, such as those made publicly available by </w:t>
      </w:r>
      <w:proofErr w:type="spellStart"/>
      <w:r>
        <w:rPr>
          <w:sz w:val="22"/>
          <w:szCs w:val="22"/>
        </w:rPr>
        <w:t>Cricsheet</w:t>
      </w:r>
      <w:proofErr w:type="spellEnd"/>
      <w:r>
        <w:rPr>
          <w:sz w:val="22"/>
          <w:szCs w:val="22"/>
        </w:rPr>
        <w:t>, allow analysts to move beyond aggregate statistics toward granular, context-aware modelling of player and team performance. Studies on win-probability modelling in limited-overs cricket have shown that incorporating variables such as remaining overs, wickets in hand, and required run rate produces substantially more accurate in-match predictions than static pre-match models.</w:t>
      </w:r>
    </w:p>
    <w:p w14:paraId="2A864FA6" w14:textId="77777777" w:rsidR="00794583" w:rsidRDefault="00000000">
      <w:pPr>
        <w:pStyle w:val="Heading2"/>
        <w:spacing w:before="300" w:after="150"/>
      </w:pPr>
      <w:r>
        <w:rPr>
          <w:b/>
          <w:bCs/>
          <w:sz w:val="24"/>
          <w:szCs w:val="24"/>
        </w:rPr>
        <w:t>Relational Data Modelling for Large-Scale Sports Data</w:t>
      </w:r>
    </w:p>
    <w:p w14:paraId="7DAA6D5D" w14:textId="77777777" w:rsidR="00794583" w:rsidRDefault="00000000">
      <w:pPr>
        <w:spacing w:after="200" w:line="300" w:lineRule="auto"/>
        <w:jc w:val="both"/>
      </w:pPr>
      <w:r>
        <w:rPr>
          <w:sz w:val="22"/>
          <w:szCs w:val="22"/>
        </w:rPr>
        <w:t xml:space="preserve">Efficient storage and retrieval of large sports datasets </w:t>
      </w:r>
      <w:proofErr w:type="gramStart"/>
      <w:r>
        <w:rPr>
          <w:sz w:val="22"/>
          <w:szCs w:val="22"/>
        </w:rPr>
        <w:t>depends</w:t>
      </w:r>
      <w:proofErr w:type="gramEnd"/>
      <w:r>
        <w:rPr>
          <w:sz w:val="22"/>
          <w:szCs w:val="22"/>
        </w:rPr>
        <w:t xml:space="preserve"> heavily on schema design. Normalised relational schemas — separating match metadata, delivery-level events, player profiles, and derived career statistics into distinct tables — are widely used to balance query performance with data integrity. Modern ORMs such as Prisma simplify this by generating type-safe database clients from a declarative schema, reducing the risk of manual query errors while still allowing raw SQL for performance-critical aggregations such as MVP computation across hundreds of thousands of deliveries.</w:t>
      </w:r>
    </w:p>
    <w:p w14:paraId="0E3295BB" w14:textId="77777777" w:rsidR="00794583" w:rsidRDefault="00000000">
      <w:pPr>
        <w:pStyle w:val="Heading2"/>
        <w:spacing w:before="300" w:after="150"/>
      </w:pPr>
      <w:r>
        <w:rPr>
          <w:b/>
          <w:bCs/>
          <w:sz w:val="24"/>
          <w:szCs w:val="24"/>
        </w:rPr>
        <w:t>Real-Time Data Integration and Caching</w:t>
      </w:r>
    </w:p>
    <w:p w14:paraId="45A6CDAC" w14:textId="77777777" w:rsidR="00794583" w:rsidRDefault="00000000">
      <w:pPr>
        <w:spacing w:after="200" w:line="300" w:lineRule="auto"/>
        <w:jc w:val="both"/>
      </w:pPr>
      <w:r>
        <w:rPr>
          <w:sz w:val="22"/>
          <w:szCs w:val="22"/>
        </w:rPr>
        <w:t>Live sports platforms must reconcile the unreliability and rate limits of third-party live-score APIs with the need for continuous availability. A common pattern is to serve cached last-known-good data with a visible staleness indicator when the live feed is unavailable, rather than showing an error state. This approach, used in EDGE's Live Match Centre, is consistent with general resilience patterns in real-time web applications where graceful degradation is preferred over hard failure.</w:t>
      </w:r>
    </w:p>
    <w:p w14:paraId="2B2D15CE" w14:textId="77777777" w:rsidR="00794583" w:rsidRDefault="00000000">
      <w:pPr>
        <w:pStyle w:val="Heading2"/>
        <w:spacing w:before="300" w:after="150"/>
      </w:pPr>
      <w:r>
        <w:rPr>
          <w:b/>
          <w:bCs/>
          <w:sz w:val="24"/>
          <w:szCs w:val="24"/>
        </w:rPr>
        <w:t>Large Language Models in Domain-Specific Advisory Systems</w:t>
      </w:r>
    </w:p>
    <w:p w14:paraId="7BAA3CE6" w14:textId="77777777" w:rsidR="00794583" w:rsidRDefault="00000000">
      <w:pPr>
        <w:spacing w:after="200" w:line="300" w:lineRule="auto"/>
        <w:jc w:val="both"/>
      </w:pPr>
      <w:r>
        <w:rPr>
          <w:sz w:val="22"/>
          <w:szCs w:val="22"/>
        </w:rPr>
        <w:t xml:space="preserve">The emergence of large language models such as </w:t>
      </w:r>
      <w:proofErr w:type="spellStart"/>
      <w:r>
        <w:rPr>
          <w:sz w:val="22"/>
          <w:szCs w:val="22"/>
        </w:rPr>
        <w:t>Anthropic's</w:t>
      </w:r>
      <w:proofErr w:type="spellEnd"/>
      <w:r>
        <w:rPr>
          <w:sz w:val="22"/>
          <w:szCs w:val="22"/>
        </w:rPr>
        <w:t xml:space="preserve"> Claude and Google's Gemini has opened new possibilities for domain-specific advisory tools. Rather than training bespoke predictive models for every tactical question, structured match-state data can be passed as context to an LLM, which then reasons over it in natural language to produce human-readable recommendations. This pattern — retrieval or computation of structured facts followed by LLM-based reasoning and explanation — has become common in applications ranging from financial advisory chatbots to, as in this project, cricket tactical advisors.</w:t>
      </w:r>
    </w:p>
    <w:p w14:paraId="4CEF452E" w14:textId="77777777" w:rsidR="00794583" w:rsidRDefault="00000000">
      <w:pPr>
        <w:pStyle w:val="Heading2"/>
        <w:spacing w:before="300" w:after="150"/>
      </w:pPr>
      <w:r>
        <w:rPr>
          <w:b/>
          <w:bCs/>
          <w:sz w:val="24"/>
          <w:szCs w:val="24"/>
        </w:rPr>
        <w:t>Comparative Observations</w:t>
      </w:r>
    </w:p>
    <w:p w14:paraId="123DD8D8" w14:textId="77777777" w:rsidR="00794583" w:rsidRDefault="00000000">
      <w:pPr>
        <w:spacing w:after="200" w:line="300" w:lineRule="auto"/>
        <w:jc w:val="both"/>
      </w:pPr>
      <w:r>
        <w:rPr>
          <w:sz w:val="22"/>
          <w:szCs w:val="22"/>
        </w:rPr>
        <w:lastRenderedPageBreak/>
        <w:t>Compared to purely statistical dashboards, platforms that combine structured historical data with live feeds and generative AI reasoning provide a richer and more accessible analytical experience, particularly for non-expert users such as fantasy sports players and casual fans. However, such systems must carefully manage API costs, fallback behaviour, and data freshness to remain reliable at scale — considerations that directly shaped the architecture of EDGE.</w:t>
      </w:r>
    </w:p>
    <w:p w14:paraId="69B495DB" w14:textId="77777777" w:rsidR="00794583" w:rsidRDefault="00000000">
      <w:pPr>
        <w:pStyle w:val="Heading2"/>
        <w:spacing w:before="300" w:after="150"/>
      </w:pPr>
      <w:r>
        <w:rPr>
          <w:b/>
          <w:bCs/>
          <w:sz w:val="24"/>
          <w:szCs w:val="24"/>
        </w:rPr>
        <w:t>Fantasy Sports and Franchise Analytics Platforms</w:t>
      </w:r>
    </w:p>
    <w:p w14:paraId="4FE5E606" w14:textId="77777777" w:rsidR="00794583" w:rsidRDefault="00000000">
      <w:pPr>
        <w:spacing w:after="200" w:line="300" w:lineRule="auto"/>
        <w:jc w:val="both"/>
      </w:pPr>
      <w:r>
        <w:rPr>
          <w:sz w:val="22"/>
          <w:szCs w:val="22"/>
        </w:rPr>
        <w:t>The rise of franchise-based T20 leagues, most notably the Indian Premier League, has created strong commercial demand for franchise-level intelligence tools — platforms that can identify a team's most valuable performers, track auction value trends, and support scouting decisions. Existing commercial platforms typically combine historical performance data with contextual factors such as venue and opposition. EDGE's IPL Franchise Intelligence Hub follows this same pattern by computing MVP batters and bowlers directly from ball-by-ball aggregation rather than relying on pre-computed season summaries, allowing for more granular and up-to-date insight.</w:t>
      </w:r>
    </w:p>
    <w:p w14:paraId="41B64A7F" w14:textId="77777777" w:rsidR="00794583" w:rsidRDefault="00000000">
      <w:pPr>
        <w:pStyle w:val="Heading2"/>
        <w:spacing w:before="300" w:after="150"/>
      </w:pPr>
      <w:r>
        <w:rPr>
          <w:b/>
          <w:bCs/>
          <w:sz w:val="24"/>
          <w:szCs w:val="24"/>
        </w:rPr>
        <w:t>GPU-Accelerated Data Processing for Large Datasets</w:t>
      </w:r>
    </w:p>
    <w:p w14:paraId="0954CD92" w14:textId="77777777" w:rsidR="00794583" w:rsidRDefault="00000000">
      <w:pPr>
        <w:spacing w:after="200" w:line="300" w:lineRule="auto"/>
        <w:jc w:val="both"/>
      </w:pPr>
      <w:r>
        <w:rPr>
          <w:sz w:val="22"/>
          <w:szCs w:val="22"/>
        </w:rPr>
        <w:t xml:space="preserve">As sports datasets grow into the hundreds of thousands or millions of rows, traditional single-threaded pandas-based processing becomes a bottleneck for feature engineering. GPU-accelerated </w:t>
      </w:r>
      <w:proofErr w:type="spellStart"/>
      <w:r>
        <w:rPr>
          <w:sz w:val="22"/>
          <w:szCs w:val="22"/>
        </w:rPr>
        <w:t>dataframe</w:t>
      </w:r>
      <w:proofErr w:type="spellEnd"/>
      <w:r>
        <w:rPr>
          <w:sz w:val="22"/>
          <w:szCs w:val="22"/>
        </w:rPr>
        <w:t xml:space="preserve"> libraries such as RAPIDS </w:t>
      </w:r>
      <w:proofErr w:type="spellStart"/>
      <w:r>
        <w:rPr>
          <w:sz w:val="22"/>
          <w:szCs w:val="22"/>
        </w:rPr>
        <w:t>cuDF</w:t>
      </w:r>
      <w:proofErr w:type="spellEnd"/>
      <w:r>
        <w:rPr>
          <w:sz w:val="22"/>
          <w:szCs w:val="22"/>
        </w:rPr>
        <w:t xml:space="preserve"> provide a pandas-like API while executing operations in parallel on the GPU, offering substantial speedups for </w:t>
      </w:r>
      <w:proofErr w:type="spellStart"/>
      <w:r>
        <w:rPr>
          <w:sz w:val="22"/>
          <w:szCs w:val="22"/>
        </w:rPr>
        <w:t>groupby</w:t>
      </w:r>
      <w:proofErr w:type="spellEnd"/>
      <w:r>
        <w:rPr>
          <w:sz w:val="22"/>
          <w:szCs w:val="22"/>
        </w:rPr>
        <w:t>, join, and aggregation operations on large tabular datasets. This makes such libraries well suited to sports analytics pipelines that must repeatedly recompute derived features as new data is ingested.</w:t>
      </w:r>
    </w:p>
    <w:p w14:paraId="155F0EF1" w14:textId="77777777" w:rsidR="00794583" w:rsidRDefault="00000000">
      <w:pPr>
        <w:pStyle w:val="Heading2"/>
        <w:spacing w:before="300" w:after="150"/>
      </w:pPr>
      <w:r>
        <w:rPr>
          <w:b/>
          <w:bCs/>
          <w:sz w:val="24"/>
          <w:szCs w:val="24"/>
        </w:rPr>
        <w:t>Conclusion</w:t>
      </w:r>
    </w:p>
    <w:p w14:paraId="7ACCF02A" w14:textId="77777777" w:rsidR="00794583" w:rsidRDefault="00000000">
      <w:pPr>
        <w:spacing w:after="200" w:line="300" w:lineRule="auto"/>
        <w:jc w:val="both"/>
      </w:pPr>
      <w:r>
        <w:rPr>
          <w:sz w:val="22"/>
          <w:szCs w:val="22"/>
        </w:rPr>
        <w:t>The literature confirms that the combination of granular ball-by-ball data, well-structured relational schemas, and generative AI reasoning represents the current frontier of accessible sports analytics platforms. EDGE builds on these established patterns by implementing a normalised PostgreSQL schema for large-scale delivery data, a resilient live-data caching layer, and an LLM-powered advisory layer for tactical recommendations, reflecting practical application of the concepts discussed above.</w:t>
      </w:r>
    </w:p>
    <w:p w14:paraId="23267970" w14:textId="77777777" w:rsidR="00794583" w:rsidRDefault="00000000">
      <w:r>
        <w:br w:type="page"/>
      </w:r>
    </w:p>
    <w:p w14:paraId="160D9309" w14:textId="77777777" w:rsidR="00794583" w:rsidRDefault="00000000">
      <w:pPr>
        <w:pStyle w:val="Heading1"/>
        <w:spacing w:before="400" w:after="200"/>
      </w:pPr>
      <w:r>
        <w:rPr>
          <w:b/>
          <w:bCs/>
          <w:sz w:val="28"/>
          <w:szCs w:val="28"/>
        </w:rPr>
        <w:lastRenderedPageBreak/>
        <w:t>HARDWARE AND SOFTWARE REQUIREMENTS</w:t>
      </w:r>
    </w:p>
    <w:p w14:paraId="21CE6F7A" w14:textId="77777777" w:rsidR="00794583" w:rsidRDefault="00000000">
      <w:pPr>
        <w:pStyle w:val="Heading2"/>
        <w:spacing w:before="300" w:after="150"/>
      </w:pPr>
      <w:r>
        <w:rPr>
          <w:b/>
          <w:bCs/>
          <w:sz w:val="24"/>
          <w:szCs w:val="24"/>
        </w:rPr>
        <w:t>Hardware Specifications</w:t>
      </w:r>
    </w:p>
    <w:p w14:paraId="07975F6F" w14:textId="77777777" w:rsidR="00794583" w:rsidRDefault="00000000">
      <w:pPr>
        <w:spacing w:after="200" w:line="300" w:lineRule="auto"/>
        <w:jc w:val="both"/>
      </w:pPr>
      <w:r>
        <w:rPr>
          <w:sz w:val="22"/>
          <w:szCs w:val="22"/>
        </w:rPr>
        <w:t>EDGE is a web-based platform, and most of the heavy computation — database queries, ETL processing, and AI inference — is offloaded to the backend server and third-party APIs. However, a baseline local configuration is required for development and smooth usage of the dashboard.</w:t>
      </w:r>
    </w:p>
    <w:p w14:paraId="5534DD12" w14:textId="77777777" w:rsidR="00794583" w:rsidRDefault="00794583">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794583" w14:paraId="528A7B29" w14:textId="77777777">
        <w:tblPrEx>
          <w:tblCellMar>
            <w:top w:w="0" w:type="dxa"/>
            <w:bottom w:w="0" w:type="dxa"/>
          </w:tblCellMar>
        </w:tblPrEx>
        <w:trPr>
          <w:tblHeader/>
        </w:trPr>
        <w:tc>
          <w:tcPr>
            <w:tcW w:w="3500" w:type="dxa"/>
            <w:shd w:val="clear" w:color="auto" w:fill="D9D9D9"/>
          </w:tcPr>
          <w:p w14:paraId="6811DAC5" w14:textId="77777777" w:rsidR="00794583" w:rsidRDefault="00000000">
            <w:r>
              <w:rPr>
                <w:b/>
                <w:bCs/>
                <w:sz w:val="22"/>
                <w:szCs w:val="22"/>
              </w:rPr>
              <w:t>Component</w:t>
            </w:r>
          </w:p>
        </w:tc>
        <w:tc>
          <w:tcPr>
            <w:tcW w:w="5500" w:type="dxa"/>
            <w:shd w:val="clear" w:color="auto" w:fill="D9D9D9"/>
          </w:tcPr>
          <w:p w14:paraId="1002B29A" w14:textId="77777777" w:rsidR="00794583" w:rsidRDefault="00000000">
            <w:r>
              <w:rPr>
                <w:b/>
                <w:bCs/>
                <w:sz w:val="22"/>
                <w:szCs w:val="22"/>
              </w:rPr>
              <w:t>Specification</w:t>
            </w:r>
          </w:p>
        </w:tc>
      </w:tr>
      <w:tr w:rsidR="00794583" w14:paraId="54428D11" w14:textId="77777777">
        <w:tblPrEx>
          <w:tblCellMar>
            <w:top w:w="0" w:type="dxa"/>
            <w:bottom w:w="0" w:type="dxa"/>
          </w:tblCellMar>
        </w:tblPrEx>
        <w:tc>
          <w:tcPr>
            <w:tcW w:w="3500" w:type="dxa"/>
          </w:tcPr>
          <w:p w14:paraId="25A3BD19" w14:textId="77777777" w:rsidR="00794583" w:rsidRDefault="00000000">
            <w:r>
              <w:rPr>
                <w:sz w:val="22"/>
                <w:szCs w:val="22"/>
              </w:rPr>
              <w:t>Processor</w:t>
            </w:r>
          </w:p>
        </w:tc>
        <w:tc>
          <w:tcPr>
            <w:tcW w:w="5500" w:type="dxa"/>
          </w:tcPr>
          <w:p w14:paraId="159A1C76" w14:textId="77777777" w:rsidR="00794583" w:rsidRDefault="00000000">
            <w:r>
              <w:rPr>
                <w:sz w:val="22"/>
                <w:szCs w:val="22"/>
              </w:rPr>
              <w:t>Intel Core i5 or equivalent recommended; i3 sufficient for basic usage</w:t>
            </w:r>
          </w:p>
        </w:tc>
      </w:tr>
      <w:tr w:rsidR="00794583" w14:paraId="35256FDF" w14:textId="77777777">
        <w:tblPrEx>
          <w:tblCellMar>
            <w:top w:w="0" w:type="dxa"/>
            <w:bottom w:w="0" w:type="dxa"/>
          </w:tblCellMar>
        </w:tblPrEx>
        <w:tc>
          <w:tcPr>
            <w:tcW w:w="3500" w:type="dxa"/>
          </w:tcPr>
          <w:p w14:paraId="182AB9D8" w14:textId="77777777" w:rsidR="00794583" w:rsidRDefault="00000000">
            <w:r>
              <w:rPr>
                <w:sz w:val="22"/>
                <w:szCs w:val="22"/>
              </w:rPr>
              <w:t>RAM</w:t>
            </w:r>
          </w:p>
        </w:tc>
        <w:tc>
          <w:tcPr>
            <w:tcW w:w="5500" w:type="dxa"/>
          </w:tcPr>
          <w:p w14:paraId="3A283FD4" w14:textId="77777777" w:rsidR="00794583" w:rsidRDefault="00000000">
            <w:r>
              <w:rPr>
                <w:sz w:val="22"/>
                <w:szCs w:val="22"/>
              </w:rPr>
              <w:t xml:space="preserve">8 GB minimum recommended; 16 GB for running the ETL pipeline and </w:t>
            </w:r>
            <w:proofErr w:type="spellStart"/>
            <w:r>
              <w:rPr>
                <w:sz w:val="22"/>
                <w:szCs w:val="22"/>
              </w:rPr>
              <w:t>cuDF</w:t>
            </w:r>
            <w:proofErr w:type="spellEnd"/>
            <w:r>
              <w:rPr>
                <w:sz w:val="22"/>
                <w:szCs w:val="22"/>
              </w:rPr>
              <w:t xml:space="preserve"> GPU benchmarks comfortably</w:t>
            </w:r>
          </w:p>
        </w:tc>
      </w:tr>
      <w:tr w:rsidR="00794583" w14:paraId="6151AC49" w14:textId="77777777">
        <w:tblPrEx>
          <w:tblCellMar>
            <w:top w:w="0" w:type="dxa"/>
            <w:bottom w:w="0" w:type="dxa"/>
          </w:tblCellMar>
        </w:tblPrEx>
        <w:tc>
          <w:tcPr>
            <w:tcW w:w="3500" w:type="dxa"/>
          </w:tcPr>
          <w:p w14:paraId="78419F44" w14:textId="77777777" w:rsidR="00794583" w:rsidRDefault="00000000">
            <w:r>
              <w:rPr>
                <w:sz w:val="22"/>
                <w:szCs w:val="22"/>
              </w:rPr>
              <w:t>Storage</w:t>
            </w:r>
          </w:p>
        </w:tc>
        <w:tc>
          <w:tcPr>
            <w:tcW w:w="5500" w:type="dxa"/>
          </w:tcPr>
          <w:p w14:paraId="0887EB11" w14:textId="77777777" w:rsidR="00794583" w:rsidRDefault="00000000">
            <w:r>
              <w:rPr>
                <w:sz w:val="22"/>
                <w:szCs w:val="22"/>
              </w:rPr>
              <w:t xml:space="preserve">At least 10 GB free disk space for the PostgreSQL database, </w:t>
            </w:r>
            <w:proofErr w:type="spellStart"/>
            <w:r>
              <w:rPr>
                <w:sz w:val="22"/>
                <w:szCs w:val="22"/>
              </w:rPr>
              <w:t>node_modules</w:t>
            </w:r>
            <w:proofErr w:type="spellEnd"/>
            <w:r>
              <w:rPr>
                <w:sz w:val="22"/>
                <w:szCs w:val="22"/>
              </w:rPr>
              <w:t>, and cached datasets</w:t>
            </w:r>
          </w:p>
        </w:tc>
      </w:tr>
      <w:tr w:rsidR="00794583" w14:paraId="709DD1C3" w14:textId="77777777">
        <w:tblPrEx>
          <w:tblCellMar>
            <w:top w:w="0" w:type="dxa"/>
            <w:bottom w:w="0" w:type="dxa"/>
          </w:tblCellMar>
        </w:tblPrEx>
        <w:tc>
          <w:tcPr>
            <w:tcW w:w="3500" w:type="dxa"/>
          </w:tcPr>
          <w:p w14:paraId="154B66CE" w14:textId="77777777" w:rsidR="00794583" w:rsidRDefault="00000000">
            <w:r>
              <w:rPr>
                <w:sz w:val="22"/>
                <w:szCs w:val="22"/>
              </w:rPr>
              <w:t>GPU</w:t>
            </w:r>
          </w:p>
        </w:tc>
        <w:tc>
          <w:tcPr>
            <w:tcW w:w="5500" w:type="dxa"/>
          </w:tcPr>
          <w:p w14:paraId="08B3B119" w14:textId="77777777" w:rsidR="00794583" w:rsidRDefault="00000000">
            <w:r>
              <w:rPr>
                <w:sz w:val="22"/>
                <w:szCs w:val="22"/>
              </w:rPr>
              <w:t>Optional — an NVIDIA GPU is used for RAPIDS/</w:t>
            </w:r>
            <w:proofErr w:type="spellStart"/>
            <w:r>
              <w:rPr>
                <w:sz w:val="22"/>
                <w:szCs w:val="22"/>
              </w:rPr>
              <w:t>cuDF</w:t>
            </w:r>
            <w:proofErr w:type="spellEnd"/>
            <w:r>
              <w:rPr>
                <w:sz w:val="22"/>
                <w:szCs w:val="22"/>
              </w:rPr>
              <w:t>-accelerated feature engineering benchmarks, but is not required for core web functionality</w:t>
            </w:r>
          </w:p>
        </w:tc>
      </w:tr>
      <w:tr w:rsidR="00794583" w14:paraId="7F39B29B" w14:textId="77777777">
        <w:tblPrEx>
          <w:tblCellMar>
            <w:top w:w="0" w:type="dxa"/>
            <w:bottom w:w="0" w:type="dxa"/>
          </w:tblCellMar>
        </w:tblPrEx>
        <w:tc>
          <w:tcPr>
            <w:tcW w:w="3500" w:type="dxa"/>
          </w:tcPr>
          <w:p w14:paraId="71852331" w14:textId="77777777" w:rsidR="00794583" w:rsidRDefault="00000000">
            <w:r>
              <w:rPr>
                <w:sz w:val="22"/>
                <w:szCs w:val="22"/>
              </w:rPr>
              <w:t>Operating System</w:t>
            </w:r>
          </w:p>
        </w:tc>
        <w:tc>
          <w:tcPr>
            <w:tcW w:w="5500" w:type="dxa"/>
          </w:tcPr>
          <w:p w14:paraId="1BA40AA9" w14:textId="77777777" w:rsidR="00794583" w:rsidRDefault="00000000">
            <w:r>
              <w:rPr>
                <w:sz w:val="22"/>
                <w:szCs w:val="22"/>
              </w:rPr>
              <w:t>Windows, Linux, or macOS — the stack is cross-platform via Node.js and Python</w:t>
            </w:r>
          </w:p>
        </w:tc>
      </w:tr>
    </w:tbl>
    <w:p w14:paraId="6385F3DF" w14:textId="77777777" w:rsidR="00794583" w:rsidRDefault="00794583">
      <w:pPr>
        <w:spacing w:after="200"/>
      </w:pPr>
    </w:p>
    <w:p w14:paraId="24E98CC0" w14:textId="77777777" w:rsidR="00794583" w:rsidRDefault="00000000">
      <w:pPr>
        <w:pStyle w:val="Heading2"/>
        <w:spacing w:before="300" w:after="150"/>
      </w:pPr>
      <w:r>
        <w:rPr>
          <w:b/>
          <w:bCs/>
          <w:sz w:val="24"/>
          <w:szCs w:val="24"/>
        </w:rPr>
        <w:t>Software Requirements</w:t>
      </w:r>
    </w:p>
    <w:p w14:paraId="2EC97A51" w14:textId="77777777" w:rsidR="00794583" w:rsidRDefault="00000000">
      <w:pPr>
        <w:spacing w:after="200" w:line="300" w:lineRule="auto"/>
        <w:jc w:val="both"/>
      </w:pPr>
      <w:r>
        <w:rPr>
          <w:sz w:val="22"/>
          <w:szCs w:val="22"/>
        </w:rPr>
        <w:t>The project is built entirely on open-source and cloud-based tools spanning the frontend, backend, database, and AI layers.</w:t>
      </w:r>
    </w:p>
    <w:p w14:paraId="026643BB" w14:textId="77777777" w:rsidR="00794583" w:rsidRDefault="00794583">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794583" w14:paraId="593DBFB4" w14:textId="77777777">
        <w:tblPrEx>
          <w:tblCellMar>
            <w:top w:w="0" w:type="dxa"/>
            <w:bottom w:w="0" w:type="dxa"/>
          </w:tblCellMar>
        </w:tblPrEx>
        <w:trPr>
          <w:tblHeader/>
        </w:trPr>
        <w:tc>
          <w:tcPr>
            <w:tcW w:w="3500" w:type="dxa"/>
            <w:shd w:val="clear" w:color="auto" w:fill="D9D9D9"/>
          </w:tcPr>
          <w:p w14:paraId="2841094B" w14:textId="77777777" w:rsidR="00794583" w:rsidRDefault="00000000">
            <w:r>
              <w:rPr>
                <w:b/>
                <w:bCs/>
                <w:sz w:val="22"/>
                <w:szCs w:val="22"/>
              </w:rPr>
              <w:t>Component</w:t>
            </w:r>
          </w:p>
        </w:tc>
        <w:tc>
          <w:tcPr>
            <w:tcW w:w="5500" w:type="dxa"/>
            <w:shd w:val="clear" w:color="auto" w:fill="D9D9D9"/>
          </w:tcPr>
          <w:p w14:paraId="620E4A1A" w14:textId="77777777" w:rsidR="00794583" w:rsidRDefault="00000000">
            <w:r>
              <w:rPr>
                <w:b/>
                <w:bCs/>
                <w:sz w:val="22"/>
                <w:szCs w:val="22"/>
              </w:rPr>
              <w:t>Technology</w:t>
            </w:r>
          </w:p>
        </w:tc>
      </w:tr>
      <w:tr w:rsidR="00794583" w14:paraId="50949C59" w14:textId="77777777">
        <w:tblPrEx>
          <w:tblCellMar>
            <w:top w:w="0" w:type="dxa"/>
            <w:bottom w:w="0" w:type="dxa"/>
          </w:tblCellMar>
        </w:tblPrEx>
        <w:tc>
          <w:tcPr>
            <w:tcW w:w="3500" w:type="dxa"/>
          </w:tcPr>
          <w:p w14:paraId="30F04AB0" w14:textId="77777777" w:rsidR="00794583" w:rsidRDefault="00000000">
            <w:r>
              <w:rPr>
                <w:sz w:val="22"/>
                <w:szCs w:val="22"/>
              </w:rPr>
              <w:t>Frontend Framework</w:t>
            </w:r>
          </w:p>
        </w:tc>
        <w:tc>
          <w:tcPr>
            <w:tcW w:w="5500" w:type="dxa"/>
          </w:tcPr>
          <w:p w14:paraId="0D6E03CE" w14:textId="77777777" w:rsidR="00794583" w:rsidRDefault="00000000">
            <w:r>
              <w:rPr>
                <w:sz w:val="22"/>
                <w:szCs w:val="22"/>
              </w:rPr>
              <w:t xml:space="preserve">Next.js 16 (App Router, </w:t>
            </w:r>
            <w:proofErr w:type="spellStart"/>
            <w:r>
              <w:rPr>
                <w:sz w:val="22"/>
                <w:szCs w:val="22"/>
              </w:rPr>
              <w:t>Turbopack</w:t>
            </w:r>
            <w:proofErr w:type="spellEnd"/>
            <w:r>
              <w:rPr>
                <w:sz w:val="22"/>
                <w:szCs w:val="22"/>
              </w:rPr>
              <w:t>), React 19</w:t>
            </w:r>
          </w:p>
        </w:tc>
      </w:tr>
      <w:tr w:rsidR="00794583" w14:paraId="1FB8D716" w14:textId="77777777">
        <w:tblPrEx>
          <w:tblCellMar>
            <w:top w:w="0" w:type="dxa"/>
            <w:bottom w:w="0" w:type="dxa"/>
          </w:tblCellMar>
        </w:tblPrEx>
        <w:tc>
          <w:tcPr>
            <w:tcW w:w="3500" w:type="dxa"/>
          </w:tcPr>
          <w:p w14:paraId="703EEA1B" w14:textId="77777777" w:rsidR="00794583" w:rsidRDefault="00000000">
            <w:r>
              <w:rPr>
                <w:sz w:val="22"/>
                <w:szCs w:val="22"/>
              </w:rPr>
              <w:t>Styling</w:t>
            </w:r>
          </w:p>
        </w:tc>
        <w:tc>
          <w:tcPr>
            <w:tcW w:w="5500" w:type="dxa"/>
          </w:tcPr>
          <w:p w14:paraId="38A7FD9A" w14:textId="77777777" w:rsidR="00794583" w:rsidRDefault="00000000">
            <w:r>
              <w:rPr>
                <w:sz w:val="22"/>
                <w:szCs w:val="22"/>
              </w:rPr>
              <w:t>Tailwind CSS 4</w:t>
            </w:r>
          </w:p>
        </w:tc>
      </w:tr>
      <w:tr w:rsidR="00794583" w14:paraId="5D72B656" w14:textId="77777777">
        <w:tblPrEx>
          <w:tblCellMar>
            <w:top w:w="0" w:type="dxa"/>
            <w:bottom w:w="0" w:type="dxa"/>
          </w:tblCellMar>
        </w:tblPrEx>
        <w:tc>
          <w:tcPr>
            <w:tcW w:w="3500" w:type="dxa"/>
          </w:tcPr>
          <w:p w14:paraId="11202E2D" w14:textId="77777777" w:rsidR="00794583" w:rsidRDefault="00000000">
            <w:r>
              <w:rPr>
                <w:sz w:val="22"/>
                <w:szCs w:val="22"/>
              </w:rPr>
              <w:t>UI Libraries</w:t>
            </w:r>
          </w:p>
        </w:tc>
        <w:tc>
          <w:tcPr>
            <w:tcW w:w="5500" w:type="dxa"/>
          </w:tcPr>
          <w:p w14:paraId="1A983D41" w14:textId="77777777" w:rsidR="00794583" w:rsidRDefault="00000000">
            <w:r>
              <w:rPr>
                <w:sz w:val="22"/>
                <w:szCs w:val="22"/>
              </w:rPr>
              <w:t xml:space="preserve">Framer Motion, Recharts, </w:t>
            </w:r>
            <w:proofErr w:type="spellStart"/>
            <w:r>
              <w:rPr>
                <w:sz w:val="22"/>
                <w:szCs w:val="22"/>
              </w:rPr>
              <w:t>Lucide</w:t>
            </w:r>
            <w:proofErr w:type="spellEnd"/>
            <w:r>
              <w:rPr>
                <w:sz w:val="22"/>
                <w:szCs w:val="22"/>
              </w:rPr>
              <w:t xml:space="preserve"> Icons</w:t>
            </w:r>
          </w:p>
        </w:tc>
      </w:tr>
      <w:tr w:rsidR="00794583" w14:paraId="2223527F" w14:textId="77777777">
        <w:tblPrEx>
          <w:tblCellMar>
            <w:top w:w="0" w:type="dxa"/>
            <w:bottom w:w="0" w:type="dxa"/>
          </w:tblCellMar>
        </w:tblPrEx>
        <w:tc>
          <w:tcPr>
            <w:tcW w:w="3500" w:type="dxa"/>
          </w:tcPr>
          <w:p w14:paraId="14C9E546" w14:textId="77777777" w:rsidR="00794583" w:rsidRDefault="00000000">
            <w:r>
              <w:rPr>
                <w:sz w:val="22"/>
                <w:szCs w:val="22"/>
              </w:rPr>
              <w:t>Language</w:t>
            </w:r>
          </w:p>
        </w:tc>
        <w:tc>
          <w:tcPr>
            <w:tcW w:w="5500" w:type="dxa"/>
          </w:tcPr>
          <w:p w14:paraId="206D74B7" w14:textId="77777777" w:rsidR="00794583" w:rsidRDefault="00000000">
            <w:r>
              <w:rPr>
                <w:sz w:val="22"/>
                <w:szCs w:val="22"/>
              </w:rPr>
              <w:t>TypeScript 5</w:t>
            </w:r>
          </w:p>
        </w:tc>
      </w:tr>
      <w:tr w:rsidR="00794583" w14:paraId="0CB8BEBA" w14:textId="77777777">
        <w:tblPrEx>
          <w:tblCellMar>
            <w:top w:w="0" w:type="dxa"/>
            <w:bottom w:w="0" w:type="dxa"/>
          </w:tblCellMar>
        </w:tblPrEx>
        <w:tc>
          <w:tcPr>
            <w:tcW w:w="3500" w:type="dxa"/>
          </w:tcPr>
          <w:p w14:paraId="40208696" w14:textId="77777777" w:rsidR="00794583" w:rsidRDefault="00000000">
            <w:r>
              <w:rPr>
                <w:sz w:val="22"/>
                <w:szCs w:val="22"/>
              </w:rPr>
              <w:t>Database</w:t>
            </w:r>
          </w:p>
        </w:tc>
        <w:tc>
          <w:tcPr>
            <w:tcW w:w="5500" w:type="dxa"/>
          </w:tcPr>
          <w:p w14:paraId="3AD80807" w14:textId="77777777" w:rsidR="00794583" w:rsidRDefault="00000000">
            <w:r>
              <w:rPr>
                <w:sz w:val="22"/>
                <w:szCs w:val="22"/>
              </w:rPr>
              <w:t xml:space="preserve">PostgreSQL 16 (hosted on </w:t>
            </w:r>
            <w:proofErr w:type="spellStart"/>
            <w:r>
              <w:rPr>
                <w:sz w:val="22"/>
                <w:szCs w:val="22"/>
              </w:rPr>
              <w:t>Supabase</w:t>
            </w:r>
            <w:proofErr w:type="spellEnd"/>
            <w:r>
              <w:rPr>
                <w:sz w:val="22"/>
                <w:szCs w:val="22"/>
              </w:rPr>
              <w:t>, later migrated to Neon)</w:t>
            </w:r>
          </w:p>
        </w:tc>
      </w:tr>
      <w:tr w:rsidR="00794583" w14:paraId="787E5922" w14:textId="77777777">
        <w:tblPrEx>
          <w:tblCellMar>
            <w:top w:w="0" w:type="dxa"/>
            <w:bottom w:w="0" w:type="dxa"/>
          </w:tblCellMar>
        </w:tblPrEx>
        <w:tc>
          <w:tcPr>
            <w:tcW w:w="3500" w:type="dxa"/>
          </w:tcPr>
          <w:p w14:paraId="2679924E" w14:textId="77777777" w:rsidR="00794583" w:rsidRDefault="00000000">
            <w:r>
              <w:rPr>
                <w:sz w:val="22"/>
                <w:szCs w:val="22"/>
              </w:rPr>
              <w:t>ORM</w:t>
            </w:r>
          </w:p>
        </w:tc>
        <w:tc>
          <w:tcPr>
            <w:tcW w:w="5500" w:type="dxa"/>
          </w:tcPr>
          <w:p w14:paraId="20EE7EAC" w14:textId="77777777" w:rsidR="00794583" w:rsidRDefault="00000000">
            <w:r>
              <w:rPr>
                <w:sz w:val="22"/>
                <w:szCs w:val="22"/>
              </w:rPr>
              <w:t>Prisma 6</w:t>
            </w:r>
          </w:p>
        </w:tc>
      </w:tr>
      <w:tr w:rsidR="00794583" w14:paraId="668DAF46" w14:textId="77777777">
        <w:tblPrEx>
          <w:tblCellMar>
            <w:top w:w="0" w:type="dxa"/>
            <w:bottom w:w="0" w:type="dxa"/>
          </w:tblCellMar>
        </w:tblPrEx>
        <w:tc>
          <w:tcPr>
            <w:tcW w:w="3500" w:type="dxa"/>
          </w:tcPr>
          <w:p w14:paraId="222E6696" w14:textId="77777777" w:rsidR="00794583" w:rsidRDefault="00000000">
            <w:r>
              <w:rPr>
                <w:sz w:val="22"/>
                <w:szCs w:val="22"/>
              </w:rPr>
              <w:t>AI / LLM Layer</w:t>
            </w:r>
          </w:p>
        </w:tc>
        <w:tc>
          <w:tcPr>
            <w:tcW w:w="5500" w:type="dxa"/>
          </w:tcPr>
          <w:p w14:paraId="69225E6F" w14:textId="77777777" w:rsidR="00794583" w:rsidRDefault="00000000">
            <w:r>
              <w:rPr>
                <w:sz w:val="22"/>
                <w:szCs w:val="22"/>
              </w:rPr>
              <w:t xml:space="preserve">Google Gemini 1.5 Flash (primary), Anthropic Claude (match analysis), </w:t>
            </w:r>
            <w:proofErr w:type="spellStart"/>
            <w:r>
              <w:rPr>
                <w:sz w:val="22"/>
                <w:szCs w:val="22"/>
              </w:rPr>
              <w:t>Groq</w:t>
            </w:r>
            <w:proofErr w:type="spellEnd"/>
            <w:r>
              <w:rPr>
                <w:sz w:val="22"/>
                <w:szCs w:val="22"/>
              </w:rPr>
              <w:t xml:space="preserve"> Llama (fallback)</w:t>
            </w:r>
          </w:p>
        </w:tc>
      </w:tr>
      <w:tr w:rsidR="00794583" w14:paraId="5F6B09E7" w14:textId="77777777">
        <w:tblPrEx>
          <w:tblCellMar>
            <w:top w:w="0" w:type="dxa"/>
            <w:bottom w:w="0" w:type="dxa"/>
          </w:tblCellMar>
        </w:tblPrEx>
        <w:tc>
          <w:tcPr>
            <w:tcW w:w="3500" w:type="dxa"/>
          </w:tcPr>
          <w:p w14:paraId="648A004C" w14:textId="77777777" w:rsidR="00794583" w:rsidRDefault="00000000">
            <w:r>
              <w:rPr>
                <w:sz w:val="22"/>
                <w:szCs w:val="22"/>
              </w:rPr>
              <w:t>Live Data APIs</w:t>
            </w:r>
          </w:p>
        </w:tc>
        <w:tc>
          <w:tcPr>
            <w:tcW w:w="5500" w:type="dxa"/>
          </w:tcPr>
          <w:p w14:paraId="1D3A44B8" w14:textId="77777777" w:rsidR="00794583" w:rsidRDefault="00000000">
            <w:proofErr w:type="spellStart"/>
            <w:r>
              <w:rPr>
                <w:sz w:val="22"/>
                <w:szCs w:val="22"/>
              </w:rPr>
              <w:t>CricAPI</w:t>
            </w:r>
            <w:proofErr w:type="spellEnd"/>
            <w:r>
              <w:rPr>
                <w:sz w:val="22"/>
                <w:szCs w:val="22"/>
              </w:rPr>
              <w:t xml:space="preserve"> (live scores), </w:t>
            </w:r>
            <w:proofErr w:type="spellStart"/>
            <w:r>
              <w:rPr>
                <w:sz w:val="22"/>
                <w:szCs w:val="22"/>
              </w:rPr>
              <w:t>RapidAPI</w:t>
            </w:r>
            <w:proofErr w:type="spellEnd"/>
            <w:r>
              <w:rPr>
                <w:sz w:val="22"/>
                <w:szCs w:val="22"/>
              </w:rPr>
              <w:t xml:space="preserve"> (ICC rankings &amp; player search)</w:t>
            </w:r>
          </w:p>
        </w:tc>
      </w:tr>
      <w:tr w:rsidR="00794583" w14:paraId="1E6B5961" w14:textId="77777777">
        <w:tblPrEx>
          <w:tblCellMar>
            <w:top w:w="0" w:type="dxa"/>
            <w:bottom w:w="0" w:type="dxa"/>
          </w:tblCellMar>
        </w:tblPrEx>
        <w:tc>
          <w:tcPr>
            <w:tcW w:w="3500" w:type="dxa"/>
          </w:tcPr>
          <w:p w14:paraId="2867D290" w14:textId="77777777" w:rsidR="00794583" w:rsidRDefault="00000000">
            <w:r>
              <w:rPr>
                <w:sz w:val="22"/>
                <w:szCs w:val="22"/>
              </w:rPr>
              <w:t>Data Ingestion</w:t>
            </w:r>
          </w:p>
        </w:tc>
        <w:tc>
          <w:tcPr>
            <w:tcW w:w="5500" w:type="dxa"/>
          </w:tcPr>
          <w:p w14:paraId="3205AA84" w14:textId="77777777" w:rsidR="00794583" w:rsidRDefault="00000000">
            <w:r>
              <w:rPr>
                <w:sz w:val="22"/>
                <w:szCs w:val="22"/>
              </w:rPr>
              <w:t>Python 3.7+ ETL pipeline (</w:t>
            </w:r>
            <w:proofErr w:type="spellStart"/>
            <w:r>
              <w:rPr>
                <w:sz w:val="22"/>
                <w:szCs w:val="22"/>
              </w:rPr>
              <w:t>Cricsheet</w:t>
            </w:r>
            <w:proofErr w:type="spellEnd"/>
            <w:r>
              <w:rPr>
                <w:sz w:val="22"/>
                <w:szCs w:val="22"/>
              </w:rPr>
              <w:t xml:space="preserve"> JSON/CSV ingestion, aggregate computation)</w:t>
            </w:r>
          </w:p>
        </w:tc>
      </w:tr>
      <w:tr w:rsidR="00794583" w14:paraId="4E1E3A61" w14:textId="77777777">
        <w:tblPrEx>
          <w:tblCellMar>
            <w:top w:w="0" w:type="dxa"/>
            <w:bottom w:w="0" w:type="dxa"/>
          </w:tblCellMar>
        </w:tblPrEx>
        <w:tc>
          <w:tcPr>
            <w:tcW w:w="3500" w:type="dxa"/>
          </w:tcPr>
          <w:p w14:paraId="1750A666" w14:textId="77777777" w:rsidR="00794583" w:rsidRDefault="00000000">
            <w:r>
              <w:rPr>
                <w:sz w:val="22"/>
                <w:szCs w:val="22"/>
              </w:rPr>
              <w:t>GPU Acceleration</w:t>
            </w:r>
          </w:p>
        </w:tc>
        <w:tc>
          <w:tcPr>
            <w:tcW w:w="5500" w:type="dxa"/>
          </w:tcPr>
          <w:p w14:paraId="0C0C4776" w14:textId="77777777" w:rsidR="00794583" w:rsidRDefault="00000000">
            <w:r>
              <w:rPr>
                <w:sz w:val="22"/>
                <w:szCs w:val="22"/>
              </w:rPr>
              <w:t xml:space="preserve">RAPIDS / </w:t>
            </w:r>
            <w:proofErr w:type="spellStart"/>
            <w:r>
              <w:rPr>
                <w:sz w:val="22"/>
                <w:szCs w:val="22"/>
              </w:rPr>
              <w:t>cuDF</w:t>
            </w:r>
            <w:proofErr w:type="spellEnd"/>
            <w:r>
              <w:rPr>
                <w:sz w:val="22"/>
                <w:szCs w:val="22"/>
              </w:rPr>
              <w:t xml:space="preserve"> for large-scale feature engineering benchmarks</w:t>
            </w:r>
          </w:p>
        </w:tc>
      </w:tr>
      <w:tr w:rsidR="00794583" w14:paraId="2D9761AD" w14:textId="77777777">
        <w:tblPrEx>
          <w:tblCellMar>
            <w:top w:w="0" w:type="dxa"/>
            <w:bottom w:w="0" w:type="dxa"/>
          </w:tblCellMar>
        </w:tblPrEx>
        <w:tc>
          <w:tcPr>
            <w:tcW w:w="3500" w:type="dxa"/>
          </w:tcPr>
          <w:p w14:paraId="78B28422" w14:textId="77777777" w:rsidR="00794583" w:rsidRDefault="00000000">
            <w:r>
              <w:rPr>
                <w:sz w:val="22"/>
                <w:szCs w:val="22"/>
              </w:rPr>
              <w:t>Deployment</w:t>
            </w:r>
          </w:p>
        </w:tc>
        <w:tc>
          <w:tcPr>
            <w:tcW w:w="5500" w:type="dxa"/>
          </w:tcPr>
          <w:p w14:paraId="738417F1" w14:textId="77777777" w:rsidR="00794583" w:rsidRDefault="00000000">
            <w:r>
              <w:rPr>
                <w:sz w:val="22"/>
                <w:szCs w:val="22"/>
              </w:rPr>
              <w:t xml:space="preserve">Google Cloud Run, with additional deployment attempts on Firebase, Azure, and </w:t>
            </w:r>
            <w:proofErr w:type="spellStart"/>
            <w:r>
              <w:rPr>
                <w:sz w:val="22"/>
                <w:szCs w:val="22"/>
              </w:rPr>
              <w:t>Vercel</w:t>
            </w:r>
            <w:proofErr w:type="spellEnd"/>
          </w:p>
        </w:tc>
      </w:tr>
      <w:tr w:rsidR="00794583" w14:paraId="1A024AD0" w14:textId="77777777">
        <w:tblPrEx>
          <w:tblCellMar>
            <w:top w:w="0" w:type="dxa"/>
            <w:bottom w:w="0" w:type="dxa"/>
          </w:tblCellMar>
        </w:tblPrEx>
        <w:tc>
          <w:tcPr>
            <w:tcW w:w="3500" w:type="dxa"/>
          </w:tcPr>
          <w:p w14:paraId="238AFDB2" w14:textId="77777777" w:rsidR="00794583" w:rsidRDefault="00000000">
            <w:r>
              <w:rPr>
                <w:sz w:val="22"/>
                <w:szCs w:val="22"/>
              </w:rPr>
              <w:t>Development Environment</w:t>
            </w:r>
          </w:p>
        </w:tc>
        <w:tc>
          <w:tcPr>
            <w:tcW w:w="5500" w:type="dxa"/>
          </w:tcPr>
          <w:p w14:paraId="263352F5" w14:textId="77777777" w:rsidR="00794583" w:rsidRDefault="00000000">
            <w:r>
              <w:rPr>
                <w:sz w:val="22"/>
                <w:szCs w:val="22"/>
              </w:rPr>
              <w:t xml:space="preserve">Visual Studio Code, </w:t>
            </w:r>
            <w:proofErr w:type="spellStart"/>
            <w:r>
              <w:rPr>
                <w:sz w:val="22"/>
                <w:szCs w:val="22"/>
              </w:rPr>
              <w:t>npm</w:t>
            </w:r>
            <w:proofErr w:type="spellEnd"/>
            <w:r>
              <w:rPr>
                <w:sz w:val="22"/>
                <w:szCs w:val="22"/>
              </w:rPr>
              <w:t>/Node.js ≥ 20, Google Chrome for testing</w:t>
            </w:r>
          </w:p>
        </w:tc>
      </w:tr>
    </w:tbl>
    <w:p w14:paraId="64FCBDD0" w14:textId="77777777" w:rsidR="00794583" w:rsidRDefault="00794583">
      <w:pPr>
        <w:spacing w:after="200"/>
      </w:pPr>
    </w:p>
    <w:p w14:paraId="4F0AD3DD" w14:textId="77777777" w:rsidR="00794583" w:rsidRDefault="00000000">
      <w:pPr>
        <w:pStyle w:val="Heading2"/>
        <w:spacing w:before="300" w:after="150"/>
      </w:pPr>
      <w:r>
        <w:rPr>
          <w:b/>
          <w:bCs/>
          <w:sz w:val="24"/>
          <w:szCs w:val="24"/>
        </w:rPr>
        <w:t>Third-Party Services and API Keys</w:t>
      </w:r>
    </w:p>
    <w:p w14:paraId="6D6EB66D" w14:textId="77777777" w:rsidR="00794583" w:rsidRDefault="00000000">
      <w:pPr>
        <w:spacing w:after="200" w:line="300" w:lineRule="auto"/>
        <w:jc w:val="both"/>
      </w:pPr>
      <w:r>
        <w:rPr>
          <w:sz w:val="22"/>
          <w:szCs w:val="22"/>
        </w:rPr>
        <w:lastRenderedPageBreak/>
        <w:t>In addition to the software listed above, the project depends on several external service accounts that must be provisioned before running the application:</w:t>
      </w:r>
    </w:p>
    <w:p w14:paraId="4B595813" w14:textId="77777777" w:rsidR="00794583" w:rsidRDefault="00000000">
      <w:pPr>
        <w:pStyle w:val="ListParagraph"/>
        <w:numPr>
          <w:ilvl w:val="0"/>
          <w:numId w:val="1"/>
        </w:numPr>
        <w:spacing w:after="100"/>
      </w:pPr>
      <w:r>
        <w:rPr>
          <w:sz w:val="22"/>
          <w:szCs w:val="22"/>
        </w:rPr>
        <w:t>A PostgreSQL connection string (</w:t>
      </w:r>
      <w:proofErr w:type="spellStart"/>
      <w:r>
        <w:rPr>
          <w:sz w:val="22"/>
          <w:szCs w:val="22"/>
        </w:rPr>
        <w:t>Supabase</w:t>
      </w:r>
      <w:proofErr w:type="spellEnd"/>
      <w:r>
        <w:rPr>
          <w:sz w:val="22"/>
          <w:szCs w:val="22"/>
        </w:rPr>
        <w:t xml:space="preserve"> or Neon) for DATABASE_URL and DIRECT_URL.</w:t>
      </w:r>
    </w:p>
    <w:p w14:paraId="3D94C112" w14:textId="77777777" w:rsidR="00794583" w:rsidRDefault="00000000">
      <w:pPr>
        <w:pStyle w:val="ListParagraph"/>
        <w:numPr>
          <w:ilvl w:val="0"/>
          <w:numId w:val="1"/>
        </w:numPr>
        <w:spacing w:after="100"/>
      </w:pPr>
      <w:r>
        <w:rPr>
          <w:sz w:val="22"/>
          <w:szCs w:val="22"/>
        </w:rPr>
        <w:t xml:space="preserve">A </w:t>
      </w:r>
      <w:proofErr w:type="spellStart"/>
      <w:r>
        <w:rPr>
          <w:sz w:val="22"/>
          <w:szCs w:val="22"/>
        </w:rPr>
        <w:t>CricAPI</w:t>
      </w:r>
      <w:proofErr w:type="spellEnd"/>
      <w:r>
        <w:rPr>
          <w:sz w:val="22"/>
          <w:szCs w:val="22"/>
        </w:rPr>
        <w:t xml:space="preserve"> key for live match score retrieval (free tier: 100 requests/day).</w:t>
      </w:r>
    </w:p>
    <w:p w14:paraId="0EBFA629" w14:textId="77777777" w:rsidR="00794583" w:rsidRDefault="00000000">
      <w:pPr>
        <w:pStyle w:val="ListParagraph"/>
        <w:numPr>
          <w:ilvl w:val="0"/>
          <w:numId w:val="1"/>
        </w:numPr>
        <w:spacing w:after="100"/>
      </w:pPr>
      <w:r>
        <w:rPr>
          <w:sz w:val="22"/>
          <w:szCs w:val="22"/>
        </w:rPr>
        <w:t xml:space="preserve">A </w:t>
      </w:r>
      <w:proofErr w:type="spellStart"/>
      <w:r>
        <w:rPr>
          <w:sz w:val="22"/>
          <w:szCs w:val="22"/>
        </w:rPr>
        <w:t>RapidAPI</w:t>
      </w:r>
      <w:proofErr w:type="spellEnd"/>
      <w:r>
        <w:rPr>
          <w:sz w:val="22"/>
          <w:szCs w:val="22"/>
        </w:rPr>
        <w:t xml:space="preserve"> key for ICC rankings and player search endpoints.</w:t>
      </w:r>
    </w:p>
    <w:p w14:paraId="69562578" w14:textId="77777777" w:rsidR="00794583" w:rsidRDefault="00000000">
      <w:pPr>
        <w:pStyle w:val="ListParagraph"/>
        <w:numPr>
          <w:ilvl w:val="0"/>
          <w:numId w:val="1"/>
        </w:numPr>
        <w:spacing w:after="100"/>
      </w:pPr>
      <w:r>
        <w:rPr>
          <w:sz w:val="22"/>
          <w:szCs w:val="22"/>
        </w:rPr>
        <w:t>An Anthropic API key and a Google Gemini API key for the AI advisory and biography-generation features.</w:t>
      </w:r>
    </w:p>
    <w:p w14:paraId="28E85DBD" w14:textId="77777777" w:rsidR="00794583" w:rsidRDefault="00000000">
      <w:pPr>
        <w:pStyle w:val="ListParagraph"/>
        <w:numPr>
          <w:ilvl w:val="0"/>
          <w:numId w:val="1"/>
        </w:numPr>
        <w:spacing w:after="100"/>
      </w:pPr>
      <w:r>
        <w:rPr>
          <w:sz w:val="22"/>
          <w:szCs w:val="22"/>
        </w:rPr>
        <w:t>A Google Cloud project with billing enabled for Cloud Run deployment.</w:t>
      </w:r>
    </w:p>
    <w:p w14:paraId="7560D9C6" w14:textId="77777777" w:rsidR="00794583" w:rsidRDefault="00000000">
      <w:pPr>
        <w:spacing w:after="200" w:line="300" w:lineRule="auto"/>
        <w:jc w:val="both"/>
      </w:pPr>
      <w:r>
        <w:rPr>
          <w:sz w:val="22"/>
          <w:szCs w:val="22"/>
        </w:rPr>
        <w:t>With this hardware and software configuration, EDGE can be developed, run, and deployed efficiently. Since the majority of data-intensive computation is handled by PostgreSQL, Prisma, and the cloud-hosted AI models, the platform does not require high-end local hardware for day-to-day usage, while still supporting GPU-accelerated batch analytics when needed.</w:t>
      </w:r>
    </w:p>
    <w:p w14:paraId="1F8F7106" w14:textId="77777777" w:rsidR="00794583" w:rsidRDefault="00000000">
      <w:r>
        <w:br w:type="page"/>
      </w:r>
    </w:p>
    <w:p w14:paraId="5CEFC2D4" w14:textId="77777777" w:rsidR="00794583" w:rsidRDefault="00000000">
      <w:pPr>
        <w:pStyle w:val="Heading1"/>
        <w:spacing w:before="400" w:after="200"/>
      </w:pPr>
      <w:r>
        <w:rPr>
          <w:b/>
          <w:bCs/>
          <w:sz w:val="28"/>
          <w:szCs w:val="28"/>
        </w:rPr>
        <w:lastRenderedPageBreak/>
        <w:t>IMPLEMENTATION</w:t>
      </w:r>
    </w:p>
    <w:p w14:paraId="75121C13" w14:textId="77777777" w:rsidR="00794583" w:rsidRDefault="00000000">
      <w:pPr>
        <w:spacing w:after="200" w:line="300" w:lineRule="auto"/>
        <w:jc w:val="both"/>
      </w:pPr>
      <w:r>
        <w:rPr>
          <w:sz w:val="22"/>
          <w:szCs w:val="22"/>
        </w:rPr>
        <w:t xml:space="preserve">The implementation of EDGE focuses on transforming raw, disaggregated cricket data into a </w:t>
      </w:r>
      <w:proofErr w:type="spellStart"/>
      <w:r>
        <w:rPr>
          <w:sz w:val="22"/>
          <w:szCs w:val="22"/>
        </w:rPr>
        <w:t>queryable</w:t>
      </w:r>
      <w:proofErr w:type="spellEnd"/>
      <w:r>
        <w:rPr>
          <w:sz w:val="22"/>
          <w:szCs w:val="22"/>
        </w:rPr>
        <w:t>, AI-augmented analytics platform. The system is designed around five stages: data modelling and ingestion, backend API development, live-data integration with caching, AI-powered advisory features, and frontend dashboard visualisation.</w:t>
      </w:r>
    </w:p>
    <w:p w14:paraId="52CBF5AB" w14:textId="77777777" w:rsidR="00794583" w:rsidRDefault="00000000">
      <w:pPr>
        <w:pStyle w:val="Heading2"/>
        <w:spacing w:before="300" w:after="150"/>
      </w:pPr>
      <w:r>
        <w:rPr>
          <w:b/>
          <w:bCs/>
          <w:sz w:val="24"/>
          <w:szCs w:val="24"/>
        </w:rPr>
        <w:t>1. Data Representation and Dataset Description</w:t>
      </w:r>
    </w:p>
    <w:p w14:paraId="759C8932" w14:textId="77777777" w:rsidR="00794583" w:rsidRDefault="00000000">
      <w:pPr>
        <w:spacing w:after="200" w:line="300" w:lineRule="auto"/>
        <w:jc w:val="both"/>
      </w:pPr>
      <w:r>
        <w:rPr>
          <w:sz w:val="22"/>
          <w:szCs w:val="22"/>
        </w:rPr>
        <w:t xml:space="preserve">The core dataset is ingested from </w:t>
      </w:r>
      <w:proofErr w:type="spellStart"/>
      <w:r>
        <w:rPr>
          <w:sz w:val="22"/>
          <w:szCs w:val="22"/>
        </w:rPr>
        <w:t>Cricsheet</w:t>
      </w:r>
      <w:proofErr w:type="spellEnd"/>
      <w:r>
        <w:rPr>
          <w:sz w:val="22"/>
          <w:szCs w:val="22"/>
        </w:rPr>
        <w:t xml:space="preserve"> ball-by-ball JSON files and enriched with player and auction metadata from ESPN, </w:t>
      </w:r>
      <w:proofErr w:type="spellStart"/>
      <w:r>
        <w:rPr>
          <w:sz w:val="22"/>
          <w:szCs w:val="22"/>
        </w:rPr>
        <w:t>SportMonks</w:t>
      </w:r>
      <w:proofErr w:type="spellEnd"/>
      <w:r>
        <w:rPr>
          <w:sz w:val="22"/>
          <w:szCs w:val="22"/>
        </w:rPr>
        <w:t xml:space="preserve">, and </w:t>
      </w:r>
      <w:proofErr w:type="spellStart"/>
      <w:r>
        <w:rPr>
          <w:sz w:val="22"/>
          <w:szCs w:val="22"/>
        </w:rPr>
        <w:t>CricAPI</w:t>
      </w:r>
      <w:proofErr w:type="spellEnd"/>
      <w:r>
        <w:rPr>
          <w:sz w:val="22"/>
          <w:szCs w:val="22"/>
        </w:rPr>
        <w:t>. The relational schema, managed through Prisma, consists of five interconnected tables:</w:t>
      </w:r>
    </w:p>
    <w:p w14:paraId="11482878" w14:textId="77777777" w:rsidR="00794583" w:rsidRDefault="00000000">
      <w:pPr>
        <w:pStyle w:val="ListParagraph"/>
        <w:numPr>
          <w:ilvl w:val="0"/>
          <w:numId w:val="1"/>
        </w:numPr>
        <w:spacing w:after="100"/>
      </w:pPr>
      <w:r>
        <w:rPr>
          <w:sz w:val="22"/>
          <w:szCs w:val="22"/>
        </w:rPr>
        <w:t>Player — profile information including name, country, playing role, batting/bowling style, date of birth, AI-generated biography, and image URL.</w:t>
      </w:r>
    </w:p>
    <w:p w14:paraId="18454D40" w14:textId="77777777" w:rsidR="00794583" w:rsidRDefault="00000000">
      <w:pPr>
        <w:pStyle w:val="ListParagraph"/>
        <w:numPr>
          <w:ilvl w:val="0"/>
          <w:numId w:val="1"/>
        </w:numPr>
        <w:spacing w:after="100"/>
      </w:pPr>
      <w:r>
        <w:rPr>
          <w:sz w:val="22"/>
          <w:szCs w:val="22"/>
        </w:rPr>
        <w:t>Match — metadata such as format, date, venue, competing teams, winner, player of the match, toss details, and season.</w:t>
      </w:r>
    </w:p>
    <w:p w14:paraId="35B158EE" w14:textId="77777777" w:rsidR="00794583" w:rsidRDefault="00000000">
      <w:pPr>
        <w:pStyle w:val="ListParagraph"/>
        <w:numPr>
          <w:ilvl w:val="0"/>
          <w:numId w:val="1"/>
        </w:numPr>
        <w:spacing w:after="100"/>
      </w:pPr>
      <w:r>
        <w:rPr>
          <w:sz w:val="22"/>
          <w:szCs w:val="22"/>
        </w:rPr>
        <w:t>Delivery — the ball-by-ball fact table capturing inning, over, ball number, batter, bowler, runs (batter/extras/total), wicket details, and extras, linked to Match.</w:t>
      </w:r>
    </w:p>
    <w:p w14:paraId="6FAD83A4" w14:textId="77777777" w:rsidR="00794583" w:rsidRDefault="00000000">
      <w:pPr>
        <w:pStyle w:val="ListParagraph"/>
        <w:numPr>
          <w:ilvl w:val="0"/>
          <w:numId w:val="1"/>
        </w:numPr>
        <w:spacing w:after="100"/>
      </w:pPr>
      <w:proofErr w:type="spellStart"/>
      <w:r>
        <w:rPr>
          <w:sz w:val="22"/>
          <w:szCs w:val="22"/>
        </w:rPr>
        <w:t>CareerStat</w:t>
      </w:r>
      <w:proofErr w:type="spellEnd"/>
      <w:r>
        <w:rPr>
          <w:sz w:val="22"/>
          <w:szCs w:val="22"/>
        </w:rPr>
        <w:t xml:space="preserve"> — aggregated per-format career statistics (matches, runs, average, strike rate, wickets, bowling average, economy) linked to Player.</w:t>
      </w:r>
    </w:p>
    <w:p w14:paraId="6EA01AF8" w14:textId="77777777" w:rsidR="00794583" w:rsidRDefault="00000000">
      <w:pPr>
        <w:pStyle w:val="ListParagraph"/>
        <w:numPr>
          <w:ilvl w:val="0"/>
          <w:numId w:val="1"/>
        </w:numPr>
        <w:spacing w:after="100"/>
      </w:pPr>
      <w:proofErr w:type="spellStart"/>
      <w:r>
        <w:rPr>
          <w:sz w:val="22"/>
          <w:szCs w:val="22"/>
        </w:rPr>
        <w:t>AuctionHistory</w:t>
      </w:r>
      <w:proofErr w:type="spellEnd"/>
      <w:r>
        <w:rPr>
          <w:sz w:val="22"/>
          <w:szCs w:val="22"/>
        </w:rPr>
        <w:t xml:space="preserve"> — IPL auction records including year, team, base price, and sold price, linked to Player.</w:t>
      </w:r>
    </w:p>
    <w:p w14:paraId="0F37879F" w14:textId="77777777" w:rsidR="00794583" w:rsidRDefault="00000000">
      <w:pPr>
        <w:spacing w:after="200" w:line="300" w:lineRule="auto"/>
        <w:jc w:val="both"/>
      </w:pPr>
      <w:r>
        <w:rPr>
          <w:sz w:val="22"/>
          <w:szCs w:val="22"/>
        </w:rPr>
        <w:t>This schema holds over 800,000 delivery records, 4,500+ matches, 5,000+ players, 12,000+ career-stat rows, and 3,000+ auction records — forming the analytical backbone of the platform.</w:t>
      </w:r>
    </w:p>
    <w:p w14:paraId="605A850C" w14:textId="77777777" w:rsidR="00794583" w:rsidRDefault="00000000">
      <w:pPr>
        <w:pStyle w:val="Heading2"/>
        <w:spacing w:before="300" w:after="150"/>
      </w:pPr>
      <w:r>
        <w:rPr>
          <w:b/>
          <w:bCs/>
          <w:sz w:val="24"/>
          <w:szCs w:val="24"/>
        </w:rPr>
        <w:t>2. Establishing the Data and Application Environment</w:t>
      </w:r>
    </w:p>
    <w:p w14:paraId="0BAF1699" w14:textId="77777777" w:rsidR="00794583" w:rsidRDefault="00000000">
      <w:pPr>
        <w:spacing w:after="200" w:line="300" w:lineRule="auto"/>
        <w:jc w:val="both"/>
      </w:pPr>
      <w:r>
        <w:rPr>
          <w:sz w:val="22"/>
          <w:szCs w:val="22"/>
        </w:rPr>
        <w:t xml:space="preserve">PostgreSQL 16 serves as the primary datastore, initially hosted on </w:t>
      </w:r>
      <w:proofErr w:type="spellStart"/>
      <w:r>
        <w:rPr>
          <w:sz w:val="22"/>
          <w:szCs w:val="22"/>
        </w:rPr>
        <w:t>Supabase</w:t>
      </w:r>
      <w:proofErr w:type="spellEnd"/>
      <w:r>
        <w:rPr>
          <w:sz w:val="22"/>
          <w:szCs w:val="22"/>
        </w:rPr>
        <w:t xml:space="preserve"> and later migrated to Neon after exceeding free-tier limits. Prisma ORM provides a type-safe client for all database access from the Next.js API routes, while Next.js 16's App Router structures both the frontend pages and the backend REST-style API endpoints within a single codebase.</w:t>
      </w:r>
    </w:p>
    <w:p w14:paraId="57029B03" w14:textId="77777777" w:rsidR="00794583" w:rsidRDefault="00000000">
      <w:pPr>
        <w:pStyle w:val="Heading2"/>
        <w:spacing w:before="300" w:after="150"/>
      </w:pPr>
      <w:r>
        <w:rPr>
          <w:b/>
          <w:bCs/>
          <w:sz w:val="24"/>
          <w:szCs w:val="24"/>
        </w:rPr>
        <w:t>3. Data Loading and Preprocessing (ETL Pipeline)</w:t>
      </w:r>
    </w:p>
    <w:p w14:paraId="1A019B1B" w14:textId="77777777" w:rsidR="00794583" w:rsidRDefault="00000000">
      <w:pPr>
        <w:spacing w:after="200" w:line="300" w:lineRule="auto"/>
        <w:jc w:val="both"/>
      </w:pPr>
      <w:r>
        <w:rPr>
          <w:sz w:val="22"/>
          <w:szCs w:val="22"/>
        </w:rPr>
        <w:t xml:space="preserve">A Python-based ETL pipeline handles ingestion of raw </w:t>
      </w:r>
      <w:proofErr w:type="spellStart"/>
      <w:r>
        <w:rPr>
          <w:sz w:val="22"/>
          <w:szCs w:val="22"/>
        </w:rPr>
        <w:t>Cricsheet</w:t>
      </w:r>
      <w:proofErr w:type="spellEnd"/>
      <w:r>
        <w:rPr>
          <w:sz w:val="22"/>
          <w:szCs w:val="22"/>
        </w:rPr>
        <w:t xml:space="preserve"> JSON files and player CSVs. The pipeline performs the following steps in sequence:</w:t>
      </w:r>
    </w:p>
    <w:p w14:paraId="4AA82C8E" w14:textId="77777777" w:rsidR="00794583" w:rsidRDefault="00000000">
      <w:pPr>
        <w:pStyle w:val="ListParagraph"/>
        <w:numPr>
          <w:ilvl w:val="0"/>
          <w:numId w:val="1"/>
        </w:numPr>
        <w:spacing w:after="100"/>
      </w:pPr>
      <w:r>
        <w:rPr>
          <w:sz w:val="22"/>
          <w:szCs w:val="22"/>
        </w:rPr>
        <w:t xml:space="preserve">ingest_jsons.py — parses ball-by-ball </w:t>
      </w:r>
      <w:proofErr w:type="spellStart"/>
      <w:r>
        <w:rPr>
          <w:sz w:val="22"/>
          <w:szCs w:val="22"/>
        </w:rPr>
        <w:t>Cricsheet</w:t>
      </w:r>
      <w:proofErr w:type="spellEnd"/>
      <w:r>
        <w:rPr>
          <w:sz w:val="22"/>
          <w:szCs w:val="22"/>
        </w:rPr>
        <w:t xml:space="preserve"> JSON files into normalised Delivery and Match records.</w:t>
      </w:r>
    </w:p>
    <w:p w14:paraId="30C223F2" w14:textId="77777777" w:rsidR="00794583" w:rsidRDefault="00000000">
      <w:pPr>
        <w:pStyle w:val="ListParagraph"/>
        <w:numPr>
          <w:ilvl w:val="0"/>
          <w:numId w:val="1"/>
        </w:numPr>
        <w:spacing w:after="100"/>
      </w:pPr>
      <w:r>
        <w:rPr>
          <w:sz w:val="22"/>
          <w:szCs w:val="22"/>
        </w:rPr>
        <w:t xml:space="preserve">ingest_csvs.py — ingests player career CSV data into the Player and </w:t>
      </w:r>
      <w:proofErr w:type="spellStart"/>
      <w:r>
        <w:rPr>
          <w:sz w:val="22"/>
          <w:szCs w:val="22"/>
        </w:rPr>
        <w:t>CareerStat</w:t>
      </w:r>
      <w:proofErr w:type="spellEnd"/>
      <w:r>
        <w:rPr>
          <w:sz w:val="22"/>
          <w:szCs w:val="22"/>
        </w:rPr>
        <w:t xml:space="preserve"> tables.</w:t>
      </w:r>
    </w:p>
    <w:p w14:paraId="22E9C505" w14:textId="77777777" w:rsidR="00794583" w:rsidRDefault="00000000">
      <w:pPr>
        <w:pStyle w:val="ListParagraph"/>
        <w:numPr>
          <w:ilvl w:val="0"/>
          <w:numId w:val="1"/>
        </w:numPr>
        <w:spacing w:after="100"/>
      </w:pPr>
      <w:r>
        <w:rPr>
          <w:sz w:val="22"/>
          <w:szCs w:val="22"/>
        </w:rPr>
        <w:t>compute_aggregates.py — computes derived career aggregates (averages, strike rates, economy rates) per player per format.</w:t>
      </w:r>
    </w:p>
    <w:p w14:paraId="7D381CF1" w14:textId="77777777" w:rsidR="00794583" w:rsidRDefault="00000000">
      <w:pPr>
        <w:pStyle w:val="ListParagraph"/>
        <w:numPr>
          <w:ilvl w:val="0"/>
          <w:numId w:val="1"/>
        </w:numPr>
        <w:spacing w:after="100"/>
      </w:pPr>
      <w:r>
        <w:rPr>
          <w:sz w:val="22"/>
          <w:szCs w:val="22"/>
        </w:rPr>
        <w:t>add_indexes.py — adds database indexes to optimise query performance on high-volume tables such as Delivery.</w:t>
      </w:r>
    </w:p>
    <w:p w14:paraId="6CBB385E" w14:textId="77777777" w:rsidR="00794583" w:rsidRDefault="00000000">
      <w:pPr>
        <w:spacing w:after="200" w:line="300" w:lineRule="auto"/>
        <w:jc w:val="both"/>
      </w:pPr>
      <w:r>
        <w:rPr>
          <w:sz w:val="22"/>
          <w:szCs w:val="22"/>
        </w:rPr>
        <w:t>Supplementary offline analytics scripts under tools/analytics/ perform additional feature engineering — backfilling missing batting-team labels, deriving delivery-level features, classifying player styles, and benchmarking GPU-accelerated processing using RAPIDS/</w:t>
      </w:r>
      <w:proofErr w:type="spellStart"/>
      <w:r>
        <w:rPr>
          <w:sz w:val="22"/>
          <w:szCs w:val="22"/>
        </w:rPr>
        <w:t>cuDF</w:t>
      </w:r>
      <w:proofErr w:type="spellEnd"/>
      <w:r>
        <w:rPr>
          <w:sz w:val="22"/>
          <w:szCs w:val="22"/>
        </w:rPr>
        <w:t xml:space="preserve"> against standard </w:t>
      </w:r>
      <w:proofErr w:type="gramStart"/>
      <w:r>
        <w:rPr>
          <w:sz w:val="22"/>
          <w:szCs w:val="22"/>
        </w:rPr>
        <w:t>pandas</w:t>
      </w:r>
      <w:proofErr w:type="gramEnd"/>
      <w:r>
        <w:rPr>
          <w:sz w:val="22"/>
          <w:szCs w:val="22"/>
        </w:rPr>
        <w:t xml:space="preserve"> operations.</w:t>
      </w:r>
    </w:p>
    <w:p w14:paraId="656E60DD" w14:textId="77777777" w:rsidR="00794583" w:rsidRDefault="00000000">
      <w:pPr>
        <w:pStyle w:val="Heading2"/>
        <w:spacing w:before="300" w:after="150"/>
      </w:pPr>
      <w:r>
        <w:rPr>
          <w:b/>
          <w:bCs/>
          <w:sz w:val="24"/>
          <w:szCs w:val="24"/>
        </w:rPr>
        <w:lastRenderedPageBreak/>
        <w:t>4. Backend API Development</w:t>
      </w:r>
    </w:p>
    <w:p w14:paraId="5686DBB8" w14:textId="77777777" w:rsidR="00794583" w:rsidRDefault="00000000">
      <w:pPr>
        <w:spacing w:after="200" w:line="300" w:lineRule="auto"/>
        <w:jc w:val="both"/>
      </w:pPr>
      <w:r>
        <w:rPr>
          <w:sz w:val="22"/>
          <w:szCs w:val="22"/>
        </w:rPr>
        <w:t>A comprehensive set of Next.js API routes exposes the processed data to the frontend, including dashboard summary statistics, live match scores with caching fallback, IPL franchise team analytics, player search and profiles, head-to-head statistics, leaderboards, and ICC rankings. Each endpoint queries the PostgreSQL database through Prisma, with computationally heavier endpoints (such as franchise MVP computation) aggregating directly from the Delivery table.</w:t>
      </w:r>
    </w:p>
    <w:p w14:paraId="0EA80F18" w14:textId="77777777" w:rsidR="00794583" w:rsidRDefault="00000000">
      <w:pPr>
        <w:pStyle w:val="Heading2"/>
        <w:spacing w:before="300" w:after="150"/>
      </w:pPr>
      <w:r>
        <w:rPr>
          <w:b/>
          <w:bCs/>
          <w:sz w:val="24"/>
          <w:szCs w:val="24"/>
        </w:rPr>
        <w:t>5. Live Data Integration with Caching Fallback</w:t>
      </w:r>
    </w:p>
    <w:p w14:paraId="6057B8C0" w14:textId="77777777" w:rsidR="00794583" w:rsidRDefault="00000000">
      <w:pPr>
        <w:spacing w:after="200" w:line="300" w:lineRule="auto"/>
        <w:jc w:val="both"/>
      </w:pPr>
      <w:r>
        <w:rPr>
          <w:sz w:val="22"/>
          <w:szCs w:val="22"/>
        </w:rPr>
        <w:t xml:space="preserve">Live match scores are fetched from </w:t>
      </w:r>
      <w:proofErr w:type="spellStart"/>
      <w:r>
        <w:rPr>
          <w:sz w:val="22"/>
          <w:szCs w:val="22"/>
        </w:rPr>
        <w:t>CricAPI</w:t>
      </w:r>
      <w:proofErr w:type="spellEnd"/>
      <w:r>
        <w:rPr>
          <w:sz w:val="22"/>
          <w:szCs w:val="22"/>
        </w:rPr>
        <w:t xml:space="preserve">, and ICC rankings and player search use </w:t>
      </w:r>
      <w:proofErr w:type="spellStart"/>
      <w:r>
        <w:rPr>
          <w:sz w:val="22"/>
          <w:szCs w:val="22"/>
        </w:rPr>
        <w:t>RapidAPI</w:t>
      </w:r>
      <w:proofErr w:type="spellEnd"/>
      <w:r>
        <w:rPr>
          <w:sz w:val="22"/>
          <w:szCs w:val="22"/>
        </w:rPr>
        <w:t>. Because these third-party APIs are rate-limited (</w:t>
      </w:r>
      <w:proofErr w:type="spellStart"/>
      <w:r>
        <w:rPr>
          <w:sz w:val="22"/>
          <w:szCs w:val="22"/>
        </w:rPr>
        <w:t>CricAPI's</w:t>
      </w:r>
      <w:proofErr w:type="spellEnd"/>
      <w:r>
        <w:rPr>
          <w:sz w:val="22"/>
          <w:szCs w:val="22"/>
        </w:rPr>
        <w:t xml:space="preserve"> free tier allows 100 requests/day), EDGE implements a local caching layer: when the live API quota is exhausted or a request fails, the system serves the last known good response with a visible "(Cached)" badge rather than displaying an error state, ensuring the dashboard remains functional even under API constraints.</w:t>
      </w:r>
    </w:p>
    <w:p w14:paraId="20577DF6" w14:textId="77777777" w:rsidR="00794583" w:rsidRDefault="00000000">
      <w:pPr>
        <w:pStyle w:val="Heading2"/>
        <w:spacing w:before="300" w:after="150"/>
      </w:pPr>
      <w:r>
        <w:rPr>
          <w:b/>
          <w:bCs/>
          <w:sz w:val="24"/>
          <w:szCs w:val="24"/>
        </w:rPr>
        <w:t>6. AI-Powered Advisory Features</w:t>
      </w:r>
    </w:p>
    <w:p w14:paraId="57880289" w14:textId="77777777" w:rsidR="00794583" w:rsidRDefault="00000000">
      <w:pPr>
        <w:spacing w:after="200" w:line="300" w:lineRule="auto"/>
        <w:jc w:val="both"/>
      </w:pPr>
      <w:r>
        <w:rPr>
          <w:sz w:val="22"/>
          <w:szCs w:val="22"/>
        </w:rPr>
        <w:t xml:space="preserve">EDGE integrates Google Gemini 1.5 Flash as the primary language model, with Anthropic Claude and </w:t>
      </w:r>
      <w:proofErr w:type="spellStart"/>
      <w:r>
        <w:rPr>
          <w:sz w:val="22"/>
          <w:szCs w:val="22"/>
        </w:rPr>
        <w:t>Groq</w:t>
      </w:r>
      <w:proofErr w:type="spellEnd"/>
      <w:r>
        <w:rPr>
          <w:sz w:val="22"/>
          <w:szCs w:val="22"/>
        </w:rPr>
        <w:t xml:space="preserve"> Llama serving complementary and fallback roles. Two flagship AI features were implemented:</w:t>
      </w:r>
    </w:p>
    <w:p w14:paraId="17D61624" w14:textId="77777777" w:rsidR="00794583" w:rsidRDefault="00000000">
      <w:pPr>
        <w:pStyle w:val="ListParagraph"/>
        <w:numPr>
          <w:ilvl w:val="0"/>
          <w:numId w:val="1"/>
        </w:numPr>
        <w:spacing w:after="100"/>
      </w:pPr>
      <w:r>
        <w:rPr>
          <w:sz w:val="22"/>
          <w:szCs w:val="22"/>
        </w:rPr>
        <w:t>AI Match Situation Advisor — accepts a match state (target, overs, wickets, score) and returns AI-generated tactical recommendations for both the batting and bowling sides.</w:t>
      </w:r>
    </w:p>
    <w:p w14:paraId="0B1C2ACA" w14:textId="77777777" w:rsidR="00794583" w:rsidRDefault="00000000">
      <w:pPr>
        <w:pStyle w:val="ListParagraph"/>
        <w:numPr>
          <w:ilvl w:val="0"/>
          <w:numId w:val="1"/>
        </w:numPr>
        <w:spacing w:after="100"/>
      </w:pPr>
      <w:r>
        <w:rPr>
          <w:sz w:val="22"/>
          <w:szCs w:val="22"/>
        </w:rPr>
        <w:t>AI Bowling Change Recommender — accepts a bowler's name (with autocomplete) and returns AI-driven analysis of expected economy, spell patterns, and pace/spin recommendations.</w:t>
      </w:r>
    </w:p>
    <w:p w14:paraId="52A23457" w14:textId="77777777" w:rsidR="00794583" w:rsidRDefault="00000000">
      <w:pPr>
        <w:spacing w:after="200" w:line="300" w:lineRule="auto"/>
        <w:jc w:val="both"/>
      </w:pPr>
      <w:r>
        <w:rPr>
          <w:sz w:val="22"/>
          <w:szCs w:val="22"/>
        </w:rPr>
        <w:t>Both features work by first computing structured statistical context from the PostgreSQL database, then passing that context to the language model, which reasons over it and returns a natural-language tactical recommendation — combining deterministic data retrieval with generative reasoning.</w:t>
      </w:r>
    </w:p>
    <w:p w14:paraId="33BEC6D9" w14:textId="77777777" w:rsidR="00794583" w:rsidRDefault="00000000">
      <w:pPr>
        <w:pStyle w:val="Heading2"/>
        <w:spacing w:before="300" w:after="150"/>
      </w:pPr>
      <w:r>
        <w:rPr>
          <w:b/>
          <w:bCs/>
          <w:sz w:val="24"/>
          <w:szCs w:val="24"/>
        </w:rPr>
        <w:t>7. Frontend Dashboard and Visualisation</w:t>
      </w:r>
    </w:p>
    <w:p w14:paraId="38DF331F" w14:textId="77777777" w:rsidR="00794583" w:rsidRDefault="00000000">
      <w:pPr>
        <w:spacing w:after="200" w:line="300" w:lineRule="auto"/>
        <w:jc w:val="both"/>
      </w:pPr>
      <w:r>
        <w:rPr>
          <w:sz w:val="22"/>
          <w:szCs w:val="22"/>
        </w:rPr>
        <w:t>The frontend, built with React 19 and Tailwind CSS 4, presents a command-centre dashboard summarising delivery counts, player counts, and format breakdowns. Sub-modules include the Live Match Centre, ICC Rankings tables, the IPL Franchise Intelligence Hub, the Chase Win Probability Calculator, and leaderboard/trend charts rendered with Recharts. Framer Motion is used for page and component transitions, giving the dashboard a fluid, cinematic feel consistent with the project's dark, data-forward visual style.</w:t>
      </w:r>
    </w:p>
    <w:p w14:paraId="65B90041" w14:textId="77777777" w:rsidR="00794583" w:rsidRDefault="00000000">
      <w:pPr>
        <w:pStyle w:val="Heading2"/>
        <w:spacing w:before="300" w:after="150"/>
      </w:pPr>
      <w:r>
        <w:rPr>
          <w:b/>
          <w:bCs/>
          <w:sz w:val="24"/>
          <w:szCs w:val="24"/>
        </w:rPr>
        <w:t>8. Deployment</w:t>
      </w:r>
    </w:p>
    <w:p w14:paraId="054BAF35" w14:textId="77777777" w:rsidR="00794583" w:rsidRDefault="00000000">
      <w:pPr>
        <w:spacing w:after="200" w:line="300" w:lineRule="auto"/>
        <w:jc w:val="both"/>
      </w:pPr>
      <w:r>
        <w:rPr>
          <w:sz w:val="22"/>
          <w:szCs w:val="22"/>
        </w:rPr>
        <w:t xml:space="preserve">The application was containerised and deployed via Google Cloud Run, with additional deployment attempts made on Firebase, Azure, and </w:t>
      </w:r>
      <w:proofErr w:type="spellStart"/>
      <w:r>
        <w:rPr>
          <w:sz w:val="22"/>
          <w:szCs w:val="22"/>
        </w:rPr>
        <w:t>Vercel</w:t>
      </w:r>
      <w:proofErr w:type="spellEnd"/>
      <w:r>
        <w:rPr>
          <w:sz w:val="22"/>
          <w:szCs w:val="22"/>
        </w:rPr>
        <w:t xml:space="preserve"> to evaluate hosting trade-offs, particularly around database connectivity and Google Cloud billing configuration.</w:t>
      </w:r>
    </w:p>
    <w:p w14:paraId="438D45D1" w14:textId="77777777" w:rsidR="00794583" w:rsidRDefault="00000000">
      <w:pPr>
        <w:pStyle w:val="Heading2"/>
        <w:spacing w:before="300" w:after="150"/>
      </w:pPr>
      <w:r>
        <w:rPr>
          <w:b/>
          <w:bCs/>
          <w:sz w:val="24"/>
          <w:szCs w:val="24"/>
        </w:rPr>
        <w:t>9. Challenges Faced and Solutions</w:t>
      </w:r>
    </w:p>
    <w:p w14:paraId="1DBC3A4B" w14:textId="77777777" w:rsidR="00794583" w:rsidRDefault="00000000">
      <w:pPr>
        <w:spacing w:after="200" w:line="300" w:lineRule="auto"/>
        <w:jc w:val="both"/>
      </w:pPr>
      <w:r>
        <w:rPr>
          <w:sz w:val="22"/>
          <w:szCs w:val="22"/>
        </w:rPr>
        <w:t>Several practical challenges were encountered and resolved during implementation:</w:t>
      </w:r>
    </w:p>
    <w:p w14:paraId="59152124" w14:textId="77777777" w:rsidR="00794583" w:rsidRDefault="00000000">
      <w:pPr>
        <w:pStyle w:val="ListParagraph"/>
        <w:numPr>
          <w:ilvl w:val="0"/>
          <w:numId w:val="1"/>
        </w:numPr>
        <w:spacing w:after="100"/>
      </w:pPr>
      <w:r>
        <w:rPr>
          <w:sz w:val="22"/>
          <w:szCs w:val="22"/>
        </w:rPr>
        <w:lastRenderedPageBreak/>
        <w:t xml:space="preserve">Database free-tier limits — </w:t>
      </w:r>
      <w:proofErr w:type="spellStart"/>
      <w:r>
        <w:rPr>
          <w:sz w:val="22"/>
          <w:szCs w:val="22"/>
        </w:rPr>
        <w:t>Supabase's</w:t>
      </w:r>
      <w:proofErr w:type="spellEnd"/>
      <w:r>
        <w:rPr>
          <w:sz w:val="22"/>
          <w:szCs w:val="22"/>
        </w:rPr>
        <w:t xml:space="preserve"> free-tier connection and storage limits were exceeded as the Delivery table grew past 800,000 rows; the project was migrated to Neon to maintain performance and headroom.</w:t>
      </w:r>
    </w:p>
    <w:p w14:paraId="1AA55060" w14:textId="77777777" w:rsidR="00794583" w:rsidRDefault="00000000">
      <w:pPr>
        <w:pStyle w:val="ListParagraph"/>
        <w:numPr>
          <w:ilvl w:val="0"/>
          <w:numId w:val="1"/>
        </w:numPr>
        <w:spacing w:after="100"/>
      </w:pPr>
      <w:r>
        <w:rPr>
          <w:sz w:val="22"/>
          <w:szCs w:val="22"/>
        </w:rPr>
        <w:t xml:space="preserve">Live API rate limiting — </w:t>
      </w:r>
      <w:proofErr w:type="spellStart"/>
      <w:r>
        <w:rPr>
          <w:sz w:val="22"/>
          <w:szCs w:val="22"/>
        </w:rPr>
        <w:t>CricAPI's</w:t>
      </w:r>
      <w:proofErr w:type="spellEnd"/>
      <w:r>
        <w:rPr>
          <w:sz w:val="22"/>
          <w:szCs w:val="22"/>
        </w:rPr>
        <w:t xml:space="preserve"> 100-requests/day free tier risked leaving the Live Match Centre empty; this was solved with the local caching layer and a visible "(Cached)" indicator.</w:t>
      </w:r>
    </w:p>
    <w:p w14:paraId="530934BC" w14:textId="77777777" w:rsidR="00794583" w:rsidRDefault="00000000">
      <w:pPr>
        <w:pStyle w:val="ListParagraph"/>
        <w:numPr>
          <w:ilvl w:val="0"/>
          <w:numId w:val="1"/>
        </w:numPr>
        <w:spacing w:after="100"/>
      </w:pPr>
      <w:r>
        <w:rPr>
          <w:sz w:val="22"/>
          <w:szCs w:val="22"/>
        </w:rPr>
        <w:t xml:space="preserve">Cross-cloud deployment friction — Google Cloud billing configuration initially blocked Cloud Run deployment; Firebase, Azure, and </w:t>
      </w:r>
      <w:proofErr w:type="spellStart"/>
      <w:r>
        <w:rPr>
          <w:sz w:val="22"/>
          <w:szCs w:val="22"/>
        </w:rPr>
        <w:t>Vercel</w:t>
      </w:r>
      <w:proofErr w:type="spellEnd"/>
      <w:r>
        <w:rPr>
          <w:sz w:val="22"/>
          <w:szCs w:val="22"/>
        </w:rPr>
        <w:t xml:space="preserve"> were evaluated as interim deployment targets while billing was resolved.</w:t>
      </w:r>
    </w:p>
    <w:p w14:paraId="2339038A" w14:textId="77777777" w:rsidR="00794583" w:rsidRDefault="00000000">
      <w:pPr>
        <w:pStyle w:val="ListParagraph"/>
        <w:numPr>
          <w:ilvl w:val="0"/>
          <w:numId w:val="1"/>
        </w:numPr>
        <w:spacing w:after="100"/>
      </w:pPr>
      <w:r>
        <w:rPr>
          <w:sz w:val="22"/>
          <w:szCs w:val="22"/>
        </w:rPr>
        <w:t xml:space="preserve">Large-table aggregation performance — computing franchise MVPs and leaderboards required scanning large portions of the Delivery table; targeted indexing (add_indexes.py) and, for offline analytics, GPU-accelerated </w:t>
      </w:r>
      <w:proofErr w:type="spellStart"/>
      <w:r>
        <w:rPr>
          <w:sz w:val="22"/>
          <w:szCs w:val="22"/>
        </w:rPr>
        <w:t>cuDF</w:t>
      </w:r>
      <w:proofErr w:type="spellEnd"/>
      <w:r>
        <w:rPr>
          <w:sz w:val="22"/>
          <w:szCs w:val="22"/>
        </w:rPr>
        <w:t xml:space="preserve"> processing </w:t>
      </w:r>
      <w:proofErr w:type="gramStart"/>
      <w:r>
        <w:rPr>
          <w:sz w:val="22"/>
          <w:szCs w:val="22"/>
        </w:rPr>
        <w:t>were</w:t>
      </w:r>
      <w:proofErr w:type="gramEnd"/>
      <w:r>
        <w:rPr>
          <w:sz w:val="22"/>
          <w:szCs w:val="22"/>
        </w:rPr>
        <w:t xml:space="preserve"> used to keep computation fast.</w:t>
      </w:r>
    </w:p>
    <w:p w14:paraId="5D49868B" w14:textId="77777777" w:rsidR="00794583" w:rsidRDefault="00000000">
      <w:pPr>
        <w:pStyle w:val="Heading2"/>
        <w:spacing w:before="300" w:after="150"/>
      </w:pPr>
      <w:r>
        <w:rPr>
          <w:b/>
          <w:bCs/>
          <w:sz w:val="24"/>
          <w:szCs w:val="24"/>
        </w:rPr>
        <w:t>10. Testing Approach</w:t>
      </w:r>
    </w:p>
    <w:p w14:paraId="68BB7249" w14:textId="77777777" w:rsidR="00794583" w:rsidRDefault="00000000">
      <w:pPr>
        <w:spacing w:after="200" w:line="300" w:lineRule="auto"/>
        <w:jc w:val="both"/>
      </w:pPr>
      <w:r>
        <w:rPr>
          <w:sz w:val="22"/>
          <w:szCs w:val="22"/>
        </w:rPr>
        <w:t>Testing was carried out primarily through manual and scripted verification rather than a formal automated test suite. API routes were exercised with sample queries to confirm correct aggregation results (e.g. cross-checking IPL MVP output against known standout performers for a franchise/season). The ETL pipeline's row counts were validated after each ingestion run to confirm no records were dropped, and the AI advisory endpoints were manually reviewed across a range of match situations to check that recommendations were sensible and grounded in the underlying statistics rather than hallucinated.</w:t>
      </w:r>
    </w:p>
    <w:p w14:paraId="7A1C5B05" w14:textId="77777777" w:rsidR="00794583" w:rsidRDefault="00000000">
      <w:r>
        <w:br w:type="page"/>
      </w:r>
    </w:p>
    <w:p w14:paraId="2CDCBC5D" w14:textId="77777777" w:rsidR="00794583" w:rsidRDefault="00000000">
      <w:pPr>
        <w:pStyle w:val="Heading1"/>
        <w:spacing w:before="400" w:after="200"/>
      </w:pPr>
      <w:r>
        <w:rPr>
          <w:b/>
          <w:bCs/>
          <w:sz w:val="28"/>
          <w:szCs w:val="28"/>
        </w:rPr>
        <w:lastRenderedPageBreak/>
        <w:t>EXPERIMENTATION AND CODE</w:t>
      </w:r>
    </w:p>
    <w:p w14:paraId="2B3304D8" w14:textId="77777777" w:rsidR="00794583" w:rsidRDefault="00000000">
      <w:pPr>
        <w:pStyle w:val="Heading2"/>
        <w:spacing w:before="300" w:after="150"/>
      </w:pPr>
      <w:r>
        <w:rPr>
          <w:b/>
          <w:bCs/>
          <w:sz w:val="24"/>
          <w:szCs w:val="24"/>
        </w:rPr>
        <w:t>Code Structure</w:t>
      </w:r>
    </w:p>
    <w:p w14:paraId="5F4D89C4" w14:textId="77777777" w:rsidR="00794583" w:rsidRDefault="00000000">
      <w:pPr>
        <w:spacing w:after="200" w:line="300" w:lineRule="auto"/>
        <w:jc w:val="both"/>
      </w:pPr>
      <w:r>
        <w:rPr>
          <w:sz w:val="22"/>
          <w:szCs w:val="22"/>
        </w:rPr>
        <w:t>The project was implemented using TypeScript within the Next.js 16 App Router, with a supplementary Python ETL pipeline. The codebase is organised into the following main parts:</w:t>
      </w:r>
    </w:p>
    <w:p w14:paraId="3CAAFFFE" w14:textId="77777777" w:rsidR="00794583" w:rsidRDefault="00000000">
      <w:pPr>
        <w:pStyle w:val="ListParagraph"/>
        <w:numPr>
          <w:ilvl w:val="0"/>
          <w:numId w:val="1"/>
        </w:numPr>
        <w:spacing w:after="100"/>
      </w:pPr>
      <w:r>
        <w:rPr>
          <w:sz w:val="22"/>
          <w:szCs w:val="22"/>
        </w:rPr>
        <w:t>Data Layer (</w:t>
      </w:r>
      <w:proofErr w:type="spellStart"/>
      <w:r>
        <w:rPr>
          <w:sz w:val="22"/>
          <w:szCs w:val="22"/>
        </w:rPr>
        <w:t>prisma</w:t>
      </w:r>
      <w:proofErr w:type="spellEnd"/>
      <w:r>
        <w:rPr>
          <w:sz w:val="22"/>
          <w:szCs w:val="22"/>
        </w:rPr>
        <w:t>/</w:t>
      </w:r>
      <w:proofErr w:type="spellStart"/>
      <w:r>
        <w:rPr>
          <w:sz w:val="22"/>
          <w:szCs w:val="22"/>
        </w:rPr>
        <w:t>schema.prisma</w:t>
      </w:r>
      <w:proofErr w:type="spellEnd"/>
      <w:r>
        <w:rPr>
          <w:sz w:val="22"/>
          <w:szCs w:val="22"/>
        </w:rPr>
        <w:t>): defines the five-table relational schema and manages migrations.</w:t>
      </w:r>
    </w:p>
    <w:p w14:paraId="072B7A4F" w14:textId="77777777" w:rsidR="00794583" w:rsidRDefault="00000000">
      <w:pPr>
        <w:pStyle w:val="ListParagraph"/>
        <w:numPr>
          <w:ilvl w:val="0"/>
          <w:numId w:val="1"/>
        </w:numPr>
        <w:spacing w:after="100"/>
      </w:pPr>
      <w:r>
        <w:rPr>
          <w:sz w:val="22"/>
          <w:szCs w:val="22"/>
        </w:rPr>
        <w:t>API Routes (</w:t>
      </w:r>
      <w:proofErr w:type="spellStart"/>
      <w:r>
        <w:rPr>
          <w:sz w:val="22"/>
          <w:szCs w:val="22"/>
        </w:rPr>
        <w:t>src</w:t>
      </w:r>
      <w:proofErr w:type="spellEnd"/>
      <w:r>
        <w:rPr>
          <w:sz w:val="22"/>
          <w:szCs w:val="22"/>
        </w:rPr>
        <w:t>/app/</w:t>
      </w:r>
      <w:proofErr w:type="spellStart"/>
      <w:r>
        <w:rPr>
          <w:sz w:val="22"/>
          <w:szCs w:val="22"/>
        </w:rPr>
        <w:t>api</w:t>
      </w:r>
      <w:proofErr w:type="spellEnd"/>
      <w:r>
        <w:rPr>
          <w:sz w:val="22"/>
          <w:szCs w:val="22"/>
        </w:rPr>
        <w:t>/): REST-style endpoints for dashboard summaries, live matches, IPL team stats, player data, head-to-head comparisons, leaderboards, and the AI recommender.</w:t>
      </w:r>
    </w:p>
    <w:p w14:paraId="29FFE3AB" w14:textId="77777777" w:rsidR="00794583" w:rsidRDefault="00000000">
      <w:pPr>
        <w:pStyle w:val="ListParagraph"/>
        <w:numPr>
          <w:ilvl w:val="0"/>
          <w:numId w:val="1"/>
        </w:numPr>
        <w:spacing w:after="100"/>
      </w:pPr>
      <w:r>
        <w:rPr>
          <w:sz w:val="22"/>
          <w:szCs w:val="22"/>
        </w:rPr>
        <w:t>Dashboard Components (</w:t>
      </w:r>
      <w:proofErr w:type="spellStart"/>
      <w:r>
        <w:rPr>
          <w:sz w:val="22"/>
          <w:szCs w:val="22"/>
        </w:rPr>
        <w:t>src</w:t>
      </w:r>
      <w:proofErr w:type="spellEnd"/>
      <w:r>
        <w:rPr>
          <w:sz w:val="22"/>
          <w:szCs w:val="22"/>
        </w:rPr>
        <w:t>/components/dashboard/): React components rendering the header, live matches, ICC rankings, IPL console, win-probability calculator, and quick-actions grid.</w:t>
      </w:r>
    </w:p>
    <w:p w14:paraId="58CDEF16" w14:textId="77777777" w:rsidR="00794583" w:rsidRDefault="00000000">
      <w:pPr>
        <w:pStyle w:val="ListParagraph"/>
        <w:numPr>
          <w:ilvl w:val="0"/>
          <w:numId w:val="1"/>
        </w:numPr>
        <w:spacing w:after="100"/>
      </w:pPr>
      <w:r>
        <w:rPr>
          <w:sz w:val="22"/>
          <w:szCs w:val="22"/>
        </w:rPr>
        <w:t>AI Integration (</w:t>
      </w:r>
      <w:proofErr w:type="spellStart"/>
      <w:r>
        <w:rPr>
          <w:sz w:val="22"/>
          <w:szCs w:val="22"/>
        </w:rPr>
        <w:t>src</w:t>
      </w:r>
      <w:proofErr w:type="spellEnd"/>
      <w:r>
        <w:rPr>
          <w:sz w:val="22"/>
          <w:szCs w:val="22"/>
        </w:rPr>
        <w:t>/lib/</w:t>
      </w:r>
      <w:proofErr w:type="spellStart"/>
      <w:r>
        <w:rPr>
          <w:sz w:val="22"/>
          <w:szCs w:val="22"/>
        </w:rPr>
        <w:t>generatePlayerBio.ts</w:t>
      </w:r>
      <w:proofErr w:type="spellEnd"/>
      <w:r>
        <w:rPr>
          <w:sz w:val="22"/>
          <w:szCs w:val="22"/>
        </w:rPr>
        <w:t xml:space="preserve">, </w:t>
      </w:r>
      <w:proofErr w:type="spellStart"/>
      <w:r>
        <w:rPr>
          <w:sz w:val="22"/>
          <w:szCs w:val="22"/>
        </w:rPr>
        <w:t>api</w:t>
      </w:r>
      <w:proofErr w:type="spellEnd"/>
      <w:r>
        <w:rPr>
          <w:sz w:val="22"/>
          <w:szCs w:val="22"/>
        </w:rPr>
        <w:t>/recommend): functions that assemble statistical context and call Gemini/Claude/</w:t>
      </w:r>
      <w:proofErr w:type="spellStart"/>
      <w:r>
        <w:rPr>
          <w:sz w:val="22"/>
          <w:szCs w:val="22"/>
        </w:rPr>
        <w:t>Groq</w:t>
      </w:r>
      <w:proofErr w:type="spellEnd"/>
      <w:r>
        <w:rPr>
          <w:sz w:val="22"/>
          <w:szCs w:val="22"/>
        </w:rPr>
        <w:t xml:space="preserve"> for tactical analysis and biography generation.</w:t>
      </w:r>
    </w:p>
    <w:p w14:paraId="6F5A0245" w14:textId="77777777" w:rsidR="00794583" w:rsidRDefault="00000000">
      <w:pPr>
        <w:pStyle w:val="ListParagraph"/>
        <w:numPr>
          <w:ilvl w:val="0"/>
          <w:numId w:val="1"/>
        </w:numPr>
        <w:spacing w:after="100"/>
      </w:pPr>
      <w:r>
        <w:rPr>
          <w:sz w:val="22"/>
          <w:szCs w:val="22"/>
        </w:rPr>
        <w:t>ETL Pipeline (tools/</w:t>
      </w:r>
      <w:proofErr w:type="spellStart"/>
      <w:r>
        <w:rPr>
          <w:sz w:val="22"/>
          <w:szCs w:val="22"/>
        </w:rPr>
        <w:t>etl</w:t>
      </w:r>
      <w:proofErr w:type="spellEnd"/>
      <w:r>
        <w:rPr>
          <w:sz w:val="22"/>
          <w:szCs w:val="22"/>
        </w:rPr>
        <w:t xml:space="preserve">/): Python scripts for ingesting </w:t>
      </w:r>
      <w:proofErr w:type="spellStart"/>
      <w:r>
        <w:rPr>
          <w:sz w:val="22"/>
          <w:szCs w:val="22"/>
        </w:rPr>
        <w:t>Cricsheet</w:t>
      </w:r>
      <w:proofErr w:type="spellEnd"/>
      <w:r>
        <w:rPr>
          <w:sz w:val="22"/>
          <w:szCs w:val="22"/>
        </w:rPr>
        <w:t xml:space="preserve"> JSON/CSV data and computing career aggregates.</w:t>
      </w:r>
    </w:p>
    <w:p w14:paraId="6B1604C1" w14:textId="77777777" w:rsidR="00794583" w:rsidRDefault="00000000">
      <w:pPr>
        <w:pStyle w:val="ListParagraph"/>
        <w:numPr>
          <w:ilvl w:val="0"/>
          <w:numId w:val="1"/>
        </w:numPr>
        <w:spacing w:after="100"/>
      </w:pPr>
      <w:r>
        <w:rPr>
          <w:sz w:val="22"/>
          <w:szCs w:val="22"/>
        </w:rPr>
        <w:t xml:space="preserve">Analytics Tooling (tools/analytics/): offline scripts for feature engineering, player-style classification, and </w:t>
      </w:r>
      <w:proofErr w:type="spellStart"/>
      <w:r>
        <w:rPr>
          <w:sz w:val="22"/>
          <w:szCs w:val="22"/>
        </w:rPr>
        <w:t>cuDF</w:t>
      </w:r>
      <w:proofErr w:type="spellEnd"/>
      <w:r>
        <w:rPr>
          <w:sz w:val="22"/>
          <w:szCs w:val="22"/>
        </w:rPr>
        <w:t xml:space="preserve"> GPU benchmarking.</w:t>
      </w:r>
    </w:p>
    <w:p w14:paraId="46C14B56" w14:textId="77777777" w:rsidR="00794583" w:rsidRDefault="00000000">
      <w:pPr>
        <w:pStyle w:val="Heading2"/>
        <w:spacing w:before="300" w:after="150"/>
      </w:pPr>
      <w:r>
        <w:rPr>
          <w:b/>
          <w:bCs/>
          <w:sz w:val="24"/>
          <w:szCs w:val="24"/>
        </w:rPr>
        <w:t>Experimentation Steps Performed</w:t>
      </w:r>
    </w:p>
    <w:p w14:paraId="0073F963" w14:textId="77777777" w:rsidR="00794583" w:rsidRDefault="00000000">
      <w:pPr>
        <w:pStyle w:val="ListParagraph"/>
        <w:numPr>
          <w:ilvl w:val="0"/>
          <w:numId w:val="1"/>
        </w:numPr>
        <w:spacing w:after="100"/>
      </w:pPr>
      <w:r>
        <w:rPr>
          <w:sz w:val="22"/>
          <w:szCs w:val="22"/>
        </w:rPr>
        <w:t>Set up the PostgreSQL database (</w:t>
      </w:r>
      <w:proofErr w:type="spellStart"/>
      <w:r>
        <w:rPr>
          <w:sz w:val="22"/>
          <w:szCs w:val="22"/>
        </w:rPr>
        <w:t>Supabase</w:t>
      </w:r>
      <w:proofErr w:type="spellEnd"/>
      <w:r>
        <w:rPr>
          <w:sz w:val="22"/>
          <w:szCs w:val="22"/>
        </w:rPr>
        <w:t xml:space="preserve">, later Neon) and defined the Prisma schema for Player, Match, Delivery, </w:t>
      </w:r>
      <w:proofErr w:type="spellStart"/>
      <w:r>
        <w:rPr>
          <w:sz w:val="22"/>
          <w:szCs w:val="22"/>
        </w:rPr>
        <w:t>CareerStat</w:t>
      </w:r>
      <w:proofErr w:type="spellEnd"/>
      <w:r>
        <w:rPr>
          <w:sz w:val="22"/>
          <w:szCs w:val="22"/>
        </w:rPr>
        <w:t xml:space="preserve">, and </w:t>
      </w:r>
      <w:proofErr w:type="spellStart"/>
      <w:r>
        <w:rPr>
          <w:sz w:val="22"/>
          <w:szCs w:val="22"/>
        </w:rPr>
        <w:t>AuctionHistory</w:t>
      </w:r>
      <w:proofErr w:type="spellEnd"/>
      <w:r>
        <w:rPr>
          <w:sz w:val="22"/>
          <w:szCs w:val="22"/>
        </w:rPr>
        <w:t>.</w:t>
      </w:r>
    </w:p>
    <w:p w14:paraId="7C3307F4" w14:textId="77777777" w:rsidR="00794583" w:rsidRDefault="00000000">
      <w:pPr>
        <w:pStyle w:val="ListParagraph"/>
        <w:numPr>
          <w:ilvl w:val="0"/>
          <w:numId w:val="1"/>
        </w:numPr>
        <w:spacing w:after="100"/>
      </w:pPr>
      <w:r>
        <w:rPr>
          <w:sz w:val="22"/>
          <w:szCs w:val="22"/>
        </w:rPr>
        <w:t xml:space="preserve">Ran the Python ETL pipeline to ingest 800,000+ </w:t>
      </w:r>
      <w:proofErr w:type="spellStart"/>
      <w:r>
        <w:rPr>
          <w:sz w:val="22"/>
          <w:szCs w:val="22"/>
        </w:rPr>
        <w:t>Cricsheet</w:t>
      </w:r>
      <w:proofErr w:type="spellEnd"/>
      <w:r>
        <w:rPr>
          <w:sz w:val="22"/>
          <w:szCs w:val="22"/>
        </w:rPr>
        <w:t xml:space="preserve"> deliveries and 4,500+ matches, followed by career-stat aggregation and index creation.</w:t>
      </w:r>
    </w:p>
    <w:p w14:paraId="4CC5164D" w14:textId="77777777" w:rsidR="00794583" w:rsidRDefault="00000000">
      <w:pPr>
        <w:pStyle w:val="ListParagraph"/>
        <w:numPr>
          <w:ilvl w:val="0"/>
          <w:numId w:val="1"/>
        </w:numPr>
        <w:spacing w:after="100"/>
      </w:pPr>
      <w:r>
        <w:rPr>
          <w:sz w:val="22"/>
          <w:szCs w:val="22"/>
        </w:rPr>
        <w:t>Built and tested Next.js API routes for dashboard summaries, live match retrieval with caching fallback, and IPL franchise MVP computation.</w:t>
      </w:r>
    </w:p>
    <w:p w14:paraId="3FF55453" w14:textId="77777777" w:rsidR="00794583" w:rsidRDefault="00000000">
      <w:pPr>
        <w:pStyle w:val="ListParagraph"/>
        <w:numPr>
          <w:ilvl w:val="0"/>
          <w:numId w:val="1"/>
        </w:numPr>
        <w:spacing w:after="100"/>
      </w:pPr>
      <w:r>
        <w:rPr>
          <w:sz w:val="22"/>
          <w:szCs w:val="22"/>
        </w:rPr>
        <w:t>Implemented the Chase Win Probability Calculator, validating outputs against known match situations for sanity-checking.</w:t>
      </w:r>
    </w:p>
    <w:p w14:paraId="41B0D183" w14:textId="77777777" w:rsidR="00794583" w:rsidRDefault="00000000">
      <w:pPr>
        <w:pStyle w:val="ListParagraph"/>
        <w:numPr>
          <w:ilvl w:val="0"/>
          <w:numId w:val="1"/>
        </w:numPr>
        <w:spacing w:after="100"/>
      </w:pPr>
      <w:r>
        <w:rPr>
          <w:sz w:val="22"/>
          <w:szCs w:val="22"/>
        </w:rPr>
        <w:t>Integrated Gemini/Claude/</w:t>
      </w:r>
      <w:proofErr w:type="spellStart"/>
      <w:r>
        <w:rPr>
          <w:sz w:val="22"/>
          <w:szCs w:val="22"/>
        </w:rPr>
        <w:t>Groq</w:t>
      </w:r>
      <w:proofErr w:type="spellEnd"/>
      <w:r>
        <w:rPr>
          <w:sz w:val="22"/>
          <w:szCs w:val="22"/>
        </w:rPr>
        <w:t xml:space="preserve"> for the AI Match Situation Advisor and AI Bowling Change Recommender, and evaluated response quality across sample match states.</w:t>
      </w:r>
    </w:p>
    <w:p w14:paraId="376274DE" w14:textId="77777777" w:rsidR="00794583" w:rsidRDefault="00000000">
      <w:pPr>
        <w:pStyle w:val="ListParagraph"/>
        <w:numPr>
          <w:ilvl w:val="0"/>
          <w:numId w:val="1"/>
        </w:numPr>
        <w:spacing w:after="100"/>
      </w:pPr>
      <w:r>
        <w:rPr>
          <w:sz w:val="22"/>
          <w:szCs w:val="22"/>
        </w:rPr>
        <w:t>Benchmarked feature-engineering performance using RAPIDS/</w:t>
      </w:r>
      <w:proofErr w:type="spellStart"/>
      <w:r>
        <w:rPr>
          <w:sz w:val="22"/>
          <w:szCs w:val="22"/>
        </w:rPr>
        <w:t>cuDF</w:t>
      </w:r>
      <w:proofErr w:type="spellEnd"/>
      <w:r>
        <w:rPr>
          <w:sz w:val="22"/>
          <w:szCs w:val="22"/>
        </w:rPr>
        <w:t xml:space="preserve"> against standard pandas processing on the full delivery dataset.</w:t>
      </w:r>
    </w:p>
    <w:p w14:paraId="572A402A" w14:textId="77777777" w:rsidR="00794583" w:rsidRDefault="00000000">
      <w:pPr>
        <w:pStyle w:val="ListParagraph"/>
        <w:numPr>
          <w:ilvl w:val="0"/>
          <w:numId w:val="1"/>
        </w:numPr>
        <w:spacing w:after="100"/>
      </w:pPr>
      <w:r>
        <w:rPr>
          <w:sz w:val="22"/>
          <w:szCs w:val="22"/>
        </w:rPr>
        <w:t>Visualised leaderboards and trend data using Recharts, and validated the dashboard across desktop and mobile viewports.</w:t>
      </w:r>
    </w:p>
    <w:p w14:paraId="0AEC6B18" w14:textId="77777777" w:rsidR="00794583" w:rsidRDefault="00000000">
      <w:pPr>
        <w:pStyle w:val="Heading2"/>
        <w:spacing w:before="300" w:after="150"/>
      </w:pPr>
      <w:r>
        <w:rPr>
          <w:b/>
          <w:bCs/>
          <w:sz w:val="24"/>
          <w:szCs w:val="24"/>
        </w:rPr>
        <w:t>Performance Observations</w:t>
      </w:r>
    </w:p>
    <w:p w14:paraId="2AD53769" w14:textId="77777777" w:rsidR="00794583" w:rsidRDefault="00794583">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794583" w14:paraId="41E334A1" w14:textId="77777777">
        <w:tblPrEx>
          <w:tblCellMar>
            <w:top w:w="0" w:type="dxa"/>
            <w:bottom w:w="0" w:type="dxa"/>
          </w:tblCellMar>
        </w:tblPrEx>
        <w:trPr>
          <w:tblHeader/>
        </w:trPr>
        <w:tc>
          <w:tcPr>
            <w:tcW w:w="3500" w:type="dxa"/>
            <w:shd w:val="clear" w:color="auto" w:fill="D9D9D9"/>
          </w:tcPr>
          <w:p w14:paraId="50BB79C1" w14:textId="77777777" w:rsidR="00794583" w:rsidRDefault="00000000">
            <w:r>
              <w:rPr>
                <w:b/>
                <w:bCs/>
                <w:sz w:val="22"/>
                <w:szCs w:val="22"/>
              </w:rPr>
              <w:t>Aspect</w:t>
            </w:r>
          </w:p>
        </w:tc>
        <w:tc>
          <w:tcPr>
            <w:tcW w:w="5500" w:type="dxa"/>
            <w:shd w:val="clear" w:color="auto" w:fill="D9D9D9"/>
          </w:tcPr>
          <w:p w14:paraId="433ACD4F" w14:textId="77777777" w:rsidR="00794583" w:rsidRDefault="00000000">
            <w:r>
              <w:rPr>
                <w:b/>
                <w:bCs/>
                <w:sz w:val="22"/>
                <w:szCs w:val="22"/>
              </w:rPr>
              <w:t>Observation</w:t>
            </w:r>
          </w:p>
        </w:tc>
      </w:tr>
      <w:tr w:rsidR="00794583" w14:paraId="34ED394E" w14:textId="77777777">
        <w:tblPrEx>
          <w:tblCellMar>
            <w:top w:w="0" w:type="dxa"/>
            <w:bottom w:w="0" w:type="dxa"/>
          </w:tblCellMar>
        </w:tblPrEx>
        <w:tc>
          <w:tcPr>
            <w:tcW w:w="3500" w:type="dxa"/>
          </w:tcPr>
          <w:p w14:paraId="4466D1AA" w14:textId="77777777" w:rsidR="00794583" w:rsidRDefault="00000000">
            <w:r>
              <w:rPr>
                <w:sz w:val="22"/>
                <w:szCs w:val="22"/>
              </w:rPr>
              <w:t>Query Performance</w:t>
            </w:r>
          </w:p>
        </w:tc>
        <w:tc>
          <w:tcPr>
            <w:tcW w:w="5500" w:type="dxa"/>
          </w:tcPr>
          <w:p w14:paraId="3786440B" w14:textId="77777777" w:rsidR="00794583" w:rsidRDefault="00000000">
            <w:r>
              <w:rPr>
                <w:sz w:val="22"/>
                <w:szCs w:val="22"/>
              </w:rPr>
              <w:t>Indexed Delivery-table queries (via add_indexes.py) significantly reduced response times for franchise and player aggregation endpoints</w:t>
            </w:r>
          </w:p>
        </w:tc>
      </w:tr>
      <w:tr w:rsidR="00794583" w14:paraId="61734D94" w14:textId="77777777">
        <w:tblPrEx>
          <w:tblCellMar>
            <w:top w:w="0" w:type="dxa"/>
            <w:bottom w:w="0" w:type="dxa"/>
          </w:tblCellMar>
        </w:tblPrEx>
        <w:tc>
          <w:tcPr>
            <w:tcW w:w="3500" w:type="dxa"/>
          </w:tcPr>
          <w:p w14:paraId="0BBC40FA" w14:textId="77777777" w:rsidR="00794583" w:rsidRDefault="00000000">
            <w:r>
              <w:rPr>
                <w:sz w:val="22"/>
                <w:szCs w:val="22"/>
              </w:rPr>
              <w:t>Feature Engineering Speed</w:t>
            </w:r>
          </w:p>
        </w:tc>
        <w:tc>
          <w:tcPr>
            <w:tcW w:w="5500" w:type="dxa"/>
          </w:tcPr>
          <w:p w14:paraId="50156FEA" w14:textId="77777777" w:rsidR="00794583" w:rsidRDefault="00000000">
            <w:proofErr w:type="spellStart"/>
            <w:r>
              <w:rPr>
                <w:sz w:val="22"/>
                <w:szCs w:val="22"/>
              </w:rPr>
              <w:t>cuDF</w:t>
            </w:r>
            <w:proofErr w:type="spellEnd"/>
            <w:r>
              <w:rPr>
                <w:sz w:val="22"/>
                <w:szCs w:val="22"/>
              </w:rPr>
              <w:t xml:space="preserve"> GPU-accelerated processing outperformed standard </w:t>
            </w:r>
            <w:proofErr w:type="gramStart"/>
            <w:r>
              <w:rPr>
                <w:sz w:val="22"/>
                <w:szCs w:val="22"/>
              </w:rPr>
              <w:t>pandas</w:t>
            </w:r>
            <w:proofErr w:type="gramEnd"/>
            <w:r>
              <w:rPr>
                <w:sz w:val="22"/>
                <w:szCs w:val="22"/>
              </w:rPr>
              <w:t xml:space="preserve"> operations on the full 800K+ row delivery dataset in benchmark runs</w:t>
            </w:r>
          </w:p>
        </w:tc>
      </w:tr>
      <w:tr w:rsidR="00794583" w14:paraId="2033C36C" w14:textId="77777777">
        <w:tblPrEx>
          <w:tblCellMar>
            <w:top w:w="0" w:type="dxa"/>
            <w:bottom w:w="0" w:type="dxa"/>
          </w:tblCellMar>
        </w:tblPrEx>
        <w:tc>
          <w:tcPr>
            <w:tcW w:w="3500" w:type="dxa"/>
          </w:tcPr>
          <w:p w14:paraId="1F742459" w14:textId="77777777" w:rsidR="00794583" w:rsidRDefault="00000000">
            <w:r>
              <w:rPr>
                <w:sz w:val="22"/>
                <w:szCs w:val="22"/>
              </w:rPr>
              <w:lastRenderedPageBreak/>
              <w:t>Live Data Resilience</w:t>
            </w:r>
          </w:p>
        </w:tc>
        <w:tc>
          <w:tcPr>
            <w:tcW w:w="5500" w:type="dxa"/>
          </w:tcPr>
          <w:p w14:paraId="45A32E4B" w14:textId="77777777" w:rsidR="00794583" w:rsidRDefault="00000000">
            <w:r>
              <w:rPr>
                <w:sz w:val="22"/>
                <w:szCs w:val="22"/>
              </w:rPr>
              <w:t xml:space="preserve">The local caching fallback kept the Live Match Centre functional even when the </w:t>
            </w:r>
            <w:proofErr w:type="spellStart"/>
            <w:r>
              <w:rPr>
                <w:sz w:val="22"/>
                <w:szCs w:val="22"/>
              </w:rPr>
              <w:t>CricAPI</w:t>
            </w:r>
            <w:proofErr w:type="spellEnd"/>
            <w:r>
              <w:rPr>
                <w:sz w:val="22"/>
                <w:szCs w:val="22"/>
              </w:rPr>
              <w:t xml:space="preserve"> free-tier quota (100 requests/day) was exhausted</w:t>
            </w:r>
          </w:p>
        </w:tc>
      </w:tr>
      <w:tr w:rsidR="00794583" w14:paraId="571702DF" w14:textId="77777777">
        <w:tblPrEx>
          <w:tblCellMar>
            <w:top w:w="0" w:type="dxa"/>
            <w:bottom w:w="0" w:type="dxa"/>
          </w:tblCellMar>
        </w:tblPrEx>
        <w:tc>
          <w:tcPr>
            <w:tcW w:w="3500" w:type="dxa"/>
          </w:tcPr>
          <w:p w14:paraId="7CDCC758" w14:textId="77777777" w:rsidR="00794583" w:rsidRDefault="00000000">
            <w:r>
              <w:rPr>
                <w:sz w:val="22"/>
                <w:szCs w:val="22"/>
              </w:rPr>
              <w:t>AI Response Latency</w:t>
            </w:r>
          </w:p>
        </w:tc>
        <w:tc>
          <w:tcPr>
            <w:tcW w:w="5500" w:type="dxa"/>
          </w:tcPr>
          <w:p w14:paraId="3CD87541" w14:textId="77777777" w:rsidR="00794583" w:rsidRDefault="00000000">
            <w:r>
              <w:rPr>
                <w:sz w:val="22"/>
                <w:szCs w:val="22"/>
              </w:rPr>
              <w:t xml:space="preserve">Gemini 1.5 Flash provided low-latency responses suitable for interactive use, with </w:t>
            </w:r>
            <w:proofErr w:type="spellStart"/>
            <w:r>
              <w:rPr>
                <w:sz w:val="22"/>
                <w:szCs w:val="22"/>
              </w:rPr>
              <w:t>Groq</w:t>
            </w:r>
            <w:proofErr w:type="spellEnd"/>
            <w:r>
              <w:rPr>
                <w:sz w:val="22"/>
                <w:szCs w:val="22"/>
              </w:rPr>
              <w:t xml:space="preserve"> Llama serving as a fast fallback during primary-model rate limiting</w:t>
            </w:r>
          </w:p>
        </w:tc>
      </w:tr>
    </w:tbl>
    <w:p w14:paraId="28D6110F" w14:textId="77777777" w:rsidR="00794583" w:rsidRDefault="00000000">
      <w:pPr>
        <w:pStyle w:val="Heading2"/>
        <w:spacing w:before="300" w:after="150"/>
      </w:pPr>
      <w:r>
        <w:rPr>
          <w:b/>
          <w:bCs/>
          <w:sz w:val="24"/>
          <w:szCs w:val="24"/>
        </w:rPr>
        <w:t>Sample API Contract</w:t>
      </w:r>
    </w:p>
    <w:p w14:paraId="37594371" w14:textId="77777777" w:rsidR="00794583" w:rsidRDefault="00000000">
      <w:pPr>
        <w:spacing w:after="200" w:line="300" w:lineRule="auto"/>
        <w:jc w:val="both"/>
      </w:pPr>
      <w:r>
        <w:rPr>
          <w:sz w:val="22"/>
          <w:szCs w:val="22"/>
        </w:rPr>
        <w:t>To illustrate the structure of the system, a representative request/response contract for the AI advisory endpoint is described below:</w:t>
      </w:r>
    </w:p>
    <w:p w14:paraId="767D1B77" w14:textId="77777777" w:rsidR="00794583" w:rsidRDefault="00000000">
      <w:pPr>
        <w:pStyle w:val="ListParagraph"/>
        <w:numPr>
          <w:ilvl w:val="0"/>
          <w:numId w:val="1"/>
        </w:numPr>
        <w:spacing w:after="100"/>
      </w:pPr>
      <w:r>
        <w:rPr>
          <w:sz w:val="22"/>
          <w:szCs w:val="22"/>
        </w:rPr>
        <w:t>Request: POST /</w:t>
      </w:r>
      <w:proofErr w:type="spellStart"/>
      <w:r>
        <w:rPr>
          <w:sz w:val="22"/>
          <w:szCs w:val="22"/>
        </w:rPr>
        <w:t>api</w:t>
      </w:r>
      <w:proofErr w:type="spellEnd"/>
      <w:r>
        <w:rPr>
          <w:sz w:val="22"/>
          <w:szCs w:val="22"/>
        </w:rPr>
        <w:t>/recommend with a JSON body containing target score, current score, overs remaining, wickets lost, and the current bowler's name.</w:t>
      </w:r>
    </w:p>
    <w:p w14:paraId="3893A722" w14:textId="77777777" w:rsidR="00794583" w:rsidRDefault="00000000">
      <w:pPr>
        <w:pStyle w:val="ListParagraph"/>
        <w:numPr>
          <w:ilvl w:val="0"/>
          <w:numId w:val="1"/>
        </w:numPr>
        <w:spacing w:after="100"/>
      </w:pPr>
      <w:r>
        <w:rPr>
          <w:sz w:val="22"/>
          <w:szCs w:val="22"/>
        </w:rPr>
        <w:t xml:space="preserve">Processing: the endpoint queries </w:t>
      </w:r>
      <w:proofErr w:type="spellStart"/>
      <w:r>
        <w:rPr>
          <w:sz w:val="22"/>
          <w:szCs w:val="22"/>
        </w:rPr>
        <w:t>CareerStat</w:t>
      </w:r>
      <w:proofErr w:type="spellEnd"/>
      <w:r>
        <w:rPr>
          <w:sz w:val="22"/>
          <w:szCs w:val="22"/>
        </w:rPr>
        <w:t xml:space="preserve"> and Delivery for the relevant players, computes situational statistics (required run rate, bowler's economy in similar phases), and assembles this into a structured prompt.</w:t>
      </w:r>
    </w:p>
    <w:p w14:paraId="137F836B" w14:textId="77777777" w:rsidR="00794583" w:rsidRDefault="00000000">
      <w:pPr>
        <w:pStyle w:val="ListParagraph"/>
        <w:numPr>
          <w:ilvl w:val="0"/>
          <w:numId w:val="1"/>
        </w:numPr>
        <w:spacing w:after="100"/>
      </w:pPr>
      <w:r>
        <w:rPr>
          <w:sz w:val="22"/>
          <w:szCs w:val="22"/>
        </w:rPr>
        <w:t>Model call: the assembled context is sent to Gemini 1.5 Flash (with Claude/</w:t>
      </w:r>
      <w:proofErr w:type="spellStart"/>
      <w:r>
        <w:rPr>
          <w:sz w:val="22"/>
          <w:szCs w:val="22"/>
        </w:rPr>
        <w:t>Groq</w:t>
      </w:r>
      <w:proofErr w:type="spellEnd"/>
      <w:r>
        <w:rPr>
          <w:sz w:val="22"/>
          <w:szCs w:val="22"/>
        </w:rPr>
        <w:t xml:space="preserve"> as fallback), which returns a natural-language tactical recommendation.</w:t>
      </w:r>
    </w:p>
    <w:p w14:paraId="1DE15EF7" w14:textId="77777777" w:rsidR="00794583" w:rsidRDefault="00000000">
      <w:pPr>
        <w:pStyle w:val="ListParagraph"/>
        <w:numPr>
          <w:ilvl w:val="0"/>
          <w:numId w:val="1"/>
        </w:numPr>
        <w:spacing w:after="100"/>
      </w:pPr>
      <w:r>
        <w:rPr>
          <w:sz w:val="22"/>
          <w:szCs w:val="22"/>
        </w:rPr>
        <w:t>Response: a JSON payload containing the recommendation text plus the underlying statistical fields used, so the frontend can display both the AI narrative and the supporting numbers.</w:t>
      </w:r>
    </w:p>
    <w:p w14:paraId="6A04DAF5" w14:textId="77777777" w:rsidR="00794583" w:rsidRDefault="00000000">
      <w:pPr>
        <w:spacing w:after="200" w:line="300" w:lineRule="auto"/>
        <w:jc w:val="both"/>
      </w:pPr>
      <w:r>
        <w:rPr>
          <w:sz w:val="22"/>
          <w:szCs w:val="22"/>
        </w:rPr>
        <w:t>This pattern — deterministic computation feeding a generative reasoning layer, with both surfaced to the user — was applied consistently across the Match Situation Advisor, Bowling Change Recommender, and player biography generation features, keeping the AI outputs traceable back to real statistics rather than opaque black-box predictions.</w:t>
      </w:r>
    </w:p>
    <w:p w14:paraId="5750CFCE" w14:textId="77777777" w:rsidR="00794583" w:rsidRDefault="00000000">
      <w:r>
        <w:br w:type="page"/>
      </w:r>
    </w:p>
    <w:p w14:paraId="5240F3C4" w14:textId="77777777" w:rsidR="00794583" w:rsidRDefault="00000000">
      <w:pPr>
        <w:pStyle w:val="Heading1"/>
        <w:spacing w:before="400" w:after="200"/>
      </w:pPr>
      <w:r>
        <w:rPr>
          <w:b/>
          <w:bCs/>
          <w:sz w:val="28"/>
          <w:szCs w:val="28"/>
        </w:rPr>
        <w:lastRenderedPageBreak/>
        <w:t>RESULTS</w:t>
      </w:r>
    </w:p>
    <w:p w14:paraId="20D48F8E" w14:textId="77777777" w:rsidR="00794583" w:rsidRDefault="00000000">
      <w:pPr>
        <w:spacing w:after="200" w:line="300" w:lineRule="auto"/>
        <w:jc w:val="both"/>
      </w:pPr>
      <w:r>
        <w:rPr>
          <w:sz w:val="22"/>
          <w:szCs w:val="22"/>
        </w:rPr>
        <w:t>The implementation of EDGE produced a functioning, data-rich cricket analytics platform that successfully unifies historical ball-by-ball data, live match feeds, and AI-generated tactical insight within a single dashboard. The key results are summarised below.</w:t>
      </w:r>
    </w:p>
    <w:p w14:paraId="1593FCE7" w14:textId="77777777" w:rsidR="00794583" w:rsidRDefault="00000000">
      <w:pPr>
        <w:pStyle w:val="Heading2"/>
        <w:spacing w:before="300" w:after="150"/>
      </w:pPr>
      <w:r>
        <w:rPr>
          <w:b/>
          <w:bCs/>
          <w:sz w:val="24"/>
          <w:szCs w:val="24"/>
        </w:rPr>
        <w:t>1. Data Pipeline Results</w:t>
      </w:r>
    </w:p>
    <w:p w14:paraId="6959D3E0" w14:textId="77777777" w:rsidR="00794583" w:rsidRDefault="00000000">
      <w:pPr>
        <w:spacing w:after="200" w:line="300" w:lineRule="auto"/>
        <w:jc w:val="both"/>
      </w:pPr>
      <w:r>
        <w:rPr>
          <w:sz w:val="22"/>
          <w:szCs w:val="22"/>
        </w:rPr>
        <w:t>The ETL pipeline successfully ingested and structured over 800,000 ball-by-ball deliveries, 4,500+ matches, and 5,000+ player profiles into the PostgreSQL schema, with 12,000+ aggregated career-stat rows and 3,000+ IPL auction records computed and linked correctly across tables.</w:t>
      </w:r>
    </w:p>
    <w:p w14:paraId="36222DCA" w14:textId="77777777" w:rsidR="00794583" w:rsidRDefault="00000000">
      <w:pPr>
        <w:pStyle w:val="Heading2"/>
        <w:spacing w:before="300" w:after="150"/>
      </w:pPr>
      <w:r>
        <w:rPr>
          <w:b/>
          <w:bCs/>
          <w:sz w:val="24"/>
          <w:szCs w:val="24"/>
        </w:rPr>
        <w:t>2. Dashboard and Analytics Features</w:t>
      </w:r>
    </w:p>
    <w:p w14:paraId="58436A0F" w14:textId="77777777" w:rsidR="00794583" w:rsidRDefault="00000000">
      <w:pPr>
        <w:spacing w:after="200" w:line="300" w:lineRule="auto"/>
        <w:jc w:val="both"/>
      </w:pPr>
      <w:r>
        <w:rPr>
          <w:sz w:val="22"/>
          <w:szCs w:val="22"/>
        </w:rPr>
        <w:t>The Command Centre Dashboard correctly surfaces live delivery, player, and match counts per format. The IPL Franchise Intelligence Hub accurately computes MVP batters and bowlers per franchise directly from delivery-level aggregation, and the Chase Win Probability Calculator returns real-time, colour-coded (High/Medium/Low) risk assessments for arbitrary match situations.</w:t>
      </w:r>
    </w:p>
    <w:p w14:paraId="2D48ACD3" w14:textId="77777777" w:rsidR="00794583" w:rsidRDefault="00000000">
      <w:pPr>
        <w:pStyle w:val="Heading2"/>
        <w:spacing w:before="300" w:after="150"/>
      </w:pPr>
      <w:r>
        <w:rPr>
          <w:b/>
          <w:bCs/>
          <w:sz w:val="24"/>
          <w:szCs w:val="24"/>
        </w:rPr>
        <w:t>3. Live Match Centre and Caching Behaviour</w:t>
      </w:r>
    </w:p>
    <w:p w14:paraId="581AD94B" w14:textId="77777777" w:rsidR="00794583" w:rsidRDefault="00000000">
      <w:pPr>
        <w:spacing w:after="200" w:line="300" w:lineRule="auto"/>
        <w:jc w:val="both"/>
      </w:pPr>
      <w:r>
        <w:rPr>
          <w:sz w:val="22"/>
          <w:szCs w:val="22"/>
        </w:rPr>
        <w:t xml:space="preserve">The Live Match Centre successfully falls back to cached data with a visible "(Cached)" indicator whenever the </w:t>
      </w:r>
      <w:proofErr w:type="spellStart"/>
      <w:r>
        <w:rPr>
          <w:sz w:val="22"/>
          <w:szCs w:val="22"/>
        </w:rPr>
        <w:t>CricAPI</w:t>
      </w:r>
      <w:proofErr w:type="spellEnd"/>
      <w:r>
        <w:rPr>
          <w:sz w:val="22"/>
          <w:szCs w:val="22"/>
        </w:rPr>
        <w:t xml:space="preserve"> quota is exhausted, avoiding downtime for end users. ICC Rankings are similarly served with a local caching and static-fallback layer for resilience.</w:t>
      </w:r>
    </w:p>
    <w:p w14:paraId="190EE665" w14:textId="77777777" w:rsidR="00794583" w:rsidRDefault="00000000">
      <w:pPr>
        <w:pStyle w:val="Heading2"/>
        <w:spacing w:before="300" w:after="150"/>
      </w:pPr>
      <w:r>
        <w:rPr>
          <w:b/>
          <w:bCs/>
          <w:sz w:val="24"/>
          <w:szCs w:val="24"/>
        </w:rPr>
        <w:t>4. AI-Powered Advisory Results</w:t>
      </w:r>
    </w:p>
    <w:p w14:paraId="6BA9637E" w14:textId="77777777" w:rsidR="00794583" w:rsidRDefault="00000000">
      <w:pPr>
        <w:spacing w:after="200" w:line="300" w:lineRule="auto"/>
        <w:jc w:val="both"/>
      </w:pPr>
      <w:r>
        <w:rPr>
          <w:sz w:val="22"/>
          <w:szCs w:val="22"/>
        </w:rPr>
        <w:t>The AI Match Situation Advisor and AI Bowling Change Recommender successfully generate contextual, natural-language tactical recommendations by combining structured statistical retrieval with Gemini/Claude-based reasoning. Player biography generation similarly produces readable, statistically grounded summaries for player profile pages.</w:t>
      </w:r>
    </w:p>
    <w:p w14:paraId="5C5AB875" w14:textId="77777777" w:rsidR="00794583" w:rsidRDefault="00000000">
      <w:pPr>
        <w:pStyle w:val="Heading2"/>
        <w:spacing w:before="300" w:after="150"/>
      </w:pPr>
      <w:r>
        <w:rPr>
          <w:b/>
          <w:bCs/>
          <w:sz w:val="24"/>
          <w:szCs w:val="24"/>
        </w:rPr>
        <w:t>5. Visualisation and Insight Generation</w:t>
      </w:r>
    </w:p>
    <w:p w14:paraId="1F6338B2" w14:textId="77777777" w:rsidR="00794583" w:rsidRDefault="00000000">
      <w:pPr>
        <w:spacing w:after="200" w:line="300" w:lineRule="auto"/>
        <w:jc w:val="both"/>
      </w:pPr>
      <w:r>
        <w:rPr>
          <w:sz w:val="22"/>
          <w:szCs w:val="22"/>
        </w:rPr>
        <w:t>Leaderboard and trend visualisations, built with Recharts, present all-time run scorers, wicket takers, and format-wise statistics in an interactive format. These visual components, combined with the franchise and player-level analytics, make complex ball-by-ball data accessible to non-expert users.</w:t>
      </w:r>
    </w:p>
    <w:p w14:paraId="3C82D67C" w14:textId="77777777" w:rsidR="00794583" w:rsidRDefault="00000000">
      <w:pPr>
        <w:pStyle w:val="Heading2"/>
        <w:spacing w:before="300" w:after="150"/>
      </w:pPr>
      <w:r>
        <w:rPr>
          <w:b/>
          <w:bCs/>
          <w:sz w:val="24"/>
          <w:szCs w:val="24"/>
        </w:rPr>
        <w:t>6. Deployment and Performance</w:t>
      </w:r>
    </w:p>
    <w:p w14:paraId="026B3A61" w14:textId="77777777" w:rsidR="00794583" w:rsidRDefault="00000000">
      <w:pPr>
        <w:spacing w:after="200" w:line="300" w:lineRule="auto"/>
        <w:jc w:val="both"/>
      </w:pPr>
      <w:r>
        <w:rPr>
          <w:sz w:val="22"/>
          <w:szCs w:val="22"/>
        </w:rPr>
        <w:t xml:space="preserve">The application was successfully containerised and deployed via Google Cloud Run, with database connectivity and API integrations validated in the deployed environment. </w:t>
      </w:r>
      <w:proofErr w:type="spellStart"/>
      <w:r>
        <w:rPr>
          <w:sz w:val="22"/>
          <w:szCs w:val="22"/>
        </w:rPr>
        <w:t>cuDF</w:t>
      </w:r>
      <w:proofErr w:type="spellEnd"/>
      <w:r>
        <w:rPr>
          <w:sz w:val="22"/>
          <w:szCs w:val="22"/>
        </w:rPr>
        <w:t xml:space="preserve"> GPU-accelerated benchmarks confirmed the feasibility of scaling feature-engineering workloads for future expansion of the dataset.</w:t>
      </w:r>
    </w:p>
    <w:p w14:paraId="66AB3ADB" w14:textId="77777777" w:rsidR="00794583" w:rsidRDefault="00000000">
      <w:pPr>
        <w:pStyle w:val="Heading2"/>
        <w:spacing w:before="300" w:after="150"/>
      </w:pPr>
      <w:r>
        <w:rPr>
          <w:b/>
          <w:bCs/>
          <w:sz w:val="24"/>
          <w:szCs w:val="24"/>
        </w:rPr>
        <w:t>7. Learning Outcomes</w:t>
      </w:r>
    </w:p>
    <w:p w14:paraId="51FDD66D" w14:textId="77777777" w:rsidR="00794583" w:rsidRDefault="00000000">
      <w:pPr>
        <w:pStyle w:val="ListParagraph"/>
        <w:numPr>
          <w:ilvl w:val="0"/>
          <w:numId w:val="1"/>
        </w:numPr>
        <w:spacing w:after="100"/>
      </w:pPr>
      <w:r>
        <w:rPr>
          <w:sz w:val="22"/>
          <w:szCs w:val="22"/>
        </w:rPr>
        <w:t>Practical experience designing and normalising a large-scale relational schema for sports data using Prisma and PostgreSQL.</w:t>
      </w:r>
    </w:p>
    <w:p w14:paraId="1217EF8A" w14:textId="77777777" w:rsidR="00794583" w:rsidRDefault="00000000">
      <w:pPr>
        <w:pStyle w:val="ListParagraph"/>
        <w:numPr>
          <w:ilvl w:val="0"/>
          <w:numId w:val="1"/>
        </w:numPr>
        <w:spacing w:after="100"/>
      </w:pPr>
      <w:r>
        <w:rPr>
          <w:sz w:val="22"/>
          <w:szCs w:val="22"/>
        </w:rPr>
        <w:lastRenderedPageBreak/>
        <w:t>Hands-on exposure to building resilient live-data integrations with caching fallback strategies.</w:t>
      </w:r>
    </w:p>
    <w:p w14:paraId="3B4D2FBD" w14:textId="77777777" w:rsidR="00794583" w:rsidRDefault="00000000">
      <w:pPr>
        <w:pStyle w:val="ListParagraph"/>
        <w:numPr>
          <w:ilvl w:val="0"/>
          <w:numId w:val="1"/>
        </w:numPr>
        <w:spacing w:after="100"/>
      </w:pPr>
      <w:r>
        <w:rPr>
          <w:sz w:val="22"/>
          <w:szCs w:val="22"/>
        </w:rPr>
        <w:t>Understanding of how to combine structured data retrieval with LLM-based reasoning to build AI advisory features.</w:t>
      </w:r>
    </w:p>
    <w:p w14:paraId="1B2D3EC1" w14:textId="77777777" w:rsidR="00794583" w:rsidRDefault="00000000">
      <w:pPr>
        <w:pStyle w:val="ListParagraph"/>
        <w:numPr>
          <w:ilvl w:val="0"/>
          <w:numId w:val="1"/>
        </w:numPr>
        <w:spacing w:after="100"/>
      </w:pPr>
      <w:r>
        <w:rPr>
          <w:sz w:val="22"/>
          <w:szCs w:val="22"/>
        </w:rPr>
        <w:t>Experience with GPU-accelerated data processing using RAPIDS/</w:t>
      </w:r>
      <w:proofErr w:type="spellStart"/>
      <w:r>
        <w:rPr>
          <w:sz w:val="22"/>
          <w:szCs w:val="22"/>
        </w:rPr>
        <w:t>cuDF</w:t>
      </w:r>
      <w:proofErr w:type="spellEnd"/>
      <w:r>
        <w:rPr>
          <w:sz w:val="22"/>
          <w:szCs w:val="22"/>
        </w:rPr>
        <w:t xml:space="preserve"> for large-scale feature engineering.</w:t>
      </w:r>
    </w:p>
    <w:p w14:paraId="31CD2477" w14:textId="77777777" w:rsidR="00794583" w:rsidRDefault="00000000">
      <w:pPr>
        <w:pStyle w:val="ListParagraph"/>
        <w:numPr>
          <w:ilvl w:val="0"/>
          <w:numId w:val="1"/>
        </w:numPr>
        <w:spacing w:after="100"/>
      </w:pPr>
      <w:r>
        <w:rPr>
          <w:sz w:val="22"/>
          <w:szCs w:val="22"/>
        </w:rPr>
        <w:t>Exposure to full-stack development using Next.js 16, React 19, and TypeScript, alongside multi-cloud deployment workflows.</w:t>
      </w:r>
    </w:p>
    <w:p w14:paraId="25FCC578" w14:textId="77777777" w:rsidR="00794583" w:rsidRDefault="00000000">
      <w:pPr>
        <w:pStyle w:val="Heading2"/>
        <w:spacing w:before="300" w:after="150"/>
      </w:pPr>
      <w:r>
        <w:rPr>
          <w:b/>
          <w:bCs/>
          <w:sz w:val="24"/>
          <w:szCs w:val="24"/>
        </w:rPr>
        <w:t>Summary of Key Metrics</w:t>
      </w:r>
    </w:p>
    <w:p w14:paraId="6D305712" w14:textId="77777777" w:rsidR="00794583" w:rsidRDefault="00794583">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794583" w14:paraId="45899A26" w14:textId="77777777">
        <w:tblPrEx>
          <w:tblCellMar>
            <w:top w:w="0" w:type="dxa"/>
            <w:bottom w:w="0" w:type="dxa"/>
          </w:tblCellMar>
        </w:tblPrEx>
        <w:trPr>
          <w:tblHeader/>
        </w:trPr>
        <w:tc>
          <w:tcPr>
            <w:tcW w:w="3500" w:type="dxa"/>
            <w:shd w:val="clear" w:color="auto" w:fill="D9D9D9"/>
          </w:tcPr>
          <w:p w14:paraId="72893C81" w14:textId="77777777" w:rsidR="00794583" w:rsidRDefault="00000000">
            <w:r>
              <w:rPr>
                <w:b/>
                <w:bCs/>
                <w:sz w:val="22"/>
                <w:szCs w:val="22"/>
              </w:rPr>
              <w:t>Metric</w:t>
            </w:r>
          </w:p>
        </w:tc>
        <w:tc>
          <w:tcPr>
            <w:tcW w:w="5500" w:type="dxa"/>
            <w:shd w:val="clear" w:color="auto" w:fill="D9D9D9"/>
          </w:tcPr>
          <w:p w14:paraId="15E32185" w14:textId="77777777" w:rsidR="00794583" w:rsidRDefault="00000000">
            <w:r>
              <w:rPr>
                <w:b/>
                <w:bCs/>
                <w:sz w:val="22"/>
                <w:szCs w:val="22"/>
              </w:rPr>
              <w:t>Value</w:t>
            </w:r>
          </w:p>
        </w:tc>
      </w:tr>
      <w:tr w:rsidR="00794583" w14:paraId="4EC180FE" w14:textId="77777777">
        <w:tblPrEx>
          <w:tblCellMar>
            <w:top w:w="0" w:type="dxa"/>
            <w:bottom w:w="0" w:type="dxa"/>
          </w:tblCellMar>
        </w:tblPrEx>
        <w:tc>
          <w:tcPr>
            <w:tcW w:w="3500" w:type="dxa"/>
          </w:tcPr>
          <w:p w14:paraId="4AEB6B70" w14:textId="77777777" w:rsidR="00794583" w:rsidRDefault="00000000">
            <w:r>
              <w:rPr>
                <w:sz w:val="22"/>
                <w:szCs w:val="22"/>
              </w:rPr>
              <w:t>Ball-by-ball deliveries ingested</w:t>
            </w:r>
          </w:p>
        </w:tc>
        <w:tc>
          <w:tcPr>
            <w:tcW w:w="5500" w:type="dxa"/>
          </w:tcPr>
          <w:p w14:paraId="4485740A" w14:textId="77777777" w:rsidR="00794583" w:rsidRDefault="00000000">
            <w:r>
              <w:rPr>
                <w:sz w:val="22"/>
                <w:szCs w:val="22"/>
              </w:rPr>
              <w:t>800,000+</w:t>
            </w:r>
          </w:p>
        </w:tc>
      </w:tr>
      <w:tr w:rsidR="00794583" w14:paraId="3BB8F07E" w14:textId="77777777">
        <w:tblPrEx>
          <w:tblCellMar>
            <w:top w:w="0" w:type="dxa"/>
            <w:bottom w:w="0" w:type="dxa"/>
          </w:tblCellMar>
        </w:tblPrEx>
        <w:tc>
          <w:tcPr>
            <w:tcW w:w="3500" w:type="dxa"/>
          </w:tcPr>
          <w:p w14:paraId="707E768C" w14:textId="77777777" w:rsidR="00794583" w:rsidRDefault="00000000">
            <w:r>
              <w:rPr>
                <w:sz w:val="22"/>
                <w:szCs w:val="22"/>
              </w:rPr>
              <w:t>Matches covered</w:t>
            </w:r>
          </w:p>
        </w:tc>
        <w:tc>
          <w:tcPr>
            <w:tcW w:w="5500" w:type="dxa"/>
          </w:tcPr>
          <w:p w14:paraId="3E96D6BD" w14:textId="77777777" w:rsidR="00794583" w:rsidRDefault="00000000">
            <w:r>
              <w:rPr>
                <w:sz w:val="22"/>
                <w:szCs w:val="22"/>
              </w:rPr>
              <w:t>4,500+</w:t>
            </w:r>
          </w:p>
        </w:tc>
      </w:tr>
      <w:tr w:rsidR="00794583" w14:paraId="4756E052" w14:textId="77777777">
        <w:tblPrEx>
          <w:tblCellMar>
            <w:top w:w="0" w:type="dxa"/>
            <w:bottom w:w="0" w:type="dxa"/>
          </w:tblCellMar>
        </w:tblPrEx>
        <w:tc>
          <w:tcPr>
            <w:tcW w:w="3500" w:type="dxa"/>
          </w:tcPr>
          <w:p w14:paraId="40EEF7D3" w14:textId="77777777" w:rsidR="00794583" w:rsidRDefault="00000000">
            <w:r>
              <w:rPr>
                <w:sz w:val="22"/>
                <w:szCs w:val="22"/>
              </w:rPr>
              <w:t>Player profiles</w:t>
            </w:r>
          </w:p>
        </w:tc>
        <w:tc>
          <w:tcPr>
            <w:tcW w:w="5500" w:type="dxa"/>
          </w:tcPr>
          <w:p w14:paraId="2AA642A1" w14:textId="77777777" w:rsidR="00794583" w:rsidRDefault="00000000">
            <w:r>
              <w:rPr>
                <w:sz w:val="22"/>
                <w:szCs w:val="22"/>
              </w:rPr>
              <w:t>5,000+</w:t>
            </w:r>
          </w:p>
        </w:tc>
      </w:tr>
      <w:tr w:rsidR="00794583" w14:paraId="0A65FB41" w14:textId="77777777">
        <w:tblPrEx>
          <w:tblCellMar>
            <w:top w:w="0" w:type="dxa"/>
            <w:bottom w:w="0" w:type="dxa"/>
          </w:tblCellMar>
        </w:tblPrEx>
        <w:tc>
          <w:tcPr>
            <w:tcW w:w="3500" w:type="dxa"/>
          </w:tcPr>
          <w:p w14:paraId="6AE88EB7" w14:textId="77777777" w:rsidR="00794583" w:rsidRDefault="00000000">
            <w:r>
              <w:rPr>
                <w:sz w:val="22"/>
                <w:szCs w:val="22"/>
              </w:rPr>
              <w:t>Aggregated career-stat records</w:t>
            </w:r>
          </w:p>
        </w:tc>
        <w:tc>
          <w:tcPr>
            <w:tcW w:w="5500" w:type="dxa"/>
          </w:tcPr>
          <w:p w14:paraId="76B7F604" w14:textId="77777777" w:rsidR="00794583" w:rsidRDefault="00000000">
            <w:r>
              <w:rPr>
                <w:sz w:val="22"/>
                <w:szCs w:val="22"/>
              </w:rPr>
              <w:t>12,000+</w:t>
            </w:r>
          </w:p>
        </w:tc>
      </w:tr>
      <w:tr w:rsidR="00794583" w14:paraId="3FB3C581" w14:textId="77777777">
        <w:tblPrEx>
          <w:tblCellMar>
            <w:top w:w="0" w:type="dxa"/>
            <w:bottom w:w="0" w:type="dxa"/>
          </w:tblCellMar>
        </w:tblPrEx>
        <w:tc>
          <w:tcPr>
            <w:tcW w:w="3500" w:type="dxa"/>
          </w:tcPr>
          <w:p w14:paraId="0564B393" w14:textId="77777777" w:rsidR="00794583" w:rsidRDefault="00000000">
            <w:r>
              <w:rPr>
                <w:sz w:val="22"/>
                <w:szCs w:val="22"/>
              </w:rPr>
              <w:t>IPL auction records</w:t>
            </w:r>
          </w:p>
        </w:tc>
        <w:tc>
          <w:tcPr>
            <w:tcW w:w="5500" w:type="dxa"/>
          </w:tcPr>
          <w:p w14:paraId="0349C268" w14:textId="77777777" w:rsidR="00794583" w:rsidRDefault="00000000">
            <w:r>
              <w:rPr>
                <w:sz w:val="22"/>
                <w:szCs w:val="22"/>
              </w:rPr>
              <w:t>3,000+</w:t>
            </w:r>
          </w:p>
        </w:tc>
      </w:tr>
      <w:tr w:rsidR="00794583" w14:paraId="73057A6B" w14:textId="77777777">
        <w:tblPrEx>
          <w:tblCellMar>
            <w:top w:w="0" w:type="dxa"/>
            <w:bottom w:w="0" w:type="dxa"/>
          </w:tblCellMar>
        </w:tblPrEx>
        <w:tc>
          <w:tcPr>
            <w:tcW w:w="3500" w:type="dxa"/>
          </w:tcPr>
          <w:p w14:paraId="6EACC8C5" w14:textId="77777777" w:rsidR="00794583" w:rsidRDefault="00000000">
            <w:r>
              <w:rPr>
                <w:sz w:val="22"/>
                <w:szCs w:val="22"/>
              </w:rPr>
              <w:t>Core database tables</w:t>
            </w:r>
          </w:p>
        </w:tc>
        <w:tc>
          <w:tcPr>
            <w:tcW w:w="5500" w:type="dxa"/>
          </w:tcPr>
          <w:p w14:paraId="759F156A" w14:textId="77777777" w:rsidR="00794583" w:rsidRDefault="00000000">
            <w:r>
              <w:rPr>
                <w:sz w:val="22"/>
                <w:szCs w:val="22"/>
              </w:rPr>
              <w:t xml:space="preserve">5 (Player, Match, Delivery, </w:t>
            </w:r>
            <w:proofErr w:type="spellStart"/>
            <w:r>
              <w:rPr>
                <w:sz w:val="22"/>
                <w:szCs w:val="22"/>
              </w:rPr>
              <w:t>CareerStat</w:t>
            </w:r>
            <w:proofErr w:type="spellEnd"/>
            <w:r>
              <w:rPr>
                <w:sz w:val="22"/>
                <w:szCs w:val="22"/>
              </w:rPr>
              <w:t xml:space="preserve">, </w:t>
            </w:r>
            <w:proofErr w:type="spellStart"/>
            <w:r>
              <w:rPr>
                <w:sz w:val="22"/>
                <w:szCs w:val="22"/>
              </w:rPr>
              <w:t>AuctionHistory</w:t>
            </w:r>
            <w:proofErr w:type="spellEnd"/>
            <w:r>
              <w:rPr>
                <w:sz w:val="22"/>
                <w:szCs w:val="22"/>
              </w:rPr>
              <w:t>)</w:t>
            </w:r>
          </w:p>
        </w:tc>
      </w:tr>
      <w:tr w:rsidR="00794583" w14:paraId="50836EC6" w14:textId="77777777">
        <w:tblPrEx>
          <w:tblCellMar>
            <w:top w:w="0" w:type="dxa"/>
            <w:bottom w:w="0" w:type="dxa"/>
          </w:tblCellMar>
        </w:tblPrEx>
        <w:tc>
          <w:tcPr>
            <w:tcW w:w="3500" w:type="dxa"/>
          </w:tcPr>
          <w:p w14:paraId="34363EE7" w14:textId="77777777" w:rsidR="00794583" w:rsidRDefault="00000000">
            <w:r>
              <w:rPr>
                <w:sz w:val="22"/>
                <w:szCs w:val="22"/>
              </w:rPr>
              <w:t>REST API endpoints exposed</w:t>
            </w:r>
          </w:p>
        </w:tc>
        <w:tc>
          <w:tcPr>
            <w:tcW w:w="5500" w:type="dxa"/>
          </w:tcPr>
          <w:p w14:paraId="2017EA47" w14:textId="77777777" w:rsidR="00794583" w:rsidRDefault="00000000">
            <w:r>
              <w:rPr>
                <w:sz w:val="22"/>
                <w:szCs w:val="22"/>
              </w:rPr>
              <w:t>14+</w:t>
            </w:r>
          </w:p>
        </w:tc>
      </w:tr>
      <w:tr w:rsidR="00794583" w14:paraId="08E8CC25" w14:textId="77777777">
        <w:tblPrEx>
          <w:tblCellMar>
            <w:top w:w="0" w:type="dxa"/>
            <w:bottom w:w="0" w:type="dxa"/>
          </w:tblCellMar>
        </w:tblPrEx>
        <w:tc>
          <w:tcPr>
            <w:tcW w:w="3500" w:type="dxa"/>
          </w:tcPr>
          <w:p w14:paraId="5D3D789F" w14:textId="77777777" w:rsidR="00794583" w:rsidRDefault="00000000">
            <w:r>
              <w:rPr>
                <w:sz w:val="22"/>
                <w:szCs w:val="22"/>
              </w:rPr>
              <w:t>AI-powered features</w:t>
            </w:r>
          </w:p>
        </w:tc>
        <w:tc>
          <w:tcPr>
            <w:tcW w:w="5500" w:type="dxa"/>
          </w:tcPr>
          <w:p w14:paraId="1A494BAC" w14:textId="77777777" w:rsidR="00794583" w:rsidRDefault="00000000">
            <w:r>
              <w:rPr>
                <w:sz w:val="22"/>
                <w:szCs w:val="22"/>
              </w:rPr>
              <w:t>3 (Match Advisor, Bowling Recommender, Bio Generator)</w:t>
            </w:r>
          </w:p>
        </w:tc>
      </w:tr>
    </w:tbl>
    <w:p w14:paraId="65EC65EE" w14:textId="77777777" w:rsidR="00794583" w:rsidRDefault="00794583">
      <w:pPr>
        <w:spacing w:after="200"/>
      </w:pPr>
    </w:p>
    <w:p w14:paraId="390F4808" w14:textId="77777777" w:rsidR="00794583" w:rsidRDefault="00000000">
      <w:pPr>
        <w:pStyle w:val="Heading2"/>
        <w:spacing w:before="300" w:after="150"/>
      </w:pPr>
      <w:r>
        <w:rPr>
          <w:b/>
          <w:bCs/>
          <w:sz w:val="24"/>
          <w:szCs w:val="24"/>
        </w:rPr>
        <w:t>Final Overview</w:t>
      </w:r>
    </w:p>
    <w:p w14:paraId="1A4B3C51" w14:textId="77777777" w:rsidR="00794583" w:rsidRDefault="00000000">
      <w:pPr>
        <w:spacing w:after="200" w:line="300" w:lineRule="auto"/>
        <w:jc w:val="both"/>
      </w:pPr>
      <w:r>
        <w:rPr>
          <w:sz w:val="22"/>
          <w:szCs w:val="22"/>
        </w:rPr>
        <w:t>The results demonstrate that EDGE successfully achieves its goal of transforming raw, granular cricket data into an interactive, AI-augmented decision-support platform. By combining a well-structured PostgreSQL schema, resilient live-data handling, and generative AI reasoning, the project provides a working demonstration of evidence-driven cricket intelligence comparable in spirit to tools used by professional analytics teams.</w:t>
      </w:r>
    </w:p>
    <w:p w14:paraId="5355A7FF" w14:textId="77777777" w:rsidR="00794583" w:rsidRDefault="00000000">
      <w:pPr>
        <w:spacing w:after="200" w:line="300" w:lineRule="auto"/>
        <w:jc w:val="both"/>
      </w:pPr>
      <w:r>
        <w:rPr>
          <w:sz w:val="22"/>
          <w:szCs w:val="22"/>
        </w:rPr>
        <w:t>Taken together, the data pipeline, API layer, AI advisory features, and frontend dashboard form a cohesive system in which each layer reinforces the others: clean, well-modelled data makes the AI recommendations trustworthy, and the AI layer in turn makes the underlying data accessible to users who would not otherwise be able to interpret raw ball-by-ball statistics.</w:t>
      </w:r>
    </w:p>
    <w:p w14:paraId="181AC0CC" w14:textId="77777777" w:rsidR="00794583" w:rsidRDefault="00000000">
      <w:r>
        <w:br w:type="page"/>
      </w:r>
    </w:p>
    <w:p w14:paraId="55631FCF" w14:textId="77777777" w:rsidR="00794583" w:rsidRDefault="00000000">
      <w:pPr>
        <w:pStyle w:val="Heading1"/>
        <w:spacing w:before="400" w:after="200"/>
      </w:pPr>
      <w:r>
        <w:rPr>
          <w:b/>
          <w:bCs/>
          <w:sz w:val="28"/>
          <w:szCs w:val="28"/>
        </w:rPr>
        <w:lastRenderedPageBreak/>
        <w:t>CONCLUSION</w:t>
      </w:r>
    </w:p>
    <w:p w14:paraId="56C82FE6" w14:textId="77777777" w:rsidR="00794583" w:rsidRDefault="00000000">
      <w:pPr>
        <w:spacing w:after="200" w:line="300" w:lineRule="auto"/>
        <w:jc w:val="both"/>
      </w:pPr>
      <w:r>
        <w:rPr>
          <w:sz w:val="22"/>
          <w:szCs w:val="22"/>
        </w:rPr>
        <w:t xml:space="preserve">The EDGE — Evidence-Driven Game Engine project successfully demonstrates how large-scale sports data can be transformed into an accessible, AI-augmented analytics platform. By combining a normalised PostgreSQL schema managed through Prisma, a Python-based ETL pipeline for ingesting </w:t>
      </w:r>
      <w:proofErr w:type="spellStart"/>
      <w:r>
        <w:rPr>
          <w:sz w:val="22"/>
          <w:szCs w:val="22"/>
        </w:rPr>
        <w:t>Cricsheet</w:t>
      </w:r>
      <w:proofErr w:type="spellEnd"/>
      <w:r>
        <w:rPr>
          <w:sz w:val="22"/>
          <w:szCs w:val="22"/>
        </w:rPr>
        <w:t xml:space="preserve"> data, resilient live-data integration with caching fallback, and generative AI reasoning through Gemini and Claude, the project showcases a scalable and efficient approach to sports data analytics.</w:t>
      </w:r>
    </w:p>
    <w:p w14:paraId="58E27361" w14:textId="77777777" w:rsidR="00794583" w:rsidRDefault="00000000">
      <w:pPr>
        <w:spacing w:after="200" w:line="300" w:lineRule="auto"/>
        <w:jc w:val="both"/>
      </w:pPr>
      <w:r>
        <w:rPr>
          <w:sz w:val="22"/>
          <w:szCs w:val="22"/>
        </w:rPr>
        <w:t>Through the implementation of the Chase Win Probability Calculator, the IPL Franchise Intelligence Hub, and the AI Match Situation Advisor, the project highlighted the value of combining deterministic statistical computation with generative AI to produce tactical recommendations that would otherwise require expert domain knowledge. The use of interactive visualisation through Recharts further enhanced the accessibility of complex ball-by-ball data for a general audience.</w:t>
      </w:r>
    </w:p>
    <w:p w14:paraId="02712E81" w14:textId="77777777" w:rsidR="00794583" w:rsidRDefault="00000000">
      <w:pPr>
        <w:spacing w:after="200" w:line="300" w:lineRule="auto"/>
        <w:jc w:val="both"/>
      </w:pPr>
      <w:r>
        <w:rPr>
          <w:sz w:val="22"/>
          <w:szCs w:val="22"/>
        </w:rPr>
        <w:t>The integration of large language models provided an additional layer of intelligence to the system, enabling natural-language tactical advice and automated player biography generation. This demonstrated how modern cloud-hosted AI models can support advanced analytical capabilities within a relatively lightweight full-stack application.</w:t>
      </w:r>
    </w:p>
    <w:p w14:paraId="4B11AB4F" w14:textId="77777777" w:rsidR="00794583" w:rsidRDefault="00000000">
      <w:pPr>
        <w:spacing w:after="200" w:line="300" w:lineRule="auto"/>
        <w:jc w:val="both"/>
      </w:pPr>
      <w:r>
        <w:rPr>
          <w:sz w:val="22"/>
          <w:szCs w:val="22"/>
        </w:rPr>
        <w:t>Overall, the project successfully met its objectives by demonstrating the practical application of full-stack web development, large-scale relational data modelling, and generative AI in the domain of sports analytics. It provided valuable insight into how modern data engineering and AI technologies can be combined to support real-time, evidence-based decision-making — with direct relevance to fantasy sports platforms, franchise scouting tools, and fan engagement products.</w:t>
      </w:r>
    </w:p>
    <w:p w14:paraId="7FE5C220" w14:textId="77777777" w:rsidR="00794583" w:rsidRDefault="00000000">
      <w:pPr>
        <w:spacing w:after="200" w:line="300" w:lineRule="auto"/>
        <w:jc w:val="both"/>
      </w:pPr>
      <w:r>
        <w:rPr>
          <w:sz w:val="22"/>
          <w:szCs w:val="22"/>
        </w:rPr>
        <w:t>This work serves as a strong foundation for future enhancements, including real-time ball-by-ball ingestion during live matches, expanded machine learning models for player performance prediction, and deeper integration with franchise-level scouting workflows, making it highly relevant for real-world cricket analytics applications.</w:t>
      </w:r>
    </w:p>
    <w:p w14:paraId="2C5540F5" w14:textId="77777777" w:rsidR="00794583" w:rsidRDefault="00000000">
      <w:pPr>
        <w:pStyle w:val="Heading2"/>
        <w:spacing w:before="300" w:after="150"/>
      </w:pPr>
      <w:r>
        <w:rPr>
          <w:b/>
          <w:bCs/>
          <w:sz w:val="24"/>
          <w:szCs w:val="24"/>
        </w:rPr>
        <w:t>Future Enhancements</w:t>
      </w:r>
    </w:p>
    <w:p w14:paraId="5DA9D03E" w14:textId="77777777" w:rsidR="00794583" w:rsidRDefault="00000000">
      <w:pPr>
        <w:pStyle w:val="ListParagraph"/>
        <w:numPr>
          <w:ilvl w:val="0"/>
          <w:numId w:val="1"/>
        </w:numPr>
        <w:spacing w:after="100"/>
      </w:pPr>
      <w:r>
        <w:rPr>
          <w:sz w:val="22"/>
          <w:szCs w:val="22"/>
        </w:rPr>
        <w:t xml:space="preserve">Real-time ball-by-ball ingestion via a live socket or push-based feed, replacing the current periodic polling of </w:t>
      </w:r>
      <w:proofErr w:type="spellStart"/>
      <w:r>
        <w:rPr>
          <w:sz w:val="22"/>
          <w:szCs w:val="22"/>
        </w:rPr>
        <w:t>CricAPI</w:t>
      </w:r>
      <w:proofErr w:type="spellEnd"/>
      <w:r>
        <w:rPr>
          <w:sz w:val="22"/>
          <w:szCs w:val="22"/>
        </w:rPr>
        <w:t>.</w:t>
      </w:r>
    </w:p>
    <w:p w14:paraId="56A6C12D" w14:textId="77777777" w:rsidR="00794583" w:rsidRDefault="00000000">
      <w:pPr>
        <w:pStyle w:val="ListParagraph"/>
        <w:numPr>
          <w:ilvl w:val="0"/>
          <w:numId w:val="1"/>
        </w:numPr>
        <w:spacing w:after="100"/>
      </w:pPr>
      <w:r>
        <w:rPr>
          <w:sz w:val="22"/>
          <w:szCs w:val="22"/>
        </w:rPr>
        <w:t>Expansion of the AI advisory layer with a fine-tuned or retrieval-augmented model trained specifically on historical tactical outcomes.</w:t>
      </w:r>
    </w:p>
    <w:p w14:paraId="564DAF57" w14:textId="77777777" w:rsidR="00794583" w:rsidRDefault="00000000">
      <w:pPr>
        <w:pStyle w:val="ListParagraph"/>
        <w:numPr>
          <w:ilvl w:val="0"/>
          <w:numId w:val="1"/>
        </w:numPr>
        <w:spacing w:after="100"/>
      </w:pPr>
      <w:r>
        <w:rPr>
          <w:sz w:val="22"/>
          <w:szCs w:val="22"/>
        </w:rPr>
        <w:t xml:space="preserve">A dedicated fantasy-sports recommendation module that ranks players by projected points using the existing </w:t>
      </w:r>
      <w:proofErr w:type="spellStart"/>
      <w:r>
        <w:rPr>
          <w:sz w:val="22"/>
          <w:szCs w:val="22"/>
        </w:rPr>
        <w:t>CareerStat</w:t>
      </w:r>
      <w:proofErr w:type="spellEnd"/>
      <w:r>
        <w:rPr>
          <w:sz w:val="22"/>
          <w:szCs w:val="22"/>
        </w:rPr>
        <w:t xml:space="preserve"> and Delivery tables.</w:t>
      </w:r>
    </w:p>
    <w:p w14:paraId="7D4C8E31" w14:textId="77777777" w:rsidR="00794583" w:rsidRDefault="00000000">
      <w:pPr>
        <w:pStyle w:val="ListParagraph"/>
        <w:numPr>
          <w:ilvl w:val="0"/>
          <w:numId w:val="1"/>
        </w:numPr>
        <w:spacing w:after="100"/>
      </w:pPr>
      <w:r>
        <w:rPr>
          <w:sz w:val="22"/>
          <w:szCs w:val="22"/>
        </w:rPr>
        <w:t>Broader format and league coverage beyond IPL, including domestic T20 leagues and international bilateral series.</w:t>
      </w:r>
    </w:p>
    <w:p w14:paraId="7CF7FC16" w14:textId="77777777" w:rsidR="00794583" w:rsidRDefault="00000000">
      <w:pPr>
        <w:pStyle w:val="ListParagraph"/>
        <w:numPr>
          <w:ilvl w:val="0"/>
          <w:numId w:val="1"/>
        </w:numPr>
        <w:spacing w:after="100"/>
      </w:pPr>
      <w:r>
        <w:rPr>
          <w:sz w:val="22"/>
          <w:szCs w:val="22"/>
        </w:rPr>
        <w:t>A mobile-optimised or native companion app, extending the existing responsive dashboard for on-the-go match tracking.</w:t>
      </w:r>
    </w:p>
    <w:p w14:paraId="508ED5CC" w14:textId="77777777" w:rsidR="00794583" w:rsidRDefault="00000000">
      <w:pPr>
        <w:pStyle w:val="ListParagraph"/>
        <w:numPr>
          <w:ilvl w:val="0"/>
          <w:numId w:val="1"/>
        </w:numPr>
        <w:spacing w:after="100"/>
      </w:pPr>
      <w:r>
        <w:rPr>
          <w:sz w:val="22"/>
          <w:szCs w:val="22"/>
        </w:rPr>
        <w:t xml:space="preserve">Deeper GPU-accelerated analytics, using RAPIDS across the full pipeline rather than in benchmark scripts alone, to support near-real-time feature </w:t>
      </w:r>
      <w:proofErr w:type="spellStart"/>
      <w:r>
        <w:rPr>
          <w:sz w:val="22"/>
          <w:szCs w:val="22"/>
        </w:rPr>
        <w:t>recomputation</w:t>
      </w:r>
      <w:proofErr w:type="spellEnd"/>
      <w:r>
        <w:rPr>
          <w:sz w:val="22"/>
          <w:szCs w:val="22"/>
        </w:rPr>
        <w:t xml:space="preserve"> as new data arrives.</w:t>
      </w:r>
    </w:p>
    <w:p w14:paraId="12ACCC0D" w14:textId="77777777" w:rsidR="00794583" w:rsidRDefault="00000000">
      <w:r>
        <w:br w:type="page"/>
      </w:r>
    </w:p>
    <w:p w14:paraId="0A1CD981" w14:textId="77777777" w:rsidR="00794583" w:rsidRDefault="00000000">
      <w:pPr>
        <w:pStyle w:val="Heading1"/>
        <w:spacing w:before="400" w:after="200"/>
      </w:pPr>
      <w:r>
        <w:rPr>
          <w:b/>
          <w:bCs/>
          <w:sz w:val="28"/>
          <w:szCs w:val="28"/>
        </w:rPr>
        <w:lastRenderedPageBreak/>
        <w:t>REFERENCES</w:t>
      </w:r>
    </w:p>
    <w:p w14:paraId="0FD0E7FB" w14:textId="77777777" w:rsidR="00794583" w:rsidRDefault="00000000">
      <w:pPr>
        <w:pStyle w:val="Heading2"/>
        <w:spacing w:before="300" w:after="150"/>
      </w:pPr>
      <w:r>
        <w:rPr>
          <w:b/>
          <w:bCs/>
          <w:sz w:val="24"/>
          <w:szCs w:val="24"/>
        </w:rPr>
        <w:t>References</w:t>
      </w:r>
    </w:p>
    <w:p w14:paraId="5C6051E9" w14:textId="77777777" w:rsidR="00794583" w:rsidRDefault="00000000">
      <w:pPr>
        <w:spacing w:after="200" w:line="300" w:lineRule="auto"/>
        <w:jc w:val="both"/>
      </w:pPr>
      <w:r>
        <w:rPr>
          <w:b/>
          <w:bCs/>
          <w:sz w:val="22"/>
          <w:szCs w:val="22"/>
        </w:rPr>
        <w:t xml:space="preserve">1. </w:t>
      </w:r>
      <w:proofErr w:type="spellStart"/>
      <w:r>
        <w:rPr>
          <w:b/>
          <w:bCs/>
          <w:sz w:val="22"/>
          <w:szCs w:val="22"/>
        </w:rPr>
        <w:t>Cricsheet</w:t>
      </w:r>
      <w:proofErr w:type="spellEnd"/>
      <w:r>
        <w:rPr>
          <w:b/>
          <w:bCs/>
          <w:sz w:val="22"/>
          <w:szCs w:val="22"/>
        </w:rPr>
        <w:t xml:space="preserve"> Ball-by-Ball Data</w:t>
      </w:r>
    </w:p>
    <w:p w14:paraId="76334DA7" w14:textId="77777777" w:rsidR="00794583" w:rsidRDefault="00000000">
      <w:pPr>
        <w:spacing w:after="200" w:line="300" w:lineRule="auto"/>
        <w:jc w:val="both"/>
      </w:pPr>
      <w:r>
        <w:rPr>
          <w:sz w:val="22"/>
          <w:szCs w:val="22"/>
        </w:rPr>
        <w:t>Cricsheet.org. Ball-by-ball cricket match data in structured JSON format. Available at: https://cricsheet.org/ — used as the primary source of delivery-level and match-metadata records for the project's database.</w:t>
      </w:r>
    </w:p>
    <w:p w14:paraId="29370318" w14:textId="77777777" w:rsidR="00794583" w:rsidRDefault="00000000">
      <w:pPr>
        <w:spacing w:after="200" w:line="300" w:lineRule="auto"/>
        <w:jc w:val="both"/>
      </w:pPr>
      <w:r>
        <w:rPr>
          <w:b/>
          <w:bCs/>
          <w:sz w:val="22"/>
          <w:szCs w:val="22"/>
        </w:rPr>
        <w:t>2. Next.js Documentation</w:t>
      </w:r>
    </w:p>
    <w:p w14:paraId="3E7E7A46" w14:textId="77777777" w:rsidR="00794583" w:rsidRDefault="00000000">
      <w:pPr>
        <w:spacing w:after="200" w:line="300" w:lineRule="auto"/>
        <w:jc w:val="both"/>
      </w:pPr>
      <w:proofErr w:type="spellStart"/>
      <w:r>
        <w:rPr>
          <w:sz w:val="22"/>
          <w:szCs w:val="22"/>
        </w:rPr>
        <w:t>Vercel</w:t>
      </w:r>
      <w:proofErr w:type="spellEnd"/>
      <w:r>
        <w:rPr>
          <w:sz w:val="22"/>
          <w:szCs w:val="22"/>
        </w:rPr>
        <w:t xml:space="preserve">. Next.js Documentation. Available at: https://nextjs.org/docs — referenced for App Router architecture, API routes, and </w:t>
      </w:r>
      <w:proofErr w:type="spellStart"/>
      <w:r>
        <w:rPr>
          <w:sz w:val="22"/>
          <w:szCs w:val="22"/>
        </w:rPr>
        <w:t>Turbopack</w:t>
      </w:r>
      <w:proofErr w:type="spellEnd"/>
      <w:r>
        <w:rPr>
          <w:sz w:val="22"/>
          <w:szCs w:val="22"/>
        </w:rPr>
        <w:t xml:space="preserve"> configuration.</w:t>
      </w:r>
    </w:p>
    <w:p w14:paraId="15259F02" w14:textId="77777777" w:rsidR="00794583" w:rsidRDefault="00000000">
      <w:pPr>
        <w:spacing w:after="200" w:line="300" w:lineRule="auto"/>
        <w:jc w:val="both"/>
      </w:pPr>
      <w:r>
        <w:rPr>
          <w:b/>
          <w:bCs/>
          <w:sz w:val="22"/>
          <w:szCs w:val="22"/>
        </w:rPr>
        <w:t>3. Prisma Documentation</w:t>
      </w:r>
    </w:p>
    <w:p w14:paraId="5F51BF74" w14:textId="77777777" w:rsidR="00794583" w:rsidRDefault="00000000">
      <w:pPr>
        <w:spacing w:after="200" w:line="300" w:lineRule="auto"/>
        <w:jc w:val="both"/>
      </w:pPr>
      <w:r>
        <w:rPr>
          <w:sz w:val="22"/>
          <w:szCs w:val="22"/>
        </w:rPr>
        <w:t>Prisma. Prisma ORM Documentation. Available at: https://www.prisma.io/docs — referenced for schema design, migrations, and type-safe database access.</w:t>
      </w:r>
    </w:p>
    <w:p w14:paraId="5E2ABA07" w14:textId="77777777" w:rsidR="00794583" w:rsidRDefault="00000000">
      <w:pPr>
        <w:spacing w:after="200" w:line="300" w:lineRule="auto"/>
        <w:jc w:val="both"/>
      </w:pPr>
      <w:r>
        <w:rPr>
          <w:b/>
          <w:bCs/>
          <w:sz w:val="22"/>
          <w:szCs w:val="22"/>
        </w:rPr>
        <w:t>4. PostgreSQL Documentation</w:t>
      </w:r>
    </w:p>
    <w:p w14:paraId="282F862C" w14:textId="77777777" w:rsidR="00794583" w:rsidRDefault="00000000">
      <w:pPr>
        <w:spacing w:after="200" w:line="300" w:lineRule="auto"/>
        <w:jc w:val="both"/>
      </w:pPr>
      <w:r>
        <w:rPr>
          <w:sz w:val="22"/>
          <w:szCs w:val="22"/>
        </w:rPr>
        <w:t>PostgreSQL Global Development Group. PostgreSQL Documentation. Available at: https://www.postgresql.org/docs/ — referenced for relational schema design and indexing strategy.</w:t>
      </w:r>
    </w:p>
    <w:p w14:paraId="423B017A" w14:textId="77777777" w:rsidR="00794583" w:rsidRDefault="00000000">
      <w:pPr>
        <w:spacing w:after="200" w:line="300" w:lineRule="auto"/>
        <w:jc w:val="both"/>
      </w:pPr>
      <w:r>
        <w:rPr>
          <w:b/>
          <w:bCs/>
          <w:sz w:val="22"/>
          <w:szCs w:val="22"/>
        </w:rPr>
        <w:t>5. Anthropic Claude API Documentation</w:t>
      </w:r>
    </w:p>
    <w:p w14:paraId="6CB487B3" w14:textId="77777777" w:rsidR="00794583" w:rsidRDefault="00000000">
      <w:pPr>
        <w:spacing w:after="200" w:line="300" w:lineRule="auto"/>
        <w:jc w:val="both"/>
      </w:pPr>
      <w:r>
        <w:rPr>
          <w:sz w:val="22"/>
          <w:szCs w:val="22"/>
        </w:rPr>
        <w:t>Anthropic. Claude API Documentation. Available at: https://docs.claude.com — referenced for integrating Claude into the AI Match Situation Advisor.</w:t>
      </w:r>
    </w:p>
    <w:p w14:paraId="64C6CAD2" w14:textId="77777777" w:rsidR="00794583" w:rsidRDefault="00000000">
      <w:pPr>
        <w:spacing w:after="200" w:line="300" w:lineRule="auto"/>
        <w:jc w:val="both"/>
      </w:pPr>
      <w:r>
        <w:rPr>
          <w:b/>
          <w:bCs/>
          <w:sz w:val="22"/>
          <w:szCs w:val="22"/>
        </w:rPr>
        <w:t>6. Google Gemini API Documentation</w:t>
      </w:r>
    </w:p>
    <w:p w14:paraId="395FD09A" w14:textId="77777777" w:rsidR="00794583" w:rsidRDefault="00000000">
      <w:pPr>
        <w:spacing w:after="200" w:line="300" w:lineRule="auto"/>
        <w:jc w:val="both"/>
      </w:pPr>
      <w:r>
        <w:rPr>
          <w:sz w:val="22"/>
          <w:szCs w:val="22"/>
        </w:rPr>
        <w:t>Google. Gemini API Documentation. Available at: https://ai.google.dev/ — referenced for integrating Gemini 1.5 Flash as the primary language model.</w:t>
      </w:r>
    </w:p>
    <w:p w14:paraId="2BD27685" w14:textId="77777777" w:rsidR="00794583" w:rsidRDefault="00000000">
      <w:pPr>
        <w:spacing w:after="200" w:line="300" w:lineRule="auto"/>
        <w:jc w:val="both"/>
      </w:pPr>
      <w:r>
        <w:rPr>
          <w:b/>
          <w:bCs/>
          <w:sz w:val="22"/>
          <w:szCs w:val="22"/>
        </w:rPr>
        <w:t xml:space="preserve">7. RAPIDS </w:t>
      </w:r>
      <w:proofErr w:type="spellStart"/>
      <w:r>
        <w:rPr>
          <w:b/>
          <w:bCs/>
          <w:sz w:val="22"/>
          <w:szCs w:val="22"/>
        </w:rPr>
        <w:t>cuDF</w:t>
      </w:r>
      <w:proofErr w:type="spellEnd"/>
      <w:r>
        <w:rPr>
          <w:b/>
          <w:bCs/>
          <w:sz w:val="22"/>
          <w:szCs w:val="22"/>
        </w:rPr>
        <w:t xml:space="preserve"> Documentation</w:t>
      </w:r>
    </w:p>
    <w:p w14:paraId="4419863C" w14:textId="77777777" w:rsidR="00794583" w:rsidRDefault="00000000">
      <w:pPr>
        <w:spacing w:after="200" w:line="300" w:lineRule="auto"/>
        <w:jc w:val="both"/>
      </w:pPr>
      <w:r>
        <w:rPr>
          <w:sz w:val="22"/>
          <w:szCs w:val="22"/>
        </w:rPr>
        <w:t xml:space="preserve">NVIDIA. RAPIDS </w:t>
      </w:r>
      <w:proofErr w:type="spellStart"/>
      <w:r>
        <w:rPr>
          <w:sz w:val="22"/>
          <w:szCs w:val="22"/>
        </w:rPr>
        <w:t>cuDF</w:t>
      </w:r>
      <w:proofErr w:type="spellEnd"/>
      <w:r>
        <w:rPr>
          <w:sz w:val="22"/>
          <w:szCs w:val="22"/>
        </w:rPr>
        <w:t xml:space="preserve"> Documentation. Available at: https://docs.rapids.ai/api/cudf/stable/ — referenced for GPU-accelerated feature engineering benchmarks.</w:t>
      </w:r>
    </w:p>
    <w:p w14:paraId="223F954C" w14:textId="77777777" w:rsidR="00794583" w:rsidRDefault="00000000">
      <w:pPr>
        <w:spacing w:after="200" w:line="300" w:lineRule="auto"/>
        <w:jc w:val="both"/>
      </w:pPr>
      <w:r>
        <w:rPr>
          <w:b/>
          <w:bCs/>
          <w:sz w:val="22"/>
          <w:szCs w:val="22"/>
        </w:rPr>
        <w:t>8. Sports Win-Probability Modelling</w:t>
      </w:r>
    </w:p>
    <w:p w14:paraId="7C4F54DB" w14:textId="77777777" w:rsidR="00794583" w:rsidRDefault="00000000">
      <w:pPr>
        <w:spacing w:after="200" w:line="300" w:lineRule="auto"/>
        <w:jc w:val="both"/>
      </w:pPr>
      <w:r>
        <w:rPr>
          <w:sz w:val="22"/>
          <w:szCs w:val="22"/>
        </w:rPr>
        <w:t>Research on in-match win-probability modelling for limited-overs cricket, incorporating remaining overs, wickets in hand, and required run rate as predictive features — referenced for designing the Chase Win Probability Calculator.</w:t>
      </w:r>
    </w:p>
    <w:p w14:paraId="0A774402" w14:textId="77777777" w:rsidR="00794583" w:rsidRDefault="00000000">
      <w:pPr>
        <w:spacing w:after="200" w:line="300" w:lineRule="auto"/>
        <w:jc w:val="both"/>
      </w:pPr>
      <w:r>
        <w:rPr>
          <w:b/>
          <w:bCs/>
          <w:sz w:val="22"/>
          <w:szCs w:val="22"/>
        </w:rPr>
        <w:t>9. React and Recharts Documentation</w:t>
      </w:r>
    </w:p>
    <w:p w14:paraId="1C78AA50" w14:textId="77777777" w:rsidR="00794583" w:rsidRDefault="00000000">
      <w:pPr>
        <w:spacing w:after="200" w:line="300" w:lineRule="auto"/>
        <w:jc w:val="both"/>
      </w:pPr>
      <w:r>
        <w:rPr>
          <w:sz w:val="22"/>
          <w:szCs w:val="22"/>
        </w:rPr>
        <w:t xml:space="preserve">React. React Documentation. Available at: https://react.dev/ — and </w:t>
      </w:r>
      <w:proofErr w:type="gramStart"/>
      <w:r>
        <w:rPr>
          <w:sz w:val="22"/>
          <w:szCs w:val="22"/>
        </w:rPr>
        <w:t>Recharts</w:t>
      </w:r>
      <w:proofErr w:type="gramEnd"/>
      <w:r>
        <w:rPr>
          <w:sz w:val="22"/>
          <w:szCs w:val="22"/>
        </w:rPr>
        <w:t>. Recharts Documentation. Available at: https://recharts.org/ — referenced for building the frontend dashboard and data visualisations.</w:t>
      </w:r>
    </w:p>
    <w:p w14:paraId="5C2A91A2" w14:textId="77777777" w:rsidR="00794583" w:rsidRDefault="00794583">
      <w:pPr>
        <w:spacing w:after="200"/>
      </w:pPr>
    </w:p>
    <w:p w14:paraId="6821D422" w14:textId="77777777" w:rsidR="00794583" w:rsidRDefault="00000000">
      <w:pPr>
        <w:pStyle w:val="Heading2"/>
        <w:spacing w:before="300" w:after="150"/>
      </w:pPr>
      <w:r>
        <w:rPr>
          <w:b/>
          <w:bCs/>
          <w:sz w:val="24"/>
          <w:szCs w:val="24"/>
        </w:rPr>
        <w:t>Online References</w:t>
      </w:r>
    </w:p>
    <w:p w14:paraId="74D405D9" w14:textId="77777777" w:rsidR="00794583" w:rsidRDefault="00000000">
      <w:pPr>
        <w:pStyle w:val="ListParagraph"/>
        <w:numPr>
          <w:ilvl w:val="0"/>
          <w:numId w:val="1"/>
        </w:numPr>
        <w:spacing w:after="100"/>
      </w:pPr>
      <w:r>
        <w:rPr>
          <w:sz w:val="22"/>
          <w:szCs w:val="22"/>
        </w:rPr>
        <w:t>https://cricsheet.org/</w:t>
      </w:r>
    </w:p>
    <w:p w14:paraId="04F14C73" w14:textId="77777777" w:rsidR="00794583" w:rsidRDefault="00000000">
      <w:pPr>
        <w:pStyle w:val="ListParagraph"/>
        <w:numPr>
          <w:ilvl w:val="0"/>
          <w:numId w:val="1"/>
        </w:numPr>
        <w:spacing w:after="100"/>
      </w:pPr>
      <w:r>
        <w:rPr>
          <w:sz w:val="22"/>
          <w:szCs w:val="22"/>
        </w:rPr>
        <w:t>https://nextjs.org/docs</w:t>
      </w:r>
    </w:p>
    <w:p w14:paraId="380E7992" w14:textId="77777777" w:rsidR="00794583" w:rsidRDefault="00000000">
      <w:pPr>
        <w:pStyle w:val="ListParagraph"/>
        <w:numPr>
          <w:ilvl w:val="0"/>
          <w:numId w:val="1"/>
        </w:numPr>
        <w:spacing w:after="100"/>
      </w:pPr>
      <w:r>
        <w:rPr>
          <w:sz w:val="22"/>
          <w:szCs w:val="22"/>
        </w:rPr>
        <w:t>https://www.prisma.io/docs</w:t>
      </w:r>
    </w:p>
    <w:p w14:paraId="1E5AACCF" w14:textId="77777777" w:rsidR="00794583" w:rsidRDefault="00000000">
      <w:pPr>
        <w:pStyle w:val="ListParagraph"/>
        <w:numPr>
          <w:ilvl w:val="0"/>
          <w:numId w:val="1"/>
        </w:numPr>
        <w:spacing w:after="100"/>
      </w:pPr>
      <w:r>
        <w:rPr>
          <w:sz w:val="22"/>
          <w:szCs w:val="22"/>
        </w:rPr>
        <w:t>https://www.postgresql.org/docs/</w:t>
      </w:r>
    </w:p>
    <w:p w14:paraId="17A441B7" w14:textId="77777777" w:rsidR="00794583" w:rsidRDefault="00000000">
      <w:pPr>
        <w:pStyle w:val="ListParagraph"/>
        <w:numPr>
          <w:ilvl w:val="0"/>
          <w:numId w:val="1"/>
        </w:numPr>
        <w:spacing w:after="100"/>
      </w:pPr>
      <w:r>
        <w:rPr>
          <w:sz w:val="22"/>
          <w:szCs w:val="22"/>
        </w:rPr>
        <w:t>https://docs.claude.com</w:t>
      </w:r>
    </w:p>
    <w:p w14:paraId="1379CC05" w14:textId="77777777" w:rsidR="00794583" w:rsidRDefault="00000000">
      <w:pPr>
        <w:pStyle w:val="ListParagraph"/>
        <w:numPr>
          <w:ilvl w:val="0"/>
          <w:numId w:val="1"/>
        </w:numPr>
        <w:spacing w:after="100"/>
      </w:pPr>
      <w:r>
        <w:rPr>
          <w:sz w:val="22"/>
          <w:szCs w:val="22"/>
        </w:rPr>
        <w:t>https://ai.google.dev/</w:t>
      </w:r>
    </w:p>
    <w:p w14:paraId="42949AAE" w14:textId="77777777" w:rsidR="00794583" w:rsidRDefault="00000000">
      <w:pPr>
        <w:pStyle w:val="ListParagraph"/>
        <w:numPr>
          <w:ilvl w:val="0"/>
          <w:numId w:val="1"/>
        </w:numPr>
        <w:spacing w:after="100"/>
      </w:pPr>
      <w:r>
        <w:rPr>
          <w:sz w:val="22"/>
          <w:szCs w:val="22"/>
        </w:rPr>
        <w:t>https://docs.rapids.ai/</w:t>
      </w:r>
    </w:p>
    <w:p w14:paraId="59FEEE42" w14:textId="77777777" w:rsidR="00794583" w:rsidRDefault="00000000">
      <w:pPr>
        <w:pStyle w:val="ListParagraph"/>
        <w:numPr>
          <w:ilvl w:val="0"/>
          <w:numId w:val="1"/>
        </w:numPr>
        <w:spacing w:after="100"/>
      </w:pPr>
      <w:r>
        <w:rPr>
          <w:sz w:val="22"/>
          <w:szCs w:val="22"/>
        </w:rPr>
        <w:t>https://recharts.org/</w:t>
      </w:r>
    </w:p>
    <w:p w14:paraId="24074D25" w14:textId="77777777" w:rsidR="00794583" w:rsidRPr="00150A9E" w:rsidRDefault="00000000">
      <w:pPr>
        <w:pStyle w:val="ListParagraph"/>
        <w:numPr>
          <w:ilvl w:val="0"/>
          <w:numId w:val="1"/>
        </w:numPr>
        <w:spacing w:after="100"/>
      </w:pPr>
      <w:r>
        <w:rPr>
          <w:sz w:val="22"/>
          <w:szCs w:val="22"/>
        </w:rPr>
        <w:t>https://cloud.google.com/run/docs</w:t>
      </w:r>
    </w:p>
    <w:p w14:paraId="371F1601" w14:textId="77777777" w:rsidR="00150A9E" w:rsidRPr="00150A9E" w:rsidRDefault="00150A9E" w:rsidP="00150A9E"/>
    <w:p w14:paraId="02A494DC" w14:textId="77777777" w:rsidR="00150A9E" w:rsidRPr="00150A9E" w:rsidRDefault="00150A9E" w:rsidP="00150A9E"/>
    <w:p w14:paraId="4047081D" w14:textId="77777777" w:rsidR="00150A9E" w:rsidRPr="00150A9E" w:rsidRDefault="00150A9E" w:rsidP="00150A9E"/>
    <w:p w14:paraId="5B998765" w14:textId="77777777" w:rsidR="00150A9E" w:rsidRPr="00150A9E" w:rsidRDefault="00150A9E" w:rsidP="00150A9E"/>
    <w:p w14:paraId="1A7C399D" w14:textId="77777777" w:rsidR="00150A9E" w:rsidRPr="00150A9E" w:rsidRDefault="00150A9E" w:rsidP="00150A9E"/>
    <w:p w14:paraId="608EC5BE" w14:textId="77777777" w:rsidR="00150A9E" w:rsidRPr="00150A9E" w:rsidRDefault="00150A9E" w:rsidP="00150A9E"/>
    <w:p w14:paraId="511C81F8" w14:textId="77777777" w:rsidR="00150A9E" w:rsidRPr="00150A9E" w:rsidRDefault="00150A9E" w:rsidP="00150A9E"/>
    <w:p w14:paraId="63F2F0E8" w14:textId="77777777" w:rsidR="00150A9E" w:rsidRPr="00150A9E" w:rsidRDefault="00150A9E" w:rsidP="00150A9E"/>
    <w:p w14:paraId="73EDF3D7" w14:textId="77777777" w:rsidR="00150A9E" w:rsidRPr="00150A9E" w:rsidRDefault="00150A9E" w:rsidP="00150A9E"/>
    <w:p w14:paraId="30EB419E" w14:textId="77777777" w:rsidR="00150A9E" w:rsidRPr="00150A9E" w:rsidRDefault="00150A9E" w:rsidP="00150A9E"/>
    <w:p w14:paraId="7A20A971" w14:textId="77777777" w:rsidR="00150A9E" w:rsidRPr="00150A9E" w:rsidRDefault="00150A9E" w:rsidP="00150A9E"/>
    <w:p w14:paraId="7BEE8966" w14:textId="77777777" w:rsidR="00150A9E" w:rsidRPr="00150A9E" w:rsidRDefault="00150A9E" w:rsidP="00150A9E"/>
    <w:p w14:paraId="43F01659" w14:textId="77777777" w:rsidR="00150A9E" w:rsidRPr="00150A9E" w:rsidRDefault="00150A9E" w:rsidP="00150A9E"/>
    <w:p w14:paraId="56B2D3F6" w14:textId="77777777" w:rsidR="00150A9E" w:rsidRPr="00150A9E" w:rsidRDefault="00150A9E" w:rsidP="00150A9E"/>
    <w:p w14:paraId="61A8327E" w14:textId="77777777" w:rsidR="00150A9E" w:rsidRPr="00150A9E" w:rsidRDefault="00150A9E" w:rsidP="00150A9E"/>
    <w:p w14:paraId="58CA4BA1" w14:textId="77777777" w:rsidR="00150A9E" w:rsidRPr="00150A9E" w:rsidRDefault="00150A9E" w:rsidP="00150A9E"/>
    <w:p w14:paraId="7C4AC0FE" w14:textId="77777777" w:rsidR="00150A9E" w:rsidRPr="00150A9E" w:rsidRDefault="00150A9E" w:rsidP="00150A9E"/>
    <w:p w14:paraId="15044686" w14:textId="77777777" w:rsidR="00150A9E" w:rsidRPr="00150A9E" w:rsidRDefault="00150A9E" w:rsidP="00150A9E"/>
    <w:p w14:paraId="34921B44" w14:textId="77777777" w:rsidR="00150A9E" w:rsidRPr="00150A9E" w:rsidRDefault="00150A9E" w:rsidP="00150A9E"/>
    <w:p w14:paraId="26B3E5E7" w14:textId="77777777" w:rsidR="00150A9E" w:rsidRPr="00150A9E" w:rsidRDefault="00150A9E" w:rsidP="00150A9E"/>
    <w:p w14:paraId="14D5127D" w14:textId="77777777" w:rsidR="00150A9E" w:rsidRPr="00150A9E" w:rsidRDefault="00150A9E" w:rsidP="00150A9E"/>
    <w:p w14:paraId="38F5BD74" w14:textId="77777777" w:rsidR="00150A9E" w:rsidRPr="00150A9E" w:rsidRDefault="00150A9E" w:rsidP="00150A9E"/>
    <w:p w14:paraId="1B2ADA31" w14:textId="77777777" w:rsidR="00150A9E" w:rsidRPr="00150A9E" w:rsidRDefault="00150A9E" w:rsidP="00150A9E"/>
    <w:p w14:paraId="0D24CA17" w14:textId="77777777" w:rsidR="00150A9E" w:rsidRPr="00150A9E" w:rsidRDefault="00150A9E" w:rsidP="00150A9E"/>
    <w:p w14:paraId="0952C81C" w14:textId="77777777" w:rsidR="00150A9E" w:rsidRPr="00150A9E" w:rsidRDefault="00150A9E" w:rsidP="00150A9E"/>
    <w:p w14:paraId="1C8BACD9" w14:textId="77777777" w:rsidR="00150A9E" w:rsidRPr="00150A9E" w:rsidRDefault="00150A9E" w:rsidP="00150A9E"/>
    <w:p w14:paraId="0C3FAF17" w14:textId="77777777" w:rsidR="00150A9E" w:rsidRPr="00150A9E" w:rsidRDefault="00150A9E" w:rsidP="00150A9E"/>
    <w:p w14:paraId="0A22E4E3" w14:textId="77777777" w:rsidR="00150A9E" w:rsidRPr="00150A9E" w:rsidRDefault="00150A9E" w:rsidP="00150A9E"/>
    <w:p w14:paraId="4145801A" w14:textId="77777777" w:rsidR="00150A9E" w:rsidRPr="00150A9E" w:rsidRDefault="00150A9E" w:rsidP="00150A9E"/>
    <w:p w14:paraId="78E1047C" w14:textId="77777777" w:rsidR="00150A9E" w:rsidRDefault="00150A9E" w:rsidP="00150A9E">
      <w:pPr>
        <w:rPr>
          <w:sz w:val="22"/>
          <w:szCs w:val="22"/>
        </w:rPr>
      </w:pPr>
    </w:p>
    <w:p w14:paraId="2A36AF08" w14:textId="77777777" w:rsidR="00150A9E" w:rsidRDefault="00150A9E" w:rsidP="00150A9E">
      <w:pPr>
        <w:rPr>
          <w:sz w:val="22"/>
          <w:szCs w:val="22"/>
        </w:rPr>
      </w:pPr>
    </w:p>
    <w:p w14:paraId="1A5C31FE" w14:textId="77777777" w:rsidR="00150A9E" w:rsidRPr="00150A9E" w:rsidRDefault="00150A9E" w:rsidP="00150A9E">
      <w:pPr>
        <w:jc w:val="center"/>
      </w:pPr>
    </w:p>
    <w:sectPr w:rsidR="00150A9E" w:rsidRPr="00150A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E4655"/>
    <w:multiLevelType w:val="hybridMultilevel"/>
    <w:tmpl w:val="24342886"/>
    <w:lvl w:ilvl="0" w:tplc="F20C6762">
      <w:start w:val="1"/>
      <w:numFmt w:val="bullet"/>
      <w:lvlText w:val="●"/>
      <w:lvlJc w:val="left"/>
      <w:pPr>
        <w:ind w:left="720" w:hanging="360"/>
      </w:pPr>
    </w:lvl>
    <w:lvl w:ilvl="1" w:tplc="72E4F640">
      <w:start w:val="1"/>
      <w:numFmt w:val="bullet"/>
      <w:lvlText w:val="○"/>
      <w:lvlJc w:val="left"/>
      <w:pPr>
        <w:ind w:left="1440" w:hanging="360"/>
      </w:pPr>
    </w:lvl>
    <w:lvl w:ilvl="2" w:tplc="99443EA4">
      <w:start w:val="1"/>
      <w:numFmt w:val="bullet"/>
      <w:lvlText w:val="■"/>
      <w:lvlJc w:val="left"/>
      <w:pPr>
        <w:ind w:left="2160" w:hanging="360"/>
      </w:pPr>
    </w:lvl>
    <w:lvl w:ilvl="3" w:tplc="7C4A902A">
      <w:start w:val="1"/>
      <w:numFmt w:val="bullet"/>
      <w:lvlText w:val="●"/>
      <w:lvlJc w:val="left"/>
      <w:pPr>
        <w:ind w:left="2880" w:hanging="360"/>
      </w:pPr>
    </w:lvl>
    <w:lvl w:ilvl="4" w:tplc="4948CEEA">
      <w:start w:val="1"/>
      <w:numFmt w:val="bullet"/>
      <w:lvlText w:val="○"/>
      <w:lvlJc w:val="left"/>
      <w:pPr>
        <w:ind w:left="3600" w:hanging="360"/>
      </w:pPr>
    </w:lvl>
    <w:lvl w:ilvl="5" w:tplc="810C3A0C">
      <w:start w:val="1"/>
      <w:numFmt w:val="bullet"/>
      <w:lvlText w:val="■"/>
      <w:lvlJc w:val="left"/>
      <w:pPr>
        <w:ind w:left="4320" w:hanging="360"/>
      </w:pPr>
    </w:lvl>
    <w:lvl w:ilvl="6" w:tplc="4F607BAE">
      <w:start w:val="1"/>
      <w:numFmt w:val="bullet"/>
      <w:lvlText w:val="●"/>
      <w:lvlJc w:val="left"/>
      <w:pPr>
        <w:ind w:left="5040" w:hanging="360"/>
      </w:pPr>
    </w:lvl>
    <w:lvl w:ilvl="7" w:tplc="2CCA9E38">
      <w:start w:val="1"/>
      <w:numFmt w:val="bullet"/>
      <w:lvlText w:val="●"/>
      <w:lvlJc w:val="left"/>
      <w:pPr>
        <w:ind w:left="5760" w:hanging="360"/>
      </w:pPr>
    </w:lvl>
    <w:lvl w:ilvl="8" w:tplc="421C8106">
      <w:start w:val="1"/>
      <w:numFmt w:val="bullet"/>
      <w:lvlText w:val="●"/>
      <w:lvlJc w:val="left"/>
      <w:pPr>
        <w:ind w:left="6480" w:hanging="360"/>
      </w:pPr>
    </w:lvl>
  </w:abstractNum>
  <w:num w:numId="1" w16cid:durableId="240263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583"/>
    <w:rsid w:val="00150A9E"/>
    <w:rsid w:val="00556801"/>
    <w:rsid w:val="00794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B0E0D"/>
  <w15:docId w15:val="{1470AC1A-4842-472E-9EEE-41F8E528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5716</Words>
  <Characters>32584</Characters>
  <Application>Microsoft Office Word</Application>
  <DocSecurity>0</DocSecurity>
  <Lines>271</Lines>
  <Paragraphs>76</Paragraphs>
  <ScaleCrop>false</ScaleCrop>
  <Company/>
  <LinksUpToDate>false</LinksUpToDate>
  <CharactersWithSpaces>38224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Sreyas Gadde</cp:lastModifiedBy>
  <cp:revision>2</cp:revision>
  <dcterms:created xsi:type="dcterms:W3CDTF">2026-07-08T05:54:00Z</dcterms:created>
  <dcterms:modified xsi:type="dcterms:W3CDTF">2026-07-08T06:06:00Z</dcterms:modified>
</cp:coreProperties>
</file>