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5EF0" w:rsidRPr="002966F6" w:rsidRDefault="008E5EF0" w:rsidP="002966F6">
      <w:pPr>
        <w:pStyle w:val="ListParagraph"/>
        <w:numPr>
          <w:ilvl w:val="0"/>
          <w:numId w:val="2"/>
        </w:numPr>
        <w:rPr>
          <w:b/>
          <w:sz w:val="32"/>
          <w:szCs w:val="32"/>
        </w:rPr>
      </w:pPr>
      <w:r w:rsidRPr="002966F6">
        <w:rPr>
          <w:rFonts w:hint="eastAsia"/>
          <w:b/>
          <w:sz w:val="32"/>
          <w:szCs w:val="32"/>
        </w:rPr>
        <w:t>Compile T3000</w:t>
      </w:r>
    </w:p>
    <w:p w:rsidR="002966F6" w:rsidRDefault="002966F6"/>
    <w:p w:rsidR="002966F6" w:rsidRDefault="002966F6">
      <w:r>
        <w:rPr>
          <w:rFonts w:hint="eastAsia"/>
        </w:rPr>
        <w:t xml:space="preserve">1. Download the repo from github to your local working folder. </w:t>
      </w:r>
    </w:p>
    <w:p w:rsidR="002966F6" w:rsidRDefault="00AD4D90">
      <w:r>
        <w:rPr>
          <w:rFonts w:hint="eastAsia"/>
        </w:rPr>
        <w:t xml:space="preserve">  </w:t>
      </w:r>
      <w:r>
        <w:rPr>
          <w:noProof/>
          <w:lang w:val="en-GB" w:eastAsia="en-GB"/>
        </w:rPr>
        <w:drawing>
          <wp:inline distT="0" distB="0" distL="0" distR="0" wp14:anchorId="7EE76164" wp14:editId="6FAAD8FD">
            <wp:extent cx="5486400" cy="29686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2968625"/>
                    </a:xfrm>
                    <a:prstGeom prst="rect">
                      <a:avLst/>
                    </a:prstGeom>
                  </pic:spPr>
                </pic:pic>
              </a:graphicData>
            </a:graphic>
          </wp:inline>
        </w:drawing>
      </w:r>
    </w:p>
    <w:p w:rsidR="00720694" w:rsidRDefault="00720694" w:rsidP="00720694">
      <w:pPr>
        <w:pStyle w:val="ListParagraph"/>
        <w:numPr>
          <w:ilvl w:val="1"/>
          <w:numId w:val="2"/>
        </w:numPr>
      </w:pPr>
      <w:r>
        <w:t>While cloning the repository of T3000, make sure to get the submodules too. On a command line, here is how to do it:</w:t>
      </w:r>
    </w:p>
    <w:p w:rsidR="00720694" w:rsidRDefault="00720694" w:rsidP="00720694">
      <w:pPr>
        <w:ind w:left="1140" w:firstLine="120"/>
      </w:pPr>
      <w:r>
        <w:t>git clone --recurse-submodules &lt;T3000 URL&gt;</w:t>
      </w:r>
    </w:p>
    <w:p w:rsidR="00720694" w:rsidRDefault="00720694" w:rsidP="005E5408">
      <w:pPr>
        <w:ind w:left="840"/>
      </w:pPr>
      <w:r>
        <w:t xml:space="preserve">This would get the </w:t>
      </w:r>
      <w:r w:rsidRPr="00720694">
        <w:t>T3000_CrossPlatform</w:t>
      </w:r>
      <w:r>
        <w:t xml:space="preserve"> project as a submodule of </w:t>
      </w:r>
      <w:r w:rsidRPr="00720694">
        <w:t>T3000_Building_Automation_System</w:t>
      </w:r>
      <w:r>
        <w:t xml:space="preserve"> project.</w:t>
      </w:r>
      <w:r w:rsidR="005E5408">
        <w:t xml:space="preserve"> </w:t>
      </w:r>
    </w:p>
    <w:p w:rsidR="005E5408" w:rsidRDefault="005E5408" w:rsidP="00720694">
      <w:r>
        <w:tab/>
      </w:r>
      <w:r>
        <w:tab/>
        <w:t>Whenever you update your local repository, make sure to update the submodules too.</w:t>
      </w:r>
    </w:p>
    <w:p w:rsidR="005E5408" w:rsidRDefault="005E5408" w:rsidP="00720694">
      <w:r>
        <w:tab/>
      </w:r>
      <w:r>
        <w:tab/>
      </w:r>
      <w:r>
        <w:tab/>
        <w:t>git pull --recurse-submodules</w:t>
      </w:r>
    </w:p>
    <w:p w:rsidR="005E5408" w:rsidRDefault="005E5408" w:rsidP="00720694">
      <w:r>
        <w:tab/>
      </w:r>
      <w:r>
        <w:tab/>
        <w:t>Note: You can download the git command line client for windows from</w:t>
      </w:r>
    </w:p>
    <w:p w:rsidR="005E5408" w:rsidRDefault="005E5408" w:rsidP="005E5408">
      <w:pPr>
        <w:ind w:left="840" w:firstLine="420"/>
      </w:pPr>
      <w:r w:rsidRPr="005E5408">
        <w:t>https://git-scm.com/downloads</w:t>
      </w:r>
    </w:p>
    <w:p w:rsidR="00D13449" w:rsidRPr="00D13449" w:rsidRDefault="005E5408" w:rsidP="00D13449">
      <w:pPr>
        <w:pStyle w:val="ListParagraph"/>
        <w:numPr>
          <w:ilvl w:val="1"/>
          <w:numId w:val="2"/>
        </w:numPr>
      </w:pPr>
      <w:r>
        <w:t>If you plan to download the zip file, the submodule won’t be included in the download. To cleanly compile the T3000 solution, you need to bring T3000_CrossPlatfor</w:t>
      </w:r>
      <w:r w:rsidR="00D13449">
        <w:t xml:space="preserve">m project also in the folder where you extracted </w:t>
      </w:r>
      <w:r w:rsidR="00D13449" w:rsidRPr="00720694">
        <w:t>T3000_Building_Automation_System</w:t>
      </w:r>
      <w:r w:rsidR="00D13449">
        <w:t xml:space="preserve"> project</w:t>
      </w:r>
      <w:r w:rsidR="00D13449">
        <w:t xml:space="preserve">. For this go to the T3000_Crossplatform project and download the zip. Extract this zip inside </w:t>
      </w:r>
      <w:r w:rsidR="00D13449" w:rsidRPr="00720694">
        <w:t>T3000_Building_Automation_System</w:t>
      </w:r>
      <w:r w:rsidR="00D13449">
        <w:rPr>
          <w:noProof/>
          <w:lang w:val="en-GB" w:eastAsia="en-GB"/>
        </w:rPr>
        <w:t xml:space="preserve"> so that it comes as a child to this folder:</w:t>
      </w:r>
    </w:p>
    <w:p w:rsidR="00D13449" w:rsidRPr="00D13449" w:rsidRDefault="00D13449" w:rsidP="00D13449">
      <w:pPr>
        <w:pStyle w:val="ListParagraph"/>
        <w:ind w:left="1200" w:firstLine="60"/>
      </w:pPr>
      <w:r w:rsidRPr="00720694">
        <w:t>T3000_Building_Automation_System</w:t>
      </w:r>
    </w:p>
    <w:p w:rsidR="00D13449" w:rsidRPr="00D13449" w:rsidRDefault="00D13449" w:rsidP="00D13449">
      <w:pPr>
        <w:pStyle w:val="ListParagraph"/>
        <w:ind w:left="1260" w:firstLine="420"/>
        <w:rPr>
          <w:rFonts w:hint="eastAsia"/>
          <w:noProof/>
          <w:lang w:val="en-GB" w:eastAsia="en-GB"/>
        </w:rPr>
      </w:pPr>
      <w:r w:rsidRPr="00D13449">
        <w:rPr>
          <w:rFonts w:hint="eastAsia"/>
          <w:noProof/>
          <w:lang w:val="en-GB" w:eastAsia="en-GB"/>
        </w:rPr>
        <w:t>├───</w:t>
      </w:r>
      <w:r w:rsidRPr="00D13449">
        <w:rPr>
          <w:rFonts w:hint="eastAsia"/>
          <w:noProof/>
          <w:lang w:val="en-GB" w:eastAsia="en-GB"/>
        </w:rPr>
        <w:t>T3000_CrossPlatform</w:t>
      </w:r>
    </w:p>
    <w:p w:rsidR="00D13449" w:rsidRPr="00D13449" w:rsidRDefault="00D13449" w:rsidP="00D13449">
      <w:pPr>
        <w:pStyle w:val="ListParagraph"/>
        <w:ind w:left="1260"/>
      </w:pPr>
      <w:r>
        <w:rPr>
          <w:noProof/>
          <w:lang w:val="en-GB" w:eastAsia="en-GB"/>
        </w:rPr>
        <w:t xml:space="preserve"> </w:t>
      </w:r>
    </w:p>
    <w:p w:rsidR="00D13449" w:rsidRDefault="00D13449" w:rsidP="00D13449">
      <w:pPr>
        <w:ind w:left="420"/>
      </w:pPr>
      <w:r>
        <w:rPr>
          <w:noProof/>
          <w:lang w:val="en-GB" w:eastAsia="en-GB"/>
        </w:rPr>
        <w:lastRenderedPageBreak/>
        <w:drawing>
          <wp:inline distT="0" distB="0" distL="0" distR="0" wp14:anchorId="24746DDB" wp14:editId="446C59D0">
            <wp:extent cx="5274310" cy="22929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92985"/>
                    </a:xfrm>
                    <a:prstGeom prst="rect">
                      <a:avLst/>
                    </a:prstGeom>
                  </pic:spPr>
                </pic:pic>
              </a:graphicData>
            </a:graphic>
          </wp:inline>
        </w:drawing>
      </w:r>
    </w:p>
    <w:p w:rsidR="00AD4D90" w:rsidRDefault="00032C84">
      <w:r>
        <w:t>Note: We went by a submodule approach because the ProgramEditor project under T3000 solution requires FastColoredTextBox, T3000Grammer and PRGReaderLibrary projects in T3000_Cross</w:t>
      </w:r>
      <w:r w:rsidR="00DB5A10">
        <w:t>Platform project.</w:t>
      </w:r>
      <w:bookmarkStart w:id="0" w:name="_GoBack"/>
      <w:bookmarkEnd w:id="0"/>
    </w:p>
    <w:p w:rsidR="002966F6" w:rsidRDefault="002966F6"/>
    <w:p w:rsidR="00294475" w:rsidRDefault="00294475">
      <w:r>
        <w:rPr>
          <w:rFonts w:hint="eastAsia"/>
        </w:rPr>
        <w:t>1.</w:t>
      </w:r>
      <w:r w:rsidR="00CD2500">
        <w:rPr>
          <w:rFonts w:hint="eastAsia"/>
        </w:rPr>
        <w:t xml:space="preserve"> OpenT3000Project</w:t>
      </w:r>
      <w:r w:rsidR="00280295">
        <w:rPr>
          <w:rFonts w:hint="eastAsia"/>
        </w:rPr>
        <w:t xml:space="preserve"> </w:t>
      </w:r>
      <w:r w:rsidR="00CD2500">
        <w:rPr>
          <w:rFonts w:hint="eastAsia"/>
        </w:rPr>
        <w:t xml:space="preserve"> ,</w:t>
      </w:r>
      <w:r w:rsidR="00280295">
        <w:rPr>
          <w:rFonts w:hint="eastAsia"/>
        </w:rPr>
        <w:t xml:space="preserve"> </w:t>
      </w:r>
      <w:r w:rsidR="00CD2500">
        <w:rPr>
          <w:rFonts w:hint="eastAsia"/>
        </w:rPr>
        <w:t>using VS2015</w:t>
      </w:r>
    </w:p>
    <w:p w:rsidR="004A6E42" w:rsidRDefault="008E5EF0">
      <w:r>
        <w:rPr>
          <w:noProof/>
          <w:lang w:val="en-GB" w:eastAsia="en-GB"/>
        </w:rPr>
        <w:drawing>
          <wp:inline distT="0" distB="0" distL="0" distR="0" wp14:anchorId="796846EA" wp14:editId="22C9D864">
            <wp:extent cx="5274310" cy="302723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027234"/>
                    </a:xfrm>
                    <a:prstGeom prst="rect">
                      <a:avLst/>
                    </a:prstGeom>
                  </pic:spPr>
                </pic:pic>
              </a:graphicData>
            </a:graphic>
          </wp:inline>
        </w:drawing>
      </w:r>
    </w:p>
    <w:p w:rsidR="004A6E42" w:rsidRDefault="008E5EF0">
      <w:r>
        <w:rPr>
          <w:noProof/>
          <w:lang w:val="en-GB" w:eastAsia="en-GB"/>
        </w:rPr>
        <w:lastRenderedPageBreak/>
        <w:drawing>
          <wp:inline distT="0" distB="0" distL="0" distR="0">
            <wp:extent cx="9077325" cy="4400550"/>
            <wp:effectExtent l="0" t="0" r="0" b="0"/>
            <wp:docPr id="6" name="图片 6" descr="C:\Users\Administrator\AppData\Local\Temp\SNAGHTMLf6394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SNAGHTMLf6394d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98986" cy="4411051"/>
                    </a:xfrm>
                    <a:prstGeom prst="rect">
                      <a:avLst/>
                    </a:prstGeom>
                    <a:noFill/>
                    <a:ln>
                      <a:noFill/>
                    </a:ln>
                  </pic:spPr>
                </pic:pic>
              </a:graphicData>
            </a:graphic>
          </wp:inline>
        </w:drawing>
      </w:r>
    </w:p>
    <w:p w:rsidR="00CD2500" w:rsidRDefault="00032C84">
      <w:r>
        <w:rPr>
          <w:noProof/>
          <w:lang w:val="en-GB" w:eastAsia="en-GB"/>
        </w:rPr>
        <w:drawing>
          <wp:inline distT="0" distB="0" distL="0" distR="0" wp14:anchorId="1C0F01DF" wp14:editId="07B69452">
            <wp:extent cx="3705225" cy="3467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225" cy="3467100"/>
                    </a:xfrm>
                    <a:prstGeom prst="rect">
                      <a:avLst/>
                    </a:prstGeom>
                  </pic:spPr>
                </pic:pic>
              </a:graphicData>
            </a:graphic>
          </wp:inline>
        </w:drawing>
      </w:r>
    </w:p>
    <w:p w:rsidR="00F328D7" w:rsidRDefault="00F328D7"/>
    <w:p w:rsidR="00F328D7" w:rsidRDefault="00F328D7">
      <w:r>
        <w:rPr>
          <w:rFonts w:hint="eastAsia"/>
        </w:rPr>
        <w:t xml:space="preserve">We specify that we will create a Win32 application which can run on both 32 and 64bit Windows installations. </w:t>
      </w:r>
    </w:p>
    <w:p w:rsidR="005603AD" w:rsidRDefault="008E5EF0">
      <w:r>
        <w:rPr>
          <w:noProof/>
          <w:lang w:val="en-GB" w:eastAsia="en-GB"/>
        </w:rPr>
        <w:lastRenderedPageBreak/>
        <w:drawing>
          <wp:inline distT="0" distB="0" distL="0" distR="0" wp14:anchorId="183CF885" wp14:editId="4C1157CE">
            <wp:extent cx="5486400" cy="21139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113915"/>
                    </a:xfrm>
                    <a:prstGeom prst="rect">
                      <a:avLst/>
                    </a:prstGeom>
                  </pic:spPr>
                </pic:pic>
              </a:graphicData>
            </a:graphic>
          </wp:inline>
        </w:drawing>
      </w:r>
    </w:p>
    <w:p w:rsidR="005710F9" w:rsidRDefault="005710F9">
      <w:r>
        <w:rPr>
          <w:rFonts w:hint="eastAsia"/>
        </w:rPr>
        <w:t xml:space="preserve">2. Compile T3000 </w:t>
      </w:r>
    </w:p>
    <w:p w:rsidR="005603AD" w:rsidRDefault="005603AD">
      <w:r>
        <w:rPr>
          <w:rFonts w:hint="eastAsia"/>
        </w:rPr>
        <w:t xml:space="preserve">   Two Modes ,one is debug ,one is Release .</w:t>
      </w:r>
    </w:p>
    <w:p w:rsidR="005603AD" w:rsidRDefault="005603AD">
      <w:r>
        <w:rPr>
          <w:rFonts w:hint="eastAsia"/>
        </w:rPr>
        <w:t xml:space="preserve">   </w:t>
      </w:r>
      <w:r>
        <w:t>T</w:t>
      </w:r>
      <w:r>
        <w:rPr>
          <w:rFonts w:hint="eastAsia"/>
        </w:rPr>
        <w:t>he platform ,please select Win32 OR x86</w:t>
      </w:r>
    </w:p>
    <w:p w:rsidR="004A6E42" w:rsidRDefault="004A6E42"/>
    <w:p w:rsidR="00F328D7" w:rsidRDefault="005710F9">
      <w:r>
        <w:rPr>
          <w:rFonts w:hint="eastAsia"/>
        </w:rPr>
        <w:t xml:space="preserve">   </w:t>
      </w:r>
      <w:r w:rsidR="00F328D7">
        <w:rPr>
          <w:rFonts w:hint="eastAsia"/>
        </w:rPr>
        <w:t xml:space="preserve">The build will rebuild the following items in this order: </w:t>
      </w:r>
    </w:p>
    <w:p w:rsidR="005710F9" w:rsidRDefault="005710F9"/>
    <w:p w:rsidR="005710F9" w:rsidRDefault="005710F9" w:rsidP="005710F9">
      <w:pPr>
        <w:pStyle w:val="ListParagraph"/>
        <w:numPr>
          <w:ilvl w:val="0"/>
          <w:numId w:val="1"/>
        </w:numPr>
      </w:pPr>
      <w:r w:rsidRPr="005710F9">
        <w:t>BACnet_Stack_Library</w:t>
      </w:r>
    </w:p>
    <w:p w:rsidR="005710F9" w:rsidRDefault="005710F9" w:rsidP="005710F9">
      <w:pPr>
        <w:pStyle w:val="ListParagraph"/>
        <w:numPr>
          <w:ilvl w:val="0"/>
          <w:numId w:val="1"/>
        </w:numPr>
      </w:pPr>
      <w:r w:rsidRPr="005710F9">
        <w:t>FlexSlideBar</w:t>
      </w:r>
    </w:p>
    <w:p w:rsidR="005710F9" w:rsidRDefault="005710F9" w:rsidP="005710F9">
      <w:pPr>
        <w:pStyle w:val="ListParagraph"/>
        <w:numPr>
          <w:ilvl w:val="0"/>
          <w:numId w:val="1"/>
        </w:numPr>
      </w:pPr>
      <w:r w:rsidRPr="005710F9">
        <w:t>ModbusDllforVc</w:t>
      </w:r>
    </w:p>
    <w:p w:rsidR="005710F9" w:rsidRDefault="005710F9" w:rsidP="005710F9">
      <w:pPr>
        <w:pStyle w:val="ListParagraph"/>
        <w:numPr>
          <w:ilvl w:val="0"/>
          <w:numId w:val="1"/>
        </w:numPr>
      </w:pPr>
      <w:r w:rsidRPr="005710F9">
        <w:t>MultipleMonthCal32</w:t>
      </w:r>
    </w:p>
    <w:p w:rsidR="005710F9" w:rsidRDefault="005710F9" w:rsidP="005710F9">
      <w:pPr>
        <w:pStyle w:val="ListParagraph"/>
        <w:numPr>
          <w:ilvl w:val="0"/>
          <w:numId w:val="1"/>
        </w:numPr>
      </w:pPr>
      <w:r w:rsidRPr="005710F9">
        <w:t>T3000Controls</w:t>
      </w:r>
    </w:p>
    <w:p w:rsidR="005710F9" w:rsidRDefault="005710F9" w:rsidP="005710F9">
      <w:pPr>
        <w:pStyle w:val="ListParagraph"/>
        <w:numPr>
          <w:ilvl w:val="0"/>
          <w:numId w:val="1"/>
        </w:numPr>
      </w:pPr>
      <w:r w:rsidRPr="005710F9">
        <w:t>ISP</w:t>
      </w:r>
    </w:p>
    <w:p w:rsidR="005710F9" w:rsidRDefault="005710F9" w:rsidP="005710F9">
      <w:pPr>
        <w:pStyle w:val="ListParagraph"/>
        <w:numPr>
          <w:ilvl w:val="0"/>
          <w:numId w:val="1"/>
        </w:numPr>
      </w:pPr>
      <w:r w:rsidRPr="005710F9">
        <w:t>ModbusPoll</w:t>
      </w:r>
    </w:p>
    <w:p w:rsidR="005710F9" w:rsidRDefault="005710F9" w:rsidP="005710F9">
      <w:pPr>
        <w:pStyle w:val="ListParagraph"/>
        <w:numPr>
          <w:ilvl w:val="0"/>
          <w:numId w:val="1"/>
        </w:numPr>
      </w:pPr>
      <w:r w:rsidRPr="005710F9">
        <w:t>Update</w:t>
      </w:r>
    </w:p>
    <w:p w:rsidR="005710F9" w:rsidRDefault="004A6E42" w:rsidP="005710F9">
      <w:r>
        <w:rPr>
          <w:rFonts w:hint="eastAsia"/>
        </w:rPr>
        <w:t xml:space="preserve">   You can select all project to compile .</w:t>
      </w:r>
    </w:p>
    <w:p w:rsidR="007D25EE" w:rsidRDefault="007D25EE" w:rsidP="005710F9">
      <w:r>
        <w:rPr>
          <w:rFonts w:hint="eastAsia"/>
        </w:rPr>
        <w:t xml:space="preserve">   </w:t>
      </w:r>
      <w:r w:rsidR="008E5EF0">
        <w:t>N</w:t>
      </w:r>
      <w:r w:rsidR="008E5EF0">
        <w:rPr>
          <w:rFonts w:hint="eastAsia"/>
        </w:rPr>
        <w:t>otes:</w:t>
      </w:r>
    </w:p>
    <w:p w:rsidR="004A6E42" w:rsidRDefault="00F328D7" w:rsidP="005710F9">
      <w:r>
        <w:rPr>
          <w:rFonts w:hint="eastAsia"/>
        </w:rPr>
        <w:t>Y</w:t>
      </w:r>
      <w:r>
        <w:t>o</w:t>
      </w:r>
      <w:r>
        <w:rPr>
          <w:rFonts w:hint="eastAsia"/>
        </w:rPr>
        <w:t xml:space="preserve">u can rebuild all the project or just parts </w:t>
      </w:r>
      <w:r>
        <w:t>which</w:t>
      </w:r>
      <w:r>
        <w:rPr>
          <w:rFonts w:hint="eastAsia"/>
        </w:rPr>
        <w:t xml:space="preserve"> you </w:t>
      </w:r>
      <w:r>
        <w:t>know</w:t>
      </w:r>
      <w:r>
        <w:rPr>
          <w:rFonts w:hint="eastAsia"/>
        </w:rPr>
        <w:t xml:space="preserve"> have changed.</w:t>
      </w:r>
      <w:r w:rsidR="004A6E42">
        <w:rPr>
          <w:rFonts w:hint="eastAsia"/>
        </w:rPr>
        <w:t xml:space="preserve">   </w:t>
      </w:r>
      <w:r w:rsidR="008E5EF0">
        <w:rPr>
          <w:noProof/>
          <w:lang w:val="en-GB" w:eastAsia="en-GB"/>
        </w:rPr>
        <w:lastRenderedPageBreak/>
        <w:drawing>
          <wp:inline distT="0" distB="0" distL="0" distR="0" wp14:anchorId="3E982480" wp14:editId="09401AF0">
            <wp:extent cx="4152381" cy="62000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52381" cy="6200000"/>
                    </a:xfrm>
                    <a:prstGeom prst="rect">
                      <a:avLst/>
                    </a:prstGeom>
                  </pic:spPr>
                </pic:pic>
              </a:graphicData>
            </a:graphic>
          </wp:inline>
        </w:drawing>
      </w:r>
    </w:p>
    <w:p w:rsidR="00276FC4" w:rsidRDefault="00276FC4" w:rsidP="005710F9"/>
    <w:p w:rsidR="00276FC4" w:rsidRDefault="00276FC4" w:rsidP="00276FC4">
      <w:r>
        <w:rPr>
          <w:rFonts w:hint="eastAsia"/>
        </w:rPr>
        <w:t>To find your latest release .</w:t>
      </w:r>
    </w:p>
    <w:p w:rsidR="00276FC4" w:rsidRDefault="00276FC4" w:rsidP="005710F9"/>
    <w:p w:rsidR="00276FC4" w:rsidRPr="00276FC4" w:rsidRDefault="00276FC4" w:rsidP="005710F9"/>
    <w:p w:rsidR="008E5EF0" w:rsidRDefault="00276FC4" w:rsidP="005710F9">
      <w:r>
        <w:rPr>
          <w:noProof/>
          <w:lang w:val="en-GB" w:eastAsia="en-GB"/>
        </w:rPr>
        <w:lastRenderedPageBreak/>
        <w:drawing>
          <wp:inline distT="0" distB="0" distL="0" distR="0" wp14:anchorId="31B9C328" wp14:editId="68CC2D14">
            <wp:extent cx="4790477" cy="8019048"/>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0477" cy="8019048"/>
                    </a:xfrm>
                    <a:prstGeom prst="rect">
                      <a:avLst/>
                    </a:prstGeom>
                  </pic:spPr>
                </pic:pic>
              </a:graphicData>
            </a:graphic>
          </wp:inline>
        </w:drawing>
      </w:r>
    </w:p>
    <w:p w:rsidR="00276FC4" w:rsidRDefault="00276FC4" w:rsidP="005710F9"/>
    <w:p w:rsidR="00276FC4" w:rsidRDefault="007639E8" w:rsidP="005710F9">
      <w:r>
        <w:rPr>
          <w:noProof/>
          <w:lang w:val="en-GB" w:eastAsia="en-GB"/>
        </w:rPr>
        <w:lastRenderedPageBreak/>
        <w:drawing>
          <wp:inline distT="0" distB="0" distL="0" distR="0" wp14:anchorId="124FD1CA" wp14:editId="4C67A6F8">
            <wp:extent cx="5486400" cy="7306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7306945"/>
                    </a:xfrm>
                    <a:prstGeom prst="rect">
                      <a:avLst/>
                    </a:prstGeom>
                  </pic:spPr>
                </pic:pic>
              </a:graphicData>
            </a:graphic>
          </wp:inline>
        </w:drawing>
      </w:r>
    </w:p>
    <w:p w:rsidR="002966F6" w:rsidRDefault="002966F6" w:rsidP="002966F6"/>
    <w:p w:rsidR="002966F6" w:rsidRDefault="002966F6" w:rsidP="002966F6">
      <w:r>
        <w:rPr>
          <w:rFonts w:hint="eastAsia"/>
        </w:rPr>
        <w:t xml:space="preserve">These files should be copied to the Installshield folder on your local machine. Installshield will only look to its local folder for files to be combined into the MSI install file, so this step is necessary. </w:t>
      </w:r>
    </w:p>
    <w:p w:rsidR="00F328D7" w:rsidRDefault="00F328D7" w:rsidP="005710F9"/>
    <w:p w:rsidR="002966F6" w:rsidRDefault="002966F6" w:rsidP="005710F9"/>
    <w:p w:rsidR="00F328D7" w:rsidRDefault="00F328D7" w:rsidP="005710F9">
      <w:r>
        <w:rPr>
          <w:rFonts w:hint="eastAsia"/>
        </w:rPr>
        <w:t>These are the files which the build will produce, EXE and some DLL</w:t>
      </w:r>
      <w:r>
        <w:t>’</w:t>
      </w:r>
      <w:r>
        <w:rPr>
          <w:rFonts w:hint="eastAsia"/>
        </w:rPr>
        <w:t xml:space="preserve">s. </w:t>
      </w:r>
    </w:p>
    <w:p w:rsidR="007639E8" w:rsidRDefault="007639E8" w:rsidP="005710F9">
      <w:r>
        <w:rPr>
          <w:noProof/>
          <w:lang w:val="en-GB" w:eastAsia="en-GB"/>
        </w:rPr>
        <w:lastRenderedPageBreak/>
        <w:drawing>
          <wp:inline distT="0" distB="0" distL="0" distR="0" wp14:anchorId="40512C3B" wp14:editId="690F03C6">
            <wp:extent cx="5486400" cy="6707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6707505"/>
                    </a:xfrm>
                    <a:prstGeom prst="rect">
                      <a:avLst/>
                    </a:prstGeom>
                  </pic:spPr>
                </pic:pic>
              </a:graphicData>
            </a:graphic>
          </wp:inline>
        </w:drawing>
      </w:r>
    </w:p>
    <w:p w:rsidR="001615DA" w:rsidRDefault="00D1079E" w:rsidP="005710F9">
      <w:r>
        <w:rPr>
          <w:rFonts w:hint="eastAsia"/>
        </w:rPr>
        <w:t xml:space="preserve">       Copy these file to </w:t>
      </w:r>
      <w:r w:rsidRPr="00D1079E">
        <w:t>T3000InstallShield</w:t>
      </w:r>
      <w:r>
        <w:rPr>
          <w:rFonts w:hint="eastAsia"/>
        </w:rPr>
        <w:t xml:space="preserve"> , and then replace the old files.</w:t>
      </w:r>
    </w:p>
    <w:p w:rsidR="00D1079E" w:rsidRDefault="00D1079E" w:rsidP="005710F9"/>
    <w:p w:rsidR="0078189B" w:rsidRDefault="0078189B" w:rsidP="005710F9">
      <w:r>
        <w:rPr>
          <w:rFonts w:hint="eastAsia"/>
        </w:rPr>
        <w:t xml:space="preserve">Using the same way to compile </w:t>
      </w:r>
      <w:r w:rsidRPr="0078189B">
        <w:t>Psychrometric Tool</w:t>
      </w:r>
      <w:r>
        <w:rPr>
          <w:rFonts w:hint="eastAsia"/>
        </w:rPr>
        <w:t xml:space="preserve"> &amp;&amp; </w:t>
      </w:r>
      <w:r w:rsidRPr="0078189B">
        <w:t>PH_Application</w:t>
      </w:r>
    </w:p>
    <w:p w:rsidR="0078189B" w:rsidRDefault="00F328D7" w:rsidP="005710F9">
      <w:r>
        <w:rPr>
          <w:rFonts w:hint="eastAsia"/>
        </w:rPr>
        <w:t xml:space="preserve">Add these two separate applications as part of the solution, not separate applications like it is now. </w:t>
      </w:r>
    </w:p>
    <w:p w:rsidR="00AD4D90" w:rsidRDefault="00555787" w:rsidP="005710F9">
      <w:r>
        <w:rPr>
          <w:noProof/>
          <w:lang w:val="en-GB" w:eastAsia="en-GB"/>
        </w:rPr>
        <w:lastRenderedPageBreak/>
        <w:drawing>
          <wp:inline distT="0" distB="0" distL="0" distR="0" wp14:anchorId="0A291E3F" wp14:editId="71CA1084">
            <wp:extent cx="5486400" cy="61029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6102985"/>
                    </a:xfrm>
                    <a:prstGeom prst="rect">
                      <a:avLst/>
                    </a:prstGeom>
                  </pic:spPr>
                </pic:pic>
              </a:graphicData>
            </a:graphic>
          </wp:inline>
        </w:drawing>
      </w:r>
    </w:p>
    <w:p w:rsidR="00555787" w:rsidRPr="0078189B" w:rsidRDefault="00555787" w:rsidP="005710F9">
      <w:r>
        <w:rPr>
          <w:noProof/>
          <w:lang w:val="en-GB" w:eastAsia="en-GB"/>
        </w:rPr>
        <w:lastRenderedPageBreak/>
        <w:drawing>
          <wp:inline distT="0" distB="0" distL="0" distR="0" wp14:anchorId="20DBCE93" wp14:editId="65DEC4B7">
            <wp:extent cx="5486400" cy="52451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5245100"/>
                    </a:xfrm>
                    <a:prstGeom prst="rect">
                      <a:avLst/>
                    </a:prstGeom>
                  </pic:spPr>
                </pic:pic>
              </a:graphicData>
            </a:graphic>
          </wp:inline>
        </w:drawing>
      </w:r>
    </w:p>
    <w:p w:rsidR="008E5EF0" w:rsidRPr="008E5EF0" w:rsidRDefault="008E5EF0" w:rsidP="005710F9">
      <w:pPr>
        <w:rPr>
          <w:b/>
          <w:sz w:val="32"/>
          <w:szCs w:val="32"/>
        </w:rPr>
      </w:pPr>
      <w:r w:rsidRPr="008E5EF0">
        <w:rPr>
          <w:rFonts w:hint="eastAsia"/>
          <w:b/>
          <w:sz w:val="32"/>
          <w:szCs w:val="32"/>
        </w:rPr>
        <w:t>2.How to make an MSI for T3000</w:t>
      </w:r>
    </w:p>
    <w:p w:rsidR="004A6E42" w:rsidRDefault="00F328D7" w:rsidP="005710F9">
      <w:r>
        <w:rPr>
          <w:rFonts w:hint="eastAsia"/>
        </w:rPr>
        <w:t xml:space="preserve">This MSI will include all the proejcts, T3000 as well as </w:t>
      </w:r>
      <w:r>
        <w:t>the</w:t>
      </w:r>
      <w:r>
        <w:rPr>
          <w:rFonts w:hint="eastAsia"/>
        </w:rPr>
        <w:t xml:space="preserve"> separate Psychrometric and PH </w:t>
      </w:r>
      <w:r>
        <w:t>applications</w:t>
      </w:r>
      <w:r>
        <w:rPr>
          <w:rFonts w:hint="eastAsia"/>
        </w:rPr>
        <w:t xml:space="preserve">. </w:t>
      </w:r>
    </w:p>
    <w:p w:rsidR="00884EBF" w:rsidRDefault="00884EBF">
      <w:r>
        <w:rPr>
          <w:rFonts w:hint="eastAsia"/>
        </w:rPr>
        <w:t>1.</w:t>
      </w:r>
      <w:r w:rsidR="007639E8">
        <w:rPr>
          <w:rFonts w:hint="eastAsia"/>
        </w:rPr>
        <w:t xml:space="preserve"> </w:t>
      </w:r>
      <w:r w:rsidR="008E5EF0">
        <w:rPr>
          <w:rFonts w:hint="eastAsia"/>
        </w:rPr>
        <w:t>double click installshi</w:t>
      </w:r>
      <w:r w:rsidR="00F328D7">
        <w:rPr>
          <w:rFonts w:hint="eastAsia"/>
        </w:rPr>
        <w:t>e</w:t>
      </w:r>
      <w:r w:rsidR="008E5EF0">
        <w:rPr>
          <w:rFonts w:hint="eastAsia"/>
        </w:rPr>
        <w:t xml:space="preserve">ld project file </w:t>
      </w:r>
    </w:p>
    <w:p w:rsidR="007639E8" w:rsidRDefault="007639E8">
      <w:r>
        <w:rPr>
          <w:rFonts w:hint="eastAsia"/>
        </w:rPr>
        <w:t xml:space="preserve">  </w:t>
      </w:r>
      <w:r w:rsidR="00254C02">
        <w:rPr>
          <w:noProof/>
          <w:lang w:val="en-GB" w:eastAsia="en-GB"/>
        </w:rPr>
        <w:lastRenderedPageBreak/>
        <w:drawing>
          <wp:inline distT="0" distB="0" distL="0" distR="0">
            <wp:extent cx="7848600" cy="7886700"/>
            <wp:effectExtent l="0" t="0" r="0" b="0"/>
            <wp:docPr id="9" name="Picture 9" descr="C:\Users\FanDu\AppData\Local\Temp\SNAGHTMLc36e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Du\AppData\Local\Temp\SNAGHTMLc36e9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48600" cy="7886700"/>
                    </a:xfrm>
                    <a:prstGeom prst="rect">
                      <a:avLst/>
                    </a:prstGeom>
                    <a:noFill/>
                    <a:ln>
                      <a:noFill/>
                    </a:ln>
                  </pic:spPr>
                </pic:pic>
              </a:graphicData>
            </a:graphic>
          </wp:inline>
        </w:drawing>
      </w:r>
    </w:p>
    <w:p w:rsidR="00254C02" w:rsidRDefault="00254C02">
      <w:r>
        <w:rPr>
          <w:rFonts w:hint="eastAsia"/>
        </w:rPr>
        <w:t>2. InstallSheild showing</w:t>
      </w:r>
    </w:p>
    <w:p w:rsidR="00254C02" w:rsidRDefault="00254C02">
      <w:r>
        <w:rPr>
          <w:rFonts w:hint="eastAsia"/>
        </w:rPr>
        <w:t xml:space="preserve">  </w:t>
      </w:r>
      <w:r w:rsidRPr="00F328D7">
        <w:rPr>
          <w:noProof/>
          <w:highlight w:val="yellow"/>
          <w:lang w:val="en-GB" w:eastAsia="en-GB"/>
        </w:rPr>
        <w:lastRenderedPageBreak/>
        <w:drawing>
          <wp:inline distT="0" distB="0" distL="0" distR="0" wp14:anchorId="7B8B681A" wp14:editId="2E25B764">
            <wp:extent cx="14058900" cy="7615238"/>
            <wp:effectExtent l="0" t="0" r="0" b="5080"/>
            <wp:docPr id="11" name="Picture 11" descr="C:\Users\FanDu\AppData\Local\Temp\SNAGHTMLc3f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nDu\AppData\Local\Temp\SNAGHTMLc3f34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58900" cy="7615238"/>
                    </a:xfrm>
                    <a:prstGeom prst="rect">
                      <a:avLst/>
                    </a:prstGeom>
                    <a:noFill/>
                    <a:ln>
                      <a:noFill/>
                    </a:ln>
                  </pic:spPr>
                </pic:pic>
              </a:graphicData>
            </a:graphic>
          </wp:inline>
        </w:drawing>
      </w:r>
    </w:p>
    <w:p w:rsidR="008E5EF0" w:rsidRDefault="008E5EF0">
      <w:r>
        <w:rPr>
          <w:rFonts w:hint="eastAsia"/>
        </w:rPr>
        <w:t xml:space="preserve">  </w:t>
      </w:r>
    </w:p>
    <w:p w:rsidR="00884EBF" w:rsidRDefault="00884EBF">
      <w:r>
        <w:rPr>
          <w:rFonts w:hint="eastAsia"/>
        </w:rPr>
        <w:t>2.</w:t>
      </w:r>
      <w:r w:rsidR="00254C02">
        <w:rPr>
          <w:rFonts w:hint="eastAsia"/>
        </w:rPr>
        <w:t xml:space="preserve">Click </w:t>
      </w:r>
      <w:r w:rsidR="00F328D7">
        <w:rPr>
          <w:rFonts w:hint="eastAsia"/>
        </w:rPr>
        <w:t xml:space="preserve">on </w:t>
      </w:r>
      <w:r w:rsidR="00F328D7">
        <w:t>the</w:t>
      </w:r>
      <w:r w:rsidR="00F328D7">
        <w:rPr>
          <w:rFonts w:hint="eastAsia"/>
        </w:rPr>
        <w:t xml:space="preserve"> </w:t>
      </w:r>
      <w:r w:rsidR="00F328D7">
        <w:t>“</w:t>
      </w:r>
      <w:r w:rsidR="00F328D7">
        <w:rPr>
          <w:rFonts w:hint="eastAsia"/>
        </w:rPr>
        <w:t>General Information</w:t>
      </w:r>
      <w:r w:rsidR="00F328D7">
        <w:t>’</w:t>
      </w:r>
      <w:r w:rsidR="00F328D7">
        <w:rPr>
          <w:rFonts w:hint="eastAsia"/>
        </w:rPr>
        <w:t xml:space="preserve"> tab, then on the </w:t>
      </w:r>
      <w:r w:rsidR="00F328D7">
        <w:t>‘</w:t>
      </w:r>
      <w:r w:rsidR="00F328D7">
        <w:rPr>
          <w:rFonts w:hint="eastAsia"/>
        </w:rPr>
        <w:t>Prooduct Code</w:t>
      </w:r>
      <w:r w:rsidR="00F328D7">
        <w:t>”</w:t>
      </w:r>
      <w:r w:rsidR="00F328D7">
        <w:rPr>
          <w:rFonts w:hint="eastAsia"/>
        </w:rPr>
        <w:t xml:space="preserve"> cell to </w:t>
      </w:r>
      <w:r w:rsidR="00254C02">
        <w:rPr>
          <w:rFonts w:hint="eastAsia"/>
        </w:rPr>
        <w:t xml:space="preserve">generate a </w:t>
      </w:r>
      <w:r>
        <w:rPr>
          <w:rFonts w:hint="eastAsia"/>
        </w:rPr>
        <w:t>GUID</w:t>
      </w:r>
      <w:r w:rsidRPr="00884EBF">
        <w:rPr>
          <w:rFonts w:hint="eastAsia"/>
        </w:rPr>
        <w:t xml:space="preserve"> </w:t>
      </w:r>
      <w:r w:rsidR="00F328D7">
        <w:rPr>
          <w:rFonts w:hint="eastAsia"/>
        </w:rPr>
        <w:t xml:space="preserve">which is a code for the application. </w:t>
      </w:r>
    </w:p>
    <w:p w:rsidR="00884EBF" w:rsidRDefault="00884EBF">
      <w:r>
        <w:rPr>
          <w:rFonts w:hint="eastAsia"/>
          <w:noProof/>
          <w:lang w:val="en-GB" w:eastAsia="en-GB"/>
        </w:rPr>
        <w:drawing>
          <wp:inline distT="0" distB="0" distL="0" distR="0">
            <wp:extent cx="342900" cy="3048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42900" cy="304800"/>
                    </a:xfrm>
                    <a:prstGeom prst="rect">
                      <a:avLst/>
                    </a:prstGeom>
                    <a:noFill/>
                    <a:ln w="9525">
                      <a:noFill/>
                      <a:miter lim="800000"/>
                      <a:headEnd/>
                      <a:tailEnd/>
                    </a:ln>
                  </pic:spPr>
                </pic:pic>
              </a:graphicData>
            </a:graphic>
          </wp:inline>
        </w:drawing>
      </w:r>
    </w:p>
    <w:p w:rsidR="00884EBF" w:rsidRDefault="00884EBF">
      <w:r>
        <w:rPr>
          <w:noProof/>
          <w:lang w:val="en-GB" w:eastAsia="en-GB"/>
        </w:rPr>
        <w:lastRenderedPageBreak/>
        <w:drawing>
          <wp:inline distT="0" distB="0" distL="0" distR="0">
            <wp:extent cx="8505825" cy="4772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8501731" cy="4769728"/>
                    </a:xfrm>
                    <a:prstGeom prst="rect">
                      <a:avLst/>
                    </a:prstGeom>
                    <a:noFill/>
                    <a:ln w="9525">
                      <a:noFill/>
                      <a:miter lim="800000"/>
                      <a:headEnd/>
                      <a:tailEnd/>
                    </a:ln>
                  </pic:spPr>
                </pic:pic>
              </a:graphicData>
            </a:graphic>
          </wp:inline>
        </w:drawing>
      </w:r>
    </w:p>
    <w:p w:rsidR="00884EBF" w:rsidRDefault="00884EBF" w:rsidP="00884EBF">
      <w:r>
        <w:rPr>
          <w:rFonts w:hint="eastAsia"/>
        </w:rPr>
        <w:t>3.</w:t>
      </w:r>
      <w:r w:rsidRPr="00884EBF">
        <w:rPr>
          <w:rFonts w:hint="eastAsia"/>
        </w:rPr>
        <w:t xml:space="preserve"> </w:t>
      </w:r>
      <w:r w:rsidR="00254C02">
        <w:rPr>
          <w:rFonts w:hint="eastAsia"/>
        </w:rPr>
        <w:t>Click</w:t>
      </w:r>
      <w:r w:rsidR="00F328D7">
        <w:rPr>
          <w:rFonts w:hint="eastAsia"/>
        </w:rPr>
        <w:t xml:space="preserve"> on the Prepare for release tab, </w:t>
      </w:r>
      <w:r w:rsidR="00F328D7">
        <w:t>‘</w:t>
      </w:r>
      <w:r w:rsidR="00F328D7">
        <w:rPr>
          <w:rFonts w:hint="eastAsia"/>
        </w:rPr>
        <w:t>Release</w:t>
      </w:r>
      <w:r w:rsidR="00F328D7">
        <w:t>s’</w:t>
      </w:r>
      <w:r w:rsidR="00F328D7">
        <w:rPr>
          <w:rFonts w:hint="eastAsia"/>
        </w:rPr>
        <w:t xml:space="preserve"> itms which generates another G</w:t>
      </w:r>
      <w:r w:rsidR="00254C02">
        <w:rPr>
          <w:rFonts w:hint="eastAsia"/>
        </w:rPr>
        <w:t>UID</w:t>
      </w:r>
      <w:r w:rsidR="00F328D7">
        <w:rPr>
          <w:rFonts w:hint="eastAsia"/>
        </w:rPr>
        <w:t xml:space="preserve">, these are just codes which are automatically generated. </w:t>
      </w:r>
    </w:p>
    <w:p w:rsidR="00884EBF" w:rsidRDefault="00884EBF">
      <w:r>
        <w:rPr>
          <w:rFonts w:hint="eastAsia"/>
          <w:noProof/>
          <w:lang w:val="en-GB" w:eastAsia="en-GB"/>
        </w:rPr>
        <w:drawing>
          <wp:inline distT="0" distB="0" distL="0" distR="0">
            <wp:extent cx="342900" cy="304800"/>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342900" cy="304800"/>
                    </a:xfrm>
                    <a:prstGeom prst="rect">
                      <a:avLst/>
                    </a:prstGeom>
                    <a:noFill/>
                    <a:ln w="9525">
                      <a:noFill/>
                      <a:miter lim="800000"/>
                      <a:headEnd/>
                      <a:tailEnd/>
                    </a:ln>
                  </pic:spPr>
                </pic:pic>
              </a:graphicData>
            </a:graphic>
          </wp:inline>
        </w:drawing>
      </w:r>
    </w:p>
    <w:p w:rsidR="00884EBF" w:rsidRDefault="00884EBF">
      <w:r>
        <w:rPr>
          <w:noProof/>
          <w:lang w:val="en-GB" w:eastAsia="en-GB"/>
        </w:rPr>
        <w:drawing>
          <wp:inline distT="0" distB="0" distL="0" distR="0">
            <wp:extent cx="8220075" cy="29527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8223452" cy="2953963"/>
                    </a:xfrm>
                    <a:prstGeom prst="rect">
                      <a:avLst/>
                    </a:prstGeom>
                    <a:noFill/>
                    <a:ln w="9525">
                      <a:noFill/>
                      <a:miter lim="800000"/>
                      <a:headEnd/>
                      <a:tailEnd/>
                    </a:ln>
                  </pic:spPr>
                </pic:pic>
              </a:graphicData>
            </a:graphic>
          </wp:inline>
        </w:drawing>
      </w:r>
    </w:p>
    <w:p w:rsidR="00884EBF" w:rsidRDefault="00884EBF"/>
    <w:p w:rsidR="003806E8" w:rsidRDefault="003806E8"/>
    <w:p w:rsidR="00884EBF" w:rsidRDefault="00884EBF">
      <w:r>
        <w:rPr>
          <w:rFonts w:hint="eastAsia"/>
        </w:rPr>
        <w:t>4.</w:t>
      </w:r>
      <w:r w:rsidR="00F328D7">
        <w:rPr>
          <w:rFonts w:hint="eastAsia"/>
        </w:rPr>
        <w:t>Sleect what type of image to generate, in our case</w:t>
      </w:r>
      <w:r w:rsidR="002616E3">
        <w:rPr>
          <w:rFonts w:hint="eastAsia"/>
        </w:rPr>
        <w:t xml:space="preserve"> </w:t>
      </w:r>
      <w:r>
        <w:rPr>
          <w:rFonts w:hint="eastAsia"/>
        </w:rPr>
        <w:t>SingleImage</w:t>
      </w:r>
      <w:r w:rsidRPr="00884EBF">
        <w:rPr>
          <w:rFonts w:hint="eastAsia"/>
        </w:rPr>
        <w:t xml:space="preserve"> </w:t>
      </w:r>
    </w:p>
    <w:p w:rsidR="00884EBF" w:rsidRDefault="00884EBF">
      <w:r>
        <w:rPr>
          <w:rFonts w:hint="eastAsia"/>
          <w:noProof/>
          <w:lang w:val="en-GB" w:eastAsia="en-GB"/>
        </w:rPr>
        <w:drawing>
          <wp:inline distT="0" distB="0" distL="0" distR="0">
            <wp:extent cx="2000250" cy="187642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2000250" cy="1876425"/>
                    </a:xfrm>
                    <a:prstGeom prst="rect">
                      <a:avLst/>
                    </a:prstGeom>
                    <a:noFill/>
                    <a:ln w="9525">
                      <a:noFill/>
                      <a:miter lim="800000"/>
                      <a:headEnd/>
                      <a:tailEnd/>
                    </a:ln>
                  </pic:spPr>
                </pic:pic>
              </a:graphicData>
            </a:graphic>
          </wp:inline>
        </w:drawing>
      </w:r>
    </w:p>
    <w:p w:rsidR="004E26C1" w:rsidRDefault="004E26C1">
      <w:r>
        <w:rPr>
          <w:rFonts w:hint="eastAsia"/>
        </w:rPr>
        <w:t>5.</w:t>
      </w:r>
      <w:r w:rsidR="002616E3">
        <w:rPr>
          <w:rFonts w:hint="eastAsia"/>
        </w:rPr>
        <w:t xml:space="preserve"> </w:t>
      </w:r>
      <w:r>
        <w:rPr>
          <w:rFonts w:hint="eastAsia"/>
        </w:rPr>
        <w:t>Build</w:t>
      </w:r>
    </w:p>
    <w:p w:rsidR="004E26C1" w:rsidRDefault="004E26C1">
      <w:pPr>
        <w:rPr>
          <w:noProof/>
        </w:rPr>
      </w:pPr>
    </w:p>
    <w:p w:rsidR="002616E3" w:rsidRDefault="002616E3">
      <w:r>
        <w:rPr>
          <w:rFonts w:hint="eastAsia"/>
        </w:rPr>
        <w:t xml:space="preserve">  </w:t>
      </w:r>
      <w:r>
        <w:rPr>
          <w:noProof/>
          <w:lang w:val="en-GB" w:eastAsia="en-GB"/>
        </w:rPr>
        <w:drawing>
          <wp:inline distT="0" distB="0" distL="0" distR="0" wp14:anchorId="063194A6" wp14:editId="6E5BAAC2">
            <wp:extent cx="4066667" cy="24761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66667" cy="247619"/>
                    </a:xfrm>
                    <a:prstGeom prst="rect">
                      <a:avLst/>
                    </a:prstGeom>
                  </pic:spPr>
                </pic:pic>
              </a:graphicData>
            </a:graphic>
          </wp:inline>
        </w:drawing>
      </w:r>
    </w:p>
    <w:p w:rsidR="00D421F0" w:rsidRDefault="00D421F0">
      <w:r>
        <w:rPr>
          <w:noProof/>
          <w:lang w:val="en-GB" w:eastAsia="en-GB"/>
        </w:rPr>
        <w:drawing>
          <wp:inline distT="0" distB="0" distL="0" distR="0" wp14:anchorId="009C18AA" wp14:editId="0C070495">
            <wp:extent cx="11441261" cy="24193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1441261" cy="2419350"/>
                    </a:xfrm>
                    <a:prstGeom prst="rect">
                      <a:avLst/>
                    </a:prstGeom>
                  </pic:spPr>
                </pic:pic>
              </a:graphicData>
            </a:graphic>
          </wp:inline>
        </w:drawing>
      </w:r>
    </w:p>
    <w:p w:rsidR="00D576A7" w:rsidRDefault="00D576A7">
      <w:r>
        <w:rPr>
          <w:rFonts w:hint="eastAsia"/>
        </w:rPr>
        <w:t>6.</w:t>
      </w:r>
      <w:r w:rsidR="00AC2633">
        <w:rPr>
          <w:rFonts w:hint="eastAsia"/>
        </w:rPr>
        <w:t xml:space="preserve">Open the setup exe file </w:t>
      </w:r>
    </w:p>
    <w:p w:rsidR="00D576A7" w:rsidRDefault="00D576A7">
      <w:r>
        <w:rPr>
          <w:noProof/>
          <w:lang w:val="en-GB" w:eastAsia="en-GB"/>
        </w:rPr>
        <w:drawing>
          <wp:inline distT="0" distB="0" distL="0" distR="0">
            <wp:extent cx="4381500" cy="4762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381500" cy="476250"/>
                    </a:xfrm>
                    <a:prstGeom prst="rect">
                      <a:avLst/>
                    </a:prstGeom>
                    <a:noFill/>
                    <a:ln w="9525">
                      <a:noFill/>
                      <a:miter lim="800000"/>
                      <a:headEnd/>
                      <a:tailEnd/>
                    </a:ln>
                  </pic:spPr>
                </pic:pic>
              </a:graphicData>
            </a:graphic>
          </wp:inline>
        </w:drawing>
      </w:r>
    </w:p>
    <w:p w:rsidR="00D576A7" w:rsidRDefault="00D576A7">
      <w:r>
        <w:rPr>
          <w:noProof/>
          <w:lang w:val="en-GB" w:eastAsia="en-GB"/>
        </w:rPr>
        <w:lastRenderedPageBreak/>
        <w:drawing>
          <wp:inline distT="0" distB="0" distL="0" distR="0">
            <wp:extent cx="5274310" cy="248943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274310" cy="2489436"/>
                    </a:xfrm>
                    <a:prstGeom prst="rect">
                      <a:avLst/>
                    </a:prstGeom>
                    <a:noFill/>
                    <a:ln w="9525">
                      <a:noFill/>
                      <a:miter lim="800000"/>
                      <a:headEnd/>
                      <a:tailEnd/>
                    </a:ln>
                  </pic:spPr>
                </pic:pic>
              </a:graphicData>
            </a:graphic>
          </wp:inline>
        </w:drawing>
      </w:r>
    </w:p>
    <w:p w:rsidR="00F328D7" w:rsidRDefault="00F328D7"/>
    <w:p w:rsidR="00F328D7" w:rsidRDefault="00F328D7"/>
    <w:p w:rsidR="00F328D7" w:rsidRDefault="00F328D7">
      <w:r>
        <w:rPr>
          <w:rFonts w:hint="eastAsia"/>
        </w:rPr>
        <w:t xml:space="preserve">For generating the smaller EXE for updates from within T3000, just copy these files to the </w:t>
      </w:r>
      <w:r w:rsidR="003C55D8">
        <w:rPr>
          <w:rFonts w:hint="eastAsia"/>
        </w:rPr>
        <w:t xml:space="preserve">a zip file and load the </w:t>
      </w:r>
      <w:r w:rsidR="00D7581F">
        <w:t xml:space="preserve">following files to the temco FTP folder. </w:t>
      </w:r>
    </w:p>
    <w:p w:rsidR="00D7581F" w:rsidRDefault="00D7581F">
      <w:r>
        <w:t xml:space="preserve">The files can be found in the T3000 output folder, only the DLL and exe files need to be sent there. </w:t>
      </w:r>
    </w:p>
    <w:p w:rsidR="00D7581F" w:rsidRDefault="00D7581F">
      <w:r>
        <w:rPr>
          <w:noProof/>
          <w:lang w:val="en-GB" w:eastAsia="en-GB"/>
        </w:rPr>
        <w:drawing>
          <wp:inline distT="0" distB="0" distL="0" distR="0" wp14:anchorId="343A0BA6" wp14:editId="1E0400EE">
            <wp:extent cx="1657350" cy="20592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61671" cy="2064637"/>
                    </a:xfrm>
                    <a:prstGeom prst="rect">
                      <a:avLst/>
                    </a:prstGeom>
                  </pic:spPr>
                </pic:pic>
              </a:graphicData>
            </a:graphic>
          </wp:inline>
        </w:drawing>
      </w:r>
    </w:p>
    <w:p w:rsidR="00F328D7" w:rsidRDefault="003C55D8">
      <w:r>
        <w:rPr>
          <w:noProof/>
          <w:lang w:val="en-GB" w:eastAsia="en-GB"/>
        </w:rPr>
        <w:drawing>
          <wp:inline distT="0" distB="0" distL="0" distR="0" wp14:anchorId="39FEF1F2" wp14:editId="0494A42A">
            <wp:extent cx="4276190" cy="11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76190" cy="1171429"/>
                    </a:xfrm>
                    <a:prstGeom prst="rect">
                      <a:avLst/>
                    </a:prstGeom>
                  </pic:spPr>
                </pic:pic>
              </a:graphicData>
            </a:graphic>
          </wp:inline>
        </w:drawing>
      </w:r>
    </w:p>
    <w:p w:rsidR="003C55D8" w:rsidRDefault="003C55D8">
      <w:r>
        <w:rPr>
          <w:noProof/>
          <w:lang w:val="en-GB" w:eastAsia="en-GB"/>
        </w:rPr>
        <w:lastRenderedPageBreak/>
        <w:drawing>
          <wp:inline distT="0" distB="0" distL="0" distR="0" wp14:anchorId="7E5C5E15" wp14:editId="38923C52">
            <wp:extent cx="5514286" cy="22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14286" cy="2200000"/>
                    </a:xfrm>
                    <a:prstGeom prst="rect">
                      <a:avLst/>
                    </a:prstGeom>
                  </pic:spPr>
                </pic:pic>
              </a:graphicData>
            </a:graphic>
          </wp:inline>
        </w:drawing>
      </w:r>
    </w:p>
    <w:p w:rsidR="003C55D8" w:rsidRDefault="003C55D8">
      <w:r>
        <w:rPr>
          <w:rFonts w:hint="eastAsia"/>
        </w:rPr>
        <w:t xml:space="preserve">Load </w:t>
      </w:r>
      <w:r>
        <w:t>the</w:t>
      </w:r>
      <w:r>
        <w:rPr>
          <w:rFonts w:hint="eastAsia"/>
        </w:rPr>
        <w:t xml:space="preserve"> files to this FTP site with this exact name. </w:t>
      </w:r>
    </w:p>
    <w:p w:rsidR="003C55D8" w:rsidRDefault="003C55D8">
      <w:r>
        <w:rPr>
          <w:rFonts w:hint="eastAsia"/>
        </w:rPr>
        <w:t xml:space="preserve">Note: this </w:t>
      </w:r>
      <w:r>
        <w:t>doesn’t</w:t>
      </w:r>
      <w:r>
        <w:rPr>
          <w:rFonts w:hint="eastAsia"/>
        </w:rPr>
        <w:t xml:space="preserve"> update the database and the files. If you want to update those you need to completely re-install from T3000.zip. </w:t>
      </w:r>
    </w:p>
    <w:p w:rsidR="003C55D8" w:rsidRDefault="003C55D8">
      <w:r>
        <w:rPr>
          <w:noProof/>
          <w:lang w:val="en-GB" w:eastAsia="en-GB"/>
        </w:rPr>
        <w:drawing>
          <wp:inline distT="0" distB="0" distL="0" distR="0" wp14:anchorId="4A731E28" wp14:editId="3D58B0E2">
            <wp:extent cx="5943600" cy="3529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29330"/>
                    </a:xfrm>
                    <a:prstGeom prst="rect">
                      <a:avLst/>
                    </a:prstGeom>
                  </pic:spPr>
                </pic:pic>
              </a:graphicData>
            </a:graphic>
          </wp:inline>
        </w:drawing>
      </w:r>
    </w:p>
    <w:p w:rsidR="00F328D7" w:rsidRDefault="00F328D7"/>
    <w:p w:rsidR="00F328D7" w:rsidRDefault="00F328D7"/>
    <w:sectPr w:rsidR="00F328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933" w:rsidRDefault="00FC6933" w:rsidP="00884EBF">
      <w:r>
        <w:separator/>
      </w:r>
    </w:p>
  </w:endnote>
  <w:endnote w:type="continuationSeparator" w:id="0">
    <w:p w:rsidR="00FC6933" w:rsidRDefault="00FC6933" w:rsidP="00884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933" w:rsidRDefault="00FC6933" w:rsidP="00884EBF">
      <w:r>
        <w:separator/>
      </w:r>
    </w:p>
  </w:footnote>
  <w:footnote w:type="continuationSeparator" w:id="0">
    <w:p w:rsidR="00FC6933" w:rsidRDefault="00FC6933" w:rsidP="00884E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0C78C0"/>
    <w:multiLevelType w:val="hybridMultilevel"/>
    <w:tmpl w:val="4C8CE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2D35A1"/>
    <w:multiLevelType w:val="multilevel"/>
    <w:tmpl w:val="2716CA56"/>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8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EBF"/>
    <w:rsid w:val="00032C84"/>
    <w:rsid w:val="000357AC"/>
    <w:rsid w:val="001615DA"/>
    <w:rsid w:val="00254C02"/>
    <w:rsid w:val="002616E3"/>
    <w:rsid w:val="00276FC4"/>
    <w:rsid w:val="00280295"/>
    <w:rsid w:val="00294475"/>
    <w:rsid w:val="002966F6"/>
    <w:rsid w:val="002D2654"/>
    <w:rsid w:val="003806E8"/>
    <w:rsid w:val="003C55D8"/>
    <w:rsid w:val="004A6E42"/>
    <w:rsid w:val="004E26C1"/>
    <w:rsid w:val="004F2A23"/>
    <w:rsid w:val="00555787"/>
    <w:rsid w:val="005603AD"/>
    <w:rsid w:val="005710F9"/>
    <w:rsid w:val="005E5408"/>
    <w:rsid w:val="006C3529"/>
    <w:rsid w:val="006D7C8F"/>
    <w:rsid w:val="00720694"/>
    <w:rsid w:val="007639E8"/>
    <w:rsid w:val="0078189B"/>
    <w:rsid w:val="007D25EE"/>
    <w:rsid w:val="00884EBF"/>
    <w:rsid w:val="008E5EF0"/>
    <w:rsid w:val="00900E69"/>
    <w:rsid w:val="009B7672"/>
    <w:rsid w:val="00AC2633"/>
    <w:rsid w:val="00AD4D90"/>
    <w:rsid w:val="00CD2500"/>
    <w:rsid w:val="00D1079E"/>
    <w:rsid w:val="00D13449"/>
    <w:rsid w:val="00D421F0"/>
    <w:rsid w:val="00D576A7"/>
    <w:rsid w:val="00D7581F"/>
    <w:rsid w:val="00DB5A10"/>
    <w:rsid w:val="00F328D7"/>
    <w:rsid w:val="00FC69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846997-D33E-4C4F-B573-2F83358E5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84EB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884EBF"/>
    <w:rPr>
      <w:sz w:val="18"/>
      <w:szCs w:val="18"/>
    </w:rPr>
  </w:style>
  <w:style w:type="paragraph" w:styleId="Footer">
    <w:name w:val="footer"/>
    <w:basedOn w:val="Normal"/>
    <w:link w:val="FooterChar"/>
    <w:uiPriority w:val="99"/>
    <w:semiHidden/>
    <w:unhideWhenUsed/>
    <w:rsid w:val="00884EB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884EBF"/>
    <w:rPr>
      <w:sz w:val="18"/>
      <w:szCs w:val="18"/>
    </w:rPr>
  </w:style>
  <w:style w:type="character" w:styleId="Hyperlink">
    <w:name w:val="Hyperlink"/>
    <w:basedOn w:val="DefaultParagraphFont"/>
    <w:uiPriority w:val="99"/>
    <w:unhideWhenUsed/>
    <w:rsid w:val="00884EBF"/>
    <w:rPr>
      <w:color w:val="0000FF" w:themeColor="hyperlink"/>
      <w:u w:val="single"/>
    </w:rPr>
  </w:style>
  <w:style w:type="paragraph" w:styleId="BalloonText">
    <w:name w:val="Balloon Text"/>
    <w:basedOn w:val="Normal"/>
    <w:link w:val="BalloonTextChar"/>
    <w:uiPriority w:val="99"/>
    <w:semiHidden/>
    <w:unhideWhenUsed/>
    <w:rsid w:val="00884EBF"/>
    <w:rPr>
      <w:sz w:val="18"/>
      <w:szCs w:val="18"/>
    </w:rPr>
  </w:style>
  <w:style w:type="character" w:customStyle="1" w:styleId="BalloonTextChar">
    <w:name w:val="Balloon Text Char"/>
    <w:basedOn w:val="DefaultParagraphFont"/>
    <w:link w:val="BalloonText"/>
    <w:uiPriority w:val="99"/>
    <w:semiHidden/>
    <w:rsid w:val="00884EBF"/>
    <w:rPr>
      <w:sz w:val="18"/>
      <w:szCs w:val="18"/>
    </w:rPr>
  </w:style>
  <w:style w:type="paragraph" w:styleId="ListParagraph">
    <w:name w:val="List Paragraph"/>
    <w:basedOn w:val="Normal"/>
    <w:uiPriority w:val="34"/>
    <w:qFormat/>
    <w:rsid w:val="00CD25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16</Pages>
  <Words>598</Words>
  <Characters>2870</Characters>
  <Application>Microsoft Office Word</Application>
  <DocSecurity>0</DocSecurity>
  <Lines>151</Lines>
  <Paragraphs>67</Paragraphs>
  <ScaleCrop>false</ScaleCrop>
  <HeadingPairs>
    <vt:vector size="2" baseType="variant">
      <vt:variant>
        <vt:lpstr>Title</vt:lpstr>
      </vt:variant>
      <vt:variant>
        <vt:i4>1</vt:i4>
      </vt:variant>
    </vt:vector>
  </HeadingPairs>
  <TitlesOfParts>
    <vt:vector size="1" baseType="lpstr">
      <vt:lpstr/>
    </vt:vector>
  </TitlesOfParts>
  <Company>微软中国</Company>
  <LinksUpToDate>false</LinksUpToDate>
  <CharactersWithSpaces>3401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Vivek C</cp:lastModifiedBy>
  <cp:revision>9</cp:revision>
  <dcterms:created xsi:type="dcterms:W3CDTF">2017-06-10T06:39:00Z</dcterms:created>
  <dcterms:modified xsi:type="dcterms:W3CDTF">2018-05-12T04:25:00Z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77cc3f68-7219-41f4-a3bc-441b642ce351</vt:lpwstr>
  </property>
</Properties>
</file>