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6CC" w:rsidRDefault="00D206CC">
      <w:r>
        <w:rPr>
          <w:rFonts w:hint="eastAsia"/>
        </w:rPr>
        <w:t xml:space="preserve">Help File Documentation: </w:t>
      </w:r>
    </w:p>
    <w:p w:rsidR="00D206CC" w:rsidRDefault="00D206CC">
      <w:r>
        <w:rPr>
          <w:rFonts w:hint="eastAsia"/>
        </w:rPr>
        <w:t xml:space="preserve">The help file for T3000 is generated using a help </w:t>
      </w:r>
      <w:r>
        <w:t>authoring</w:t>
      </w:r>
      <w:r>
        <w:rPr>
          <w:rFonts w:hint="eastAsia"/>
        </w:rPr>
        <w:t xml:space="preserve"> tool called Dr. Explain. This document explains how to use the tool and link the help to T3000 software. </w:t>
      </w:r>
    </w:p>
    <w:p w:rsidR="00D206CC" w:rsidRDefault="00D206CC" w:rsidP="003F7487"/>
    <w:p w:rsidR="003F7487" w:rsidRDefault="003F7487" w:rsidP="003F7487">
      <w:r>
        <w:t>Installation</w:t>
      </w:r>
    </w:p>
    <w:p w:rsidR="003F7487" w:rsidRDefault="00D206CC" w:rsidP="003F7487">
      <w:r>
        <w:rPr>
          <w:rFonts w:hint="eastAsia"/>
        </w:rPr>
        <w:t xml:space="preserve">First </w:t>
      </w:r>
      <w:r w:rsidR="003F7487">
        <w:t xml:space="preserve">install </w:t>
      </w:r>
      <w:proofErr w:type="spellStart"/>
      <w:r w:rsidR="003F7487">
        <w:t>Dr.Explain</w:t>
      </w:r>
      <w:proofErr w:type="spellEnd"/>
      <w:r w:rsidR="003F7487">
        <w:t xml:space="preserve"> on your PC:</w:t>
      </w:r>
    </w:p>
    <w:p w:rsidR="003F7487" w:rsidRDefault="003F7487" w:rsidP="003F7487">
      <w:r>
        <w:t xml:space="preserve"> 1. Download the latest installation package from the </w:t>
      </w:r>
      <w:proofErr w:type="spellStart"/>
      <w:r>
        <w:t>Dr.Explain</w:t>
      </w:r>
      <w:proofErr w:type="spellEnd"/>
      <w:r>
        <w:t xml:space="preserve"> website: http://www.drexplain.com/download/ and save it to your computer.</w:t>
      </w:r>
    </w:p>
    <w:p w:rsidR="003F7487" w:rsidRDefault="003F7487" w:rsidP="003F7487">
      <w:r>
        <w:t xml:space="preserve"> 2. Extract setup.exe from the downloaded archive. Use WinZip or another archiving utility.</w:t>
      </w:r>
    </w:p>
    <w:p w:rsidR="003F7487" w:rsidRDefault="003F7487" w:rsidP="003F7487">
      <w:r>
        <w:t xml:space="preserve"> 3. Run setup.exe and follow the instructions. If you plan to create PDF files with </w:t>
      </w:r>
      <w:proofErr w:type="spellStart"/>
      <w:r>
        <w:t>Dr.Explain</w:t>
      </w:r>
      <w:proofErr w:type="spellEnd"/>
      <w:r>
        <w:t xml:space="preserve"> then you need to agree to install Java Runtime Environment. You don't need to uninstall the previous version.</w:t>
      </w:r>
    </w:p>
    <w:p w:rsidR="003F7487" w:rsidRDefault="003F7487" w:rsidP="003F7487">
      <w:r>
        <w:t xml:space="preserve"> 4. Run </w:t>
      </w:r>
      <w:proofErr w:type="spellStart"/>
      <w:r>
        <w:t>Dr.Explain</w:t>
      </w:r>
      <w:proofErr w:type="spellEnd"/>
      <w:r>
        <w:t xml:space="preserve"> once the installation is finished.</w:t>
      </w:r>
    </w:p>
    <w:p w:rsidR="003F7487" w:rsidRPr="003F7487" w:rsidRDefault="003F7487" w:rsidP="003F7487">
      <w:r>
        <w:t xml:space="preserve">  By default, </w:t>
      </w:r>
      <w:proofErr w:type="spellStart"/>
      <w:r>
        <w:t>Dr.Explain</w:t>
      </w:r>
      <w:proofErr w:type="spellEnd"/>
      <w:r>
        <w:t xml:space="preserve"> is installed to C:\Program Files\</w:t>
      </w:r>
      <w:proofErr w:type="spellStart"/>
      <w:r>
        <w:t>DrExplain</w:t>
      </w:r>
      <w:proofErr w:type="spellEnd"/>
      <w:r>
        <w:t xml:space="preserve"> on 32-bit operating systems and to C:\Program Files (x86)\</w:t>
      </w:r>
      <w:proofErr w:type="spellStart"/>
      <w:r>
        <w:t>DrExplain</w:t>
      </w:r>
      <w:proofErr w:type="spellEnd"/>
      <w:r>
        <w:t xml:space="preserve"> on 64-bit ones.</w:t>
      </w:r>
    </w:p>
    <w:p w:rsidR="007825B1" w:rsidRDefault="00D206CC" w:rsidP="007825B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Dr</w:t>
      </w:r>
      <w:r w:rsidR="007825B1" w:rsidRPr="007825B1">
        <w:t>.Explain</w:t>
      </w:r>
      <w:proofErr w:type="spellEnd"/>
      <w:r w:rsidR="007825B1">
        <w:rPr>
          <w:rFonts w:hint="eastAsia"/>
        </w:rPr>
        <w:t xml:space="preserve"> </w:t>
      </w:r>
    </w:p>
    <w:p w:rsidR="007825B1" w:rsidRDefault="007825B1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28E8B8C" wp14:editId="018C416C">
            <wp:extent cx="733333" cy="676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87" w:rsidRDefault="003F7487" w:rsidP="007825B1">
      <w:pPr>
        <w:pStyle w:val="ListParagraph"/>
        <w:ind w:left="360" w:firstLineChars="0" w:firstLine="0"/>
      </w:pPr>
      <w:r>
        <w:rPr>
          <w:rFonts w:hint="eastAsia"/>
        </w:rPr>
        <w:t xml:space="preserve">Open the latest T3000 help </w:t>
      </w:r>
      <w:proofErr w:type="gramStart"/>
      <w:r>
        <w:rPr>
          <w:rFonts w:hint="eastAsia"/>
        </w:rPr>
        <w:t>file .</w:t>
      </w:r>
      <w:proofErr w:type="gramEnd"/>
    </w:p>
    <w:p w:rsidR="003F7487" w:rsidRDefault="003F7487" w:rsidP="007825B1">
      <w:pPr>
        <w:pStyle w:val="ListParagraph"/>
        <w:ind w:left="360" w:firstLineChars="0" w:firstLine="0"/>
      </w:pPr>
      <w:r w:rsidRPr="003F7487">
        <w:t>Z:\TemcoSoftware\Dr.Explain</w:t>
      </w:r>
    </w:p>
    <w:p w:rsidR="009F4B10" w:rsidRDefault="009F4B10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EF2D4C3" wp14:editId="04D91B67">
            <wp:extent cx="11849100" cy="7991475"/>
            <wp:effectExtent l="0" t="0" r="0" b="9525"/>
            <wp:docPr id="9" name="图片 9" descr="C:\Users\Administrator\AppData\Local\Temp\SNAGHTML559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559e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B1" w:rsidRDefault="008D545F" w:rsidP="008D545F">
      <w:pPr>
        <w:jc w:val="center"/>
      </w:pPr>
      <w:r>
        <w:rPr>
          <w:noProof/>
        </w:rPr>
        <w:drawing>
          <wp:inline distT="0" distB="0" distL="0" distR="0" wp14:anchorId="27455349" wp14:editId="66938017">
            <wp:extent cx="5276190" cy="237142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B1" w:rsidRDefault="007825B1" w:rsidP="007825B1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lick the button</w:t>
      </w:r>
      <w:r w:rsidR="00D206CC">
        <w:rPr>
          <w:rFonts w:hint="eastAsia"/>
        </w:rPr>
        <w:t xml:space="preserve"> showing at tab (1)</w:t>
      </w:r>
      <w:r>
        <w:rPr>
          <w:rFonts w:hint="eastAsia"/>
        </w:rPr>
        <w:t xml:space="preserve"> ,it will generate a file named </w:t>
      </w:r>
      <w:r>
        <w:t>“</w:t>
      </w:r>
      <w:r>
        <w:rPr>
          <w:rFonts w:hint="eastAsia"/>
        </w:rPr>
        <w:t>map.inc</w:t>
      </w:r>
      <w:r>
        <w:t>”</w:t>
      </w:r>
      <w:r>
        <w:rPr>
          <w:rFonts w:hint="eastAsia"/>
        </w:rPr>
        <w:t xml:space="preserve"> </w:t>
      </w:r>
    </w:p>
    <w:p w:rsidR="00141138" w:rsidRDefault="00141138" w:rsidP="0014113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These files have to be manually copied to the </w:t>
      </w:r>
      <w:r>
        <w:t>‘</w:t>
      </w:r>
      <w:proofErr w:type="spellStart"/>
      <w:r>
        <w:rPr>
          <w:rFonts w:hint="eastAsia"/>
        </w:rPr>
        <w:t>Installshield</w:t>
      </w:r>
      <w:proofErr w:type="spellEnd"/>
      <w:r>
        <w:t>’</w:t>
      </w:r>
      <w:r>
        <w:rPr>
          <w:rFonts w:hint="eastAsia"/>
        </w:rPr>
        <w:t xml:space="preserve"> folder which is here at </w:t>
      </w:r>
      <w:r>
        <w:t>the</w:t>
      </w:r>
      <w:r>
        <w:rPr>
          <w:rFonts w:hint="eastAsia"/>
        </w:rPr>
        <w:t xml:space="preserve"> Temco office: </w:t>
      </w:r>
    </w:p>
    <w:p w:rsidR="00141138" w:rsidRDefault="00141138" w:rsidP="00141138">
      <w:pPr>
        <w:pStyle w:val="ListParagraph"/>
        <w:ind w:left="360" w:firstLineChars="0" w:firstLine="0"/>
        <w:rPr>
          <w:rFonts w:hint="eastAsia"/>
        </w:rPr>
      </w:pPr>
      <w:r w:rsidRPr="00141138">
        <w:t>Z:\TemcoSoftware\T3000_Repo\T3000_Building_Automation_System\T3000InstallShield</w:t>
      </w:r>
    </w:p>
    <w:p w:rsidR="00141138" w:rsidRDefault="00141138" w:rsidP="00141138">
      <w:pPr>
        <w:pStyle w:val="ListParagraph"/>
        <w:ind w:left="360" w:firstLineChars="0" w:firstLine="0"/>
      </w:pPr>
      <w:r>
        <w:rPr>
          <w:rFonts w:hint="eastAsia"/>
        </w:rPr>
        <w:t xml:space="preserve">This way, when the new MSI file is generated, it will also contain the updated help files. </w:t>
      </w:r>
      <w:bookmarkStart w:id="0" w:name="_GoBack"/>
      <w:bookmarkEnd w:id="0"/>
    </w:p>
    <w:p w:rsidR="003F7487" w:rsidRDefault="003F7487" w:rsidP="008D545F">
      <w:pPr>
        <w:pStyle w:val="ListParagraph"/>
        <w:ind w:leftChars="171" w:left="359" w:firstLineChars="100" w:firstLine="210"/>
        <w:jc w:val="center"/>
      </w:pPr>
      <w:r>
        <w:rPr>
          <w:noProof/>
        </w:rPr>
        <w:drawing>
          <wp:inline distT="0" distB="0" distL="0" distR="0" wp14:anchorId="24C3CCB1" wp14:editId="0690575B">
            <wp:extent cx="5274310" cy="221960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87" w:rsidRDefault="003F7487" w:rsidP="00727AF3">
      <w:pPr>
        <w:pStyle w:val="Heading1"/>
      </w:pPr>
      <w:proofErr w:type="gramStart"/>
      <w:r>
        <w:rPr>
          <w:rFonts w:hint="eastAsia"/>
        </w:rPr>
        <w:t>2.How</w:t>
      </w:r>
      <w:proofErr w:type="gramEnd"/>
      <w:r>
        <w:rPr>
          <w:rFonts w:hint="eastAsia"/>
        </w:rPr>
        <w:t xml:space="preserve"> to link T3000 to help file</w:t>
      </w:r>
    </w:p>
    <w:p w:rsidR="00456D86" w:rsidRDefault="00DB53BC" w:rsidP="00DB53B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Copy </w:t>
      </w:r>
      <w:r w:rsidR="008D545F">
        <w:rPr>
          <w:rFonts w:hint="eastAsia"/>
        </w:rPr>
        <w:t>and paste the contents of map.inc into the file called</w:t>
      </w:r>
      <w:r>
        <w:rPr>
          <w:rFonts w:hint="eastAsia"/>
        </w:rPr>
        <w:t xml:space="preserve"> T3000_Help_MAP.h</w:t>
      </w:r>
    </w:p>
    <w:p w:rsidR="003F4C8D" w:rsidRDefault="003F4C8D" w:rsidP="003F4C8D">
      <w:pPr>
        <w:pStyle w:val="ListParagraph"/>
        <w:ind w:left="360" w:firstLineChars="0" w:firstLine="0"/>
      </w:pPr>
    </w:p>
    <w:p w:rsidR="007825B1" w:rsidRDefault="007825B1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3D041F5" wp14:editId="65F75EAA">
            <wp:extent cx="5275978" cy="325755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86" w:rsidRDefault="003F4C8D" w:rsidP="007825B1">
      <w:pPr>
        <w:pStyle w:val="ListParagraph"/>
        <w:ind w:left="360" w:firstLineChars="0" w:firstLine="0"/>
      </w:pPr>
      <w:r>
        <w:t>R</w:t>
      </w:r>
      <w:r>
        <w:rPr>
          <w:rFonts w:hint="eastAsia"/>
        </w:rPr>
        <w:t xml:space="preserve">eplace the old </w:t>
      </w:r>
      <w:proofErr w:type="gramStart"/>
      <w:r>
        <w:rPr>
          <w:rFonts w:hint="eastAsia"/>
        </w:rPr>
        <w:t>content ,using</w:t>
      </w:r>
      <w:proofErr w:type="gramEnd"/>
      <w:r>
        <w:rPr>
          <w:rFonts w:hint="eastAsia"/>
        </w:rPr>
        <w:t xml:space="preserve"> the latest code . </w:t>
      </w:r>
    </w:p>
    <w:p w:rsidR="003F4C8D" w:rsidRDefault="003F4C8D" w:rsidP="007825B1">
      <w:pPr>
        <w:pStyle w:val="ListParagraph"/>
        <w:ind w:left="360" w:firstLineChars="0" w:firstLine="0"/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then adding the</w:t>
      </w:r>
      <w:r w:rsidRPr="000D6386">
        <w:rPr>
          <w:rFonts w:hint="eastAsia"/>
          <w:color w:val="FF0000"/>
        </w:rPr>
        <w:t xml:space="preserve"> </w:t>
      </w:r>
      <w:proofErr w:type="spellStart"/>
      <w:r w:rsidRPr="000D6386">
        <w:rPr>
          <w:color w:val="FF0000"/>
        </w:rPr>
        <w:t>const</w:t>
      </w:r>
      <w:proofErr w:type="spellEnd"/>
      <w:r w:rsidRPr="000D6386">
        <w:rPr>
          <w:color w:val="FF0000"/>
        </w:rPr>
        <w:t xml:space="preserve">  </w:t>
      </w:r>
      <w:proofErr w:type="spellStart"/>
      <w:r w:rsidRPr="000D6386">
        <w:rPr>
          <w:color w:val="FF0000"/>
        </w:rPr>
        <w:t>int</w:t>
      </w:r>
      <w:proofErr w:type="spellEnd"/>
      <w:r>
        <w:t xml:space="preserve"> </w:t>
      </w:r>
      <w:r w:rsidR="000D6386">
        <w:t>be</w:t>
      </w:r>
      <w:r w:rsidR="000D6386">
        <w:rPr>
          <w:rFonts w:hint="eastAsia"/>
        </w:rPr>
        <w:t>fore key string</w:t>
      </w:r>
    </w:p>
    <w:p w:rsidR="003F4C8D" w:rsidRDefault="003F4C8D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18288000" cy="9906000"/>
            <wp:effectExtent l="0" t="0" r="0" b="0"/>
            <wp:docPr id="3" name="图片 3" descr="C:\Users\Administrator\AppData\Local\Temp\SNAGHTML3de2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3de2e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D6" w:rsidRDefault="00457DD6" w:rsidP="007825B1">
      <w:pPr>
        <w:pStyle w:val="ListParagraph"/>
        <w:ind w:left="360" w:firstLineChars="0" w:firstLine="0"/>
      </w:pPr>
      <w:r>
        <w:rPr>
          <w:rFonts w:hint="eastAsia"/>
        </w:rPr>
        <w:t xml:space="preserve">The ID numbers are generated automatically. You can change </w:t>
      </w:r>
      <w:r>
        <w:t>the</w:t>
      </w:r>
      <w:r>
        <w:rPr>
          <w:rFonts w:hint="eastAsia"/>
        </w:rPr>
        <w:t xml:space="preserve"> name and the ID number in </w:t>
      </w:r>
      <w:proofErr w:type="spellStart"/>
      <w:r>
        <w:rPr>
          <w:rFonts w:hint="eastAsia"/>
        </w:rPr>
        <w:t>dr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Explan</w:t>
      </w:r>
      <w:proofErr w:type="spellEnd"/>
      <w:r>
        <w:rPr>
          <w:rFonts w:hint="eastAsia"/>
        </w:rPr>
        <w:t xml:space="preserve">: TBD: Show a real example from the T3000 software. </w:t>
      </w:r>
    </w:p>
    <w:p w:rsidR="00810313" w:rsidRDefault="00810313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CC8B34C" wp14:editId="567C0CF9">
            <wp:extent cx="8362950" cy="507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2878" cy="50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D6" w:rsidRDefault="00810313" w:rsidP="007825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1066F66" wp14:editId="4F23F476">
            <wp:extent cx="8543925" cy="436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1094" cy="4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C" w:rsidRDefault="00DB53BC" w:rsidP="00DB53B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Add a function of a Window</w:t>
      </w:r>
    </w:p>
    <w:p w:rsidR="00457DD6" w:rsidRDefault="00457DD6" w:rsidP="00457DD6">
      <w:pPr>
        <w:pStyle w:val="ListParagraph"/>
        <w:ind w:left="360" w:firstLineChars="0" w:firstLine="0"/>
      </w:pPr>
      <w:r>
        <w:rPr>
          <w:rFonts w:hint="eastAsia"/>
        </w:rPr>
        <w:t>TBD: S</w:t>
      </w:r>
      <w:r>
        <w:t>h</w:t>
      </w:r>
      <w:r>
        <w:rPr>
          <w:rFonts w:hint="eastAsia"/>
        </w:rPr>
        <w:t xml:space="preserve">ow the actual window here please. Screen shot. </w:t>
      </w:r>
    </w:p>
    <w:p w:rsidR="00457DD6" w:rsidRDefault="00810313" w:rsidP="00457DD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6229350" cy="4543425"/>
            <wp:effectExtent l="0" t="0" r="0" b="9525"/>
            <wp:docPr id="7" name="图片 7" descr="C:\Users\Administrator\AppData\Local\Temp\SNAGHTML2eaf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2eafb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59" cy="45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3BC" w:rsidRDefault="00DB53BC" w:rsidP="00DB53BC">
      <w:pPr>
        <w:pStyle w:val="ListParagraph"/>
        <w:ind w:left="360" w:firstLineChars="0" w:firstLine="0"/>
      </w:pPr>
      <w:r>
        <w:t>F</w:t>
      </w:r>
      <w:r>
        <w:rPr>
          <w:rFonts w:hint="eastAsia"/>
        </w:rPr>
        <w:t xml:space="preserve">or example //Add the </w:t>
      </w:r>
      <w:proofErr w:type="gramStart"/>
      <w:r>
        <w:rPr>
          <w:rFonts w:hint="eastAsia"/>
        </w:rPr>
        <w:t>code .</w:t>
      </w:r>
      <w:proofErr w:type="gramEnd"/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B8B"/>
          <w:kern w:val="0"/>
          <w:sz w:val="19"/>
          <w:szCs w:val="19"/>
        </w:rPr>
        <w:t>CBacnetGraphic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::</w:t>
      </w:r>
      <w:proofErr w:type="spellStart"/>
      <w:proofErr w:type="gramStart"/>
      <w:r>
        <w:rPr>
          <w:rFonts w:ascii="Consolas" w:hAnsi="Consolas" w:cs="Consolas"/>
          <w:color w:val="880000"/>
          <w:kern w:val="0"/>
          <w:sz w:val="19"/>
          <w:szCs w:val="19"/>
        </w:rPr>
        <w:t>OnHelpInfo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HELPINFO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::</w:t>
      </w:r>
      <w:proofErr w:type="spellStart"/>
      <w:r>
        <w:rPr>
          <w:rFonts w:ascii="Consolas" w:hAnsi="Consolas" w:cs="Consolas"/>
          <w:i/>
          <w:iCs/>
          <w:color w:val="6F008A"/>
          <w:kern w:val="0"/>
          <w:sz w:val="19"/>
          <w:szCs w:val="19"/>
        </w:rPr>
        <w:t>HtmlHelp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((</w:t>
      </w:r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HWND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i/>
          <w:iCs/>
          <w:color w:val="8B0000"/>
          <w:kern w:val="0"/>
          <w:sz w:val="19"/>
          <w:szCs w:val="19"/>
        </w:rPr>
        <w:t>hItemHandle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theApp.</w:t>
      </w:r>
      <w:r>
        <w:rPr>
          <w:rFonts w:ascii="Consolas" w:hAnsi="Consolas" w:cs="Consolas"/>
          <w:color w:val="8B0000"/>
          <w:kern w:val="0"/>
          <w:sz w:val="19"/>
          <w:szCs w:val="19"/>
        </w:rPr>
        <w:t>m_szHelpFile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i/>
          <w:iCs/>
          <w:color w:val="6F008A"/>
          <w:kern w:val="0"/>
          <w:sz w:val="19"/>
          <w:szCs w:val="19"/>
        </w:rPr>
        <w:t>HH_HELP_CONTEXT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DB53BC">
        <w:rPr>
          <w:rFonts w:ascii="Consolas" w:hAnsi="Consolas" w:cs="Consolas"/>
          <w:color w:val="FF0000"/>
          <w:kern w:val="0"/>
          <w:sz w:val="19"/>
          <w:szCs w:val="19"/>
        </w:rPr>
        <w:t>IDH_TOPIC_6_1_GRAPHIC_SCREENS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CDialogEx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OnHelpInfo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DB53BC" w:rsidRDefault="00DB53BC" w:rsidP="00DB53B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DB53BC"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DB53BC" w:rsidRDefault="00DB53BC" w:rsidP="00DB53B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If user press F1 ,T3000 software will go to find the page ,according to the ID of </w:t>
      </w:r>
      <w:r w:rsidR="00810313">
        <w:rPr>
          <w:rFonts w:hint="eastAsia"/>
        </w:rPr>
        <w:t xml:space="preserve"> </w:t>
      </w:r>
      <w:r w:rsidRPr="00DB53BC">
        <w:rPr>
          <w:rFonts w:ascii="Consolas" w:hAnsi="Consolas" w:cs="Consolas"/>
          <w:color w:val="FF0000"/>
          <w:kern w:val="0"/>
          <w:sz w:val="19"/>
          <w:szCs w:val="19"/>
        </w:rPr>
        <w:t>IDH_TOPIC_6_1_GRAPHIC_SCREENS</w:t>
      </w:r>
    </w:p>
    <w:sectPr w:rsidR="00DB5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A2089"/>
    <w:multiLevelType w:val="hybridMultilevel"/>
    <w:tmpl w:val="C50CD066"/>
    <w:lvl w:ilvl="0" w:tplc="E2E8A2C4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B65"/>
    <w:rsid w:val="000D6386"/>
    <w:rsid w:val="00141138"/>
    <w:rsid w:val="003F4C8D"/>
    <w:rsid w:val="003F7487"/>
    <w:rsid w:val="00456D86"/>
    <w:rsid w:val="00457DD6"/>
    <w:rsid w:val="00513AFB"/>
    <w:rsid w:val="00646457"/>
    <w:rsid w:val="006E7B65"/>
    <w:rsid w:val="00727AF3"/>
    <w:rsid w:val="007825B1"/>
    <w:rsid w:val="00810313"/>
    <w:rsid w:val="00824727"/>
    <w:rsid w:val="008D545F"/>
    <w:rsid w:val="00991B1C"/>
    <w:rsid w:val="009F4B10"/>
    <w:rsid w:val="00C4503A"/>
    <w:rsid w:val="00D206CC"/>
    <w:rsid w:val="00DB53BC"/>
    <w:rsid w:val="00EF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7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3B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5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B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F7487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7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3B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5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B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F748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61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600748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93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577944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942909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09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915373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Temco</cp:lastModifiedBy>
  <cp:revision>19</cp:revision>
  <dcterms:created xsi:type="dcterms:W3CDTF">2017-05-16T03:57:00Z</dcterms:created>
  <dcterms:modified xsi:type="dcterms:W3CDTF">2017-06-10T08:17:00Z</dcterms:modified>
</cp:coreProperties>
</file>