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 The update of </w:t>
      </w:r>
      <w:proofErr w:type="spell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Airlab</w:t>
      </w:r>
      <w:proofErr w:type="spell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 </w:t>
      </w:r>
      <w:proofErr w:type="spell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bootloader</w:t>
      </w:r>
      <w:proofErr w:type="spell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 is non-mandatory, so we hope you can do the following manually。</w:t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        Step </w:t>
      </w:r>
      <w:proofErr w:type="gram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1 .</w:t>
      </w:r>
      <w:proofErr w:type="gram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   Use ISP Tool to select the </w:t>
      </w:r>
      <w:proofErr w:type="spell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repair_bootloader_airlab.hex</w:t>
      </w:r>
      <w:proofErr w:type="spell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 in the attachment. Use RS485 port ,Select the corresponding ID   and </w:t>
      </w:r>
      <w:proofErr w:type="spell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baudrate</w:t>
      </w:r>
      <w:proofErr w:type="spell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. After this step is updated, the device's screen will always be in a double-flash state.</w:t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5200650" cy="5324475"/>
            <wp:effectExtent l="0" t="0" r="0" b="9525"/>
            <wp:docPr id="3" name="Picture 3" descr="C:\Users\Administrator\AppData\Roaming\Foxmail7\Temp-14880-20201231082324\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Foxmail7\Temp-14880-20201231082324\Catc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       Step </w:t>
      </w:r>
      <w:proofErr w:type="gram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2 .</w:t>
      </w:r>
      <w:proofErr w:type="gram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  Select the latest version of </w:t>
      </w:r>
      <w:proofErr w:type="spell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Airlab</w:t>
      </w:r>
      <w:proofErr w:type="spell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 firmware, version 11.4, as attached</w:t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          Also use RS485 to update the firmware airquality_rev11_4.hex</w:t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lastRenderedPageBreak/>
        <w:t>                     When the update is complete, the device is in normal working mode.</w:t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 </w:t>
      </w:r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5267325" cy="5295900"/>
            <wp:effectExtent l="0" t="0" r="9525" b="0"/>
            <wp:docPr id="2" name="Picture 2" descr="C:\Users\Administrator\AppData\Roaming\Foxmail7\Temp-14880-20201231082324\Catch57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Foxmail7\Temp-14880-20201231082324\Catch570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      Step </w:t>
      </w:r>
      <w:proofErr w:type="gram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3 .</w:t>
      </w:r>
      <w:proofErr w:type="gram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  Using the T3000 software, you can know the device's </w:t>
      </w:r>
      <w:proofErr w:type="spellStart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Wifi</w:t>
      </w:r>
      <w:proofErr w:type="spellEnd"/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 xml:space="preserve"> IP Address</w:t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r w:rsidRPr="002B351F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                 Then we can use this IP address to update the required firmware</w:t>
      </w: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</w:p>
    <w:p w:rsidR="002B351F" w:rsidRPr="002B351F" w:rsidRDefault="002B351F" w:rsidP="002B351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</w:pPr>
      <w:bookmarkStart w:id="0" w:name="_GoBack"/>
      <w:r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5213445" cy="2282531"/>
            <wp:effectExtent l="0" t="0" r="6350" b="3810"/>
            <wp:docPr id="1" name="Picture 1" descr="C:\Users\Administrator\AppData\Roaming\Foxmail7\Temp-14880-20201231082324\Catch4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Foxmail7\Temp-14880-20201231082324\Catch41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309" cy="228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502AC" w:rsidRDefault="002B351F">
      <w:pPr>
        <w:rPr>
          <w:rFonts w:hint="eastAsia"/>
        </w:rPr>
      </w:pPr>
    </w:p>
    <w:sectPr w:rsidR="00350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8D"/>
    <w:rsid w:val="002B351F"/>
    <w:rsid w:val="0035118D"/>
    <w:rsid w:val="00967150"/>
    <w:rsid w:val="00BB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1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1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51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51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6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2020-12-31T01:55:00Z</dcterms:created>
  <dcterms:modified xsi:type="dcterms:W3CDTF">2020-12-31T01:56:00Z</dcterms:modified>
</cp:coreProperties>
</file>