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1B80D" w14:textId="77777777" w:rsidR="00017C6C" w:rsidRDefault="00017C6C">
      <w:pPr>
        <w:pStyle w:val="a4"/>
        <w:jc w:val="center"/>
      </w:pPr>
    </w:p>
    <w:p w14:paraId="083E87A5" w14:textId="77777777" w:rsidR="00017C6C" w:rsidRDefault="00017C6C">
      <w:pPr>
        <w:pStyle w:val="a"/>
      </w:pPr>
    </w:p>
    <w:p w14:paraId="61E66BE7" w14:textId="52E2CD19" w:rsidR="00017C6C" w:rsidRDefault="00277660">
      <w:pPr>
        <w:pStyle w:val="a4"/>
        <w:spacing w:before="720"/>
        <w:jc w:val="center"/>
      </w:pPr>
      <w:r>
        <w:rPr>
          <w:sz w:val="48"/>
          <w:szCs w:val="48"/>
        </w:rPr>
        <w:t>20</w:t>
      </w:r>
      <w:r w:rsidR="00D72CA1">
        <w:rPr>
          <w:sz w:val="48"/>
          <w:szCs w:val="48"/>
        </w:rPr>
        <w:t>200</w:t>
      </w:r>
      <w:r>
        <w:rPr>
          <w:sz w:val="48"/>
          <w:szCs w:val="48"/>
        </w:rPr>
        <w:t>1 北京数字人文兴趣小组研讨会实务手册</w:t>
      </w:r>
    </w:p>
    <w:p w14:paraId="5FC66824" w14:textId="77777777" w:rsidR="00017C6C" w:rsidRDefault="00017C6C">
      <w:pPr>
        <w:pStyle w:val="a"/>
      </w:pPr>
    </w:p>
    <w:p w14:paraId="59960425" w14:textId="77777777" w:rsidR="00017C6C" w:rsidRDefault="00017C6C">
      <w:pPr>
        <w:pStyle w:val="a"/>
      </w:pPr>
    </w:p>
    <w:p w14:paraId="6B29DBD3" w14:textId="1F29F060" w:rsidR="00017C6C" w:rsidRDefault="00277660">
      <w:pPr>
        <w:pStyle w:val="a4"/>
        <w:spacing w:before="720"/>
        <w:jc w:val="center"/>
      </w:pPr>
      <w:r>
        <w:rPr>
          <w:sz w:val="48"/>
          <w:szCs w:val="48"/>
        </w:rPr>
        <w:t>20</w:t>
      </w:r>
      <w:r w:rsidR="00D72CA1">
        <w:rPr>
          <w:sz w:val="48"/>
          <w:szCs w:val="48"/>
        </w:rPr>
        <w:t>2001</w:t>
      </w:r>
      <w:r>
        <w:rPr>
          <w:sz w:val="48"/>
          <w:szCs w:val="48"/>
        </w:rPr>
        <w:t xml:space="preserve"> DHSIG - Beijing Seminar</w:t>
      </w:r>
    </w:p>
    <w:p w14:paraId="3FE32C6E" w14:textId="77777777" w:rsidR="00017C6C" w:rsidRDefault="00277660">
      <w:pPr>
        <w:pStyle w:val="a4"/>
        <w:jc w:val="center"/>
      </w:pPr>
      <w:r>
        <w:rPr>
          <w:sz w:val="48"/>
          <w:szCs w:val="48"/>
        </w:rPr>
        <w:t>Practice Manual</w:t>
      </w:r>
    </w:p>
    <w:p w14:paraId="092C5EB1" w14:textId="77777777" w:rsidR="00017C6C" w:rsidRDefault="00017C6C">
      <w:pPr>
        <w:pStyle w:val="a"/>
      </w:pPr>
    </w:p>
    <w:p w14:paraId="063960E8" w14:textId="77777777" w:rsidR="00017C6C" w:rsidRDefault="00017C6C">
      <w:pPr>
        <w:pStyle w:val="a"/>
      </w:pPr>
    </w:p>
    <w:p w14:paraId="62474506" w14:textId="77777777" w:rsidR="00017C6C" w:rsidRDefault="00017C6C">
      <w:pPr>
        <w:pStyle w:val="a"/>
      </w:pPr>
    </w:p>
    <w:p w14:paraId="632FDF7A" w14:textId="77777777" w:rsidR="00017C6C" w:rsidRDefault="00017C6C">
      <w:pPr>
        <w:pStyle w:val="a"/>
      </w:pPr>
    </w:p>
    <w:p w14:paraId="3E9D4587" w14:textId="77777777" w:rsidR="00017C6C" w:rsidRDefault="00277660">
      <w:pPr>
        <w:pStyle w:val="a"/>
        <w:jc w:val="center"/>
      </w:pPr>
      <w:r>
        <w:rPr>
          <w:b/>
        </w:rPr>
        <w:t>DHSIG – Beijing 研讨会管理委员会</w:t>
      </w:r>
    </w:p>
    <w:p w14:paraId="32812FB3" w14:textId="3056AA45" w:rsidR="00017C6C" w:rsidRDefault="004E4DD9">
      <w:pPr>
        <w:pStyle w:val="a"/>
        <w:jc w:val="center"/>
      </w:pPr>
      <w:r>
        <w:rPr>
          <w:rFonts w:hint="eastAsia"/>
          <w:b/>
        </w:rPr>
        <w:t>[</w:t>
      </w:r>
      <w:r w:rsidR="0027559A">
        <w:rPr>
          <w:rFonts w:hint="eastAsia"/>
          <w:b/>
        </w:rPr>
        <w:t>音序</w:t>
      </w:r>
      <w:r>
        <w:rPr>
          <w:b/>
        </w:rPr>
        <w:t>]</w:t>
      </w:r>
      <w:r w:rsidR="00D72CA1">
        <w:rPr>
          <w:b/>
        </w:rPr>
        <w:t>高树伟</w:t>
      </w:r>
      <w:r w:rsidR="00D72CA1">
        <w:rPr>
          <w:rFonts w:hint="eastAsia"/>
          <w:b/>
        </w:rPr>
        <w:t xml:space="preserve"> 何孟纯 </w:t>
      </w:r>
      <w:r w:rsidR="00277660">
        <w:rPr>
          <w:b/>
        </w:rPr>
        <w:t>王宏甦 徐力恒 徐阳</w:t>
      </w:r>
      <w:r w:rsidR="00D72CA1">
        <w:rPr>
          <w:rFonts w:hint="eastAsia"/>
          <w:b/>
        </w:rPr>
        <w:t xml:space="preserve"> 矣晓沅</w:t>
      </w:r>
      <w:r w:rsidR="00277660">
        <w:rPr>
          <w:b/>
        </w:rPr>
        <w:t xml:space="preserve"> 张力元</w:t>
      </w:r>
    </w:p>
    <w:p w14:paraId="210FAFD5" w14:textId="77777777" w:rsidR="00017C6C" w:rsidRDefault="00017C6C">
      <w:pPr>
        <w:pStyle w:val="a"/>
      </w:pPr>
    </w:p>
    <w:p w14:paraId="71D954FE" w14:textId="77777777" w:rsidR="00017C6C" w:rsidRDefault="00017C6C">
      <w:pPr>
        <w:pStyle w:val="a1"/>
        <w:spacing w:before="720"/>
        <w:jc w:val="center"/>
      </w:pPr>
    </w:p>
    <w:p w14:paraId="399E9394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本次会议主题</w:t>
      </w:r>
    </w:p>
    <w:p w14:paraId="13905F9F" w14:textId="77777777" w:rsidR="00017C6C" w:rsidRDefault="00017C6C">
      <w:pPr>
        <w:pStyle w:val="a"/>
      </w:pPr>
    </w:p>
    <w:p w14:paraId="59171955" w14:textId="635CF4F8" w:rsidR="00B5380F" w:rsidRDefault="00B5380F" w:rsidP="00B5380F">
      <w:pPr>
        <w:pStyle w:val="a"/>
        <w:jc w:val="center"/>
        <w:rPr>
          <w:rFonts w:hint="eastAsia"/>
          <w:b/>
          <w:sz w:val="28"/>
          <w:szCs w:val="28"/>
        </w:rPr>
      </w:pPr>
      <w:r w:rsidRPr="00B5380F">
        <w:rPr>
          <w:rFonts w:hint="eastAsia"/>
          <w:b/>
          <w:sz w:val="28"/>
          <w:szCs w:val="28"/>
        </w:rPr>
        <w:t>数</w:t>
      </w:r>
      <w:r w:rsidRPr="00B5380F">
        <w:rPr>
          <w:b/>
          <w:sz w:val="28"/>
          <w:szCs w:val="28"/>
        </w:rPr>
        <w:t>字人文</w:t>
      </w:r>
      <w:r w:rsidR="00A30925">
        <w:rPr>
          <w:rFonts w:hint="eastAsia"/>
          <w:b/>
          <w:sz w:val="28"/>
          <w:szCs w:val="28"/>
        </w:rPr>
        <w:t>英文</w:t>
      </w:r>
      <w:r w:rsidRPr="00B5380F">
        <w:rPr>
          <w:b/>
          <w:sz w:val="28"/>
          <w:szCs w:val="28"/>
        </w:rPr>
        <w:t>论文的探索角度与研究</w:t>
      </w:r>
      <w:r w:rsidR="00E32909">
        <w:rPr>
          <w:rFonts w:hint="eastAsia"/>
          <w:b/>
          <w:sz w:val="28"/>
          <w:szCs w:val="28"/>
        </w:rPr>
        <w:t>途径</w:t>
      </w:r>
      <w:bookmarkStart w:id="0" w:name="_GoBack"/>
      <w:bookmarkEnd w:id="0"/>
    </w:p>
    <w:p w14:paraId="46096A64" w14:textId="6E98F19E" w:rsidR="00A92F53" w:rsidRPr="00B5380F" w:rsidRDefault="00A92F53" w:rsidP="00B5380F">
      <w:pPr>
        <w:pStyle w:val="a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（论文来源：JDH,</w:t>
      </w:r>
      <w:r>
        <w:rPr>
          <w:b/>
          <w:sz w:val="28"/>
          <w:szCs w:val="28"/>
        </w:rPr>
        <w:t xml:space="preserve"> HJAS, </w:t>
      </w:r>
      <w:r>
        <w:rPr>
          <w:rFonts w:hint="eastAsia"/>
          <w:b/>
          <w:sz w:val="28"/>
          <w:szCs w:val="28"/>
        </w:rPr>
        <w:t>参会者推荐）</w:t>
      </w:r>
    </w:p>
    <w:p w14:paraId="24B11BD9" w14:textId="77777777" w:rsidR="00017C6C" w:rsidRDefault="00017C6C">
      <w:pPr>
        <w:pStyle w:val="a"/>
        <w:jc w:val="center"/>
      </w:pPr>
    </w:p>
    <w:p w14:paraId="39861971" w14:textId="77777777" w:rsidR="00017C6C" w:rsidRDefault="00017C6C">
      <w:pPr>
        <w:pStyle w:val="a"/>
      </w:pPr>
    </w:p>
    <w:p w14:paraId="688AD412" w14:textId="77777777" w:rsidR="00017C6C" w:rsidRDefault="00017C6C">
      <w:pPr>
        <w:pStyle w:val="a"/>
      </w:pPr>
    </w:p>
    <w:p w14:paraId="30F6B671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研讨会简介与目标</w:t>
      </w:r>
    </w:p>
    <w:p w14:paraId="03C1E937" w14:textId="77777777" w:rsidR="00017C6C" w:rsidRDefault="00017C6C">
      <w:pPr>
        <w:pStyle w:val="a"/>
      </w:pPr>
    </w:p>
    <w:p w14:paraId="411CA67E" w14:textId="77777777" w:rsidR="00017C6C" w:rsidRDefault="00277660">
      <w:pPr>
        <w:pStyle w:val="a"/>
      </w:pPr>
      <w:r>
        <w:t>近几年数字人文在中国发展迅速，讲座、工作坊、论坛等成为介绍、讨论数字人文的重要形式。随着数字人文基本知识、方法论和工具的普及，如何利用这些知识、方法论、工具切实地解决人文领域的学术问题，如何推动数字人文知识、方法论、工具本身的发展，逐渐成为大家越来越迫切的需求。我们希望以例会的形式在北京大学人文社会科学研究院举办的“北京数字人文兴趣小组研讨会”（下文简称 DHSIG 研讨会）正是对此需求的积极回应。</w:t>
      </w:r>
    </w:p>
    <w:p w14:paraId="032BFC81" w14:textId="77777777" w:rsidR="00017C6C" w:rsidRDefault="00017C6C">
      <w:pPr>
        <w:pStyle w:val="a"/>
      </w:pPr>
    </w:p>
    <w:p w14:paraId="49829457" w14:textId="73CF02E1" w:rsidR="00017C6C" w:rsidRDefault="00277660">
      <w:pPr>
        <w:pStyle w:val="a"/>
      </w:pPr>
      <w:r>
        <w:t>DHSIG 研讨会的目标为：定期对数字人文研究议题、热点、技术、思潮组织圆桌讨论。讨论不设主讲者，只设置引导讨论的主持人/主持小组。视所有参与者为平等的研讨者，会前向参与者分发相关材料，以便讨论者在会前了解此主题的基本背景。会后共同署</w:t>
      </w:r>
      <w:r>
        <w:lastRenderedPageBreak/>
        <w:t>名向公众发表这一结论（这一结论内部可能由多种互补，甚至对立的论点组成）。我们希望这一结论或在纷繁的讨论中，为数字人文研究者对某一议题提供一系列可操作的方案；或将当前的某些探讨、探索面向未来推进。</w:t>
      </w:r>
    </w:p>
    <w:p w14:paraId="31819F48" w14:textId="77777777" w:rsidR="00017C6C" w:rsidRDefault="00017C6C">
      <w:pPr>
        <w:pStyle w:val="a"/>
      </w:pPr>
    </w:p>
    <w:p w14:paraId="54C8572F" w14:textId="77777777" w:rsidR="00017C6C" w:rsidRDefault="00277660">
      <w:pPr>
        <w:pStyle w:val="a"/>
      </w:pPr>
      <w:r>
        <w:t>为了实现这一目标，我们希望：</w:t>
      </w:r>
    </w:p>
    <w:p w14:paraId="24C59199" w14:textId="77777777" w:rsidR="00017C6C" w:rsidRDefault="00017C6C">
      <w:pPr>
        <w:pStyle w:val="a"/>
      </w:pPr>
    </w:p>
    <w:p w14:paraId="4A6F6729" w14:textId="77777777" w:rsidR="00017C6C" w:rsidRDefault="00277660">
      <w:pPr>
        <w:pStyle w:val="a"/>
        <w:numPr>
          <w:ilvl w:val="0"/>
          <w:numId w:val="1"/>
        </w:numPr>
      </w:pPr>
      <w:r>
        <w:t>所有参会者，无论是老师、同学，在不偏离会议主题、不超时的前提下，充分、平等地发表见解。我们不欢迎不做会前准备，及会上不表达观点的“听众”；</w:t>
      </w:r>
    </w:p>
    <w:p w14:paraId="2ED55BCC" w14:textId="7041ADA0" w:rsidR="00017C6C" w:rsidRDefault="00017C6C">
      <w:pPr>
        <w:pStyle w:val="a"/>
      </w:pPr>
    </w:p>
    <w:p w14:paraId="4A2F7B06" w14:textId="2795D90F" w:rsidR="00017C6C" w:rsidRDefault="00277660">
      <w:pPr>
        <w:pStyle w:val="a"/>
        <w:numPr>
          <w:ilvl w:val="0"/>
          <w:numId w:val="1"/>
        </w:numPr>
      </w:pPr>
      <w:r>
        <w:t>所有参会者会前阅读“实务手册”及“实务手册”中涉及的相关材料，以便了解会议的议题、相关文献，以及由委员会起草供大家讨论的“公开报告参考关键词”</w:t>
      </w:r>
      <w:r w:rsidR="001A1429">
        <w:rPr>
          <w:rFonts w:hint="eastAsia"/>
        </w:rPr>
        <w:t>。阅读材料时遇到任何问题，</w:t>
      </w:r>
      <w:r w:rsidR="00F31ADE">
        <w:rPr>
          <w:rFonts w:hint="eastAsia"/>
        </w:rPr>
        <w:t>务必</w:t>
      </w:r>
      <w:r w:rsidR="001A1429">
        <w:rPr>
          <w:rFonts w:hint="eastAsia"/>
        </w:rPr>
        <w:t>在研讨会微信群</w:t>
      </w:r>
      <w:r w:rsidR="00185616">
        <w:rPr>
          <w:rFonts w:hint="eastAsia"/>
        </w:rPr>
        <w:t>或论坛</w:t>
      </w:r>
      <w:r w:rsidR="001A1429">
        <w:rPr>
          <w:rFonts w:hint="eastAsia"/>
        </w:rPr>
        <w:t>中发问。</w:t>
      </w:r>
      <w:r w:rsidR="00F31ADE">
        <w:rPr>
          <w:rFonts w:hint="eastAsia"/>
        </w:rPr>
        <w:t>我们希望</w:t>
      </w:r>
      <w:r w:rsidR="00EE30AF">
        <w:rPr>
          <w:rFonts w:hint="eastAsia"/>
        </w:rPr>
        <w:t>通过会前</w:t>
      </w:r>
      <w:r w:rsidR="00B46FB1">
        <w:rPr>
          <w:rFonts w:hint="eastAsia"/>
        </w:rPr>
        <w:t>微信群的讨论</w:t>
      </w:r>
      <w:r w:rsidR="00EE30AF">
        <w:rPr>
          <w:rFonts w:hint="eastAsia"/>
        </w:rPr>
        <w:t>，帮助所有参会者在</w:t>
      </w:r>
      <w:r w:rsidR="00F31ADE">
        <w:rPr>
          <w:rFonts w:hint="eastAsia"/>
        </w:rPr>
        <w:t>研讨会</w:t>
      </w:r>
      <w:r w:rsidR="00916E1E">
        <w:rPr>
          <w:rFonts w:hint="eastAsia"/>
        </w:rPr>
        <w:t>中</w:t>
      </w:r>
      <w:r w:rsidR="00F31ADE">
        <w:rPr>
          <w:rFonts w:hint="eastAsia"/>
        </w:rPr>
        <w:t>，不会因为阅读材料中非自己专业的知识而造成</w:t>
      </w:r>
      <w:r w:rsidR="00B14E87">
        <w:rPr>
          <w:rFonts w:hint="eastAsia"/>
        </w:rPr>
        <w:t>理解和讨论的困难</w:t>
      </w:r>
      <w:r>
        <w:t>；</w:t>
      </w:r>
    </w:p>
    <w:p w14:paraId="4D6CEFB0" w14:textId="77777777" w:rsidR="00F31ADE" w:rsidRDefault="00F31ADE" w:rsidP="00F31ADE">
      <w:pPr>
        <w:pStyle w:val="a"/>
        <w:ind w:left="420"/>
      </w:pPr>
    </w:p>
    <w:p w14:paraId="0B74E690" w14:textId="2F0AD3D2" w:rsidR="00017C6C" w:rsidRDefault="00277660">
      <w:pPr>
        <w:pStyle w:val="a"/>
        <w:numPr>
          <w:ilvl w:val="0"/>
          <w:numId w:val="1"/>
        </w:numPr>
      </w:pPr>
      <w:r>
        <w:t>对“实务手册”有任何建议或者补充，DHSIG 研讨会成员可随时在微信群或 DHSIG - Beijing 论坛中进行实时讨论；</w:t>
      </w:r>
    </w:p>
    <w:p w14:paraId="1EBDCA8D" w14:textId="0BCF559C" w:rsidR="00017C6C" w:rsidRDefault="00017C6C">
      <w:pPr>
        <w:pStyle w:val="a"/>
      </w:pPr>
    </w:p>
    <w:p w14:paraId="762B7EDF" w14:textId="75EDB39A" w:rsidR="00017C6C" w:rsidRDefault="005A607C" w:rsidP="006D650B">
      <w:pPr>
        <w:pStyle w:val="a"/>
        <w:numPr>
          <w:ilvl w:val="0"/>
          <w:numId w:val="1"/>
        </w:numPr>
      </w:pPr>
      <w:r>
        <w:rPr>
          <w:rFonts w:hint="eastAsia"/>
        </w:rPr>
        <w:t>为保证每</w:t>
      </w:r>
      <w:r w:rsidR="00705BD2">
        <w:rPr>
          <w:rFonts w:hint="eastAsia"/>
        </w:rPr>
        <w:t>位参会者</w:t>
      </w:r>
      <w:r>
        <w:rPr>
          <w:rFonts w:hint="eastAsia"/>
        </w:rPr>
        <w:t>都有发言时间，自由讨论</w:t>
      </w:r>
      <w:r w:rsidR="00705BD2">
        <w:rPr>
          <w:rFonts w:hint="eastAsia"/>
        </w:rPr>
        <w:t>环节</w:t>
      </w:r>
      <w:r>
        <w:rPr>
          <w:rFonts w:hint="eastAsia"/>
        </w:rPr>
        <w:t>结束</w:t>
      </w:r>
      <w:r w:rsidR="004B6C53">
        <w:rPr>
          <w:rFonts w:hint="eastAsia"/>
        </w:rPr>
        <w:t>后</w:t>
      </w:r>
      <w:r>
        <w:rPr>
          <w:rFonts w:hint="eastAsia"/>
        </w:rPr>
        <w:t>，每位</w:t>
      </w:r>
      <w:r w:rsidR="004B6C53">
        <w:rPr>
          <w:rFonts w:hint="eastAsia"/>
        </w:rPr>
        <w:t>尚未</w:t>
      </w:r>
      <w:r>
        <w:rPr>
          <w:rFonts w:hint="eastAsia"/>
        </w:rPr>
        <w:t>发言的参会者</w:t>
      </w:r>
      <w:r w:rsidR="00705BD2">
        <w:rPr>
          <w:rFonts w:hint="eastAsia"/>
        </w:rPr>
        <w:t>都需要进入 open</w:t>
      </w:r>
      <w:r w:rsidR="00705BD2">
        <w:t xml:space="preserve"> </w:t>
      </w:r>
      <w:r w:rsidR="00705BD2">
        <w:rPr>
          <w:rFonts w:hint="eastAsia"/>
        </w:rPr>
        <w:t>mic</w:t>
      </w:r>
      <w:r w:rsidR="00705BD2">
        <w:t xml:space="preserve"> </w:t>
      </w:r>
      <w:r w:rsidR="006D650B">
        <w:rPr>
          <w:rFonts w:hint="eastAsia"/>
        </w:rPr>
        <w:t>（开放话筒）</w:t>
      </w:r>
      <w:r w:rsidR="00705BD2">
        <w:rPr>
          <w:rFonts w:hint="eastAsia"/>
        </w:rPr>
        <w:t>环节</w:t>
      </w:r>
      <w:r w:rsidR="006D650B">
        <w:rPr>
          <w:rFonts w:hint="eastAsia"/>
        </w:rPr>
        <w:t>阐述自己的观点。</w:t>
      </w:r>
      <w:r w:rsidR="000A0854">
        <w:rPr>
          <w:rFonts w:hint="eastAsia"/>
        </w:rPr>
        <w:t>若</w:t>
      </w:r>
      <w:r w:rsidR="006D650B">
        <w:rPr>
          <w:rFonts w:hint="eastAsia"/>
        </w:rPr>
        <w:t xml:space="preserve"> open</w:t>
      </w:r>
      <w:r w:rsidR="006D650B">
        <w:t xml:space="preserve"> </w:t>
      </w:r>
      <w:r w:rsidR="006D650B">
        <w:rPr>
          <w:rFonts w:hint="eastAsia"/>
        </w:rPr>
        <w:t>mic</w:t>
      </w:r>
      <w:r w:rsidR="006D650B">
        <w:t xml:space="preserve"> </w:t>
      </w:r>
      <w:r w:rsidR="001E5403">
        <w:rPr>
          <w:rFonts w:hint="eastAsia"/>
        </w:rPr>
        <w:t>环节</w:t>
      </w:r>
      <w:r w:rsidR="006D650B">
        <w:rPr>
          <w:rFonts w:hint="eastAsia"/>
        </w:rPr>
        <w:t>间不足以</w:t>
      </w:r>
      <w:r w:rsidR="00F801EE">
        <w:rPr>
          <w:rFonts w:hint="eastAsia"/>
        </w:rPr>
        <w:t>充分</w:t>
      </w:r>
      <w:r w:rsidR="00D5323A">
        <w:rPr>
          <w:rFonts w:hint="eastAsia"/>
        </w:rPr>
        <w:t>阐述，我们建议参会者在 open</w:t>
      </w:r>
      <w:r w:rsidR="00D5323A">
        <w:t xml:space="preserve"> </w:t>
      </w:r>
      <w:r w:rsidR="00D5323A">
        <w:rPr>
          <w:rFonts w:hint="eastAsia"/>
        </w:rPr>
        <w:t>mic</w:t>
      </w:r>
      <w:r w:rsidR="00D5323A">
        <w:t xml:space="preserve"> </w:t>
      </w:r>
      <w:r w:rsidR="00D5323A">
        <w:rPr>
          <w:rFonts w:hint="eastAsia"/>
        </w:rPr>
        <w:t>环节中概述自己的观点</w:t>
      </w:r>
      <w:r w:rsidR="001E5403">
        <w:rPr>
          <w:rFonts w:hint="eastAsia"/>
        </w:rPr>
        <w:t>。</w:t>
      </w:r>
      <w:r w:rsidR="00D5323A">
        <w:rPr>
          <w:rFonts w:hint="eastAsia"/>
        </w:rPr>
        <w:t>或在</w:t>
      </w:r>
      <w:r w:rsidR="001E5403">
        <w:rPr>
          <w:rFonts w:hint="eastAsia"/>
        </w:rPr>
        <w:t>接下来</w:t>
      </w:r>
      <w:r w:rsidR="00D5323A">
        <w:rPr>
          <w:rFonts w:hint="eastAsia"/>
        </w:rPr>
        <w:t>的“形成结论”环节进行讨论，或会后在微信群</w:t>
      </w:r>
      <w:r w:rsidR="003F0041">
        <w:rPr>
          <w:rFonts w:hint="eastAsia"/>
        </w:rPr>
        <w:t>或论坛</w:t>
      </w:r>
      <w:r w:rsidR="00D5323A">
        <w:rPr>
          <w:rFonts w:hint="eastAsia"/>
        </w:rPr>
        <w:t>中进行</w:t>
      </w:r>
      <w:r w:rsidR="00875CD8">
        <w:rPr>
          <w:rFonts w:hint="eastAsia"/>
        </w:rPr>
        <w:t>进一步</w:t>
      </w:r>
      <w:r w:rsidR="00D5323A">
        <w:rPr>
          <w:rFonts w:hint="eastAsia"/>
        </w:rPr>
        <w:t>讨论。</w:t>
      </w:r>
    </w:p>
    <w:p w14:paraId="3C32C953" w14:textId="2B2CB3CC" w:rsidR="006D650B" w:rsidRDefault="006D650B" w:rsidP="006D650B">
      <w:pPr>
        <w:pStyle w:val="a"/>
        <w:rPr>
          <w:rFonts w:hint="eastAsia"/>
        </w:rPr>
      </w:pPr>
    </w:p>
    <w:p w14:paraId="7DAF3A34" w14:textId="77777777" w:rsidR="00017C6C" w:rsidRDefault="00277660">
      <w:pPr>
        <w:pStyle w:val="a"/>
        <w:numPr>
          <w:ilvl w:val="0"/>
          <w:numId w:val="1"/>
        </w:numPr>
      </w:pPr>
      <w:r>
        <w:t>会议结束后，我们会整理大家的观点，以全体参会人员署名的方式向公众发表：1）会议的 “结论” 。2）本次会议的 “实务手册” 。3）本次会议录音中最高频的非 stop words、非隐私信息的高频关键词。4）本次会议涉及的“参考文献” 及会上、会下提及的其他重要可公开资源。</w:t>
      </w:r>
    </w:p>
    <w:p w14:paraId="4658CD35" w14:textId="77777777" w:rsidR="00017C6C" w:rsidRDefault="00017C6C">
      <w:pPr>
        <w:pStyle w:val="a"/>
      </w:pPr>
    </w:p>
    <w:p w14:paraId="57C54EE2" w14:textId="77777777" w:rsidR="00017C6C" w:rsidRDefault="00017C6C">
      <w:pPr>
        <w:pStyle w:val="a"/>
      </w:pPr>
    </w:p>
    <w:p w14:paraId="47700BC4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时间与地点</w:t>
      </w:r>
    </w:p>
    <w:p w14:paraId="30804BF9" w14:textId="77777777" w:rsidR="00017C6C" w:rsidRDefault="00017C6C">
      <w:pPr>
        <w:pStyle w:val="a"/>
      </w:pPr>
    </w:p>
    <w:p w14:paraId="44EF6D44" w14:textId="48B2E816" w:rsidR="00017C6C" w:rsidRDefault="00394BF4">
      <w:pPr>
        <w:pStyle w:val="a"/>
      </w:pPr>
      <w:r>
        <w:t>1</w:t>
      </w:r>
      <w:r w:rsidR="00277660">
        <w:t>/</w:t>
      </w:r>
      <w:r>
        <w:t>X</w:t>
      </w:r>
      <w:r w:rsidR="00277660">
        <w:t xml:space="preserve"> 10:00-1</w:t>
      </w:r>
      <w:r>
        <w:t>2</w:t>
      </w:r>
      <w:r w:rsidR="00277660">
        <w:t>:</w:t>
      </w:r>
      <w:r>
        <w:t>0</w:t>
      </w:r>
      <w:r w:rsidR="00277660">
        <w:t>0am, 北京大学人文社会科学研究院 111 会议室</w:t>
      </w:r>
    </w:p>
    <w:p w14:paraId="303FB36E" w14:textId="77777777" w:rsidR="00017C6C" w:rsidRDefault="00017C6C">
      <w:pPr>
        <w:pStyle w:val="a"/>
      </w:pPr>
    </w:p>
    <w:p w14:paraId="16D341C1" w14:textId="77777777" w:rsidR="00017C6C" w:rsidRDefault="00017C6C">
      <w:pPr>
        <w:pStyle w:val="a"/>
      </w:pPr>
    </w:p>
    <w:p w14:paraId="418E44D5" w14:textId="0417FB69" w:rsidR="00017C6C" w:rsidRDefault="004726AF">
      <w:pPr>
        <w:pStyle w:val="a1"/>
        <w:spacing w:before="720"/>
        <w:jc w:val="center"/>
      </w:pPr>
      <w:r>
        <w:rPr>
          <w:rFonts w:hint="eastAsia"/>
          <w:color w:val="2F5496"/>
          <w:sz w:val="28"/>
          <w:szCs w:val="28"/>
        </w:rPr>
        <w:t>本次所探讨论文</w:t>
      </w:r>
      <w:r w:rsidR="005A607C">
        <w:rPr>
          <w:rFonts w:hint="eastAsia"/>
          <w:color w:val="2F5496"/>
          <w:sz w:val="28"/>
          <w:szCs w:val="28"/>
        </w:rPr>
        <w:t>的</w:t>
      </w:r>
      <w:r>
        <w:rPr>
          <w:rFonts w:hint="eastAsia"/>
          <w:color w:val="2F5496"/>
          <w:sz w:val="28"/>
          <w:szCs w:val="28"/>
        </w:rPr>
        <w:t>中文概述</w:t>
      </w:r>
    </w:p>
    <w:p w14:paraId="09F3704E" w14:textId="77777777" w:rsidR="00017C6C" w:rsidRDefault="00017C6C">
      <w:pPr>
        <w:pStyle w:val="a"/>
      </w:pPr>
    </w:p>
    <w:p w14:paraId="2C89D8DB" w14:textId="43752882" w:rsidR="00017C6C" w:rsidRDefault="001713DF" w:rsidP="004726AF">
      <w:hyperlink r:id="rId8" w:history="1">
        <w:r w:rsidR="004726AF">
          <w:rPr>
            <w:rStyle w:val="Hyperlink"/>
          </w:rPr>
          <w:t>https://shimo.im/docs/vCGRrhYQHddkhvrh</w:t>
        </w:r>
      </w:hyperlink>
    </w:p>
    <w:p w14:paraId="3F511191" w14:textId="77777777" w:rsidR="00017C6C" w:rsidRDefault="00017C6C">
      <w:pPr>
        <w:pStyle w:val="a"/>
      </w:pPr>
    </w:p>
    <w:p w14:paraId="241BB082" w14:textId="77777777" w:rsidR="00017C6C" w:rsidRDefault="00017C6C">
      <w:pPr>
        <w:pStyle w:val="a"/>
      </w:pPr>
    </w:p>
    <w:p w14:paraId="554F33FB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会议环节</w:t>
      </w:r>
    </w:p>
    <w:p w14:paraId="5A8A0C55" w14:textId="77777777" w:rsidR="00017C6C" w:rsidRDefault="00017C6C">
      <w:pPr>
        <w:pStyle w:val="a"/>
      </w:pPr>
    </w:p>
    <w:p w14:paraId="7D080526" w14:textId="1A706DF5" w:rsidR="00017C6C" w:rsidRDefault="00394BF4">
      <w:pPr>
        <w:pStyle w:val="a"/>
      </w:pPr>
      <w:r>
        <w:lastRenderedPageBreak/>
        <w:t>xx</w:t>
      </w:r>
      <w:r w:rsidR="00277660">
        <w:t>-</w:t>
      </w:r>
      <w:r>
        <w:t>xx</w:t>
      </w:r>
      <w:r w:rsidR="00277660">
        <w:t xml:space="preserve"> </w:t>
      </w:r>
      <w:r w:rsidRPr="00394BF4">
        <w:t>基础数据、工具、框架的建构</w:t>
      </w:r>
    </w:p>
    <w:p w14:paraId="37BA6EB4" w14:textId="2FCA78ED" w:rsidR="00017C6C" w:rsidRDefault="00394BF4">
      <w:pPr>
        <w:pStyle w:val="a"/>
      </w:pPr>
      <w:r>
        <w:t>xx</w:t>
      </w:r>
      <w:r w:rsidR="00277660">
        <w:t>-</w:t>
      </w:r>
      <w:r>
        <w:t>xx</w:t>
      </w:r>
      <w:r w:rsidR="00277660">
        <w:t xml:space="preserve"> </w:t>
      </w:r>
      <w:r w:rsidRPr="00394BF4">
        <w:t>翻译与风格分析</w:t>
      </w:r>
    </w:p>
    <w:p w14:paraId="0635B873" w14:textId="4EBC872F" w:rsidR="00017C6C" w:rsidRDefault="00394BF4">
      <w:pPr>
        <w:pStyle w:val="a"/>
      </w:pPr>
      <w:r>
        <w:t>xx</w:t>
      </w:r>
      <w:r w:rsidR="00277660">
        <w:t>-</w:t>
      </w:r>
      <w:r>
        <w:t>xx</w:t>
      </w:r>
      <w:r w:rsidR="00277660">
        <w:t xml:space="preserve"> </w:t>
      </w:r>
      <w:r w:rsidRPr="00394BF4">
        <w:t>判断与预测</w:t>
      </w:r>
    </w:p>
    <w:p w14:paraId="55F1CB13" w14:textId="0400A9D9" w:rsidR="00017C6C" w:rsidRDefault="00394BF4">
      <w:pPr>
        <w:pStyle w:val="a"/>
      </w:pPr>
      <w:r>
        <w:t>xx</w:t>
      </w:r>
      <w:r w:rsidR="00277660">
        <w:t>-</w:t>
      </w:r>
      <w:r>
        <w:t>xx</w:t>
      </w:r>
      <w:r w:rsidR="00277660">
        <w:t xml:space="preserve"> </w:t>
      </w:r>
      <w:r w:rsidRPr="00394BF4">
        <w:t>相关性（correlation）研究</w:t>
      </w:r>
    </w:p>
    <w:p w14:paraId="380873B1" w14:textId="6A3E986E" w:rsidR="00017C6C" w:rsidRDefault="00394BF4">
      <w:pPr>
        <w:pStyle w:val="a"/>
      </w:pPr>
      <w:r>
        <w:t>xx</w:t>
      </w:r>
      <w:r w:rsidR="00277660">
        <w:t>-</w:t>
      </w:r>
      <w:r>
        <w:t>xx</w:t>
      </w:r>
      <w:r w:rsidR="00277660">
        <w:t xml:space="preserve"> 自由讨论</w:t>
      </w:r>
    </w:p>
    <w:p w14:paraId="5D785E18" w14:textId="61437257" w:rsidR="005A607C" w:rsidRDefault="005A607C">
      <w:pPr>
        <w:pStyle w:val="a"/>
      </w:pPr>
      <w:r>
        <w:t xml:space="preserve">xx-xx </w:t>
      </w:r>
      <w:r w:rsidR="001A0A67">
        <w:rPr>
          <w:rFonts w:hint="eastAsia"/>
        </w:rPr>
        <w:t>面向</w:t>
      </w:r>
      <w:r>
        <w:rPr>
          <w:rFonts w:hint="eastAsia"/>
        </w:rPr>
        <w:t>未发表意见者</w:t>
      </w:r>
      <w:r w:rsidR="001A0A67">
        <w:rPr>
          <w:rFonts w:hint="eastAsia"/>
        </w:rPr>
        <w:t>的</w:t>
      </w:r>
      <w:r>
        <w:rPr>
          <w:rFonts w:hint="eastAsia"/>
        </w:rPr>
        <w:t xml:space="preserve"> open</w:t>
      </w:r>
      <w:r>
        <w:t xml:space="preserve"> </w:t>
      </w:r>
      <w:r>
        <w:rPr>
          <w:rFonts w:hint="eastAsia"/>
        </w:rPr>
        <w:t>mic</w:t>
      </w:r>
    </w:p>
    <w:p w14:paraId="374B1455" w14:textId="16559C2A" w:rsidR="00017C6C" w:rsidRDefault="00394BF4">
      <w:pPr>
        <w:pStyle w:val="a"/>
        <w:rPr>
          <w:rFonts w:hint="eastAsia"/>
        </w:rPr>
      </w:pPr>
      <w:r>
        <w:t>xx</w:t>
      </w:r>
      <w:r w:rsidR="00277660">
        <w:t>-</w:t>
      </w:r>
      <w:r>
        <w:t>xx</w:t>
      </w:r>
      <w:r w:rsidR="00277660">
        <w:t xml:space="preserve"> 形成结论</w:t>
      </w:r>
    </w:p>
    <w:p w14:paraId="5657E236" w14:textId="77777777" w:rsidR="00017C6C" w:rsidRDefault="00017C6C">
      <w:pPr>
        <w:pStyle w:val="a"/>
      </w:pPr>
    </w:p>
    <w:p w14:paraId="048E0996" w14:textId="77777777" w:rsidR="00017C6C" w:rsidRDefault="00017C6C">
      <w:pPr>
        <w:pStyle w:val="a"/>
      </w:pPr>
    </w:p>
    <w:p w14:paraId="58127C68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公开报告参考关键词</w:t>
      </w:r>
    </w:p>
    <w:p w14:paraId="583B9578" w14:textId="77777777" w:rsidR="00017C6C" w:rsidRDefault="00017C6C">
      <w:pPr>
        <w:pStyle w:val="a"/>
      </w:pPr>
    </w:p>
    <w:p w14:paraId="00E207D2" w14:textId="5691A257" w:rsidR="00017C6C" w:rsidRPr="00985CA7" w:rsidRDefault="00277660">
      <w:pPr>
        <w:pStyle w:val="a"/>
        <w:rPr>
          <w:b/>
        </w:rPr>
      </w:pPr>
      <w:r w:rsidRPr="00985CA7">
        <w:rPr>
          <w:b/>
        </w:rPr>
        <w:t xml:space="preserve">Topic: </w:t>
      </w:r>
      <w:r w:rsidR="0004101C" w:rsidRPr="00985CA7">
        <w:rPr>
          <w:b/>
        </w:rPr>
        <w:t>基础数据、基础工具、基础框架的建构</w:t>
      </w:r>
    </w:p>
    <w:p w14:paraId="51CFF3A9" w14:textId="605DEFCB" w:rsidR="00017C6C" w:rsidRDefault="00277660">
      <w:pPr>
        <w:pStyle w:val="a"/>
      </w:pPr>
      <w:r>
        <w:rPr>
          <w:b/>
        </w:rPr>
        <w:t>Keywords</w:t>
      </w:r>
      <w:r>
        <w:t xml:space="preserve">: </w:t>
      </w:r>
      <w:r w:rsidR="0004101C">
        <w:t>分词、</w:t>
      </w:r>
      <w:r w:rsidR="00BA64DF">
        <w:rPr>
          <w:rFonts w:hint="eastAsia"/>
        </w:rPr>
        <w:t>词性与</w:t>
      </w:r>
      <w:r w:rsidR="0004101C">
        <w:t>语法标记、TEI标记、</w:t>
      </w:r>
      <w:r w:rsidR="00E021B5">
        <w:rPr>
          <w:rFonts w:hint="eastAsia"/>
        </w:rPr>
        <w:t>依存树</w:t>
      </w:r>
      <w:r w:rsidR="0004101C">
        <w:t>、语料库、社会关系网络</w:t>
      </w:r>
    </w:p>
    <w:p w14:paraId="4420269B" w14:textId="77777777" w:rsidR="0004101C" w:rsidRDefault="0004101C">
      <w:pPr>
        <w:pStyle w:val="a"/>
        <w:rPr>
          <w:rFonts w:hint="eastAsia"/>
        </w:rPr>
      </w:pPr>
    </w:p>
    <w:p w14:paraId="31C37E6D" w14:textId="2CF98AD0" w:rsidR="00017C6C" w:rsidRPr="00985CA7" w:rsidRDefault="00277660">
      <w:pPr>
        <w:pStyle w:val="a"/>
        <w:rPr>
          <w:b/>
        </w:rPr>
      </w:pPr>
      <w:r w:rsidRPr="00985CA7">
        <w:rPr>
          <w:b/>
        </w:rPr>
        <w:t xml:space="preserve">Topic: </w:t>
      </w:r>
      <w:r w:rsidR="0004101C" w:rsidRPr="00985CA7">
        <w:rPr>
          <w:b/>
        </w:rPr>
        <w:t>翻译与风格分析</w:t>
      </w:r>
    </w:p>
    <w:p w14:paraId="4AAA0F6B" w14:textId="263A7A6F" w:rsidR="00BA64DF" w:rsidRDefault="00BA64DF">
      <w:pPr>
        <w:pStyle w:val="a"/>
      </w:pPr>
      <w:r>
        <w:rPr>
          <w:rFonts w:hint="eastAsia"/>
          <w:b/>
        </w:rPr>
        <w:t>风格差异的背后因素</w:t>
      </w:r>
      <w:r>
        <w:rPr>
          <w:b/>
        </w:rPr>
        <w:t>k</w:t>
      </w:r>
      <w:r w:rsidR="00277660">
        <w:rPr>
          <w:b/>
        </w:rPr>
        <w:t>eywords</w:t>
      </w:r>
      <w:r w:rsidR="00277660">
        <w:t xml:space="preserve">: </w:t>
      </w:r>
      <w:r w:rsidR="0004101C">
        <w:rPr>
          <w:rFonts w:hint="eastAsia"/>
        </w:rPr>
        <w:t>风格</w:t>
      </w:r>
      <w:r w:rsidR="0004101C" w:rsidRPr="0004101C">
        <w:t>译文与原文的风格差异，文体风格差异，身份差异的风格差异，不同作者差异的风格差异，文本典雅性带来（文、白）的风格差异</w:t>
      </w:r>
    </w:p>
    <w:p w14:paraId="33D5E1E2" w14:textId="15F922E7" w:rsidR="00017C6C" w:rsidRDefault="00BA64DF">
      <w:pPr>
        <w:pStyle w:val="a"/>
      </w:pPr>
      <w:r w:rsidRPr="00BA64DF">
        <w:rPr>
          <w:rFonts w:hint="eastAsia"/>
          <w:b/>
          <w:bCs/>
        </w:rPr>
        <w:t xml:space="preserve">风格差异的衡量标准 </w:t>
      </w:r>
      <w:r>
        <w:rPr>
          <w:b/>
          <w:bCs/>
        </w:rPr>
        <w:t>k</w:t>
      </w:r>
      <w:r w:rsidRPr="00BA64DF">
        <w:rPr>
          <w:rFonts w:hint="eastAsia"/>
          <w:b/>
          <w:bCs/>
        </w:rPr>
        <w:t>eywords</w:t>
      </w:r>
      <w:r w:rsidRPr="00BA64DF">
        <w:rPr>
          <w:b/>
          <w:bCs/>
        </w:rPr>
        <w:t>:</w:t>
      </w:r>
      <w:r w:rsidR="00095BF5">
        <w:rPr>
          <w:rFonts w:hint="eastAsia"/>
        </w:rPr>
        <w:t xml:space="preserve"> 文体标签、作者身份标签、作者人名ID标签、语法特征、</w:t>
      </w:r>
      <w:r w:rsidR="0004101C" w:rsidRPr="0004101C">
        <w:t>叠字、字频</w:t>
      </w:r>
      <w:r w:rsidR="0004101C">
        <w:rPr>
          <w:rFonts w:hint="eastAsia"/>
        </w:rPr>
        <w:t>和</w:t>
      </w:r>
      <w:r w:rsidR="0004101C" w:rsidRPr="0004101C">
        <w:t>生僻度</w:t>
      </w:r>
      <w:r w:rsidR="0004101C">
        <w:rPr>
          <w:rFonts w:hint="eastAsia"/>
        </w:rPr>
        <w:t>占比</w:t>
      </w:r>
      <w:r w:rsidR="0004101C" w:rsidRPr="0004101C">
        <w:t>、句长、句子的数量、诗韵是否相同、互文性</w:t>
      </w:r>
      <w:r>
        <w:rPr>
          <w:rFonts w:hint="eastAsia"/>
        </w:rPr>
        <w:t>(利用</w:t>
      </w:r>
      <w:r w:rsidRPr="0004101C">
        <w:t>stopwords</w:t>
      </w:r>
      <w:r>
        <w:rPr>
          <w:rFonts w:hint="eastAsia"/>
        </w:rPr>
        <w:t>的</w:t>
      </w:r>
      <w:r w:rsidR="000F69F0">
        <w:rPr>
          <w:rFonts w:hint="eastAsia"/>
        </w:rPr>
        <w:t>方法寻找</w:t>
      </w:r>
      <w:r w:rsidR="0004101C" w:rsidRPr="0004101C">
        <w:t>典故、典故的使用变化</w:t>
      </w:r>
      <w:r>
        <w:rPr>
          <w:rFonts w:hint="eastAsia"/>
        </w:rPr>
        <w:t>)</w:t>
      </w:r>
    </w:p>
    <w:p w14:paraId="2F475D1D" w14:textId="77777777" w:rsidR="00017C6C" w:rsidRDefault="00017C6C">
      <w:pPr>
        <w:pStyle w:val="a"/>
      </w:pPr>
    </w:p>
    <w:p w14:paraId="5FCBFC59" w14:textId="6E3CD3F2" w:rsidR="00017C6C" w:rsidRPr="00985CA7" w:rsidRDefault="00277660">
      <w:pPr>
        <w:pStyle w:val="a"/>
        <w:rPr>
          <w:b/>
        </w:rPr>
      </w:pPr>
      <w:r w:rsidRPr="00985CA7">
        <w:rPr>
          <w:b/>
        </w:rPr>
        <w:lastRenderedPageBreak/>
        <w:t xml:space="preserve">Topic: </w:t>
      </w:r>
      <w:r w:rsidR="000D69DD" w:rsidRPr="00985CA7">
        <w:rPr>
          <w:b/>
        </w:rPr>
        <w:t>判断与预测</w:t>
      </w:r>
    </w:p>
    <w:p w14:paraId="2BC62BD4" w14:textId="02CEC032" w:rsidR="00017C6C" w:rsidRDefault="00277660" w:rsidP="0004101C">
      <w:pPr>
        <w:pStyle w:val="a"/>
      </w:pPr>
      <w:r>
        <w:rPr>
          <w:b/>
        </w:rPr>
        <w:t>Keywords</w:t>
      </w:r>
      <w:r>
        <w:t xml:space="preserve">: </w:t>
      </w:r>
      <w:r w:rsidR="000D69DD" w:rsidRPr="000D69DD">
        <w:t>独立史料的关联和同源史料的发现，对史料进行量化，文本辨读和阙文补足，文学作品的自动生成（教学，基于诗话评分，风格的自动分析）</w:t>
      </w:r>
    </w:p>
    <w:p w14:paraId="6C8C371C" w14:textId="77777777" w:rsidR="00017C6C" w:rsidRDefault="00017C6C">
      <w:pPr>
        <w:pStyle w:val="a"/>
      </w:pPr>
    </w:p>
    <w:p w14:paraId="5A2B17DE" w14:textId="76083D31" w:rsidR="00017C6C" w:rsidRPr="00985CA7" w:rsidRDefault="00277660">
      <w:pPr>
        <w:pStyle w:val="a"/>
        <w:rPr>
          <w:b/>
        </w:rPr>
      </w:pPr>
      <w:r w:rsidRPr="00985CA7">
        <w:rPr>
          <w:b/>
        </w:rPr>
        <w:t xml:space="preserve">Topic: </w:t>
      </w:r>
      <w:r w:rsidR="00985CA7" w:rsidRPr="00985CA7">
        <w:rPr>
          <w:b/>
        </w:rPr>
        <w:t>相关性（correlation）研究</w:t>
      </w:r>
    </w:p>
    <w:p w14:paraId="423F92AA" w14:textId="7009FC05" w:rsidR="00017C6C" w:rsidRDefault="00277660">
      <w:pPr>
        <w:pStyle w:val="a"/>
      </w:pPr>
      <w:r>
        <w:rPr>
          <w:b/>
        </w:rPr>
        <w:t>Keywords</w:t>
      </w:r>
      <w:r>
        <w:t xml:space="preserve">: </w:t>
      </w:r>
      <w:r w:rsidR="00985CA7" w:rsidRPr="00985CA7">
        <w:t>与某一对象相关的诸因素相关性</w:t>
      </w:r>
    </w:p>
    <w:p w14:paraId="1BEA56A2" w14:textId="77777777" w:rsidR="00017C6C" w:rsidRDefault="00017C6C">
      <w:pPr>
        <w:pStyle w:val="a"/>
      </w:pPr>
    </w:p>
    <w:p w14:paraId="080A3449" w14:textId="77777777" w:rsidR="00017C6C" w:rsidRDefault="00017C6C">
      <w:pPr>
        <w:pStyle w:val="a"/>
      </w:pPr>
    </w:p>
    <w:p w14:paraId="482856CE" w14:textId="4C21C8A1" w:rsidR="00017C6C" w:rsidRDefault="0068295A" w:rsidP="0068295A">
      <w:pPr>
        <w:pStyle w:val="a1"/>
        <w:jc w:val="center"/>
      </w:pPr>
      <w:r>
        <w:rPr>
          <w:rFonts w:hint="eastAsia"/>
          <w:color w:val="2F5496"/>
          <w:sz w:val="28"/>
          <w:szCs w:val="28"/>
        </w:rPr>
        <w:t>讨论</w:t>
      </w:r>
      <w:r w:rsidR="00277660">
        <w:rPr>
          <w:color w:val="2F5496"/>
          <w:sz w:val="28"/>
          <w:szCs w:val="28"/>
        </w:rPr>
        <w:t>文献</w:t>
      </w:r>
    </w:p>
    <w:p w14:paraId="4E96F879" w14:textId="30F49EE2" w:rsidR="00017C6C" w:rsidRDefault="00277660">
      <w:pPr>
        <w:pStyle w:val="a"/>
      </w:pPr>
      <w:r>
        <w:t>文献下载地址：</w:t>
      </w:r>
    </w:p>
    <w:p w14:paraId="5E757532" w14:textId="77777777" w:rsidR="0068295A" w:rsidRDefault="001713DF" w:rsidP="0068295A">
      <w:hyperlink r:id="rId9" w:history="1">
        <w:r w:rsidR="0068295A">
          <w:rPr>
            <w:rStyle w:val="Hyperlink"/>
          </w:rPr>
          <w:t>https://github.com/DHSIG/dhsig_bj_files/tree/master/Seminar%20references/202001/references</w:t>
        </w:r>
      </w:hyperlink>
    </w:p>
    <w:p w14:paraId="4126E115" w14:textId="77777777" w:rsidR="00017C6C" w:rsidRDefault="00017C6C">
      <w:pPr>
        <w:pStyle w:val="a"/>
      </w:pPr>
    </w:p>
    <w:p w14:paraId="0B95B9D9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微信群与线上论坛</w:t>
      </w:r>
    </w:p>
    <w:p w14:paraId="0A077DCC" w14:textId="77777777" w:rsidR="00017C6C" w:rsidRDefault="00017C6C">
      <w:pPr>
        <w:pStyle w:val="a"/>
      </w:pPr>
    </w:p>
    <w:p w14:paraId="5C71A4EB" w14:textId="77777777" w:rsidR="00017C6C" w:rsidRDefault="00277660">
      <w:pPr>
        <w:pStyle w:val="a"/>
      </w:pPr>
      <w:r>
        <w:t>研讨会微信群二维码：</w:t>
      </w:r>
    </w:p>
    <w:p w14:paraId="0ED0B2DA" w14:textId="77777777" w:rsidR="00017C6C" w:rsidRDefault="00277660">
      <w:pPr>
        <w:pStyle w:val="a"/>
      </w:pPr>
      <w:r>
        <w:rPr>
          <w:noProof/>
        </w:rPr>
        <w:drawing>
          <wp:inline distT="0" distB="0" distL="0" distR="0" wp14:anchorId="1611ACF4" wp14:editId="3F24CA02">
            <wp:extent cx="1072134" cy="1197576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2134" cy="119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02C0" w14:textId="77777777" w:rsidR="00017C6C" w:rsidRDefault="00017C6C">
      <w:pPr>
        <w:pStyle w:val="a"/>
      </w:pPr>
    </w:p>
    <w:p w14:paraId="38F86A60" w14:textId="77777777" w:rsidR="00017C6C" w:rsidRDefault="00277660">
      <w:pPr>
        <w:pStyle w:val="a"/>
      </w:pPr>
      <w:r>
        <w:lastRenderedPageBreak/>
        <w:t>或者添加王宏甦(微信 ID: sudomail)为微信好友，王宏甦会把您添加到 DHSIG – Beijing 研讨会微信群中。</w:t>
      </w:r>
    </w:p>
    <w:p w14:paraId="2D15AAA2" w14:textId="77777777" w:rsidR="00017C6C" w:rsidRDefault="00017C6C">
      <w:pPr>
        <w:pStyle w:val="a"/>
      </w:pPr>
    </w:p>
    <w:p w14:paraId="333FE6D0" w14:textId="77777777" w:rsidR="00017C6C" w:rsidRDefault="00277660">
      <w:pPr>
        <w:pStyle w:val="a"/>
      </w:pPr>
      <w:r>
        <w:t>研讨会论坛：</w:t>
      </w:r>
    </w:p>
    <w:p w14:paraId="35868ADC" w14:textId="77777777" w:rsidR="00017C6C" w:rsidRDefault="001713DF">
      <w:pPr>
        <w:pStyle w:val="a"/>
      </w:pPr>
      <w:hyperlink r:id="rId11">
        <w:r w:rsidR="00277660">
          <w:rPr>
            <w:color w:val="0000FF"/>
            <w:u w:val="single"/>
          </w:rPr>
          <w:t>https://dhsig.oopus.info</w:t>
        </w:r>
      </w:hyperlink>
    </w:p>
    <w:p w14:paraId="0589F6D6" w14:textId="77777777" w:rsidR="00017C6C" w:rsidRDefault="00017C6C">
      <w:pPr>
        <w:pStyle w:val="a"/>
      </w:pPr>
    </w:p>
    <w:p w14:paraId="18CF2C36" w14:textId="77777777" w:rsidR="00017C6C" w:rsidRDefault="00017C6C">
      <w:pPr>
        <w:pStyle w:val="a"/>
      </w:pPr>
    </w:p>
    <w:p w14:paraId="5EDFDD7F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个人信息提交</w:t>
      </w:r>
    </w:p>
    <w:p w14:paraId="4D412EB9" w14:textId="77777777" w:rsidR="00017C6C" w:rsidRDefault="00017C6C">
      <w:pPr>
        <w:pStyle w:val="a"/>
      </w:pPr>
    </w:p>
    <w:p w14:paraId="58AA4406" w14:textId="77777777" w:rsidR="00017C6C" w:rsidRDefault="001713DF">
      <w:pPr>
        <w:pStyle w:val="a"/>
      </w:pPr>
      <w:hyperlink r:id="rId12">
        <w:r w:rsidR="00277660">
          <w:rPr>
            <w:color w:val="0000FF"/>
            <w:u w:val="single"/>
          </w:rPr>
          <w:t>https://www.wjx.cn/jq/47876808.aspx</w:t>
        </w:r>
      </w:hyperlink>
    </w:p>
    <w:p w14:paraId="17008BB3" w14:textId="77777777" w:rsidR="00017C6C" w:rsidRDefault="00017C6C">
      <w:pPr>
        <w:pStyle w:val="a"/>
      </w:pPr>
    </w:p>
    <w:p w14:paraId="0AFC0CA0" w14:textId="77777777" w:rsidR="00017C6C" w:rsidRDefault="00017C6C">
      <w:pPr>
        <w:pStyle w:val="a"/>
      </w:pPr>
    </w:p>
    <w:p w14:paraId="027D0B41" w14:textId="77777777" w:rsidR="00017C6C" w:rsidRDefault="00277660">
      <w:pPr>
        <w:pStyle w:val="a1"/>
        <w:jc w:val="center"/>
      </w:pPr>
      <w:r>
        <w:rPr>
          <w:color w:val="2F5496"/>
          <w:sz w:val="28"/>
          <w:szCs w:val="28"/>
        </w:rPr>
        <w:t>致谢</w:t>
      </w:r>
    </w:p>
    <w:p w14:paraId="122567C6" w14:textId="77777777" w:rsidR="00017C6C" w:rsidRDefault="00017C6C">
      <w:pPr>
        <w:pStyle w:val="a"/>
      </w:pPr>
    </w:p>
    <w:p w14:paraId="400AE263" w14:textId="77777777" w:rsidR="00017C6C" w:rsidRDefault="00277660">
      <w:pPr>
        <w:pStyle w:val="a"/>
      </w:pPr>
      <w:r>
        <w:t>本研讨会思路源于北京大学中古史中心史睿老师提出的“数字人文倡议书”。没有这一原始动机，便不会有 DHSIG 研讨会。向史睿老师表示诚挚的感谢！</w:t>
      </w:r>
    </w:p>
    <w:p w14:paraId="7C9BB712" w14:textId="77777777" w:rsidR="00017C6C" w:rsidRDefault="00277660">
      <w:pPr>
        <w:pStyle w:val="a"/>
      </w:pPr>
      <w:r>
        <w:t>感谢北京大学人文社会科学研究院对本研讨会的全力支持！</w:t>
      </w:r>
    </w:p>
    <w:p w14:paraId="7CCB15D6" w14:textId="77777777" w:rsidR="00017C6C" w:rsidRDefault="00017C6C"/>
    <w:sectPr w:rsidR="00017C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E9D0D" w14:textId="77777777" w:rsidR="001713DF" w:rsidRDefault="001713DF" w:rsidP="005A607C">
      <w:r>
        <w:separator/>
      </w:r>
    </w:p>
  </w:endnote>
  <w:endnote w:type="continuationSeparator" w:id="0">
    <w:p w14:paraId="26365B1B" w14:textId="77777777" w:rsidR="001713DF" w:rsidRDefault="001713DF" w:rsidP="005A6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30FA9" w14:textId="77777777" w:rsidR="001713DF" w:rsidRDefault="001713DF" w:rsidP="005A607C">
      <w:r>
        <w:separator/>
      </w:r>
    </w:p>
  </w:footnote>
  <w:footnote w:type="continuationSeparator" w:id="0">
    <w:p w14:paraId="370C16BA" w14:textId="77777777" w:rsidR="001713DF" w:rsidRDefault="001713DF" w:rsidP="005A6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C601F"/>
    <w:multiLevelType w:val="multilevel"/>
    <w:tmpl w:val="A54E40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" w15:restartNumberingAfterBreak="0">
    <w:nsid w:val="77E721C7"/>
    <w:multiLevelType w:val="multilevel"/>
    <w:tmpl w:val="294A4BE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C6C"/>
    <w:rsid w:val="00017C6C"/>
    <w:rsid w:val="0004101C"/>
    <w:rsid w:val="00095BF5"/>
    <w:rsid w:val="000A0854"/>
    <w:rsid w:val="000D69DD"/>
    <w:rsid w:val="000F69F0"/>
    <w:rsid w:val="001713DF"/>
    <w:rsid w:val="00185616"/>
    <w:rsid w:val="001A0A67"/>
    <w:rsid w:val="001A1429"/>
    <w:rsid w:val="001E5403"/>
    <w:rsid w:val="0027559A"/>
    <w:rsid w:val="00277660"/>
    <w:rsid w:val="002831C3"/>
    <w:rsid w:val="00394BF4"/>
    <w:rsid w:val="003F0041"/>
    <w:rsid w:val="004726AF"/>
    <w:rsid w:val="004B6C53"/>
    <w:rsid w:val="004E4DD9"/>
    <w:rsid w:val="005A607C"/>
    <w:rsid w:val="0068295A"/>
    <w:rsid w:val="006C7926"/>
    <w:rsid w:val="006D650B"/>
    <w:rsid w:val="00705BD2"/>
    <w:rsid w:val="00875CD8"/>
    <w:rsid w:val="00916E1E"/>
    <w:rsid w:val="00985CA7"/>
    <w:rsid w:val="00A30925"/>
    <w:rsid w:val="00A92F53"/>
    <w:rsid w:val="00B14E87"/>
    <w:rsid w:val="00B46FB1"/>
    <w:rsid w:val="00B5380F"/>
    <w:rsid w:val="00BA64DF"/>
    <w:rsid w:val="00BD51C1"/>
    <w:rsid w:val="00D5323A"/>
    <w:rsid w:val="00D72CA1"/>
    <w:rsid w:val="00E021B5"/>
    <w:rsid w:val="00E32909"/>
    <w:rsid w:val="00EE30AF"/>
    <w:rsid w:val="00F31ADE"/>
    <w:rsid w:val="00F56767"/>
    <w:rsid w:val="00F67721"/>
    <w:rsid w:val="00F8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623FF"/>
  <w15:docId w15:val="{7FFC308D-E07C-4E9C-B20C-6BB5B9D5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YaHei" w:eastAsia="Microsoft YaHei" w:hAnsi="Microsoft YaHei" w:cs="Microsoft YaHei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石墨文档正文"/>
    <w:qFormat/>
    <w:rPr>
      <w:szCs w:val="22"/>
    </w:rPr>
  </w:style>
  <w:style w:type="paragraph" w:customStyle="1" w:styleId="a0">
    <w:name w:val="石墨文档副标题"/>
    <w:qFormat/>
    <w:rPr>
      <w:color w:val="888888"/>
      <w:sz w:val="48"/>
      <w:szCs w:val="48"/>
    </w:rPr>
  </w:style>
  <w:style w:type="paragraph" w:customStyle="1" w:styleId="a1">
    <w:name w:val="石墨文档大标题"/>
    <w:next w:val="a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2">
    <w:name w:val="石墨文档中标题"/>
    <w:next w:val="a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3">
    <w:name w:val="石墨文档小标题"/>
    <w:next w:val="a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4">
    <w:name w:val="石墨文档标题"/>
    <w:next w:val="a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5">
    <w:name w:val="石墨文档引用"/>
    <w:qFormat/>
    <w:pPr>
      <w:pBdr>
        <w:left w:val="single" w:sz="30" w:space="10" w:color="F0F0F0"/>
      </w:pBdr>
    </w:pPr>
    <w:rPr>
      <w:color w:val="ADADAD"/>
    </w:rPr>
  </w:style>
  <w:style w:type="character" w:styleId="Hyperlink">
    <w:name w:val="Hyperlink"/>
    <w:basedOn w:val="DefaultParagraphFont"/>
    <w:uiPriority w:val="99"/>
    <w:semiHidden/>
    <w:unhideWhenUsed/>
    <w:rsid w:val="0027766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60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07C"/>
  </w:style>
  <w:style w:type="paragraph" w:styleId="Footer">
    <w:name w:val="footer"/>
    <w:basedOn w:val="Normal"/>
    <w:link w:val="FooterChar"/>
    <w:uiPriority w:val="99"/>
    <w:unhideWhenUsed/>
    <w:rsid w:val="005A60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07C"/>
  </w:style>
  <w:style w:type="paragraph" w:styleId="ListParagraph">
    <w:name w:val="List Paragraph"/>
    <w:basedOn w:val="Normal"/>
    <w:uiPriority w:val="34"/>
    <w:qFormat/>
    <w:rsid w:val="006D6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mo.im/docs/vCGRrhYQHddkhvr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jx.cn/jq/47876808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hsig.oopus.info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DHSIG/dhsig_bj_files/tree/master/Seminar%20references/202001/referenc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4E0B5-A601-432D-A131-42104ACAD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Hongsu</cp:lastModifiedBy>
  <cp:revision>39</cp:revision>
  <dcterms:created xsi:type="dcterms:W3CDTF">2019-11-06T19:38:00Z</dcterms:created>
  <dcterms:modified xsi:type="dcterms:W3CDTF">2019-12-13T00:05:00Z</dcterms:modified>
</cp:coreProperties>
</file>