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2" w:space="0" w:color="002A6C"/>
          <w:left w:val="single" w:sz="2" w:space="0" w:color="002A6C"/>
          <w:bottom w:val="single" w:sz="2" w:space="0" w:color="002A6C"/>
          <w:right w:val="single" w:sz="2" w:space="0" w:color="002A6C"/>
          <w:insideH w:val="single" w:sz="2" w:space="0" w:color="002A6C"/>
          <w:insideV w:val="single" w:sz="2" w:space="0" w:color="002A6C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077"/>
        <w:gridCol w:w="4229"/>
        <w:gridCol w:w="2251"/>
        <w:gridCol w:w="2159"/>
        <w:gridCol w:w="2254"/>
        <w:gridCol w:w="2424"/>
      </w:tblGrid>
      <w:tr w:rsidR="008C6427" w:rsidRPr="00AE639D" w14:paraId="43A252CC" w14:textId="77777777" w:rsidTr="003E6A88">
        <w:trPr>
          <w:trHeight w:val="657"/>
        </w:trPr>
        <w:tc>
          <w:tcPr>
            <w:tcW w:w="374" w:type="pct"/>
            <w:shd w:val="clear" w:color="auto" w:fill="002A6C"/>
            <w:vAlign w:val="center"/>
          </w:tcPr>
          <w:p w14:paraId="746D457F" w14:textId="77777777" w:rsidR="00363805" w:rsidRPr="00AE639D" w:rsidRDefault="007108FE" w:rsidP="004D67B6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bookmarkStart w:id="0" w:name="_Hlk10994380"/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Heure/</w:t>
            </w:r>
          </w:p>
          <w:p w14:paraId="399785E8" w14:textId="4970C81B" w:rsidR="007108FE" w:rsidRPr="00AE639D" w:rsidRDefault="007108FE" w:rsidP="004D67B6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Jour</w:t>
            </w:r>
          </w:p>
        </w:tc>
        <w:tc>
          <w:tcPr>
            <w:tcW w:w="1469" w:type="pct"/>
            <w:shd w:val="clear" w:color="auto" w:fill="002A6C"/>
            <w:vAlign w:val="center"/>
          </w:tcPr>
          <w:p w14:paraId="5ED7225A" w14:textId="77777777" w:rsidR="007108FE" w:rsidRPr="00AE639D" w:rsidRDefault="007108FE" w:rsidP="004D67B6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LUNDI </w:t>
            </w:r>
          </w:p>
          <w:p w14:paraId="12BD5BD9" w14:textId="76BD0FD8" w:rsidR="00363805" w:rsidRPr="00AE639D" w:rsidRDefault="007108FE" w:rsidP="004D67B6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5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82" w:type="pct"/>
            <w:shd w:val="clear" w:color="auto" w:fill="002A6C"/>
            <w:vAlign w:val="center"/>
          </w:tcPr>
          <w:p w14:paraId="2C29E9C3" w14:textId="74928A0D" w:rsidR="00363805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MARDI</w:t>
            </w:r>
            <w:r w:rsidR="00363805"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</w:p>
          <w:p w14:paraId="21D6A067" w14:textId="4B0AD231" w:rsidR="00363805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6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50" w:type="pct"/>
            <w:shd w:val="clear" w:color="auto" w:fill="002A6C"/>
            <w:vAlign w:val="center"/>
          </w:tcPr>
          <w:p w14:paraId="29AA87C1" w14:textId="77777777" w:rsidR="00363805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MERCREDI</w:t>
            </w:r>
          </w:p>
          <w:p w14:paraId="78EAA022" w14:textId="19BB8E23" w:rsidR="007108FE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7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438224BF" w14:textId="77777777" w:rsidR="00363805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jeudi</w:t>
            </w:r>
          </w:p>
          <w:p w14:paraId="03586B74" w14:textId="56193AAE" w:rsidR="007108FE" w:rsidRPr="00AE639D" w:rsidRDefault="00F31017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08</w:t>
            </w:r>
            <w:r w:rsidR="007108FE"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3B500427" w14:textId="77777777" w:rsidR="00363805" w:rsidRPr="00AE639D" w:rsidRDefault="007108FE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vENDREDI</w:t>
            </w:r>
          </w:p>
          <w:p w14:paraId="2FB4BC23" w14:textId="1E82E1A6" w:rsidR="007108FE" w:rsidRPr="00AE639D" w:rsidRDefault="003C63AB" w:rsidP="00D20B2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09</w:t>
            </w:r>
            <w:r w:rsidR="007108FE"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A91274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</w:tr>
      <w:bookmarkEnd w:id="0"/>
      <w:tr w:rsidR="000436D3" w:rsidRPr="00AE639D" w14:paraId="53D21014" w14:textId="77777777" w:rsidTr="003E6A88">
        <w:trPr>
          <w:trHeight w:val="202"/>
        </w:trPr>
        <w:tc>
          <w:tcPr>
            <w:tcW w:w="374" w:type="pct"/>
            <w:vAlign w:val="center"/>
          </w:tcPr>
          <w:p w14:paraId="454F2BE8" w14:textId="04DC8182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:0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8: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1469" w:type="pct"/>
            <w:shd w:val="clear" w:color="auto" w:fill="FFFFFF" w:themeFill="background1"/>
          </w:tcPr>
          <w:p w14:paraId="024BE252" w14:textId="63C9852C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Bienvenu et enregistrement des participants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14:paraId="3436262D" w14:textId="4A87A2C9" w:rsidR="000436D3" w:rsidRPr="00AE639D" w:rsidRDefault="006F5272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vAlign w:val="center"/>
          </w:tcPr>
          <w:p w14:paraId="1C6363A5" w14:textId="1A035207" w:rsidR="000436D3" w:rsidRPr="00AE639D" w:rsidRDefault="006F5272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783" w:type="pct"/>
            <w:tcBorders>
              <w:bottom w:val="single" w:sz="2" w:space="0" w:color="002A6C"/>
            </w:tcBorders>
            <w:vAlign w:val="center"/>
          </w:tcPr>
          <w:p w14:paraId="2BF26C83" w14:textId="7B39DE40" w:rsidR="000436D3" w:rsidRPr="00AE639D" w:rsidRDefault="006F5272" w:rsidP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6F5272"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>QUIZ 1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39A094" w14:textId="33FEBA00" w:rsidR="000436D3" w:rsidRPr="00AE639D" w:rsidRDefault="006F5272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</w:tr>
      <w:tr w:rsidR="000436D3" w:rsidRPr="00AE639D" w14:paraId="32348785" w14:textId="77777777" w:rsidTr="003E6A88">
        <w:trPr>
          <w:trHeight w:val="1275"/>
        </w:trPr>
        <w:tc>
          <w:tcPr>
            <w:tcW w:w="374" w:type="pct"/>
            <w:vAlign w:val="center"/>
          </w:tcPr>
          <w:p w14:paraId="3CBF9F97" w14:textId="16084137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30-9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1469" w:type="pct"/>
            <w:shd w:val="clear" w:color="auto" w:fill="FFFFFF" w:themeFill="background1"/>
            <w:vAlign w:val="center"/>
          </w:tcPr>
          <w:p w14:paraId="528FE614" w14:textId="0C2BB8C9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</w:t>
            </w:r>
            <w:r w:rsidR="00A42B80" w:rsidRPr="00AE639D">
              <w:rPr>
                <w:rFonts w:ascii="Gill Sans MT" w:eastAsia="Calibri" w:hAnsi="Gill Sans MT" w:cs="Times New Roman"/>
                <w:sz w:val="18"/>
                <w:szCs w:val="18"/>
              </w:rPr>
              <w:t>Cérémonie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  <w:r w:rsidR="00A42B80">
              <w:rPr>
                <w:rFonts w:ascii="Gill Sans MT" w:eastAsia="Calibri" w:hAnsi="Gill Sans MT" w:cs="Times New Roman"/>
                <w:sz w:val="18"/>
                <w:szCs w:val="18"/>
              </w:rPr>
              <w:t>d’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o</w:t>
            </w:r>
            <w:r w:rsidR="00A42B80">
              <w:rPr>
                <w:rFonts w:ascii="Gill Sans MT" w:eastAsia="Calibri" w:hAnsi="Gill Sans MT" w:cs="Times New Roman"/>
                <w:sz w:val="18"/>
                <w:szCs w:val="18"/>
              </w:rPr>
              <w:t>u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verture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</w:tcPr>
          <w:p w14:paraId="757A7E7B" w14:textId="4DDDD682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-Instructions générales pour remplir le questionnaire</w:t>
            </w:r>
          </w:p>
        </w:tc>
        <w:tc>
          <w:tcPr>
            <w:tcW w:w="75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532021" w14:textId="76E58D90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Exercices de remplissage du tableau Ménage &amp; discussion</w:t>
            </w:r>
          </w:p>
        </w:tc>
        <w:tc>
          <w:tcPr>
            <w:tcW w:w="783" w:type="pct"/>
            <w:tcBorders>
              <w:top w:val="single" w:sz="2" w:space="0" w:color="002A6C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4005F87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>CAPI:</w:t>
            </w:r>
          </w:p>
          <w:p w14:paraId="5571EF59" w14:textId="204D669F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-Démonstration de la saisie des données : lancer le Qre Ménage &amp; entrer le Tableau Ménage</w:t>
            </w:r>
          </w:p>
          <w:p w14:paraId="4B047E1C" w14:textId="311DCC35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8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66D636" w14:textId="0C415E61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color w:val="7030A0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</w:rPr>
              <w:t xml:space="preserve"> </w:t>
            </w:r>
            <w:r w:rsidRPr="00AE639D">
              <w:rPr>
                <w:rFonts w:ascii="Gill Sans MT" w:hAnsi="Gill Sans MT" w:cs="Calibri"/>
                <w:color w:val="7030A0"/>
                <w:sz w:val="18"/>
                <w:szCs w:val="18"/>
              </w:rPr>
              <w:t>Session spéciale : Moustiquaires imprégnées, TPIg et traitement des cas de palu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>disme</w:t>
            </w:r>
          </w:p>
        </w:tc>
      </w:tr>
      <w:tr w:rsidR="000436D3" w:rsidRPr="00AE639D" w14:paraId="746A0F03" w14:textId="77777777" w:rsidTr="008A7B75">
        <w:trPr>
          <w:trHeight w:val="1095"/>
        </w:trPr>
        <w:tc>
          <w:tcPr>
            <w:tcW w:w="374" w:type="pct"/>
            <w:vAlign w:val="center"/>
          </w:tcPr>
          <w:p w14:paraId="29C749A0" w14:textId="723701D1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9:30-10:00</w:t>
            </w:r>
          </w:p>
        </w:tc>
        <w:tc>
          <w:tcPr>
            <w:tcW w:w="1469" w:type="pct"/>
            <w:shd w:val="clear" w:color="auto" w:fill="FFFFFF" w:themeFill="background1"/>
            <w:vAlign w:val="center"/>
          </w:tcPr>
          <w:p w14:paraId="6F15E272" w14:textId="77777777" w:rsidR="00A42B80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Aspects administratifs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 </w:t>
            </w:r>
          </w:p>
          <w:p w14:paraId="2801AD1A" w14:textId="6830B6FB" w:rsidR="000436D3" w:rsidRPr="00AE639D" w:rsidRDefault="00A42B80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-</w:t>
            </w:r>
            <w:r w:rsidR="000436D3" w:rsidRPr="00AE639D">
              <w:rPr>
                <w:rFonts w:ascii="Gill Sans MT" w:eastAsia="Calibri" w:hAnsi="Gill Sans MT" w:cs="Times New Roman"/>
                <w:sz w:val="18"/>
                <w:szCs w:val="18"/>
              </w:rPr>
              <w:t>horaire de travail, aspects logistiques et financiers</w:t>
            </w:r>
          </w:p>
          <w:p w14:paraId="635A779D" w14:textId="5BDA10F3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Introduction à l’EDS</w:t>
            </w:r>
            <w:r w:rsidR="00917C65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C</w:t>
            </w: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-</w:t>
            </w:r>
            <w:r w:rsidR="00917C65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I</w:t>
            </w: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II </w:t>
            </w:r>
            <w:r w:rsidRPr="00AE639D">
              <w:rPr>
                <w:rFonts w:ascii="Gill Sans MT" w:eastAsia="Calibri" w:hAnsi="Gill Sans MT" w:cs="Times New Roman"/>
                <w:b/>
                <w:bCs/>
                <w:i/>
                <w:sz w:val="18"/>
                <w:szCs w:val="18"/>
              </w:rPr>
              <w:t>:</w:t>
            </w:r>
          </w:p>
          <w:p w14:paraId="20ABB294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sz w:val="18"/>
                <w:szCs w:val="18"/>
              </w:rPr>
              <w:t>-Objectifs de la formation et attentes</w:t>
            </w:r>
          </w:p>
          <w:p w14:paraId="75EEAADC" w14:textId="16D98692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sz w:val="18"/>
                <w:szCs w:val="18"/>
              </w:rPr>
              <w:t>-distribution des docs : QREs, manuels, et autres documents</w:t>
            </w:r>
          </w:p>
          <w:p w14:paraId="5405701E" w14:textId="06D762E2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14:paraId="0FD963B6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Qre Ménage</w:t>
            </w:r>
          </w:p>
          <w:p w14:paraId="4529F7A5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</w:t>
            </w: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Aperçu des concepts</w:t>
            </w:r>
          </w:p>
          <w:p w14:paraId="760E5CF0" w14:textId="2A9F0525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-Description du Qre Ménage</w:t>
            </w:r>
          </w:p>
          <w:p w14:paraId="201067E3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-Page de Couverture</w:t>
            </w:r>
          </w:p>
          <w:p w14:paraId="6FAB121A" w14:textId="1BA09C4E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-Consentement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0E25C2B" w14:textId="0FBB841B" w:rsidR="000436D3" w:rsidRPr="00AE639D" w:rsidRDefault="007D591A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/>
                <w:sz w:val="18"/>
                <w:szCs w:val="18"/>
                <w:highlight w:val="yellow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Jeu de rôle en binôme : tableau Ménage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1A8721C" w14:textId="77777777" w:rsidR="000436D3" w:rsidRPr="00AE639D" w:rsidRDefault="000436D3" w:rsidP="000436D3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CAPI:</w:t>
            </w:r>
          </w:p>
          <w:p w14:paraId="56F6A6AD" w14:textId="750095C7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sz w:val="18"/>
                <w:szCs w:val="18"/>
              </w:rPr>
              <w:t xml:space="preserve">-Simulation en groupe : Tableau Ménage + </w:t>
            </w:r>
            <w:r w:rsidR="002745BE">
              <w:rPr>
                <w:rFonts w:ascii="Gill Sans MT" w:eastAsia="Arial" w:hAnsi="Gill Sans MT" w:cs="Arial"/>
                <w:sz w:val="18"/>
                <w:szCs w:val="18"/>
              </w:rPr>
              <w:t>Handicap</w:t>
            </w:r>
            <w:r w:rsidR="0063424A">
              <w:rPr>
                <w:rFonts w:ascii="Gill Sans MT" w:eastAsia="Arial" w:hAnsi="Gill Sans MT" w:cs="Arial"/>
                <w:sz w:val="18"/>
                <w:szCs w:val="18"/>
              </w:rPr>
              <w:t xml:space="preserve"> + </w:t>
            </w:r>
            <w:r w:rsidR="004B422A">
              <w:rPr>
                <w:rFonts w:ascii="Gill Sans MT" w:eastAsia="Arial" w:hAnsi="Gill Sans MT" w:cs="Arial"/>
                <w:sz w:val="18"/>
                <w:szCs w:val="18"/>
              </w:rPr>
              <w:t xml:space="preserve">Travail des enfants </w:t>
            </w:r>
            <w:r w:rsidR="001E09A2">
              <w:rPr>
                <w:rFonts w:ascii="Gill Sans MT" w:eastAsia="Arial" w:hAnsi="Gill Sans MT" w:cs="Arial"/>
                <w:sz w:val="18"/>
                <w:szCs w:val="18"/>
              </w:rPr>
              <w:t>+ Discipline des enfants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4255D672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Qre Ménage </w:t>
            </w:r>
          </w:p>
          <w:p w14:paraId="6705D3E2" w14:textId="77777777" w:rsidR="000436D3" w:rsidRPr="00AE639D" w:rsidRDefault="000436D3" w:rsidP="000436D3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– Transfert sociaux</w:t>
            </w:r>
          </w:p>
          <w:p w14:paraId="4F651882" w14:textId="68778DEC" w:rsidR="000436D3" w:rsidRPr="00AE639D" w:rsidRDefault="000436D3" w:rsidP="000436D3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–</w:t>
            </w:r>
            <w:r w:rsidR="00D50E8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Autres c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aractéristiques du Ménage</w:t>
            </w:r>
          </w:p>
        </w:tc>
      </w:tr>
      <w:tr w:rsidR="00F87039" w:rsidRPr="00AE639D" w14:paraId="4E3D257E" w14:textId="77777777">
        <w:trPr>
          <w:trHeight w:val="215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243FD21C" w14:textId="16A33265" w:rsidR="00F87039" w:rsidRPr="00AE639D" w:rsidRDefault="00F87039" w:rsidP="00F87039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10:00-10:30</w:t>
            </w:r>
          </w:p>
        </w:tc>
        <w:tc>
          <w:tcPr>
            <w:tcW w:w="1469" w:type="pct"/>
            <w:shd w:val="clear" w:color="auto" w:fill="BFBFBF" w:themeFill="background1" w:themeFillShade="BF"/>
            <w:vAlign w:val="center"/>
          </w:tcPr>
          <w:p w14:paraId="42990330" w14:textId="6CFC9168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44A4FD" w14:textId="05062AA3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806F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E641A54" w14:textId="4DEF80F9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806F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</w:tcPr>
          <w:p w14:paraId="0152CA75" w14:textId="73AE1989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806F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68BDA28" w14:textId="6F6EFDCB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806F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</w:tr>
      <w:tr w:rsidR="000436D3" w:rsidRPr="00AE639D" w14:paraId="66C9ECEE" w14:textId="77777777" w:rsidTr="003E6A88">
        <w:trPr>
          <w:trHeight w:val="2132"/>
        </w:trPr>
        <w:tc>
          <w:tcPr>
            <w:tcW w:w="374" w:type="pct"/>
            <w:tcBorders>
              <w:bottom w:val="single" w:sz="2" w:space="0" w:color="002A6C"/>
            </w:tcBorders>
            <w:vAlign w:val="center"/>
          </w:tcPr>
          <w:p w14:paraId="1AD4415F" w14:textId="288CC5F0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10:30-12:00</w:t>
            </w:r>
          </w:p>
        </w:tc>
        <w:tc>
          <w:tcPr>
            <w:tcW w:w="1469" w:type="pct"/>
            <w:shd w:val="clear" w:color="auto" w:fill="FFFFFF" w:themeFill="background1"/>
            <w:vAlign w:val="center"/>
          </w:tcPr>
          <w:p w14:paraId="2BA8EF16" w14:textId="20179751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Introduction à l’EDS</w:t>
            </w:r>
            <w:r w:rsidR="008205D0">
              <w:rPr>
                <w:rFonts w:ascii="Gill Sans MT" w:eastAsia="Calibri" w:hAnsi="Gill Sans MT" w:cs="Times New Roman"/>
                <w:sz w:val="18"/>
                <w:szCs w:val="18"/>
              </w:rPr>
              <w:t>C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</w:t>
            </w:r>
            <w:r w:rsidR="008205D0">
              <w:rPr>
                <w:rFonts w:ascii="Gill Sans MT" w:eastAsia="Calibri" w:hAnsi="Gill Sans MT" w:cs="Times New Roman"/>
                <w:sz w:val="18"/>
                <w:szCs w:val="18"/>
              </w:rPr>
              <w:t>I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II : Objectifs, organisation, questionnaires, rôles et responsabilité des agents de terrain, supervision et règlement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</w:tcBorders>
            <w:vAlign w:val="center"/>
          </w:tcPr>
          <w:p w14:paraId="36CC8AA6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Qre Ménage</w:t>
            </w:r>
          </w:p>
          <w:p w14:paraId="5BA1210F" w14:textId="14AAF195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-Tableau Ménage</w:t>
            </w:r>
          </w:p>
          <w:p w14:paraId="0AE8F371" w14:textId="08B3824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  <w:tcBorders>
              <w:top w:val="single" w:sz="4" w:space="0" w:color="auto"/>
            </w:tcBorders>
            <w:vAlign w:val="center"/>
          </w:tcPr>
          <w:p w14:paraId="2429A9D1" w14:textId="4A2A2DCC" w:rsidR="00304C4D" w:rsidRPr="00AE639D" w:rsidRDefault="00304C4D" w:rsidP="00304C4D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Qre Ménage</w:t>
            </w:r>
          </w:p>
          <w:p w14:paraId="25CFDE5D" w14:textId="44D3D8AC" w:rsidR="000436D3" w:rsidRPr="00304C4D" w:rsidRDefault="00304C4D" w:rsidP="007D591A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</w:t>
            </w:r>
            <w:r w:rsidRPr="00AE639D">
              <w:t xml:space="preserve"> 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Handicap</w:t>
            </w:r>
          </w:p>
        </w:tc>
        <w:tc>
          <w:tcPr>
            <w:tcW w:w="783" w:type="pct"/>
            <w:vMerge w:val="restart"/>
            <w:tcBorders>
              <w:top w:val="single" w:sz="2" w:space="0" w:color="002A6C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2826896" w14:textId="43CE0909" w:rsidR="000436D3" w:rsidRPr="00AE639D" w:rsidRDefault="000436D3" w:rsidP="000436D3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CAPI :</w:t>
            </w:r>
          </w:p>
          <w:p w14:paraId="3538F129" w14:textId="4A9D43FE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sz w:val="18"/>
                <w:szCs w:val="18"/>
              </w:rPr>
              <w:t xml:space="preserve">-Jeux de rôle 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en binôme</w:t>
            </w:r>
            <w:r w:rsidRPr="00AE639D">
              <w:rPr>
                <w:rFonts w:ascii="Gill Sans MT" w:eastAsia="Arial" w:hAnsi="Gill Sans MT" w:cs="Arial"/>
                <w:sz w:val="18"/>
                <w:szCs w:val="18"/>
              </w:rPr>
              <w:t xml:space="preserve"> : Tableau Ménage + </w:t>
            </w:r>
            <w:r w:rsidR="0063424A">
              <w:rPr>
                <w:rFonts w:ascii="Gill Sans MT" w:eastAsia="Arial" w:hAnsi="Gill Sans MT" w:cs="Arial"/>
                <w:sz w:val="18"/>
                <w:szCs w:val="18"/>
              </w:rPr>
              <w:t xml:space="preserve">Handicap + </w:t>
            </w:r>
            <w:r w:rsidR="001E09A2">
              <w:rPr>
                <w:rFonts w:ascii="Gill Sans MT" w:eastAsia="Arial" w:hAnsi="Gill Sans MT" w:cs="Arial"/>
                <w:sz w:val="18"/>
                <w:szCs w:val="18"/>
              </w:rPr>
              <w:t>Travail des enfants + Discipline des enfants</w:t>
            </w:r>
            <w:r w:rsidR="002335F4">
              <w:rPr>
                <w:rFonts w:ascii="Gill Sans MT" w:eastAsia="Arial" w:hAnsi="Gill Sans MT" w:cs="Arial"/>
                <w:sz w:val="18"/>
                <w:szCs w:val="18"/>
              </w:rPr>
              <w:t xml:space="preserve"> + Transferts sociaux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889506" w14:textId="0DA85865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Jeu de rôle en binôme : Qre Ménage</w:t>
            </w:r>
          </w:p>
        </w:tc>
      </w:tr>
      <w:tr w:rsidR="000436D3" w:rsidRPr="00AE639D" w14:paraId="0F08D6EC" w14:textId="77777777" w:rsidTr="003E6A88">
        <w:trPr>
          <w:trHeight w:val="1665"/>
        </w:trPr>
        <w:tc>
          <w:tcPr>
            <w:tcW w:w="374" w:type="pct"/>
            <w:tcBorders>
              <w:bottom w:val="single" w:sz="2" w:space="0" w:color="002A6C"/>
            </w:tcBorders>
            <w:vAlign w:val="center"/>
          </w:tcPr>
          <w:p w14:paraId="6B9359EC" w14:textId="35AC6B47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</w:t>
            </w:r>
            <w:r w:rsidR="0056479C">
              <w:rPr>
                <w:rFonts w:ascii="Gill Sans MT" w:eastAsia="Arial" w:hAnsi="Gill Sans MT" w:cs="Arial"/>
                <w:bCs/>
                <w:sz w:val="16"/>
                <w:szCs w:val="18"/>
              </w:rPr>
              <w:t>nn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2:00-1:00</w:t>
            </w:r>
          </w:p>
        </w:tc>
        <w:tc>
          <w:tcPr>
            <w:tcW w:w="1469" w:type="pct"/>
            <w:tcBorders>
              <w:bottom w:val="single" w:sz="2" w:space="0" w:color="002A6C"/>
            </w:tcBorders>
            <w:shd w:val="clear" w:color="auto" w:fill="FFFFFF" w:themeFill="background1"/>
            <w:vAlign w:val="center"/>
          </w:tcPr>
          <w:p w14:paraId="194E42DB" w14:textId="2FE8B28C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Comment conduire une interview</w:t>
            </w:r>
            <w:r w:rsidR="00A42B80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: </w:t>
            </w:r>
          </w:p>
          <w:p w14:paraId="725399D0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-Comment établir de bons rapports</w:t>
            </w:r>
          </w:p>
          <w:p w14:paraId="36D1DB71" w14:textId="3237C41F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-Conseils pour conduire l’interview</w:t>
            </w:r>
          </w:p>
        </w:tc>
        <w:tc>
          <w:tcPr>
            <w:tcW w:w="782" w:type="pct"/>
            <w:vMerge/>
            <w:tcBorders>
              <w:bottom w:val="single" w:sz="2" w:space="0" w:color="002A6C"/>
            </w:tcBorders>
            <w:vAlign w:val="center"/>
          </w:tcPr>
          <w:p w14:paraId="3AFD075A" w14:textId="45D1F97B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750" w:type="pct"/>
            <w:tcBorders>
              <w:bottom w:val="single" w:sz="2" w:space="0" w:color="002A6C"/>
            </w:tcBorders>
            <w:vAlign w:val="center"/>
          </w:tcPr>
          <w:p w14:paraId="5B3D6F3B" w14:textId="77777777" w:rsidR="00304C4D" w:rsidRPr="00AE639D" w:rsidRDefault="00304C4D" w:rsidP="00304C4D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Qre Ménage</w:t>
            </w:r>
          </w:p>
          <w:p w14:paraId="509D854F" w14:textId="5EE10EC3" w:rsidR="00304C4D" w:rsidRPr="00AE639D" w:rsidRDefault="00304C4D" w:rsidP="00304C4D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</w:t>
            </w:r>
            <w:r w:rsidRPr="00AE639D">
              <w:t xml:space="preserve"> 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Travail et discipline des enfants</w:t>
            </w:r>
          </w:p>
        </w:tc>
        <w:tc>
          <w:tcPr>
            <w:tcW w:w="783" w:type="pct"/>
            <w:vMerge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137245C" w14:textId="6CBF5561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842" w:type="pct"/>
            <w:vMerge/>
            <w:tcBorders>
              <w:bottom w:val="single" w:sz="4" w:space="0" w:color="auto"/>
            </w:tcBorders>
            <w:vAlign w:val="center"/>
          </w:tcPr>
          <w:p w14:paraId="61C649C4" w14:textId="42B2DA64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</w:tr>
      <w:tr w:rsidR="00F54F97" w:rsidRPr="00AE639D" w14:paraId="1BDC584C" w14:textId="77777777" w:rsidTr="003E6A88">
        <w:trPr>
          <w:trHeight w:val="45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2C2D1612" w14:textId="5EE004B9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1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00-2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</w:t>
            </w:r>
          </w:p>
        </w:tc>
        <w:tc>
          <w:tcPr>
            <w:tcW w:w="1469" w:type="pct"/>
            <w:shd w:val="clear" w:color="auto" w:fill="BFBFBF" w:themeFill="background1" w:themeFillShade="BF"/>
            <w:vAlign w:val="center"/>
          </w:tcPr>
          <w:p w14:paraId="1C45556E" w14:textId="665E4D81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782" w:type="pct"/>
            <w:shd w:val="clear" w:color="auto" w:fill="BFBFBF" w:themeFill="background1" w:themeFillShade="BF"/>
          </w:tcPr>
          <w:p w14:paraId="2AEB0DD1" w14:textId="429FCC4B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Pause-déjeuner</w:t>
            </w:r>
          </w:p>
        </w:tc>
        <w:tc>
          <w:tcPr>
            <w:tcW w:w="750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</w:tcPr>
          <w:p w14:paraId="167DCEE3" w14:textId="3D5049CE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376AAA3" w14:textId="42C30609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C863FF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A7D16B1" w14:textId="326EE954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Pause-déjeuner</w:t>
            </w:r>
          </w:p>
        </w:tc>
      </w:tr>
      <w:tr w:rsidR="00F54F97" w:rsidRPr="00AE639D" w14:paraId="1654C512" w14:textId="77777777" w:rsidTr="003E6A88">
        <w:trPr>
          <w:trHeight w:val="638"/>
        </w:trPr>
        <w:tc>
          <w:tcPr>
            <w:tcW w:w="374" w:type="pct"/>
            <w:vAlign w:val="center"/>
          </w:tcPr>
          <w:p w14:paraId="6F3426D6" w14:textId="5F15B643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2:00-3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:3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</w:t>
            </w:r>
          </w:p>
        </w:tc>
        <w:tc>
          <w:tcPr>
            <w:tcW w:w="1469" w:type="pct"/>
            <w:shd w:val="clear" w:color="auto" w:fill="FFFFFF" w:themeFill="background1"/>
            <w:vAlign w:val="center"/>
          </w:tcPr>
          <w:p w14:paraId="5172C290" w14:textId="62A06A6E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Procédures de travail sur le terrain (1/2)</w:t>
            </w:r>
          </w:p>
        </w:tc>
        <w:tc>
          <w:tcPr>
            <w:tcW w:w="782" w:type="pct"/>
            <w:tcBorders>
              <w:bottom w:val="single" w:sz="2" w:space="0" w:color="002A6C"/>
            </w:tcBorders>
            <w:vAlign w:val="center"/>
          </w:tcPr>
          <w:p w14:paraId="7D179385" w14:textId="47504B65" w:rsidR="00F54F97" w:rsidRPr="00AE639D" w:rsidRDefault="00F54F97" w:rsidP="00F54F97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Tableau Ménage (suite)</w:t>
            </w:r>
          </w:p>
        </w:tc>
        <w:tc>
          <w:tcPr>
            <w:tcW w:w="750" w:type="pct"/>
            <w:tcBorders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5700B528" w14:textId="77777777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Introduction au CAPI</w:t>
            </w:r>
          </w:p>
          <w:p w14:paraId="5132AE0D" w14:textId="77777777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-Introduction aux tablettes</w:t>
            </w:r>
          </w:p>
          <w:p w14:paraId="204BFF7E" w14:textId="77777777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-Règles de base</w:t>
            </w:r>
          </w:p>
          <w:p w14:paraId="1E95454A" w14:textId="77777777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-Démo sur CAPI</w:t>
            </w:r>
          </w:p>
          <w:p w14:paraId="59461F53" w14:textId="5F8FEA6B" w:rsidR="00F54F97" w:rsidRPr="00AE639D" w:rsidRDefault="00F54F97" w:rsidP="00F54F97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-Exercice de saisie</w:t>
            </w:r>
          </w:p>
        </w:tc>
        <w:tc>
          <w:tcPr>
            <w:tcW w:w="783" w:type="pct"/>
            <w:tcBorders>
              <w:bottom w:val="single" w:sz="2" w:space="0" w:color="002A6C"/>
            </w:tcBorders>
          </w:tcPr>
          <w:p w14:paraId="510A2DA7" w14:textId="77777777" w:rsidR="00BD4B5C" w:rsidRPr="00AE639D" w:rsidRDefault="00BD4B5C" w:rsidP="00BD4B5C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Qre Ménage </w:t>
            </w:r>
          </w:p>
          <w:p w14:paraId="0E864ABE" w14:textId="7E125C2A" w:rsidR="00BD4B5C" w:rsidRPr="00AE639D" w:rsidRDefault="00BD4B5C" w:rsidP="00BD4B5C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color w:val="7030A0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 xml:space="preserve">– </w:t>
            </w:r>
            <w:r w:rsidR="00B0276C">
              <w:rPr>
                <w:rFonts w:ascii="Gill Sans MT" w:eastAsia="Calibri" w:hAnsi="Gill Sans MT" w:cs="Times New Roman"/>
                <w:sz w:val="18"/>
                <w:szCs w:val="18"/>
              </w:rPr>
              <w:t>Caractéristiques du Ménage</w:t>
            </w:r>
          </w:p>
          <w:p w14:paraId="11B301A8" w14:textId="0725D287" w:rsidR="00F54F97" w:rsidRPr="00AE639D" w:rsidRDefault="00F54F97" w:rsidP="00F54F97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06CA4" w14:textId="6CB7355B" w:rsidR="00F54F97" w:rsidRPr="00AE639D" w:rsidRDefault="00F54F97" w:rsidP="00F54F97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Jeu de rôle en binôme : Qre Ménage</w:t>
            </w:r>
          </w:p>
        </w:tc>
      </w:tr>
      <w:tr w:rsidR="00A42B80" w:rsidRPr="00AE639D" w14:paraId="12A315A1" w14:textId="77777777">
        <w:trPr>
          <w:trHeight w:val="54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79DBBB30" w14:textId="51F6ECC3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>
              <w:rPr>
                <w:rFonts w:ascii="Gill Sans MT" w:eastAsia="Calibri" w:hAnsi="Gill Sans MT" w:cs="Times New Roman"/>
                <w:sz w:val="16"/>
                <w:szCs w:val="18"/>
              </w:rPr>
              <w:t>3:3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0-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3:45</w:t>
            </w:r>
          </w:p>
        </w:tc>
        <w:tc>
          <w:tcPr>
            <w:tcW w:w="1469" w:type="pct"/>
            <w:shd w:val="clear" w:color="auto" w:fill="BFBFBF" w:themeFill="background1" w:themeFillShade="BF"/>
          </w:tcPr>
          <w:p w14:paraId="7DA92954" w14:textId="34DDF767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 w:rsidRPr="00373A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82" w:type="pct"/>
            <w:tcBorders>
              <w:bottom w:val="single" w:sz="2" w:space="0" w:color="002A6C"/>
            </w:tcBorders>
            <w:shd w:val="clear" w:color="auto" w:fill="BFBFBF" w:themeFill="background1" w:themeFillShade="BF"/>
          </w:tcPr>
          <w:p w14:paraId="5DA37652" w14:textId="4E0C753B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373A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F1CE6" w14:textId="4AE009DE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E14D4A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83" w:type="pct"/>
            <w:tcBorders>
              <w:bottom w:val="single" w:sz="2" w:space="0" w:color="002A6C"/>
            </w:tcBorders>
            <w:shd w:val="clear" w:color="auto" w:fill="BFBFBF" w:themeFill="background1" w:themeFillShade="BF"/>
          </w:tcPr>
          <w:p w14:paraId="7004A015" w14:textId="3CA98F85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E14D4A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C7E417B" w14:textId="53D8A548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E14D4A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</w:tr>
      <w:tr w:rsidR="000436D3" w:rsidRPr="00AE639D" w14:paraId="0A8DDC60" w14:textId="77777777" w:rsidTr="003E6A88">
        <w:trPr>
          <w:trHeight w:val="143"/>
        </w:trPr>
        <w:tc>
          <w:tcPr>
            <w:tcW w:w="374" w:type="pct"/>
            <w:vAlign w:val="center"/>
          </w:tcPr>
          <w:p w14:paraId="07FA8B84" w14:textId="7319FC2C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3: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45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5:00</w:t>
            </w:r>
          </w:p>
        </w:tc>
        <w:tc>
          <w:tcPr>
            <w:tcW w:w="1469" w:type="pct"/>
            <w:shd w:val="clear" w:color="auto" w:fill="FFFFFF" w:themeFill="background1"/>
            <w:vAlign w:val="center"/>
          </w:tcPr>
          <w:p w14:paraId="3976A027" w14:textId="307F1DF0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Procédures de travail sur le terrain (2/2)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ABBAE" w14:textId="1259993D" w:rsidR="000436D3" w:rsidRPr="00AE639D" w:rsidRDefault="00DC64A9" w:rsidP="000436D3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Exercices de remplissage du tableau Ménage</w:t>
            </w: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556A754" w14:textId="77777777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i/>
                <w:iCs/>
                <w:sz w:val="18"/>
                <w:szCs w:val="18"/>
              </w:rPr>
              <w:t>CAPI :</w:t>
            </w:r>
          </w:p>
          <w:p w14:paraId="462ECEF0" w14:textId="357DE245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i/>
                <w:iCs/>
                <w:sz w:val="18"/>
                <w:szCs w:val="18"/>
              </w:rPr>
              <w:t>-Menu enquêteur/Chef d’équipe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6D214" w14:textId="77777777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Qre Ménage </w:t>
            </w:r>
          </w:p>
          <w:p w14:paraId="76AFCC92" w14:textId="62050A12" w:rsidR="000436D3" w:rsidRPr="00AE639D" w:rsidRDefault="000436D3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color w:val="7030A0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 xml:space="preserve">– 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Moustiquaires</w:t>
            </w:r>
          </w:p>
          <w:p w14:paraId="0CC5A708" w14:textId="2C95050C" w:rsidR="000436D3" w:rsidRPr="00AE639D" w:rsidRDefault="000436D3" w:rsidP="000436D3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A58938" w14:textId="5C78C401" w:rsidR="000436D3" w:rsidRPr="00AE639D" w:rsidRDefault="00D353F1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>Jeu de rôle en binôme : Qre Ménage</w:t>
            </w:r>
          </w:p>
        </w:tc>
      </w:tr>
      <w:tr w:rsidR="003E6A88" w:rsidRPr="00AE639D" w14:paraId="6201A472" w14:textId="77777777" w:rsidTr="003E6A88">
        <w:trPr>
          <w:trHeight w:val="143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6A5B5121" w14:textId="77777777" w:rsidR="003E6A88" w:rsidRPr="00AE639D" w:rsidRDefault="003E6A88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</w:p>
        </w:tc>
        <w:tc>
          <w:tcPr>
            <w:tcW w:w="1469" w:type="pct"/>
            <w:shd w:val="clear" w:color="auto" w:fill="BFBFBF" w:themeFill="background1" w:themeFillShade="BF"/>
            <w:vAlign w:val="center"/>
          </w:tcPr>
          <w:p w14:paraId="4C445659" w14:textId="77777777" w:rsidR="003E6A88" w:rsidRPr="00AE639D" w:rsidRDefault="003E6A88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B17BBB" w14:textId="77777777" w:rsidR="003E6A88" w:rsidRPr="00AE639D" w:rsidRDefault="003E6A88" w:rsidP="000436D3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4A83F" w14:textId="77777777" w:rsidR="003E6A88" w:rsidRPr="00AE639D" w:rsidRDefault="003E6A88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767B4" w14:textId="77777777" w:rsidR="003E6A88" w:rsidRPr="00AE639D" w:rsidRDefault="003E6A88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42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25707" w14:textId="77777777" w:rsidR="003E6A88" w:rsidRPr="00AE639D" w:rsidRDefault="003E6A88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</w:tr>
    </w:tbl>
    <w:p w14:paraId="5DC9FC18" w14:textId="28D8FE43" w:rsidR="003E6A88" w:rsidRDefault="003E6A88"/>
    <w:tbl>
      <w:tblPr>
        <w:tblW w:w="5000" w:type="pct"/>
        <w:tblBorders>
          <w:top w:val="single" w:sz="2" w:space="0" w:color="002A6C"/>
          <w:left w:val="single" w:sz="2" w:space="0" w:color="002A6C"/>
          <w:bottom w:val="single" w:sz="2" w:space="0" w:color="002A6C"/>
          <w:right w:val="single" w:sz="2" w:space="0" w:color="002A6C"/>
          <w:insideH w:val="single" w:sz="2" w:space="0" w:color="002A6C"/>
          <w:insideV w:val="single" w:sz="2" w:space="0" w:color="002A6C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076"/>
        <w:gridCol w:w="2208"/>
        <w:gridCol w:w="2211"/>
        <w:gridCol w:w="2211"/>
        <w:gridCol w:w="2211"/>
        <w:gridCol w:w="2211"/>
        <w:gridCol w:w="2266"/>
      </w:tblGrid>
      <w:tr w:rsidR="003E6A88" w:rsidRPr="00AE639D" w14:paraId="2CE67DCC" w14:textId="77777777">
        <w:trPr>
          <w:trHeight w:val="657"/>
        </w:trPr>
        <w:tc>
          <w:tcPr>
            <w:tcW w:w="374" w:type="pct"/>
            <w:shd w:val="clear" w:color="auto" w:fill="002A6C"/>
            <w:vAlign w:val="center"/>
          </w:tcPr>
          <w:p w14:paraId="32261378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Heure/</w:t>
            </w:r>
          </w:p>
          <w:p w14:paraId="79C59FE2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Jour</w:t>
            </w:r>
          </w:p>
        </w:tc>
        <w:tc>
          <w:tcPr>
            <w:tcW w:w="767" w:type="pct"/>
            <w:shd w:val="clear" w:color="auto" w:fill="002A6C"/>
            <w:vAlign w:val="center"/>
          </w:tcPr>
          <w:p w14:paraId="2D939145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saMEDI</w:t>
            </w:r>
          </w:p>
          <w:p w14:paraId="1138DAC3" w14:textId="0CEA5FF5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0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68" w:type="pct"/>
            <w:shd w:val="clear" w:color="auto" w:fill="002A6C"/>
            <w:vAlign w:val="center"/>
          </w:tcPr>
          <w:p w14:paraId="4D2D2462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dimanche</w:t>
            </w:r>
          </w:p>
          <w:p w14:paraId="57D9B09F" w14:textId="611880C8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68" w:type="pct"/>
            <w:shd w:val="clear" w:color="auto" w:fill="002A6C"/>
            <w:vAlign w:val="center"/>
          </w:tcPr>
          <w:p w14:paraId="5559A89D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lundi</w:t>
            </w:r>
          </w:p>
          <w:p w14:paraId="6BA67B9B" w14:textId="678DDAF8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6F371E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6CE0CAB7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mardi</w:t>
            </w:r>
          </w:p>
          <w:p w14:paraId="06CDAD6B" w14:textId="1BBD4E58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6F371E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3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1B829ABF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mercredi</w:t>
            </w:r>
          </w:p>
          <w:p w14:paraId="7C773FB0" w14:textId="0C40C49C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6F371E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4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05D34CE2" w14:textId="77777777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jeudi</w:t>
            </w:r>
          </w:p>
          <w:p w14:paraId="16393D04" w14:textId="7D26D1CF" w:rsidR="003E6A88" w:rsidRPr="00AE639D" w:rsidRDefault="003E6A88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6F371E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5</w:t>
            </w: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D353F1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</w:tr>
      <w:tr w:rsidR="006F5272" w:rsidRPr="00AE639D" w14:paraId="6E59BF9D" w14:textId="77777777">
        <w:trPr>
          <w:trHeight w:val="193"/>
        </w:trPr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2174CF8E" w14:textId="77777777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:0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8: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vAlign w:val="center"/>
          </w:tcPr>
          <w:p w14:paraId="194B4943" w14:textId="7F238B7D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768" w:type="pct"/>
            <w:vMerge w:val="restart"/>
            <w:shd w:val="clear" w:color="auto" w:fill="BFBFBF" w:themeFill="background1" w:themeFillShade="BF"/>
            <w:vAlign w:val="center"/>
          </w:tcPr>
          <w:p w14:paraId="78465E89" w14:textId="3575183A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  <w:lang w:val="en-US"/>
              </w:rPr>
              <w:t>Jour de repos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vAlign w:val="center"/>
          </w:tcPr>
          <w:p w14:paraId="3EA5ADBF" w14:textId="725BBA8A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vAlign w:val="center"/>
          </w:tcPr>
          <w:p w14:paraId="75075B84" w14:textId="3BFA322A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768" w:type="pct"/>
            <w:tcBorders>
              <w:bottom w:val="single" w:sz="2" w:space="0" w:color="002A6C"/>
            </w:tcBorders>
            <w:vAlign w:val="center"/>
          </w:tcPr>
          <w:p w14:paraId="364EBCB5" w14:textId="30666ABD" w:rsidR="006F5272" w:rsidRPr="00AE639D" w:rsidRDefault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6F5272"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 xml:space="preserve">QUIZ </w:t>
            </w:r>
            <w:r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>2</w:t>
            </w:r>
            <w:r w:rsidRPr="006F5272"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> 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AA3902" w14:textId="621E0370" w:rsidR="006F5272" w:rsidRPr="00AE639D" w:rsidRDefault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</w:tr>
      <w:tr w:rsidR="006F5272" w:rsidRPr="00B82162" w14:paraId="332E7658" w14:textId="77777777">
        <w:trPr>
          <w:trHeight w:val="701"/>
        </w:trPr>
        <w:tc>
          <w:tcPr>
            <w:tcW w:w="374" w:type="pct"/>
            <w:vAlign w:val="center"/>
          </w:tcPr>
          <w:p w14:paraId="0418EB97" w14:textId="77777777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30-9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4B12B594" w14:textId="0D1665E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27CCD1AC" w14:textId="7777777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Jeu de rôle en binôme : compléter le </w:t>
            </w:r>
            <w:r w:rsidRPr="00AE639D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Qre Ménage</w:t>
            </w:r>
          </w:p>
        </w:tc>
        <w:tc>
          <w:tcPr>
            <w:tcW w:w="768" w:type="pct"/>
            <w:vMerge/>
            <w:vAlign w:val="center"/>
          </w:tcPr>
          <w:p w14:paraId="77948454" w14:textId="0F334941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</w:p>
        </w:tc>
        <w:tc>
          <w:tcPr>
            <w:tcW w:w="76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A58A59" w14:textId="74AC32AF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 – Sec. 1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 Caractéristiques sociodémographiques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(2/2)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B92750" w14:textId="77777777" w:rsidR="006F5272" w:rsidRPr="00490D29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</w:pP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>Session spéciale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 xml:space="preserve"> </w:t>
            </w: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>: Méthodes de planification familiale/services CPN, accouchements et postnata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>ls</w:t>
            </w:r>
          </w:p>
        </w:tc>
        <w:tc>
          <w:tcPr>
            <w:tcW w:w="768" w:type="pct"/>
            <w:tcBorders>
              <w:top w:val="single" w:sz="2" w:space="0" w:color="002A6C"/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0E25FDA2" w14:textId="77777777" w:rsidR="006F5272" w:rsidRPr="00C11BD0" w:rsidRDefault="006F5272">
            <w:pPr>
              <w:spacing w:after="0" w:line="240" w:lineRule="auto"/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</w:pPr>
            <w:r w:rsidRPr="00C11BD0"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>CAP I</w:t>
            </w:r>
            <w:r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 xml:space="preserve"> </w:t>
            </w:r>
            <w:r w:rsidRPr="00C11BD0"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>:</w:t>
            </w:r>
          </w:p>
          <w:p w14:paraId="627FF3F6" w14:textId="77777777" w:rsidR="006F5272" w:rsidRPr="00B82162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-</w:t>
            </w:r>
            <w:r w:rsidRPr="00C11BD0"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Introduction au Qre Individuel.</w:t>
            </w:r>
          </w:p>
        </w:tc>
        <w:tc>
          <w:tcPr>
            <w:tcW w:w="787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1BF027A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Grossesses et soins postnatals</w:t>
            </w:r>
          </w:p>
          <w:p w14:paraId="77CEE18D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Organisation de la </w:t>
            </w:r>
            <w:r w:rsidRPr="00A101F8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Sect 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4</w:t>
            </w:r>
          </w:p>
          <w:p w14:paraId="56AFD941" w14:textId="77777777" w:rsidR="006F5272" w:rsidRPr="00B82162" w:rsidRDefault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Revu détaillé de la Sect 3</w:t>
            </w:r>
          </w:p>
        </w:tc>
      </w:tr>
      <w:tr w:rsidR="006F5272" w:rsidRPr="003855D5" w14:paraId="735CC9FE" w14:textId="77777777">
        <w:trPr>
          <w:trHeight w:val="63"/>
        </w:trPr>
        <w:tc>
          <w:tcPr>
            <w:tcW w:w="374" w:type="pct"/>
            <w:vAlign w:val="center"/>
          </w:tcPr>
          <w:p w14:paraId="187EDEBF" w14:textId="77777777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9:30-10:00</w:t>
            </w:r>
          </w:p>
        </w:tc>
        <w:tc>
          <w:tcPr>
            <w:tcW w:w="767" w:type="pct"/>
            <w:vMerge/>
            <w:shd w:val="clear" w:color="auto" w:fill="B4C6E7" w:themeFill="accent1" w:themeFillTint="66"/>
            <w:vAlign w:val="center"/>
          </w:tcPr>
          <w:p w14:paraId="5633F185" w14:textId="77777777" w:rsidR="006F5272" w:rsidRPr="00AE639D" w:rsidRDefault="006F5272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68" w:type="pct"/>
            <w:vMerge/>
            <w:vAlign w:val="center"/>
          </w:tcPr>
          <w:p w14:paraId="21C554A2" w14:textId="45F1D063" w:rsidR="006F5272" w:rsidRPr="00AE639D" w:rsidRDefault="006F5272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768" w:type="pct"/>
            <w:vMerge/>
            <w:shd w:val="clear" w:color="auto" w:fill="auto"/>
            <w:vAlign w:val="center"/>
          </w:tcPr>
          <w:p w14:paraId="2A4C921C" w14:textId="77777777" w:rsidR="006F5272" w:rsidRPr="00AE639D" w:rsidRDefault="006F5272">
            <w:pPr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768" w:type="pct"/>
            <w:shd w:val="clear" w:color="auto" w:fill="auto"/>
            <w:vAlign w:val="center"/>
          </w:tcPr>
          <w:p w14:paraId="568E0C0B" w14:textId="77777777" w:rsidR="006F5272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 – Sec.2 :</w:t>
            </w:r>
          </w:p>
          <w:p w14:paraId="2270F3F7" w14:textId="77777777" w:rsidR="006F5272" w:rsidRPr="008107E7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iCs/>
                <w:sz w:val="18"/>
                <w:szCs w:val="18"/>
              </w:rPr>
            </w:pPr>
            <w:r w:rsidRPr="000A2F74"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-Introduction au calendrier</w:t>
            </w:r>
          </w:p>
        </w:tc>
        <w:tc>
          <w:tcPr>
            <w:tcW w:w="768" w:type="pct"/>
            <w:shd w:val="clear" w:color="auto" w:fill="B4C6E7" w:themeFill="accent1" w:themeFillTint="66"/>
            <w:vAlign w:val="center"/>
          </w:tcPr>
          <w:p w14:paraId="624C08C5" w14:textId="77777777" w:rsidR="006F5272" w:rsidRPr="00040CE5" w:rsidRDefault="006F5272">
            <w:pPr>
              <w:spacing w:after="0" w:line="240" w:lineRule="auto"/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</w:pPr>
            <w:r w:rsidRPr="00040CE5"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 xml:space="preserve">CAPI : </w:t>
            </w:r>
          </w:p>
          <w:p w14:paraId="19F956B2" w14:textId="77777777" w:rsidR="006F5272" w:rsidRPr="00AE639D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-</w:t>
            </w:r>
            <w:r w:rsidRPr="005E7D30"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Saisie du Qre individuel Femme et Homme : Démonstration</w:t>
            </w: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14:paraId="0D7F9813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2F9C739" w14:textId="77777777" w:rsidR="006F5272" w:rsidRPr="003855D5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Revu détaillé de la Sect 4</w:t>
            </w:r>
          </w:p>
        </w:tc>
      </w:tr>
      <w:tr w:rsidR="00F87039" w:rsidRPr="00AE639D" w14:paraId="41BF628E" w14:textId="77777777">
        <w:trPr>
          <w:trHeight w:val="71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49BE11E1" w14:textId="77777777" w:rsidR="00F87039" w:rsidRPr="00AE639D" w:rsidRDefault="00F87039" w:rsidP="00F87039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10:00-10:30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0C147" w14:textId="4426E4D4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Pause-café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  <w:vAlign w:val="center"/>
          </w:tcPr>
          <w:p w14:paraId="4CC380C8" w14:textId="2474DE85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305725" w14:textId="22FB1774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768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08BDBCA" w14:textId="6DF6BC0F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768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</w:tcPr>
          <w:p w14:paraId="407BBAD0" w14:textId="71F1EC7D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768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5BA93A7" w14:textId="5267AAAD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2768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</w:tr>
      <w:tr w:rsidR="006F5272" w:rsidRPr="00A101F8" w14:paraId="67FDE405" w14:textId="77777777">
        <w:trPr>
          <w:trHeight w:val="1482"/>
        </w:trPr>
        <w:tc>
          <w:tcPr>
            <w:tcW w:w="374" w:type="pct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6634C936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10:30-12:00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1217FE7A" w14:textId="7777777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CAPI:</w:t>
            </w:r>
          </w:p>
          <w:p w14:paraId="3D8A4A57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-Lister les éligibles pour interview individuel et pour biomarqueur</w:t>
            </w:r>
          </w:p>
          <w:p w14:paraId="7D52B209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color w:val="000000" w:themeColor="text1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-Préparer le Qre Biomarqueur 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  <w:vAlign w:val="center"/>
          </w:tcPr>
          <w:p w14:paraId="6884F994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vMerge w:val="restart"/>
            <w:tcBorders>
              <w:top w:val="single" w:sz="4" w:space="0" w:color="auto"/>
              <w:bottom w:val="single" w:sz="2" w:space="0" w:color="002A6C"/>
              <w:right w:val="single" w:sz="2" w:space="0" w:color="002A6C"/>
            </w:tcBorders>
            <w:shd w:val="clear" w:color="auto" w:fill="auto"/>
          </w:tcPr>
          <w:p w14:paraId="50679BC6" w14:textId="551D39B1" w:rsidR="006F5272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 – Sec. 2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31CFE22F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-</w:t>
            </w: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Reproduction</w:t>
            </w:r>
          </w:p>
          <w:p w14:paraId="0F24E418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Qre Femme – Historique des grossesses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154F16FB" w14:textId="77777777" w:rsidR="006F5272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 – Sec.1-2:</w:t>
            </w:r>
          </w:p>
          <w:p w14:paraId="16315FBF" w14:textId="77777777" w:rsidR="006F5272" w:rsidRPr="00B82162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0A2F74">
              <w:rPr>
                <w:rFonts w:ascii="Gill Sans MT" w:eastAsia="Arial" w:hAnsi="Gill Sans MT" w:cs="Arial"/>
                <w:bCs/>
                <w:i/>
                <w:sz w:val="18"/>
                <w:szCs w:val="17"/>
              </w:rPr>
              <w:t xml:space="preserve">-Pratique 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7"/>
              </w:rPr>
              <w:t>sur le remplissage du calendrier</w:t>
            </w:r>
          </w:p>
        </w:tc>
        <w:tc>
          <w:tcPr>
            <w:tcW w:w="768" w:type="pct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7F32DD94" w14:textId="77777777" w:rsidR="006F5272" w:rsidRPr="00C11BD0" w:rsidRDefault="006F5272">
            <w:pPr>
              <w:spacing w:after="0" w:line="240" w:lineRule="auto"/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</w:pPr>
            <w:r w:rsidRPr="00C11BD0"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>CAPI :</w:t>
            </w:r>
          </w:p>
          <w:p w14:paraId="5D6B63A3" w14:textId="77777777" w:rsidR="006F5272" w:rsidRPr="00B82162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-</w:t>
            </w:r>
            <w:r w:rsidRPr="005E7D30"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Historique des grossesses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FFFFFF" w:themeFill="background1"/>
            <w:vAlign w:val="center"/>
          </w:tcPr>
          <w:p w14:paraId="7BDA3B34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E1E35AB" w14:textId="77777777" w:rsidR="006F5272" w:rsidRPr="00B82162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Revu détaillé de la Sect 4</w:t>
            </w:r>
          </w:p>
        </w:tc>
      </w:tr>
      <w:tr w:rsidR="006F5272" w:rsidRPr="005E7D30" w14:paraId="0B7ACD3D" w14:textId="77777777">
        <w:trPr>
          <w:trHeight w:val="134"/>
        </w:trPr>
        <w:tc>
          <w:tcPr>
            <w:tcW w:w="374" w:type="pct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12217A3F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12:00-1:00</w:t>
            </w:r>
          </w:p>
        </w:tc>
        <w:tc>
          <w:tcPr>
            <w:tcW w:w="767" w:type="pct"/>
            <w:tcBorders>
              <w:top w:val="single" w:sz="2" w:space="0" w:color="002A6C"/>
              <w:left w:val="single" w:sz="2" w:space="0" w:color="002A6C"/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295B81FA" w14:textId="2F4FF582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36962B6A" w14:textId="77777777" w:rsidR="006F5272" w:rsidRPr="00AE639D" w:rsidRDefault="006F5272">
            <w:pPr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-Envoyer les données au chef d’équipe</w:t>
            </w:r>
          </w:p>
          <w:p w14:paraId="3A0C41F2" w14:textId="77777777" w:rsidR="006F5272" w:rsidRPr="00AE639D" w:rsidRDefault="006F5272">
            <w:pPr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-Aperçu sur le listing des erreurs 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  <w:vAlign w:val="center"/>
          </w:tcPr>
          <w:p w14:paraId="034AC2D9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</w:p>
        </w:tc>
        <w:tc>
          <w:tcPr>
            <w:tcW w:w="768" w:type="pct"/>
            <w:vMerge/>
            <w:shd w:val="clear" w:color="auto" w:fill="auto"/>
            <w:vAlign w:val="center"/>
          </w:tcPr>
          <w:p w14:paraId="6621C1D1" w14:textId="7777777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3815579B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- Sec. 3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: Planification familiale</w:t>
            </w:r>
          </w:p>
          <w:p w14:paraId="25CE9646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Organisation de la </w:t>
            </w:r>
            <w:r w:rsidRPr="00A101F8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Sect 3</w:t>
            </w:r>
          </w:p>
          <w:p w14:paraId="0167C16B" w14:textId="77777777" w:rsidR="006F5272" w:rsidRPr="00A82D14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Revu détaillé de la Sect 3</w:t>
            </w:r>
          </w:p>
        </w:tc>
        <w:tc>
          <w:tcPr>
            <w:tcW w:w="768" w:type="pct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0473CC03" w14:textId="77777777" w:rsidR="006F5272" w:rsidRDefault="006F5272">
            <w:pPr>
              <w:spacing w:after="0" w:line="240" w:lineRule="auto"/>
              <w:rPr>
                <w:rFonts w:ascii="Gill Sans MT" w:eastAsia="Calibri" w:hAnsi="Gill Sans MT" w:cs="Calibri"/>
                <w:sz w:val="18"/>
                <w:szCs w:val="18"/>
              </w:rPr>
            </w:pPr>
            <w:r w:rsidRPr="00040CE5"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  <w:t xml:space="preserve">CAPI </w:t>
            </w:r>
            <w:r w:rsidRPr="00F4683B">
              <w:rPr>
                <w:rFonts w:ascii="Gill Sans MT" w:eastAsia="Calibri" w:hAnsi="Gill Sans MT" w:cs="Calibri"/>
                <w:sz w:val="18"/>
                <w:szCs w:val="18"/>
              </w:rPr>
              <w:t>:</w:t>
            </w:r>
          </w:p>
          <w:p w14:paraId="69665406" w14:textId="77777777" w:rsidR="006F5272" w:rsidRPr="005E7D30" w:rsidRDefault="006F5272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7"/>
              </w:rPr>
              <w:t>-Calendrier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shd w:val="clear" w:color="auto" w:fill="FFFFFF" w:themeFill="background1"/>
            <w:vAlign w:val="center"/>
          </w:tcPr>
          <w:p w14:paraId="15B253B7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5424C6C" w14:textId="77777777" w:rsidR="006F5272" w:rsidRPr="005E7D30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Revu détaillé de la Sect 4</w:t>
            </w:r>
          </w:p>
        </w:tc>
      </w:tr>
      <w:tr w:rsidR="00F54F97" w:rsidRPr="00AE639D" w14:paraId="15C12564" w14:textId="77777777">
        <w:trPr>
          <w:trHeight w:val="159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01205656" w14:textId="77777777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1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00-2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</w:t>
            </w:r>
          </w:p>
        </w:tc>
        <w:tc>
          <w:tcPr>
            <w:tcW w:w="767" w:type="pct"/>
            <w:tcBorders>
              <w:bottom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509CC50F" w14:textId="4B5F2164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Pause-déjeuner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</w:tcPr>
          <w:p w14:paraId="2940A38C" w14:textId="77777777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CF01A9" w14:textId="15B11557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B67EF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768" w:type="pct"/>
            <w:shd w:val="clear" w:color="auto" w:fill="BFBFBF" w:themeFill="background1" w:themeFillShade="BF"/>
          </w:tcPr>
          <w:p w14:paraId="337F7508" w14:textId="34B030FD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B67EF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768" w:type="pct"/>
            <w:tcBorders>
              <w:top w:val="single" w:sz="2" w:space="0" w:color="002A6C"/>
              <w:bottom w:val="single" w:sz="2" w:space="0" w:color="002A6C"/>
            </w:tcBorders>
            <w:shd w:val="clear" w:color="auto" w:fill="BFBFBF" w:themeFill="background1" w:themeFillShade="BF"/>
          </w:tcPr>
          <w:p w14:paraId="3BB97612" w14:textId="44BA1C4C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B67EF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4F352ED" w14:textId="4BA3DF83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B67EF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</w:tr>
      <w:tr w:rsidR="006F5272" w:rsidRPr="005E7D30" w14:paraId="6F82D3B6" w14:textId="77777777">
        <w:trPr>
          <w:trHeight w:val="314"/>
        </w:trPr>
        <w:tc>
          <w:tcPr>
            <w:tcW w:w="374" w:type="pct"/>
            <w:vAlign w:val="center"/>
          </w:tcPr>
          <w:p w14:paraId="2DC43842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2:00-3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:3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</w:t>
            </w:r>
          </w:p>
        </w:tc>
        <w:tc>
          <w:tcPr>
            <w:tcW w:w="767" w:type="pct"/>
            <w:tcBorders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5BAF0807" w14:textId="298A449C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64D3DC64" w14:textId="77777777" w:rsidR="006F5272" w:rsidRPr="00AE639D" w:rsidRDefault="006F5272">
            <w:pPr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-Recevoir les mises à jour</w:t>
            </w:r>
          </w:p>
          <w:p w14:paraId="2EBADF17" w14:textId="77777777" w:rsidR="006F5272" w:rsidRPr="00AE639D" w:rsidRDefault="006F5272">
            <w:pPr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-Partage des ménages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  <w:vAlign w:val="center"/>
          </w:tcPr>
          <w:p w14:paraId="520D4B5F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bottom w:val="single" w:sz="2" w:space="0" w:color="002A6C"/>
            </w:tcBorders>
            <w:shd w:val="clear" w:color="auto" w:fill="auto"/>
            <w:vAlign w:val="center"/>
          </w:tcPr>
          <w:p w14:paraId="6311696E" w14:textId="5D3B1BA8" w:rsidR="006F5272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 – Sec. 2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2E068CB6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Exercice de remplissage</w:t>
            </w:r>
          </w:p>
        </w:tc>
        <w:tc>
          <w:tcPr>
            <w:tcW w:w="768" w:type="pct"/>
            <w:vAlign w:val="center"/>
          </w:tcPr>
          <w:p w14:paraId="4C50DD3C" w14:textId="1B9DB6A1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- Sec. 3</w:t>
            </w:r>
            <w:r w:rsidR="00A42B80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: Planification familiale</w:t>
            </w:r>
          </w:p>
          <w:p w14:paraId="55442CB3" w14:textId="77777777" w:rsidR="006F5272" w:rsidRPr="00A82D14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82D14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-Exercices sur le remplissage du calendrier y compris l’utilisation et la</w:t>
            </w: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 discontinuité de l’utilisation des méthodes contraceptives</w:t>
            </w:r>
          </w:p>
        </w:tc>
        <w:tc>
          <w:tcPr>
            <w:tcW w:w="768" w:type="pct"/>
            <w:shd w:val="clear" w:color="auto" w:fill="B4C6E7" w:themeFill="accent1" w:themeFillTint="66"/>
            <w:vAlign w:val="center"/>
          </w:tcPr>
          <w:p w14:paraId="3373AA11" w14:textId="7777777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77501C3F" w14:textId="77777777" w:rsidR="006F5272" w:rsidRPr="005E7D30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1-3 (1/2)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58A76E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F1BFB40" w14:textId="77777777" w:rsidR="006F5272" w:rsidRPr="005E7D30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-Jeu de rôle en binôme </w:t>
            </w:r>
          </w:p>
        </w:tc>
      </w:tr>
      <w:tr w:rsidR="00A42B80" w:rsidRPr="00AE639D" w14:paraId="38E34413" w14:textId="77777777">
        <w:trPr>
          <w:trHeight w:val="71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0900EAED" w14:textId="77777777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>
              <w:rPr>
                <w:rFonts w:ascii="Gill Sans MT" w:eastAsia="Calibri" w:hAnsi="Gill Sans MT" w:cs="Times New Roman"/>
                <w:sz w:val="16"/>
                <w:szCs w:val="18"/>
              </w:rPr>
              <w:t>3:3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0-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3:45</w:t>
            </w:r>
          </w:p>
        </w:tc>
        <w:tc>
          <w:tcPr>
            <w:tcW w:w="767" w:type="pct"/>
            <w:tcBorders>
              <w:bottom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034138AE" w14:textId="0E568E6B" w:rsidR="00A42B80" w:rsidRPr="00AE639D" w:rsidRDefault="00A42B80" w:rsidP="00A42B80">
            <w:pPr>
              <w:pStyle w:val="TableText"/>
              <w:rPr>
                <w:rFonts w:ascii="Gill Sans MT" w:hAnsi="Gill Sans MT"/>
                <w:b/>
                <w:lang w:val="fr-FR"/>
              </w:rPr>
            </w:pPr>
            <w:r>
              <w:rPr>
                <w:rFonts w:ascii="Gill Sans MT" w:eastAsia="Calibri" w:hAnsi="Gill Sans MT" w:cs="Times New Roman"/>
              </w:rPr>
              <w:t>P</w:t>
            </w:r>
            <w:r w:rsidRPr="00A42B80">
              <w:rPr>
                <w:rFonts w:ascii="Gill Sans MT" w:eastAsia="Calibri" w:hAnsi="Gill Sans MT" w:cs="Times New Roman"/>
              </w:rPr>
              <w:t>ause-santé</w:t>
            </w:r>
          </w:p>
        </w:tc>
        <w:tc>
          <w:tcPr>
            <w:tcW w:w="768" w:type="pct"/>
            <w:vMerge/>
            <w:shd w:val="clear" w:color="auto" w:fill="BFBFBF" w:themeFill="background1" w:themeFillShade="BF"/>
            <w:vAlign w:val="center"/>
          </w:tcPr>
          <w:p w14:paraId="78280F9F" w14:textId="77777777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2" w:space="0" w:color="002A6C"/>
              <w:bottom w:val="single" w:sz="4" w:space="0" w:color="auto"/>
            </w:tcBorders>
            <w:shd w:val="clear" w:color="auto" w:fill="BFBFBF" w:themeFill="background1" w:themeFillShade="BF"/>
          </w:tcPr>
          <w:p w14:paraId="33EC519B" w14:textId="16168F52" w:rsidR="00A42B80" w:rsidRPr="00AE639D" w:rsidRDefault="00A42B80" w:rsidP="00A42B80">
            <w:pPr>
              <w:spacing w:after="0" w:line="240" w:lineRule="auto"/>
              <w:rPr>
                <w:rFonts w:ascii="Gill Sans MT" w:eastAsia="Calibri" w:hAnsi="Gill Sans MT" w:cs="Times New Roman"/>
                <w:bCs/>
                <w:i/>
                <w:sz w:val="18"/>
                <w:szCs w:val="18"/>
              </w:rPr>
            </w:pPr>
            <w:r w:rsidRPr="00103D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68" w:type="pct"/>
            <w:shd w:val="clear" w:color="auto" w:fill="BFBFBF" w:themeFill="background1" w:themeFillShade="BF"/>
          </w:tcPr>
          <w:p w14:paraId="0C03880B" w14:textId="5B8BD525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  <w:r w:rsidRPr="00103D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68" w:type="pct"/>
            <w:tcBorders>
              <w:bottom w:val="single" w:sz="2" w:space="0" w:color="002A6C"/>
            </w:tcBorders>
            <w:shd w:val="clear" w:color="auto" w:fill="BFBFBF" w:themeFill="background1" w:themeFillShade="BF"/>
          </w:tcPr>
          <w:p w14:paraId="7E86D493" w14:textId="37E5DAC1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103D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5960FA7" w14:textId="675F64D0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103D91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</w:tr>
      <w:tr w:rsidR="006F5272" w:rsidRPr="00BB3DC4" w14:paraId="33101A34" w14:textId="77777777">
        <w:trPr>
          <w:trHeight w:val="40"/>
        </w:trPr>
        <w:tc>
          <w:tcPr>
            <w:tcW w:w="374" w:type="pct"/>
            <w:vAlign w:val="center"/>
          </w:tcPr>
          <w:p w14:paraId="01B74E8B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3: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45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5:00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E277" w14:textId="0D21649B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 – Sec. 1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 Caractéristiques sociodémographiques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(1/2)</w:t>
            </w:r>
          </w:p>
          <w:p w14:paraId="5098E35F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68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792E6" w14:textId="77777777" w:rsidR="006F5272" w:rsidRPr="00AE639D" w:rsidRDefault="006F5272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B3DCB" w14:textId="3FA0EC80" w:rsidR="006F5272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Qre Femme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 – Sec.1-2</w:t>
            </w:r>
            <w:r w:rsidR="00A42B80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0A6E9673" w14:textId="77777777" w:rsidR="006F5272" w:rsidRPr="00AE639D" w:rsidRDefault="006F5272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  <w:r w:rsidRPr="000A2F74">
              <w:rPr>
                <w:rFonts w:ascii="Gill Sans MT" w:eastAsia="Gill Sans MT" w:hAnsi="Gill Sans MT" w:cs="Gill Sans MT"/>
                <w:sz w:val="18"/>
                <w:szCs w:val="18"/>
              </w:rPr>
              <w:t>-Jeu de rôle en binôme</w:t>
            </w:r>
          </w:p>
        </w:tc>
        <w:tc>
          <w:tcPr>
            <w:tcW w:w="768" w:type="pct"/>
            <w:vAlign w:val="center"/>
          </w:tcPr>
          <w:p w14:paraId="4F8E7D70" w14:textId="77777777" w:rsidR="006F5272" w:rsidRPr="00BB3DC4" w:rsidRDefault="006F5272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BB3DC4">
              <w:rPr>
                <w:rFonts w:ascii="Gill Sans MT" w:eastAsia="Arial" w:hAnsi="Gill Sans MT" w:cs="Arial"/>
                <w:i/>
                <w:color w:val="000000" w:themeColor="text1"/>
                <w:sz w:val="18"/>
                <w:szCs w:val="18"/>
              </w:rPr>
              <w:t>Pratique en groupe</w:t>
            </w:r>
            <w:r>
              <w:rPr>
                <w:rFonts w:ascii="Gill Sans MT" w:eastAsia="Arial" w:hAnsi="Gill Sans MT" w:cs="Arial"/>
                <w:i/>
                <w:color w:val="000000" w:themeColor="text1"/>
                <w:sz w:val="18"/>
                <w:szCs w:val="18"/>
              </w:rPr>
              <w:t xml:space="preserve">s selon les différents </w:t>
            </w:r>
            <w:r w:rsidRPr="00BB3DC4">
              <w:rPr>
                <w:rFonts w:ascii="Gill Sans MT" w:eastAsia="Arial" w:hAnsi="Gill Sans MT" w:cs="Arial"/>
                <w:i/>
                <w:color w:val="000000" w:themeColor="text1"/>
                <w:sz w:val="18"/>
                <w:szCs w:val="18"/>
              </w:rPr>
              <w:t>scenarios</w:t>
            </w:r>
          </w:p>
        </w:tc>
        <w:tc>
          <w:tcPr>
            <w:tcW w:w="768" w:type="pct"/>
            <w:shd w:val="clear" w:color="auto" w:fill="B4C6E7" w:themeFill="accent1" w:themeFillTint="66"/>
            <w:vAlign w:val="center"/>
          </w:tcPr>
          <w:p w14:paraId="286F0C5A" w14:textId="77777777" w:rsidR="006F5272" w:rsidRPr="00AE639D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4739AA4B" w14:textId="77777777" w:rsidR="006F5272" w:rsidRDefault="006F5272">
            <w:pPr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1-3</w:t>
            </w:r>
          </w:p>
          <w:p w14:paraId="0A46D1AC" w14:textId="77777777" w:rsidR="006F5272" w:rsidRPr="00BB3DC4" w:rsidRDefault="006F5272">
            <w:pPr>
              <w:spacing w:after="0" w:line="240" w:lineRule="auto"/>
              <w:rPr>
                <w:rFonts w:ascii="Gill Sans MT" w:eastAsia="Calibri" w:hAnsi="Gill Sans MT" w:cs="Times New Roman"/>
                <w:bCs/>
                <w:i/>
                <w:sz w:val="18"/>
                <w:szCs w:val="18"/>
              </w:rPr>
            </w:pPr>
            <w:r w:rsidRPr="00C11BD0">
              <w:rPr>
                <w:rFonts w:ascii="Gill Sans MT" w:eastAsia="Gill Sans MT" w:hAnsi="Gill Sans MT" w:cs="Gill Sans MT"/>
                <w:sz w:val="18"/>
                <w:szCs w:val="18"/>
              </w:rPr>
              <w:t>-Revue et discussions des problèmes couramment rencontrés</w:t>
            </w:r>
            <w:r>
              <w:rPr>
                <w:rFonts w:ascii="Gill Sans MT" w:eastAsia="Calibri" w:hAnsi="Gill Sans MT" w:cs="Times New Roman"/>
                <w:bCs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E65F77" w14:textId="77777777" w:rsidR="006F5272" w:rsidRPr="00A101F8" w:rsidRDefault="006F5272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- Sec.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4 </w:t>
            </w:r>
            <w:r w:rsidRPr="00A101F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5E949F8" w14:textId="77777777" w:rsidR="006F5272" w:rsidRDefault="006F5272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-Jeu de rôle en binôme</w:t>
            </w:r>
          </w:p>
          <w:p w14:paraId="11C7A4F6" w14:textId="77777777" w:rsidR="006F5272" w:rsidRPr="00BB3DC4" w:rsidRDefault="006F5272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-Revu et discussions</w:t>
            </w:r>
          </w:p>
        </w:tc>
      </w:tr>
      <w:tr w:rsidR="003E6A88" w:rsidRPr="00BB3DC4" w14:paraId="1DD8B8FB" w14:textId="77777777">
        <w:trPr>
          <w:trHeight w:val="40"/>
        </w:trPr>
        <w:tc>
          <w:tcPr>
            <w:tcW w:w="374" w:type="pct"/>
            <w:shd w:val="clear" w:color="auto" w:fill="BFBFBF" w:themeFill="background1" w:themeFillShade="BF"/>
            <w:vAlign w:val="center"/>
          </w:tcPr>
          <w:p w14:paraId="0BCA1682" w14:textId="77777777" w:rsidR="003E6A88" w:rsidRPr="00AE639D" w:rsidRDefault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35FE" w14:textId="77777777" w:rsidR="003E6A88" w:rsidRPr="00AE639D" w:rsidRDefault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A3707" w14:textId="77777777" w:rsidR="003E6A88" w:rsidRPr="00AE639D" w:rsidRDefault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691DD4A4" w14:textId="77777777" w:rsidR="003E6A88" w:rsidRPr="00AE639D" w:rsidRDefault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shd w:val="clear" w:color="auto" w:fill="BFBFBF" w:themeFill="background1" w:themeFillShade="BF"/>
            <w:vAlign w:val="center"/>
          </w:tcPr>
          <w:p w14:paraId="38739442" w14:textId="77777777" w:rsidR="003E6A88" w:rsidRPr="00BB3DC4" w:rsidRDefault="003E6A88">
            <w:pPr>
              <w:spacing w:after="0" w:line="240" w:lineRule="auto"/>
              <w:rPr>
                <w:rFonts w:ascii="Gill Sans MT" w:eastAsia="Arial" w:hAnsi="Gill Sans MT" w:cs="Arial"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768" w:type="pct"/>
            <w:shd w:val="clear" w:color="auto" w:fill="BFBFBF" w:themeFill="background1" w:themeFillShade="BF"/>
            <w:vAlign w:val="center"/>
          </w:tcPr>
          <w:p w14:paraId="450B8B68" w14:textId="77777777" w:rsidR="003E6A88" w:rsidRPr="00AE639D" w:rsidRDefault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FF00B" w14:textId="77777777" w:rsidR="003E6A88" w:rsidRPr="00A101F8" w:rsidRDefault="003E6A88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</w:p>
        </w:tc>
      </w:tr>
    </w:tbl>
    <w:p w14:paraId="1E17AD3E" w14:textId="7FC11E1A" w:rsidR="003855D5" w:rsidRDefault="003855D5" w:rsidP="45B8FD36">
      <w:r>
        <w:br w:type="page"/>
      </w:r>
    </w:p>
    <w:p w14:paraId="07A222BC" w14:textId="77777777" w:rsidR="00824665" w:rsidRPr="00BB3DC4" w:rsidRDefault="00824665" w:rsidP="45B8FD36"/>
    <w:tbl>
      <w:tblPr>
        <w:tblW w:w="5000" w:type="pct"/>
        <w:tblBorders>
          <w:top w:val="single" w:sz="2" w:space="0" w:color="002A6C"/>
          <w:left w:val="single" w:sz="2" w:space="0" w:color="002A6C"/>
          <w:bottom w:val="single" w:sz="2" w:space="0" w:color="002A6C"/>
          <w:right w:val="single" w:sz="2" w:space="0" w:color="002A6C"/>
          <w:insideH w:val="single" w:sz="2" w:space="0" w:color="002A6C"/>
          <w:insideV w:val="single" w:sz="2" w:space="0" w:color="002A6C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199"/>
        <w:gridCol w:w="2399"/>
        <w:gridCol w:w="2338"/>
        <w:gridCol w:w="1532"/>
        <w:gridCol w:w="2156"/>
        <w:gridCol w:w="2522"/>
        <w:gridCol w:w="2248"/>
      </w:tblGrid>
      <w:tr w:rsidR="003413A8" w:rsidRPr="00AE639D" w14:paraId="4D996CE1" w14:textId="2103DE72" w:rsidTr="003B0939">
        <w:trPr>
          <w:trHeight w:val="657"/>
        </w:trPr>
        <w:tc>
          <w:tcPr>
            <w:tcW w:w="416" w:type="pct"/>
            <w:shd w:val="clear" w:color="auto" w:fill="002A6C"/>
            <w:vAlign w:val="center"/>
          </w:tcPr>
          <w:p w14:paraId="7604F198" w14:textId="77777777" w:rsidR="00112F9C" w:rsidRPr="00AE639D" w:rsidRDefault="00E15C80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BB3DC4">
              <w:br w:type="page"/>
            </w:r>
            <w:r w:rsidR="00112F9C"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Heure/</w:t>
            </w:r>
          </w:p>
          <w:p w14:paraId="515C3B36" w14:textId="36B54FB4" w:rsidR="00E15C80" w:rsidRPr="00AE639D" w:rsidRDefault="00112F9C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Jour</w:t>
            </w:r>
          </w:p>
        </w:tc>
        <w:tc>
          <w:tcPr>
            <w:tcW w:w="833" w:type="pct"/>
            <w:shd w:val="clear" w:color="auto" w:fill="002A6C"/>
            <w:vAlign w:val="center"/>
          </w:tcPr>
          <w:p w14:paraId="389B392B" w14:textId="15B8949F" w:rsidR="00E15C80" w:rsidRPr="00AE639D" w:rsidRDefault="0083499C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vendredi</w:t>
            </w:r>
          </w:p>
          <w:p w14:paraId="372B3314" w14:textId="10898936" w:rsidR="00E15C80" w:rsidRPr="00AE639D" w:rsidRDefault="0083499C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6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812" w:type="pct"/>
            <w:shd w:val="clear" w:color="auto" w:fill="002A6C"/>
            <w:vAlign w:val="center"/>
          </w:tcPr>
          <w:p w14:paraId="60C45A33" w14:textId="33A58A80" w:rsidR="00E15C80" w:rsidRPr="00AE639D" w:rsidRDefault="008621D0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samedi</w:t>
            </w:r>
          </w:p>
          <w:p w14:paraId="2BCD4ABD" w14:textId="447D1EEB" w:rsidR="00E15C80" w:rsidRPr="00AE639D" w:rsidRDefault="008621D0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7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6D1FA671" w14:textId="36E0E29F" w:rsidR="00E15C80" w:rsidRPr="00AE639D" w:rsidRDefault="008621D0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dimanc</w:t>
            </w:r>
            <w:r w:rsidR="003B0939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h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e</w:t>
            </w:r>
          </w:p>
          <w:p w14:paraId="6869A2D2" w14:textId="2400D4F9" w:rsidR="00E15C80" w:rsidRPr="00AE639D" w:rsidRDefault="008621D0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8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49" w:type="pct"/>
            <w:shd w:val="clear" w:color="auto" w:fill="002A6C"/>
            <w:vAlign w:val="center"/>
          </w:tcPr>
          <w:p w14:paraId="7FDD168E" w14:textId="030EBCED" w:rsidR="00BE7531" w:rsidRPr="00AE639D" w:rsidRDefault="008621D0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lundi</w:t>
            </w:r>
          </w:p>
          <w:p w14:paraId="0BBD82F7" w14:textId="520F552F" w:rsidR="00BE7531" w:rsidRPr="00AE639D" w:rsidRDefault="00C96866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19</w:t>
            </w:r>
            <w:r w:rsidR="008621D0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876" w:type="pct"/>
            <w:shd w:val="clear" w:color="auto" w:fill="002A6C"/>
            <w:vAlign w:val="center"/>
          </w:tcPr>
          <w:p w14:paraId="1B6CF34E" w14:textId="2B8253B3" w:rsidR="00E15C80" w:rsidRPr="00AE639D" w:rsidRDefault="008621D0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mardi</w:t>
            </w:r>
          </w:p>
          <w:p w14:paraId="749EEB4B" w14:textId="46D7CF89" w:rsidR="00E15C80" w:rsidRPr="00AE639D" w:rsidRDefault="00C96866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20</w:t>
            </w:r>
            <w:r w:rsidR="008621D0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781" w:type="pct"/>
            <w:shd w:val="clear" w:color="auto" w:fill="002A6C"/>
            <w:vAlign w:val="center"/>
          </w:tcPr>
          <w:p w14:paraId="0DFB80F1" w14:textId="072E0CCA" w:rsidR="00E15C80" w:rsidRPr="00AE639D" w:rsidRDefault="002862DE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mercredi</w:t>
            </w:r>
          </w:p>
          <w:p w14:paraId="2F78EFEF" w14:textId="50EBBF74" w:rsidR="00E15C80" w:rsidRPr="00AE639D" w:rsidRDefault="00E759E8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96866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</w:tr>
      <w:tr w:rsidR="006F5272" w:rsidRPr="00E759E8" w14:paraId="4345E943" w14:textId="1DB11A1D">
        <w:trPr>
          <w:trHeight w:val="186"/>
        </w:trPr>
        <w:tc>
          <w:tcPr>
            <w:tcW w:w="416" w:type="pct"/>
            <w:vAlign w:val="center"/>
          </w:tcPr>
          <w:p w14:paraId="489F1EF5" w14:textId="4C3EB8BB" w:rsidR="006F5272" w:rsidRPr="00AE639D" w:rsidRDefault="006F5272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:0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8: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833" w:type="pct"/>
            <w:vAlign w:val="center"/>
          </w:tcPr>
          <w:p w14:paraId="1B736A42" w14:textId="2BFE57E8" w:rsidR="006F5272" w:rsidRPr="00AE639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812" w:type="pct"/>
            <w:vAlign w:val="center"/>
          </w:tcPr>
          <w:p w14:paraId="35C023DE" w14:textId="577F385F" w:rsidR="006F5272" w:rsidRPr="00AE639D" w:rsidRDefault="006F5272" w:rsidP="00A2089B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532" w:type="pct"/>
            <w:vMerge w:val="restar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272CD6D7" w14:textId="2466DB2D" w:rsidR="006F5272" w:rsidRPr="006F5272" w:rsidRDefault="006F5272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  <w:lang w:val="en-US"/>
              </w:rPr>
              <w:t>Jour de repos</w:t>
            </w:r>
          </w:p>
        </w:tc>
        <w:tc>
          <w:tcPr>
            <w:tcW w:w="749" w:type="pct"/>
            <w:vMerge w:val="restart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15D0901" w14:textId="77777777" w:rsidR="006F5272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7E3AABC0" w14:textId="1E800C1A" w:rsidR="006F5272" w:rsidRPr="0083499C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Exercice pratique sur le remplissage de la section 6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2BDBE70D" w14:textId="0420DCA7" w:rsidR="006F5272" w:rsidRPr="00AE639D" w:rsidRDefault="006F5272" w:rsidP="00A2089B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6F5272"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 xml:space="preserve">QUIZ </w:t>
            </w:r>
            <w:r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781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BB2C5" w14:textId="7F131311" w:rsidR="006F5272" w:rsidRPr="00E759E8" w:rsidRDefault="00A2089B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</w:tr>
      <w:tr w:rsidR="00A300D1" w:rsidRPr="00AE639D" w14:paraId="2CD99BC4" w14:textId="4E9F2E2D">
        <w:trPr>
          <w:trHeight w:val="674"/>
        </w:trPr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14:paraId="5AC98D8F" w14:textId="00A670E7" w:rsidR="00A300D1" w:rsidRPr="00AE639D" w:rsidRDefault="00A300D1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30-9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8C9402" w14:textId="09DBB1EB" w:rsidR="00A300D1" w:rsidRPr="003855D5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>Session spéciale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 xml:space="preserve"> </w:t>
            </w: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 xml:space="preserve">: 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>Vaccinations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</w:tcBorders>
            <w:vAlign w:val="center"/>
          </w:tcPr>
          <w:p w14:paraId="4177E8AE" w14:textId="77777777" w:rsidR="00A300D1" w:rsidRPr="00FA6E9A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6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B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Nutrition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de l’enfant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de la femme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4C9282D3" w14:textId="152437BE" w:rsidR="00A300D1" w:rsidRPr="00486CC1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 Présentation de la section sur la nutrition de l’enfant et de la femme (2/3)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34FD735D" w14:textId="06DEF411" w:rsidR="00A300D1" w:rsidRPr="00AE639D" w:rsidRDefault="00A300D1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49" w:type="pct"/>
            <w:vMerge/>
            <w:tcBorders>
              <w:top w:val="nil"/>
            </w:tcBorders>
            <w:shd w:val="clear" w:color="auto" w:fill="B4C6E7" w:themeFill="accent1" w:themeFillTint="66"/>
            <w:vAlign w:val="center"/>
          </w:tcPr>
          <w:p w14:paraId="5D4464A2" w14:textId="53417086" w:rsidR="00A300D1" w:rsidRPr="00AE639D" w:rsidRDefault="00A300D1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</w:p>
        </w:tc>
        <w:tc>
          <w:tcPr>
            <w:tcW w:w="876" w:type="pct"/>
            <w:vAlign w:val="center"/>
          </w:tcPr>
          <w:p w14:paraId="4CE2D55D" w14:textId="154A629A" w:rsidR="00A300D1" w:rsidRPr="00AE639D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>Session spéciale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 xml:space="preserve"> </w:t>
            </w:r>
            <w:r w:rsidRPr="00B82162">
              <w:rPr>
                <w:rFonts w:ascii="Gill Sans MT" w:hAnsi="Gill Sans MT" w:cs="Calibri"/>
                <w:color w:val="7030A0"/>
                <w:sz w:val="18"/>
                <w:szCs w:val="18"/>
              </w:rPr>
              <w:t xml:space="preserve">: </w:t>
            </w:r>
            <w:r>
              <w:rPr>
                <w:rFonts w:ascii="Gill Sans MT" w:hAnsi="Gill Sans MT" w:cs="Calibri"/>
                <w:color w:val="7030A0"/>
                <w:sz w:val="18"/>
                <w:szCs w:val="18"/>
              </w:rPr>
              <w:t>VIH/sida</w:t>
            </w:r>
          </w:p>
        </w:tc>
        <w:tc>
          <w:tcPr>
            <w:tcW w:w="781" w:type="pct"/>
            <w:vMerge w:val="restart"/>
            <w:shd w:val="clear" w:color="auto" w:fill="FFFFFF" w:themeFill="background1"/>
            <w:vAlign w:val="center"/>
          </w:tcPr>
          <w:p w14:paraId="64D7EFE5" w14:textId="2760D81C" w:rsidR="00A300D1" w:rsidRPr="00E759E8" w:rsidRDefault="00A300D1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</w:t>
            </w:r>
            <w:r w:rsidR="00E61862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2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 w:rsidR="00E61862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Mortalité Adulte et Mortalité </w:t>
            </w:r>
            <w:r w:rsidR="007B7111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Maternelle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35202288" w14:textId="13750D2B" w:rsidR="00A300D1" w:rsidRPr="00AE639D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color w:val="7030A0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-Présentation de la section </w:t>
            </w:r>
            <w:r w:rsidR="007B7111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12</w:t>
            </w:r>
          </w:p>
        </w:tc>
      </w:tr>
      <w:tr w:rsidR="00A300D1" w:rsidRPr="00C107D9" w14:paraId="54A119CC" w14:textId="66B863BC">
        <w:trPr>
          <w:trHeight w:val="63"/>
        </w:trPr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9784F" w14:textId="74BEB0B7" w:rsidR="00A300D1" w:rsidRPr="00AE639D" w:rsidRDefault="00A300D1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9:30-10:00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5630246" w14:textId="1DAF57A8" w:rsidR="00A300D1" w:rsidRPr="00C107D9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C107D9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5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</w:t>
            </w:r>
            <w:r w:rsidRPr="00C107D9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48E29F79" w14:textId="376C3190" w:rsidR="00A300D1" w:rsidRPr="00C107D9" w:rsidRDefault="00A300D1" w:rsidP="000436D3">
            <w:pPr>
              <w:pStyle w:val="TableText"/>
              <w:jc w:val="left"/>
              <w:rPr>
                <w:rFonts w:ascii="Gill Sans MT" w:hAnsi="Gill Sans MT"/>
                <w:b/>
                <w:lang w:val="fr-FR"/>
              </w:rPr>
            </w:pPr>
            <w:r w:rsidRPr="00583530">
              <w:rPr>
                <w:rFonts w:ascii="Gill Sans MT" w:hAnsi="Gill Sans MT"/>
                <w:i/>
                <w:lang w:val="fr-FR"/>
              </w:rPr>
              <w:t>-Présentation de la section 5</w:t>
            </w:r>
          </w:p>
        </w:tc>
        <w:tc>
          <w:tcPr>
            <w:tcW w:w="812" w:type="pct"/>
            <w:vMerge/>
            <w:vAlign w:val="center"/>
          </w:tcPr>
          <w:p w14:paraId="390CB13C" w14:textId="77777777" w:rsidR="00A300D1" w:rsidRPr="00C107D9" w:rsidRDefault="00A300D1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36F82131" w14:textId="6D3CFA40" w:rsidR="00A300D1" w:rsidRPr="00C107D9" w:rsidRDefault="00A300D1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749" w:type="pct"/>
            <w:vMerge/>
            <w:tcBorders>
              <w:top w:val="nil"/>
            </w:tcBorders>
            <w:shd w:val="clear" w:color="auto" w:fill="B4C6E7" w:themeFill="accent1" w:themeFillTint="66"/>
            <w:vAlign w:val="center"/>
          </w:tcPr>
          <w:p w14:paraId="681E18D5" w14:textId="656CABC0" w:rsidR="00A300D1" w:rsidRPr="00C107D9" w:rsidRDefault="00A300D1" w:rsidP="000436D3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color w:val="0D6BFF"/>
                <w:sz w:val="18"/>
                <w:szCs w:val="18"/>
              </w:rPr>
            </w:pPr>
          </w:p>
        </w:tc>
        <w:tc>
          <w:tcPr>
            <w:tcW w:w="876" w:type="pct"/>
            <w:vAlign w:val="center"/>
          </w:tcPr>
          <w:p w14:paraId="53FED8FB" w14:textId="08990402" w:rsidR="00A300D1" w:rsidRPr="00E759E8" w:rsidRDefault="00A300D1" w:rsidP="00376756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10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VIH/SIDA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65ABA0E2" w14:textId="459AF9A4" w:rsidR="00A300D1" w:rsidRPr="00C107D9" w:rsidRDefault="00A300D1" w:rsidP="00376756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color w:val="7030A0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10 (1/2)</w:t>
            </w:r>
          </w:p>
        </w:tc>
        <w:tc>
          <w:tcPr>
            <w:tcW w:w="781" w:type="pct"/>
            <w:vMerge/>
            <w:shd w:val="clear" w:color="auto" w:fill="FFFFFF" w:themeFill="background1"/>
            <w:vAlign w:val="center"/>
          </w:tcPr>
          <w:p w14:paraId="0447E176" w14:textId="34D002F6" w:rsidR="00A300D1" w:rsidRPr="00C107D9" w:rsidRDefault="00A300D1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</w:tr>
      <w:tr w:rsidR="00F87039" w:rsidRPr="00AE639D" w14:paraId="065DD040" w14:textId="3DF617F5">
        <w:trPr>
          <w:trHeight w:val="215"/>
        </w:trPr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78E36" w14:textId="3917F7C6" w:rsidR="00F87039" w:rsidRPr="00AE639D" w:rsidRDefault="00F87039" w:rsidP="00F87039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10:00-10:30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6C7850E" w14:textId="0A442BDA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F609D7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F486950" w14:textId="30366881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F609D7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77FD0C62" w14:textId="342BB9F1" w:rsidR="00F87039" w:rsidRPr="00AE639D" w:rsidRDefault="00F87039" w:rsidP="00F87039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1D10223" w14:textId="30EBF3D8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3B1662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4BE058" w14:textId="17A480B6" w:rsidR="00F87039" w:rsidRPr="00AE639D" w:rsidRDefault="00F87039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3B1662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BEA4B77" w14:textId="6E60BEAF" w:rsidR="00F87039" w:rsidRPr="00AE639D" w:rsidRDefault="00F87039" w:rsidP="00F87039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3B1662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</w:tr>
      <w:tr w:rsidR="006F5272" w:rsidRPr="00E759E8" w14:paraId="7B9C8ECA" w14:textId="25A94021">
        <w:trPr>
          <w:trHeight w:val="440"/>
        </w:trPr>
        <w:tc>
          <w:tcPr>
            <w:tcW w:w="416" w:type="pct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vAlign w:val="center"/>
          </w:tcPr>
          <w:p w14:paraId="580AEDAE" w14:textId="163C061D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10:30-12:00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auto"/>
            <w:vAlign w:val="center"/>
          </w:tcPr>
          <w:p w14:paraId="432E4542" w14:textId="77777777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5: </w:t>
            </w:r>
          </w:p>
          <w:p w14:paraId="21B47F3A" w14:textId="0B71895C" w:rsidR="006F5272" w:rsidRDefault="006F5272" w:rsidP="000436D3">
            <w:pPr>
              <w:pStyle w:val="TableText"/>
              <w:jc w:val="left"/>
              <w:rPr>
                <w:rFonts w:ascii="Gill Sans MT" w:hAnsi="Gill Sans MT"/>
                <w:i/>
                <w:lang w:val="fr-FR"/>
              </w:rPr>
            </w:pPr>
            <w:r w:rsidRPr="00583530">
              <w:rPr>
                <w:rFonts w:ascii="Gill Sans MT" w:hAnsi="Gill Sans MT"/>
                <w:i/>
                <w:lang w:val="fr-FR"/>
              </w:rPr>
              <w:t>-Présentation sur le remplissage du tableau des vaccinations</w:t>
            </w:r>
          </w:p>
          <w:p w14:paraId="364D2286" w14:textId="08BE453F" w:rsidR="006F5272" w:rsidRPr="00C107D9" w:rsidRDefault="006F5272" w:rsidP="000436D3">
            <w:pPr>
              <w:pStyle w:val="TableText"/>
              <w:jc w:val="left"/>
              <w:rPr>
                <w:rFonts w:ascii="Gill Sans MT" w:hAnsi="Gill Sans MT"/>
                <w:b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-</w:t>
            </w:r>
            <w:r w:rsidRPr="00C107D9">
              <w:rPr>
                <w:rFonts w:ascii="Gill Sans MT" w:hAnsi="Gill Sans MT"/>
                <w:i/>
                <w:lang w:val="fr-FR"/>
              </w:rPr>
              <w:t>Pratique sur le remplissage du tabl</w:t>
            </w:r>
            <w:r>
              <w:rPr>
                <w:rFonts w:ascii="Gill Sans MT" w:hAnsi="Gill Sans MT"/>
                <w:i/>
                <w:lang w:val="fr-FR"/>
              </w:rPr>
              <w:t>eau des vaccinations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2" w:space="0" w:color="002A6C"/>
              <w:bottom w:val="single" w:sz="4" w:space="0" w:color="auto"/>
            </w:tcBorders>
            <w:vAlign w:val="center"/>
          </w:tcPr>
          <w:p w14:paraId="0E79F06B" w14:textId="77777777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6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B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Nutrition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de l’enfant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de la femme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7708EA2C" w14:textId="7F8FC278" w:rsidR="006F5272" w:rsidRPr="002B74E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-Exercice pratique sur le remplissage de la section 6B (3/3)</w:t>
            </w:r>
            <w:r w:rsidRPr="45B8FD36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</w:t>
            </w:r>
          </w:p>
          <w:p w14:paraId="10668EE9" w14:textId="488F7676" w:rsidR="006F5272" w:rsidRPr="00FA6E9A" w:rsidRDefault="006F5272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41D16A36" w14:textId="1DBAAD88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2" w:space="0" w:color="002A6C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03BE256C" w14:textId="77777777" w:rsidR="006F5272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6900A5C6" w14:textId="77A4AE43" w:rsidR="006F5272" w:rsidRPr="00E759E8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1-6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auto"/>
            <w:vAlign w:val="center"/>
          </w:tcPr>
          <w:p w14:paraId="2E6D7E3C" w14:textId="7F063585" w:rsidR="008C4956" w:rsidRPr="00E759E8" w:rsidRDefault="008C4956" w:rsidP="008C4956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 w:rsidR="00FF45FF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10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 w:rsidR="00FF45FF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VIH</w:t>
            </w:r>
            <w:r w:rsidR="00ED4F9C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/SIDA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58E485AE" w14:textId="30ACF154" w:rsidR="006F5272" w:rsidRPr="00AE639D" w:rsidRDefault="008C4956" w:rsidP="008C4956">
            <w:pPr>
              <w:shd w:val="clear" w:color="auto" w:fill="FFFFFF" w:themeFill="background1"/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C2113A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</w:t>
            </w:r>
            <w:r w:rsidR="005A6DE9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10</w:t>
            </w:r>
            <w:r w:rsidR="00612C81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(2/2)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FFFFFF" w:themeFill="background1"/>
            <w:vAlign w:val="center"/>
          </w:tcPr>
          <w:p w14:paraId="07D8B29A" w14:textId="77777777" w:rsidR="007B7111" w:rsidRPr="00E759E8" w:rsidRDefault="007B7111" w:rsidP="007B7111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12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Mortalité Adulte et Mortalité Maternelle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51E93B80" w14:textId="184C50E8" w:rsidR="006F5272" w:rsidRPr="00E759E8" w:rsidRDefault="007B7111" w:rsidP="007B7111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</w:t>
            </w:r>
            <w:r w:rsidR="00E35FB6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Exercice pratique sur le remplissage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de la section 12</w:t>
            </w:r>
          </w:p>
        </w:tc>
      </w:tr>
      <w:tr w:rsidR="006F5272" w:rsidRPr="002332BD" w14:paraId="082420DA" w14:textId="51DAE3A9">
        <w:trPr>
          <w:trHeight w:val="1205"/>
        </w:trPr>
        <w:tc>
          <w:tcPr>
            <w:tcW w:w="416" w:type="pct"/>
            <w:vAlign w:val="center"/>
          </w:tcPr>
          <w:p w14:paraId="401ECDCC" w14:textId="398C6021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12:00-1:00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FADFD35" w14:textId="77777777" w:rsidR="006F5272" w:rsidRPr="00583530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583530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5: </w:t>
            </w:r>
          </w:p>
          <w:p w14:paraId="767D77A2" w14:textId="5B8E694C" w:rsidR="006F5272" w:rsidRPr="00583530" w:rsidRDefault="006F5272" w:rsidP="000436D3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  <w:r w:rsidRPr="00583530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>-Jeu de rôle en binôme sur remplissage de la section 5</w:t>
            </w: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49AAB557" w14:textId="26E33E19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6C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Indice de développement de la petite enfance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46637A43" w14:textId="117DAB5C" w:rsidR="006F5272" w:rsidRPr="0083499C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sur l’indice de développement de la petite enfance</w:t>
            </w:r>
            <w:r w:rsidRPr="45B8FD36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71563248" w14:textId="0F939D7C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0C3C5430" w14:textId="330F3CD1" w:rsidR="006F5272" w:rsidRPr="00E759E8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7-Mariage et activité sexuelle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12D3DB1C" w14:textId="4F9B0BBA" w:rsidR="006F5272" w:rsidRPr="00E759E8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7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1FE3C20F" w14:textId="77777777" w:rsidR="004D2191" w:rsidRPr="00E759E8" w:rsidRDefault="004D2191" w:rsidP="004D2191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11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Autres problèmes de santé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64898AD3" w14:textId="7F987636" w:rsidR="006F5272" w:rsidRPr="002332BD" w:rsidRDefault="004D2191" w:rsidP="004D2191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11</w:t>
            </w:r>
          </w:p>
        </w:tc>
        <w:tc>
          <w:tcPr>
            <w:tcW w:w="781" w:type="pct"/>
            <w:shd w:val="clear" w:color="auto" w:fill="FFFFFF" w:themeFill="background1"/>
            <w:vAlign w:val="center"/>
          </w:tcPr>
          <w:p w14:paraId="34E1BDBF" w14:textId="777209E2" w:rsidR="006F5272" w:rsidRPr="00E759E8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 w:rsidR="005A6DE9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13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 w:rsidR="005A6DE9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Fistule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0B9FAFB3" w14:textId="44E74381" w:rsidR="006F5272" w:rsidRPr="002332BD" w:rsidRDefault="0064114C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1</w:t>
            </w:r>
            <w:r w:rsidR="00893370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2</w:t>
            </w:r>
          </w:p>
        </w:tc>
      </w:tr>
      <w:tr w:rsidR="00F54F97" w:rsidRPr="00AE639D" w14:paraId="798CABA1" w14:textId="7225B619">
        <w:trPr>
          <w:trHeight w:val="159"/>
        </w:trPr>
        <w:tc>
          <w:tcPr>
            <w:tcW w:w="41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20E52" w14:textId="07F38926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1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00-2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5FC4C10" w14:textId="6873935D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B4257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FEC76D" w14:textId="76F1971F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B4257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6B354A41" w14:textId="3093A78D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66E9F83" w14:textId="3264D00A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D07B0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CEA6731" w14:textId="3BECDF0A" w:rsidR="00F54F97" w:rsidRPr="00AE639D" w:rsidRDefault="00F54F97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D07B0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7858D5B" w14:textId="5E8B46BE" w:rsidR="00F54F97" w:rsidRPr="00AE639D" w:rsidRDefault="00F54F97" w:rsidP="00F54F97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D07B0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</w:tr>
      <w:tr w:rsidR="006F5272" w:rsidRPr="003B0939" w14:paraId="01871214" w14:textId="24DFA4E3">
        <w:trPr>
          <w:trHeight w:val="863"/>
        </w:trPr>
        <w:tc>
          <w:tcPr>
            <w:tcW w:w="416" w:type="pct"/>
            <w:vAlign w:val="center"/>
          </w:tcPr>
          <w:p w14:paraId="24A13BF2" w14:textId="6AA49A68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2:00-3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:3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154056" w14:textId="156D4FE4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6A-Santé de l’enfant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0C82C040" w14:textId="453ECDE3" w:rsidR="006F5272" w:rsidRPr="00FA6E9A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  <w:t xml:space="preserve">- </w:t>
            </w:r>
            <w:r w:rsidRPr="00FA6E9A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Présentation des maladies infantiles</w:t>
            </w:r>
          </w:p>
          <w:p w14:paraId="58858183" w14:textId="098D84AF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sz w:val="18"/>
                <w:szCs w:val="18"/>
              </w:rPr>
            </w:pPr>
            <w:r w:rsidRPr="00FA6E9A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-Explication sur le remplissage du questionnaire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5B628F45" w14:textId="77777777" w:rsidR="006F5272" w:rsidRPr="00AE639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1B5781D0" w14:textId="57E7766D" w:rsidR="006F5272" w:rsidRPr="00FA6E9A" w:rsidRDefault="006F5272" w:rsidP="000436D3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bCs/>
                <w:color w:val="FF0000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4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249FCBB7" w14:textId="172010C5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bCs/>
                <w:i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FF8089" w14:textId="682FB8FB" w:rsidR="006F5272" w:rsidRPr="00E759E8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8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Preference en matière de fécondité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2156FFED" w14:textId="5BB92EA3" w:rsidR="006F5272" w:rsidRPr="00AE639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8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3B2309DF" w14:textId="19544907" w:rsidR="004D2191" w:rsidRPr="00E759E8" w:rsidRDefault="004D2191" w:rsidP="004D2191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7-</w:t>
            </w:r>
            <w:r w:rsidR="004D56D1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11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50757C21" w14:textId="0087BCAB" w:rsidR="006F5272" w:rsidRPr="00EF7889" w:rsidRDefault="004D2191" w:rsidP="004D2191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-Pratique en binôme section 7-</w:t>
            </w:r>
            <w:r w:rsidR="009E7343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1</w:t>
            </w:r>
            <w:r w:rsidR="004D56D1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781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3AAE60" w14:textId="12212043" w:rsidR="006F5272" w:rsidRPr="00E759E8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1-1</w:t>
            </w:r>
            <w:r w:rsidR="00893370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3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4627D79A" w14:textId="6283B394" w:rsidR="006F5272" w:rsidRPr="003B0939" w:rsidRDefault="006F5272" w:rsidP="000436D3">
            <w:pPr>
              <w:spacing w:after="0" w:line="240" w:lineRule="auto"/>
              <w:rPr>
                <w:rFonts w:ascii="Gill Sans MT" w:eastAsia="Calibri" w:hAnsi="Gill Sans MT" w:cs="Calibri"/>
                <w:b/>
                <w:b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-Pratique en binôme section 1-1</w:t>
            </w:r>
            <w:r w:rsidR="00893370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3</w:t>
            </w:r>
          </w:p>
        </w:tc>
      </w:tr>
      <w:tr w:rsidR="00A42B80" w:rsidRPr="00B82162" w14:paraId="2EBC46D0" w14:textId="77777777">
        <w:trPr>
          <w:trHeight w:val="233"/>
        </w:trPr>
        <w:tc>
          <w:tcPr>
            <w:tcW w:w="416" w:type="pct"/>
            <w:shd w:val="clear" w:color="auto" w:fill="BFBFBF" w:themeFill="background1" w:themeFillShade="BF"/>
            <w:vAlign w:val="center"/>
          </w:tcPr>
          <w:p w14:paraId="7F8911B5" w14:textId="58121232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>
              <w:rPr>
                <w:rFonts w:ascii="Gill Sans MT" w:eastAsia="Calibri" w:hAnsi="Gill Sans MT" w:cs="Times New Roman"/>
                <w:sz w:val="16"/>
                <w:szCs w:val="18"/>
              </w:rPr>
              <w:t>3:3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0-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3:45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87942FE" w14:textId="37C82200" w:rsidR="00A42B80" w:rsidRPr="00B82162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/>
                <w:sz w:val="18"/>
                <w:szCs w:val="18"/>
                <w:lang w:val="en-US"/>
              </w:rPr>
            </w:pPr>
            <w:r w:rsidRPr="00472722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812" w:type="pct"/>
            <w:tcBorders>
              <w:top w:val="single" w:sz="2" w:space="0" w:color="002A6C"/>
              <w:bottom w:val="single" w:sz="4" w:space="0" w:color="auto"/>
            </w:tcBorders>
            <w:shd w:val="clear" w:color="auto" w:fill="BFBFBF" w:themeFill="background1" w:themeFillShade="BF"/>
          </w:tcPr>
          <w:p w14:paraId="6F0BECF4" w14:textId="3E67FD86" w:rsidR="00A42B80" w:rsidRPr="00B82162" w:rsidRDefault="00A42B80" w:rsidP="00A42B80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472722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532" w:type="pct"/>
            <w:vMerge/>
            <w:shd w:val="clear" w:color="auto" w:fill="BFBFBF" w:themeFill="background1" w:themeFillShade="BF"/>
            <w:vAlign w:val="center"/>
          </w:tcPr>
          <w:p w14:paraId="378E2EF3" w14:textId="0E70AB7E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4ABDFBD" w14:textId="4A5D2D89" w:rsidR="00A42B80" w:rsidRPr="00B82162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  <w:lang w:val="en-US"/>
              </w:rPr>
            </w:pPr>
            <w:r w:rsidRPr="002829DE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876" w:type="pct"/>
            <w:shd w:val="clear" w:color="auto" w:fill="BFBFBF" w:themeFill="background1" w:themeFillShade="BF"/>
          </w:tcPr>
          <w:p w14:paraId="30B35018" w14:textId="296DD6F8" w:rsidR="00A42B80" w:rsidRPr="00B82162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  <w:lang w:val="en-US"/>
              </w:rPr>
            </w:pPr>
            <w:r w:rsidRPr="002829DE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78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147AEA" w14:textId="2DEF6331" w:rsidR="00A42B80" w:rsidRPr="00B82162" w:rsidRDefault="00A42B80" w:rsidP="00A42B80">
            <w:pPr>
              <w:spacing w:after="0" w:line="240" w:lineRule="auto"/>
              <w:rPr>
                <w:rFonts w:ascii="Gill Sans MT" w:eastAsia="Calibri" w:hAnsi="Gill Sans MT" w:cs="Calibri"/>
                <w:sz w:val="18"/>
                <w:szCs w:val="18"/>
                <w:lang w:val="en-US"/>
              </w:rPr>
            </w:pPr>
            <w:r w:rsidRPr="002829DE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</w:tr>
      <w:tr w:rsidR="006F5272" w:rsidRPr="003B0939" w14:paraId="129BFB9C" w14:textId="634D0EC5">
        <w:trPr>
          <w:trHeight w:val="1252"/>
        </w:trPr>
        <w:tc>
          <w:tcPr>
            <w:tcW w:w="416" w:type="pct"/>
            <w:tcBorders>
              <w:bottom w:val="single" w:sz="2" w:space="0" w:color="002A6C"/>
            </w:tcBorders>
            <w:vAlign w:val="center"/>
          </w:tcPr>
          <w:p w14:paraId="1D12AD30" w14:textId="61853756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3: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45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5:00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867B0A" w14:textId="0E55A996" w:rsidR="006F5272" w:rsidRPr="00FA6E9A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Qre Femme – Section 6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B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Nutrition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de l’enfant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 et de la femme </w:t>
            </w:r>
            <w:r w:rsidRPr="00FA6E9A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: </w:t>
            </w:r>
          </w:p>
          <w:p w14:paraId="5A7DE0CD" w14:textId="73CF94DE" w:rsidR="006F5272" w:rsidRPr="002B74E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FA6E9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sur la nutrition de l’enfant et de la femme (1/3)</w:t>
            </w:r>
          </w:p>
          <w:p w14:paraId="708AC6AD" w14:textId="33C7A9CF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bottom w:val="single" w:sz="2" w:space="0" w:color="002A6C"/>
            </w:tcBorders>
            <w:shd w:val="clear" w:color="auto" w:fill="B4C6E7" w:themeFill="accent1" w:themeFillTint="66"/>
            <w:vAlign w:val="center"/>
          </w:tcPr>
          <w:p w14:paraId="1A3DFB1C" w14:textId="77777777" w:rsidR="006F5272" w:rsidRPr="00AE639D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16F4DC8D" w14:textId="734AF6CF" w:rsidR="006F5272" w:rsidRPr="00AE639D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Exercice pratique sur le remplissage de la section 5</w:t>
            </w:r>
          </w:p>
        </w:tc>
        <w:tc>
          <w:tcPr>
            <w:tcW w:w="532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B58CC" w14:textId="7E47288E" w:rsidR="006F5272" w:rsidRPr="00AE639D" w:rsidRDefault="006F5272" w:rsidP="000436D3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iCs/>
                <w:sz w:val="18"/>
                <w:szCs w:val="18"/>
              </w:rPr>
            </w:pPr>
          </w:p>
        </w:tc>
        <w:tc>
          <w:tcPr>
            <w:tcW w:w="749" w:type="pct"/>
            <w:tcBorders>
              <w:bottom w:val="single" w:sz="2" w:space="0" w:color="002A6C"/>
            </w:tcBorders>
            <w:shd w:val="clear" w:color="auto" w:fill="auto"/>
            <w:vAlign w:val="center"/>
          </w:tcPr>
          <w:p w14:paraId="32CA5082" w14:textId="77777777" w:rsidR="00C04DDD" w:rsidRPr="00E759E8" w:rsidRDefault="00C04DDD" w:rsidP="00C04DDD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9</w:t>
            </w: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Caracteristique du mari et travail de la femme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59C68C45" w14:textId="73B1518A" w:rsidR="006F5272" w:rsidRPr="00AE639D" w:rsidRDefault="00C04DDD" w:rsidP="00C04DDD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-Présentation de la section 9</w:t>
            </w:r>
          </w:p>
        </w:tc>
        <w:tc>
          <w:tcPr>
            <w:tcW w:w="876" w:type="pct"/>
            <w:tcBorders>
              <w:bottom w:val="single" w:sz="2" w:space="0" w:color="002A6C"/>
            </w:tcBorders>
            <w:shd w:val="clear" w:color="auto" w:fill="auto"/>
            <w:vAlign w:val="center"/>
          </w:tcPr>
          <w:p w14:paraId="5CAC11A9" w14:textId="77777777" w:rsidR="004D56D1" w:rsidRPr="00E759E8" w:rsidRDefault="004D56D1" w:rsidP="004D56D1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7-11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3100252F" w14:textId="502E77FB" w:rsidR="006F5272" w:rsidRPr="00AE639D" w:rsidRDefault="004D56D1" w:rsidP="004D56D1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-Pratique en binôme section 7-11</w:t>
            </w:r>
          </w:p>
        </w:tc>
        <w:tc>
          <w:tcPr>
            <w:tcW w:w="781" w:type="pct"/>
            <w:tcBorders>
              <w:bottom w:val="single" w:sz="2" w:space="0" w:color="002A6C"/>
            </w:tcBorders>
            <w:shd w:val="clear" w:color="auto" w:fill="FFFFFF" w:themeFill="background1"/>
            <w:vAlign w:val="center"/>
          </w:tcPr>
          <w:p w14:paraId="0E55A8CC" w14:textId="77777777" w:rsidR="006F5272" w:rsidRPr="00E759E8" w:rsidRDefault="006F5272" w:rsidP="000436D3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E759E8"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 xml:space="preserve">Qre Femme – Section </w:t>
            </w:r>
            <w:r>
              <w:rPr>
                <w:rFonts w:ascii="Gill Sans MT" w:eastAsia="Arial" w:hAnsi="Gill Sans MT" w:cs="Arial"/>
                <w:b/>
                <w:iCs/>
                <w:sz w:val="18"/>
                <w:szCs w:val="18"/>
              </w:rPr>
              <w:t>1-15</w:t>
            </w:r>
            <w:r w:rsidRPr="00E759E8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</w:p>
          <w:p w14:paraId="6D9F480D" w14:textId="2EA5F97A" w:rsidR="006F5272" w:rsidRPr="003B0939" w:rsidRDefault="006F5272" w:rsidP="000436D3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-Pratique en binôme section 1-1</w:t>
            </w:r>
            <w:r w:rsidR="003C7F12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3</w:t>
            </w:r>
          </w:p>
        </w:tc>
      </w:tr>
      <w:tr w:rsidR="000436D3" w:rsidRPr="00AE639D" w14:paraId="550FE6C3" w14:textId="07A79CB2" w:rsidTr="003B0939">
        <w:trPr>
          <w:trHeight w:val="193"/>
        </w:trPr>
        <w:tc>
          <w:tcPr>
            <w:tcW w:w="416" w:type="pct"/>
            <w:shd w:val="clear" w:color="auto" w:fill="BFBFBF" w:themeFill="background1" w:themeFillShade="BF"/>
            <w:vAlign w:val="center"/>
          </w:tcPr>
          <w:p w14:paraId="187A7641" w14:textId="1742D71F" w:rsidR="000436D3" w:rsidRPr="00AE639D" w:rsidRDefault="000436D3" w:rsidP="000436D3">
            <w:pPr>
              <w:spacing w:after="0" w:line="240" w:lineRule="auto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176113" w14:textId="2F01F597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3D7FC" w14:textId="672FC769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1E6B1" w14:textId="66BFCD31" w:rsidR="000436D3" w:rsidRPr="00AE639D" w:rsidRDefault="000436D3" w:rsidP="000436D3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i/>
                <w:color w:val="7030A0"/>
                <w:sz w:val="18"/>
                <w:szCs w:val="18"/>
              </w:rPr>
            </w:pPr>
          </w:p>
        </w:tc>
        <w:tc>
          <w:tcPr>
            <w:tcW w:w="749" w:type="pc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EBEFCA" w14:textId="3636935B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5AE9E8" w14:textId="3750EA3A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CC34BC" w14:textId="7514BAD8" w:rsidR="000436D3" w:rsidRPr="00AE639D" w:rsidRDefault="000436D3" w:rsidP="000436D3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</w:p>
        </w:tc>
      </w:tr>
    </w:tbl>
    <w:p w14:paraId="48CD15BD" w14:textId="195A1DD9" w:rsidR="00533B47" w:rsidRPr="00AE639D" w:rsidRDefault="00533B47" w:rsidP="45B8FD36">
      <w:r w:rsidRPr="00AE639D">
        <w:br w:type="page"/>
      </w:r>
    </w:p>
    <w:tbl>
      <w:tblPr>
        <w:tblW w:w="14161" w:type="dxa"/>
        <w:tblBorders>
          <w:top w:val="single" w:sz="2" w:space="0" w:color="002A6C"/>
          <w:left w:val="single" w:sz="2" w:space="0" w:color="002A6C"/>
          <w:bottom w:val="single" w:sz="2" w:space="0" w:color="002A6C"/>
          <w:right w:val="single" w:sz="2" w:space="0" w:color="002A6C"/>
          <w:insideH w:val="single" w:sz="2" w:space="0" w:color="002A6C"/>
          <w:insideV w:val="single" w:sz="2" w:space="0" w:color="002A6C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198"/>
        <w:gridCol w:w="2669"/>
        <w:gridCol w:w="1980"/>
        <w:gridCol w:w="2430"/>
        <w:gridCol w:w="1443"/>
        <w:gridCol w:w="2697"/>
        <w:gridCol w:w="1744"/>
      </w:tblGrid>
      <w:tr w:rsidR="00AE2541" w:rsidRPr="00AE639D" w14:paraId="41C12550" w14:textId="77777777" w:rsidTr="00A02C1D">
        <w:trPr>
          <w:trHeight w:val="657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0140AEA1" w14:textId="77777777" w:rsidR="00112F9C" w:rsidRPr="00AE639D" w:rsidRDefault="00112F9C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lastRenderedPageBreak/>
              <w:t>Heure/</w:t>
            </w:r>
          </w:p>
          <w:p w14:paraId="7EC7D1B1" w14:textId="2977F5E3" w:rsidR="00533B47" w:rsidRPr="00AE639D" w:rsidRDefault="00112F9C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Jour</w:t>
            </w:r>
          </w:p>
        </w:tc>
        <w:tc>
          <w:tcPr>
            <w:tcW w:w="2669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4392B5DD" w14:textId="70E35BA7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Jeudi</w:t>
            </w:r>
          </w:p>
          <w:p w14:paraId="01D78A33" w14:textId="1C00C298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264F14E7" w14:textId="163CC729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vendredi</w:t>
            </w:r>
          </w:p>
          <w:p w14:paraId="2199E823" w14:textId="077465C2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3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430" w:type="dxa"/>
            <w:shd w:val="clear" w:color="auto" w:fill="002A6C"/>
            <w:vAlign w:val="center"/>
          </w:tcPr>
          <w:p w14:paraId="0A8E0FEE" w14:textId="75EE6D3E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samedi</w:t>
            </w:r>
          </w:p>
          <w:p w14:paraId="10A32B0C" w14:textId="51FD4FE3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4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1443" w:type="dxa"/>
            <w:shd w:val="clear" w:color="auto" w:fill="002A6C"/>
            <w:vAlign w:val="center"/>
          </w:tcPr>
          <w:p w14:paraId="316F5682" w14:textId="493D1F9B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dimanche</w:t>
            </w:r>
          </w:p>
          <w:p w14:paraId="739C95D9" w14:textId="4645F81E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5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697" w:type="dxa"/>
            <w:shd w:val="clear" w:color="auto" w:fill="002A6C"/>
            <w:vAlign w:val="center"/>
          </w:tcPr>
          <w:p w14:paraId="56A6E564" w14:textId="0126308E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lundi</w:t>
            </w:r>
          </w:p>
          <w:p w14:paraId="30367A85" w14:textId="606B55E2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6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1744" w:type="dxa"/>
            <w:shd w:val="clear" w:color="auto" w:fill="002A6C"/>
            <w:vAlign w:val="center"/>
          </w:tcPr>
          <w:p w14:paraId="2088FA0B" w14:textId="7DD48F97" w:rsidR="00BE7531" w:rsidRPr="00AE639D" w:rsidRDefault="003B0939" w:rsidP="00085D7E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mardi </w:t>
            </w:r>
          </w:p>
          <w:p w14:paraId="187453D7" w14:textId="48F254DC" w:rsidR="00533B47" w:rsidRPr="00AE639D" w:rsidRDefault="003B0939" w:rsidP="00BE7531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7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CD544F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</w:tr>
      <w:tr w:rsidR="003E6A88" w:rsidRPr="00AE639D" w14:paraId="0C389488" w14:textId="77777777" w:rsidTr="0086013F">
        <w:trPr>
          <w:trHeight w:val="179"/>
        </w:trPr>
        <w:tc>
          <w:tcPr>
            <w:tcW w:w="1198" w:type="dxa"/>
            <w:vAlign w:val="center"/>
          </w:tcPr>
          <w:p w14:paraId="29C14F79" w14:textId="60F72909" w:rsidR="003E6A88" w:rsidRPr="00AE639D" w:rsidRDefault="003E6A88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:0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8: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266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28D86" w14:textId="43C421DB" w:rsidR="003E6A88" w:rsidRPr="00AE639D" w:rsidRDefault="00A2089B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ACC5333" w14:textId="5FAFE269" w:rsidR="003E6A88" w:rsidRPr="00AE639D" w:rsidRDefault="00A2089B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2430" w:type="dxa"/>
            <w:tcBorders>
              <w:bottom w:val="single" w:sz="2" w:space="0" w:color="002A6C"/>
            </w:tcBorders>
            <w:vAlign w:val="center"/>
          </w:tcPr>
          <w:p w14:paraId="0BA0BFBF" w14:textId="4D6873EA" w:rsidR="003E6A88" w:rsidRPr="00AE639D" w:rsidRDefault="00A2089B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30E8AB60" w14:textId="3B33B6A5" w:rsidR="003E6A88" w:rsidRPr="00AE639D" w:rsidRDefault="003E6A88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697" w:type="dxa"/>
            <w:tcBorders>
              <w:bottom w:val="single" w:sz="2" w:space="0" w:color="002A6C"/>
            </w:tcBorders>
            <w:vAlign w:val="center"/>
          </w:tcPr>
          <w:p w14:paraId="6903430F" w14:textId="7E631C95" w:rsidR="003E6A88" w:rsidRPr="00AE639D" w:rsidRDefault="00A2089B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6F5272"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 xml:space="preserve">QUIZ </w:t>
            </w:r>
            <w:r>
              <w:rPr>
                <w:rFonts w:ascii="Gill Sans MT" w:eastAsia="Arial" w:hAnsi="Gill Sans MT" w:cs="Arial"/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1744" w:type="dxa"/>
            <w:vMerge w:val="restart"/>
            <w:shd w:val="clear" w:color="auto" w:fill="FFFFFF" w:themeFill="background1"/>
            <w:vAlign w:val="center"/>
          </w:tcPr>
          <w:p w14:paraId="254C0088" w14:textId="018E82BD" w:rsidR="003E6A88" w:rsidRPr="00AE639D" w:rsidRDefault="003E6A88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Pratique sur le terrain</w:t>
            </w:r>
          </w:p>
          <w:p w14:paraId="3D3097B3" w14:textId="50FC78E2" w:rsidR="003E6A88" w:rsidRPr="00953CC4" w:rsidRDefault="003E6A88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Jour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1</w:t>
            </w:r>
          </w:p>
        </w:tc>
      </w:tr>
      <w:tr w:rsidR="00A42B80" w:rsidRPr="000B35DA" w14:paraId="02D02A95" w14:textId="77777777" w:rsidTr="0086013F">
        <w:trPr>
          <w:trHeight w:val="724"/>
        </w:trPr>
        <w:tc>
          <w:tcPr>
            <w:tcW w:w="1198" w:type="dxa"/>
            <w:tcBorders>
              <w:bottom w:val="single" w:sz="2" w:space="0" w:color="002A6C"/>
            </w:tcBorders>
            <w:vAlign w:val="center"/>
          </w:tcPr>
          <w:p w14:paraId="71A6EB76" w14:textId="4022192F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30-9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266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8EA88DE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2BA407B4" w14:textId="6E6F3FC5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7-1</w:t>
            </w:r>
            <w:r w:rsidR="00D76203">
              <w:rPr>
                <w:rFonts w:ascii="Gill Sans MT" w:eastAsia="Gill Sans MT" w:hAnsi="Gill Sans MT" w:cs="Gill Sans MT"/>
                <w:sz w:val="18"/>
                <w:szCs w:val="18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08B6FE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4EC8455A" w14:textId="3B360B75" w:rsidR="00A42B80" w:rsidRPr="00BC029F" w:rsidRDefault="00A42B80" w:rsidP="003E6A88">
            <w:pPr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Simulation d’une </w:t>
            </w:r>
            <w:r w:rsidRPr="00BC029F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Mini Grappe 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>utilisant un jeu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de rôle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– </w:t>
            </w: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QRE FEMME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P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erson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ne 1 pose des questions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à personne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2,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qui lit les réponses enregistrées dans un Qre papier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30" w:type="dxa"/>
            <w:vMerge w:val="restart"/>
            <w:tcBorders>
              <w:top w:val="single" w:sz="2" w:space="0" w:color="002A6C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CFE490D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74197A0A" w14:textId="7EF7332A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>Revue des données de la Mini Grap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pe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BC480" w14:textId="19B215A7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</w:pP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>Jour de repos</w:t>
            </w:r>
          </w:p>
        </w:tc>
        <w:tc>
          <w:tcPr>
            <w:tcW w:w="2697" w:type="dxa"/>
            <w:vMerge w:val="restart"/>
            <w:shd w:val="clear" w:color="auto" w:fill="B4C6E7" w:themeFill="accent1" w:themeFillTint="66"/>
            <w:vAlign w:val="center"/>
          </w:tcPr>
          <w:p w14:paraId="5EECE7DE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4E2953A9" w14:textId="44596769" w:rsidR="00A42B80" w:rsidRPr="000B35DA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-Fermeture des grappes </w:t>
            </w:r>
          </w:p>
          <w:p w14:paraId="18859FC1" w14:textId="09CF7305" w:rsidR="00A42B80" w:rsidRPr="0086013F" w:rsidRDefault="00A42B80" w:rsidP="003E6A88">
            <w:pPr>
              <w:widowControl w:val="0"/>
              <w:spacing w:after="0" w:line="240" w:lineRule="auto"/>
              <w:rPr>
                <w:rFonts w:ascii="Gill Sans MT" w:eastAsiaTheme="minorEastAsia" w:hAnsi="Gill Sans MT"/>
                <w:i/>
                <w:iCs/>
                <w:sz w:val="18"/>
                <w:szCs w:val="18"/>
              </w:rPr>
            </w:pPr>
            <w:r w:rsidRPr="0086013F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Présentation de la procédure</w:t>
            </w:r>
          </w:p>
          <w:p w14:paraId="594E6296" w14:textId="77777777" w:rsidR="00A42B80" w:rsidRPr="0086013F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  <w:p w14:paraId="115E2783" w14:textId="52409885" w:rsidR="00A42B80" w:rsidRPr="000B35DA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Chef d’équipes reçoivent toutes les données des enquêteurs, exécute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nt</w:t>
            </w: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le programme pour la fermeture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des grappes et analysent le rapport de la grappe</w:t>
            </w: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, résolvent tous les problèmes restants, s’assurent que les données des remesures ont 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été saisies. </w:t>
            </w:r>
          </w:p>
        </w:tc>
        <w:tc>
          <w:tcPr>
            <w:tcW w:w="1744" w:type="dxa"/>
            <w:vMerge/>
            <w:vAlign w:val="center"/>
          </w:tcPr>
          <w:p w14:paraId="641E8B3A" w14:textId="7DDBD8FC" w:rsidR="00A42B80" w:rsidRPr="000B35DA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color w:val="7030A0"/>
                <w:sz w:val="18"/>
                <w:szCs w:val="18"/>
              </w:rPr>
            </w:pPr>
          </w:p>
        </w:tc>
      </w:tr>
      <w:tr w:rsidR="00A42B80" w:rsidRPr="00AE639D" w14:paraId="57D584DA" w14:textId="77777777" w:rsidTr="0086013F">
        <w:trPr>
          <w:trHeight w:val="65"/>
        </w:trPr>
        <w:tc>
          <w:tcPr>
            <w:tcW w:w="1198" w:type="dxa"/>
            <w:vAlign w:val="center"/>
          </w:tcPr>
          <w:p w14:paraId="06FE48EF" w14:textId="14A18A7E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9:30-10:00</w:t>
            </w:r>
          </w:p>
        </w:tc>
        <w:tc>
          <w:tcPr>
            <w:tcW w:w="2669" w:type="dxa"/>
            <w:vMerge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440B225" w14:textId="77777777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0FF248E" w14:textId="77777777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72A0E16" w14:textId="77777777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1443" w:type="dxa"/>
            <w:vMerge/>
            <w:vAlign w:val="center"/>
          </w:tcPr>
          <w:p w14:paraId="236B4C2B" w14:textId="59DAC581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color w:val="0D6BFF"/>
                <w:sz w:val="18"/>
                <w:szCs w:val="18"/>
              </w:rPr>
            </w:pPr>
          </w:p>
        </w:tc>
        <w:tc>
          <w:tcPr>
            <w:tcW w:w="2697" w:type="dxa"/>
            <w:vMerge/>
            <w:tcBorders>
              <w:top w:val="nil"/>
            </w:tcBorders>
            <w:shd w:val="clear" w:color="auto" w:fill="B4C6E7" w:themeFill="accent1" w:themeFillTint="66"/>
            <w:vAlign w:val="center"/>
          </w:tcPr>
          <w:p w14:paraId="6655CFEE" w14:textId="7FDD26B2" w:rsidR="00A42B80" w:rsidRPr="00AE639D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color w:val="7030A0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14:paraId="0516D427" w14:textId="2F02BC20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</w:tr>
      <w:tr w:rsidR="00A42B80" w:rsidRPr="00AE639D" w14:paraId="13A9104F" w14:textId="77777777">
        <w:trPr>
          <w:trHeight w:val="58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56913D" w14:textId="1192E1DB" w:rsidR="00A42B80" w:rsidRPr="00AE639D" w:rsidRDefault="00A42B80" w:rsidP="00F87039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10:00-10:30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50E962B" w14:textId="225E0D9F" w:rsidR="00A42B80" w:rsidRPr="00AE639D" w:rsidRDefault="00A42B80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445E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BA3D4A0" w14:textId="04B334DC" w:rsidR="00A42B80" w:rsidRPr="00AE639D" w:rsidRDefault="00A42B80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445E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</w:tcPr>
          <w:p w14:paraId="4720D245" w14:textId="09DA0880" w:rsidR="00A42B80" w:rsidRPr="00AE639D" w:rsidRDefault="00A42B80" w:rsidP="00F87039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445E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1443" w:type="dxa"/>
            <w:vMerge/>
            <w:shd w:val="clear" w:color="auto" w:fill="BFBFBF" w:themeFill="background1" w:themeFillShade="BF"/>
          </w:tcPr>
          <w:p w14:paraId="512F7A3B" w14:textId="04AEB1B4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697" w:type="dxa"/>
            <w:tcBorders>
              <w:bottom w:val="single" w:sz="2" w:space="0" w:color="002A6C"/>
            </w:tcBorders>
            <w:shd w:val="clear" w:color="auto" w:fill="BFBFBF" w:themeFill="background1" w:themeFillShade="BF"/>
          </w:tcPr>
          <w:p w14:paraId="2571091E" w14:textId="505C4597" w:rsidR="00A42B80" w:rsidRPr="00AE639D" w:rsidRDefault="00A42B80" w:rsidP="00F87039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445ECE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Pause-café </w:t>
            </w:r>
          </w:p>
        </w:tc>
        <w:tc>
          <w:tcPr>
            <w:tcW w:w="1744" w:type="dxa"/>
            <w:vMerge/>
            <w:vAlign w:val="center"/>
          </w:tcPr>
          <w:p w14:paraId="7C779C03" w14:textId="6F4AA652" w:rsidR="00A42B80" w:rsidRPr="00AE639D" w:rsidRDefault="00A42B80" w:rsidP="00F87039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</w:tr>
      <w:tr w:rsidR="00A42B80" w:rsidRPr="000B35DA" w14:paraId="74CEDC61" w14:textId="77777777">
        <w:trPr>
          <w:trHeight w:val="1044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57E36BDB" w14:textId="5951D318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10:30-12:00</w:t>
            </w:r>
          </w:p>
        </w:tc>
        <w:tc>
          <w:tcPr>
            <w:tcW w:w="2669" w:type="dxa"/>
            <w:vMerge w:val="restart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24E20F1C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4AADA380" w14:textId="1C6D9669" w:rsidR="00A42B80" w:rsidRPr="004E092C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AE639D">
              <w:rPr>
                <w:rFonts w:ascii="Gill Sans MT" w:eastAsia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Jeu de rôle en binôme Saisie du questionnaire individuel sections 7-1</w:t>
            </w:r>
            <w:r w:rsidR="00D76203">
              <w:rPr>
                <w:rFonts w:ascii="Gill Sans MT" w:eastAsia="Gill Sans MT" w:hAnsi="Gill Sans MT" w:cs="Gill Sans MT"/>
                <w:sz w:val="18"/>
                <w:szCs w:val="18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646100FE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02663168" w14:textId="2F3F6290" w:rsidR="00A42B80" w:rsidRPr="004E092C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Simulation d’une </w:t>
            </w:r>
            <w:r w:rsidRPr="00BC029F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Mini Grappe 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>utilisant un jeu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de rôle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– </w:t>
            </w: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QRE FEMME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P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erson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ne 1 pose des questions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à personne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2,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qui lit les réponses enregistrées dans un Qre papier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30" w:type="dxa"/>
            <w:vMerge w:val="restart"/>
            <w:tcBorders>
              <w:top w:val="single" w:sz="2" w:space="0" w:color="002A6C"/>
              <w:left w:val="single" w:sz="2" w:space="0" w:color="002A6C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2456D22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25821655" w14:textId="71502A8E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>Doublons et comment les corr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i</w:t>
            </w: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>ger</w:t>
            </w:r>
          </w:p>
        </w:tc>
        <w:tc>
          <w:tcPr>
            <w:tcW w:w="1443" w:type="dxa"/>
            <w:vMerge/>
            <w:shd w:val="clear" w:color="auto" w:fill="BFBFBF" w:themeFill="background1" w:themeFillShade="BF"/>
            <w:vAlign w:val="center"/>
          </w:tcPr>
          <w:p w14:paraId="0A9F9386" w14:textId="55CA9BD1" w:rsidR="00A42B80" w:rsidRPr="000B35DA" w:rsidRDefault="00A42B80" w:rsidP="00A42B80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697" w:type="dxa"/>
            <w:tcBorders>
              <w:top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41880717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354C0588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Continue et finalise le processus de fermetur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e des grappes</w:t>
            </w:r>
          </w:p>
          <w:p w14:paraId="26EB4197" w14:textId="4689267C" w:rsidR="00A42B80" w:rsidRPr="000B35DA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Envoyer les données au bureau central </w:t>
            </w:r>
          </w:p>
        </w:tc>
        <w:tc>
          <w:tcPr>
            <w:tcW w:w="1744" w:type="dxa"/>
            <w:vMerge/>
            <w:tcBorders>
              <w:bottom w:val="single" w:sz="2" w:space="0" w:color="002A6C"/>
            </w:tcBorders>
            <w:vAlign w:val="center"/>
          </w:tcPr>
          <w:p w14:paraId="2A400364" w14:textId="04A77304" w:rsidR="00A42B80" w:rsidRPr="000B35DA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</w:tr>
      <w:tr w:rsidR="00A42B80" w:rsidRPr="00AE639D" w14:paraId="085C74A1" w14:textId="77777777">
        <w:trPr>
          <w:trHeight w:val="1241"/>
        </w:trPr>
        <w:tc>
          <w:tcPr>
            <w:tcW w:w="1198" w:type="dxa"/>
            <w:tcBorders>
              <w:left w:val="single" w:sz="2" w:space="0" w:color="002A6C"/>
              <w:bottom w:val="single" w:sz="2" w:space="0" w:color="002A6C"/>
              <w:right w:val="single" w:sz="2" w:space="0" w:color="002A6C"/>
            </w:tcBorders>
            <w:vAlign w:val="center"/>
          </w:tcPr>
          <w:p w14:paraId="6DDF1A06" w14:textId="331C1FDA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12:00-1:00</w:t>
            </w:r>
          </w:p>
        </w:tc>
        <w:tc>
          <w:tcPr>
            <w:tcW w:w="2669" w:type="dxa"/>
            <w:vMerge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2F64CB2" w14:textId="53347EBE" w:rsidR="00A42B80" w:rsidRPr="00AE639D" w:rsidRDefault="00A42B80" w:rsidP="003E6A88">
            <w:pPr>
              <w:spacing w:after="0" w:line="240" w:lineRule="auto"/>
              <w:rPr>
                <w:rFonts w:ascii="Gill Sans MT" w:eastAsia="Calibri" w:hAnsi="Gill Sans MT" w:cs="Calibri"/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DE90D86" w14:textId="77777777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50B8A4BF" w14:textId="77777777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1443" w:type="dxa"/>
            <w:vMerge/>
            <w:shd w:val="clear" w:color="auto" w:fill="BFBFBF" w:themeFill="background1" w:themeFillShade="BF"/>
            <w:vAlign w:val="center"/>
          </w:tcPr>
          <w:p w14:paraId="56950FC6" w14:textId="66F850F8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  <w:tc>
          <w:tcPr>
            <w:tcW w:w="2697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4C6E7" w:themeFill="accent1" w:themeFillTint="66"/>
            <w:vAlign w:val="center"/>
          </w:tcPr>
          <w:p w14:paraId="3A5634D3" w14:textId="255369E8" w:rsidR="00A42B80" w:rsidRPr="0086013F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86013F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 : révision</w:t>
            </w:r>
          </w:p>
          <w:p w14:paraId="6C0AA1B9" w14:textId="2EABAA31" w:rsidR="00A42B80" w:rsidRPr="000B35DA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sz w:val="18"/>
                <w:szCs w:val="18"/>
              </w:rPr>
              <w:t>Résolution des problèmes courants</w:t>
            </w:r>
          </w:p>
          <w:p w14:paraId="2F8AF759" w14:textId="798FC353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color w:val="7030A0"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-Les messages d’erreur</w:t>
            </w:r>
          </w:p>
        </w:tc>
        <w:tc>
          <w:tcPr>
            <w:tcW w:w="1744" w:type="dxa"/>
            <w:vMerge/>
            <w:vAlign w:val="center"/>
          </w:tcPr>
          <w:p w14:paraId="013FD1B3" w14:textId="3B4418CA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sz w:val="18"/>
                <w:szCs w:val="18"/>
              </w:rPr>
            </w:pPr>
          </w:p>
        </w:tc>
      </w:tr>
      <w:tr w:rsidR="00A42B80" w:rsidRPr="00AE639D" w14:paraId="0EACCDC8" w14:textId="77777777">
        <w:trPr>
          <w:trHeight w:val="159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5DF30B98" w14:textId="418EEFF8" w:rsidR="00A42B80" w:rsidRPr="00AE639D" w:rsidRDefault="00A42B80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1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00-2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shd w:val="clear" w:color="auto" w:fill="BFBFBF" w:themeFill="background1" w:themeFillShade="BF"/>
          </w:tcPr>
          <w:p w14:paraId="5010BA05" w14:textId="5868183D" w:rsidR="00A42B80" w:rsidRPr="00AE639D" w:rsidRDefault="00A42B80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12533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2" w:space="0" w:color="002A6C"/>
              <w:bottom w:val="single" w:sz="4" w:space="0" w:color="auto"/>
              <w:right w:val="single" w:sz="2" w:space="0" w:color="002A6C"/>
            </w:tcBorders>
            <w:shd w:val="clear" w:color="auto" w:fill="BFBFBF" w:themeFill="background1" w:themeFillShade="BF"/>
          </w:tcPr>
          <w:p w14:paraId="2CBD3446" w14:textId="63029AB8" w:rsidR="00A42B80" w:rsidRPr="00AE639D" w:rsidRDefault="00A42B80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12533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2" w:space="0" w:color="002A6C"/>
              <w:bottom w:val="single" w:sz="2" w:space="0" w:color="002A6C"/>
            </w:tcBorders>
            <w:shd w:val="clear" w:color="auto" w:fill="BFBFBF" w:themeFill="background1" w:themeFillShade="BF"/>
          </w:tcPr>
          <w:p w14:paraId="718B2ED4" w14:textId="0AF98A74" w:rsidR="00A42B80" w:rsidRPr="00AE639D" w:rsidRDefault="00A42B80" w:rsidP="00F54F97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12533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1443" w:type="dxa"/>
            <w:vMerge/>
            <w:shd w:val="clear" w:color="auto" w:fill="BFBFBF" w:themeFill="background1" w:themeFillShade="BF"/>
          </w:tcPr>
          <w:p w14:paraId="03906D36" w14:textId="1B14CD92" w:rsidR="00A42B80" w:rsidRPr="00AE639D" w:rsidRDefault="00A42B80" w:rsidP="00A42B80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697" w:type="dxa"/>
            <w:tcBorders>
              <w:top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</w:tcPr>
          <w:p w14:paraId="56BA5D33" w14:textId="44F93B0D" w:rsidR="00A42B80" w:rsidRPr="00AE639D" w:rsidRDefault="00A42B80" w:rsidP="00F54F97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D12533">
              <w:rPr>
                <w:rFonts w:ascii="Gill Sans MT" w:eastAsia="Calibri" w:hAnsi="Gill Sans MT" w:cs="Times New Roman"/>
                <w:sz w:val="18"/>
                <w:szCs w:val="18"/>
              </w:rPr>
              <w:t xml:space="preserve">Pause-déjeuner </w:t>
            </w:r>
          </w:p>
        </w:tc>
        <w:tc>
          <w:tcPr>
            <w:tcW w:w="1744" w:type="dxa"/>
            <w:vMerge/>
          </w:tcPr>
          <w:p w14:paraId="46964A4A" w14:textId="3C1A2942" w:rsidR="00A42B80" w:rsidRPr="00AE639D" w:rsidRDefault="00A42B80" w:rsidP="00F54F97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</w:tr>
      <w:tr w:rsidR="00A42B80" w:rsidRPr="00AE639D" w14:paraId="5BE5241D" w14:textId="77777777">
        <w:trPr>
          <w:trHeight w:val="751"/>
        </w:trPr>
        <w:tc>
          <w:tcPr>
            <w:tcW w:w="1198" w:type="dxa"/>
            <w:tcBorders>
              <w:bottom w:val="single" w:sz="4" w:space="0" w:color="auto"/>
            </w:tcBorders>
            <w:vAlign w:val="center"/>
          </w:tcPr>
          <w:p w14:paraId="165F1D6B" w14:textId="36B46071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2:00-3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:3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8DCB7E4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59F84858" w14:textId="0EE231C6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Simulation d’une </w:t>
            </w:r>
            <w:r w:rsidRPr="00BC029F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Mini Grappe 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>utilisant un jeux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de rôle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– </w:t>
            </w: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MENAGE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P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erson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ne 1 pose des questions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a personne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2,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qui lit les réponses enregistrées dans un Qre papier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86FFE7D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24FC33D5" w14:textId="39B8D2AE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Simulation d’une </w:t>
            </w:r>
            <w:r w:rsidRPr="00BC029F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Mini Grappe 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>utilisant un jeu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de rôle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– </w:t>
            </w: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QRE HOMME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P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erson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ne 1 pose des questions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à personne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2,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qui lit les réponses enregistrées dans un Qre papier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single" w:sz="2" w:space="0" w:color="002A6C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C78A377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77474225" w14:textId="54DF2AFC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- Saisie des questionnaires biomarqueurs rendus par les agents de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santé/préparés par les formateurs</w:t>
            </w: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>.</w:t>
            </w:r>
          </w:p>
          <w:p w14:paraId="7A5D4060" w14:textId="7F90F84E" w:rsidR="00A42B80" w:rsidRPr="00AE2541" w:rsidRDefault="00A42B80" w:rsidP="003E6A88">
            <w:pPr>
              <w:spacing w:after="0" w:line="240" w:lineRule="auto"/>
              <w:rPr>
                <w:rFonts w:ascii="Gill Sans MT" w:eastAsia="Calibri" w:hAnsi="Gill Sans MT" w:cs="Calibri"/>
                <w:sz w:val="18"/>
                <w:szCs w:val="18"/>
              </w:rPr>
            </w:pPr>
            <w:r w:rsidRPr="00AE2541">
              <w:rPr>
                <w:rFonts w:ascii="Gill Sans MT" w:eastAsia="Arial" w:hAnsi="Gill Sans MT" w:cs="Arial"/>
                <w:sz w:val="18"/>
                <w:szCs w:val="18"/>
              </w:rPr>
              <w:t>-l</w:t>
            </w:r>
            <w:r>
              <w:rPr>
                <w:rFonts w:ascii="Gill Sans MT" w:eastAsia="Arial" w:hAnsi="Gill Sans MT" w:cs="Arial"/>
                <w:sz w:val="18"/>
                <w:szCs w:val="18"/>
              </w:rPr>
              <w:t>e process</w:t>
            </w:r>
            <w:r w:rsidRPr="00AE2541">
              <w:rPr>
                <w:rFonts w:ascii="Gill Sans MT" w:eastAsia="Arial" w:hAnsi="Gill Sans MT" w:cs="Arial"/>
                <w:sz w:val="18"/>
                <w:szCs w:val="18"/>
              </w:rPr>
              <w:t xml:space="preserve"> des Re-mesure</w:t>
            </w:r>
            <w:r>
              <w:rPr>
                <w:rFonts w:ascii="Gill Sans MT" w:eastAsia="Arial" w:hAnsi="Gill Sans MT" w:cs="Arial"/>
                <w:sz w:val="18"/>
                <w:szCs w:val="18"/>
              </w:rPr>
              <w:t>s (1/2)</w:t>
            </w:r>
          </w:p>
        </w:tc>
        <w:tc>
          <w:tcPr>
            <w:tcW w:w="1443" w:type="dxa"/>
            <w:vMerge/>
            <w:shd w:val="clear" w:color="auto" w:fill="BFBFBF" w:themeFill="background1" w:themeFillShade="BF"/>
            <w:vAlign w:val="center"/>
          </w:tcPr>
          <w:p w14:paraId="667BA672" w14:textId="5F952D75" w:rsidR="00A42B80" w:rsidRPr="00AE2541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 w14:paraId="6749E1C3" w14:textId="77777777" w:rsidR="00A42B80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0B35DA">
              <w:rPr>
                <w:rFonts w:ascii="Gill Sans MT" w:eastAsia="Arial" w:hAnsi="Gill Sans MT" w:cs="Arial"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Organisation du travail et communication dans l’équipe</w:t>
            </w: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</w:t>
            </w:r>
          </w:p>
          <w:p w14:paraId="223792CC" w14:textId="43D1DF25" w:rsidR="00A42B80" w:rsidRPr="000B35DA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 w:rsidRPr="00953CC4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-Repérage des grappes</w:t>
            </w:r>
            <w:r w:rsidRPr="000B35DA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 xml:space="preserve"> </w:t>
            </w:r>
          </w:p>
          <w:p w14:paraId="2F586827" w14:textId="77777777" w:rsidR="00A42B80" w:rsidRPr="000B35DA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  <w:p w14:paraId="30AD621E" w14:textId="52D5988B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14:paraId="0699F8A9" w14:textId="05E94C98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</w:p>
        </w:tc>
      </w:tr>
      <w:tr w:rsidR="00A42B80" w:rsidRPr="00AE639D" w14:paraId="7C232855" w14:textId="77777777">
        <w:trPr>
          <w:trHeight w:val="50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7BA9D" w14:textId="1C6FC430" w:rsidR="00A42B80" w:rsidRPr="00AE639D" w:rsidRDefault="00A42B80" w:rsidP="00A42B80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6"/>
                <w:szCs w:val="18"/>
              </w:rPr>
              <w:t>3:3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0-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3:45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AEE755" w14:textId="4FFA8465" w:rsidR="00A42B80" w:rsidRPr="00BC029F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936084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EEDA0F6" w14:textId="590FA99A" w:rsidR="00A42B80" w:rsidRPr="00BC029F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936084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002A6C"/>
            </w:tcBorders>
            <w:shd w:val="clear" w:color="auto" w:fill="BFBFBF" w:themeFill="background1" w:themeFillShade="BF"/>
          </w:tcPr>
          <w:p w14:paraId="5D44EB96" w14:textId="5F76E633" w:rsidR="00A42B80" w:rsidRPr="00AE2541" w:rsidRDefault="00A42B80" w:rsidP="00A42B80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936084">
              <w:rPr>
                <w:rFonts w:ascii="Gill Sans MT" w:eastAsia="Calibri" w:hAnsi="Gill Sans MT" w:cs="Times New Roman"/>
                <w:sz w:val="18"/>
                <w:szCs w:val="18"/>
              </w:rPr>
              <w:t>Pause-santé</w:t>
            </w:r>
          </w:p>
        </w:tc>
        <w:tc>
          <w:tcPr>
            <w:tcW w:w="1443" w:type="dxa"/>
            <w:vMerge/>
            <w:shd w:val="clear" w:color="auto" w:fill="BFBFBF" w:themeFill="background1" w:themeFillShade="BF"/>
          </w:tcPr>
          <w:p w14:paraId="380EBAC0" w14:textId="4AC36223" w:rsidR="00A42B80" w:rsidRPr="00AE2541" w:rsidRDefault="00A42B80" w:rsidP="00A42B80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697" w:type="dxa"/>
            <w:shd w:val="clear" w:color="auto" w:fill="BFBFBF" w:themeFill="background1" w:themeFillShade="BF"/>
            <w:vAlign w:val="center"/>
          </w:tcPr>
          <w:p w14:paraId="281F28C0" w14:textId="1CA0B997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</w:t>
            </w:r>
            <w:r w:rsidRPr="00A42B80">
              <w:rPr>
                <w:rFonts w:ascii="Gill Sans MT" w:eastAsia="Calibri" w:hAnsi="Gill Sans MT" w:cs="Times New Roman"/>
                <w:sz w:val="18"/>
                <w:szCs w:val="18"/>
              </w:rPr>
              <w:t>ause-santé</w:t>
            </w:r>
          </w:p>
        </w:tc>
        <w:tc>
          <w:tcPr>
            <w:tcW w:w="1744" w:type="dxa"/>
            <w:vMerge/>
            <w:vAlign w:val="center"/>
          </w:tcPr>
          <w:p w14:paraId="4E6B0ECA" w14:textId="77777777" w:rsidR="00A42B80" w:rsidRPr="00AE639D" w:rsidRDefault="00A42B80" w:rsidP="00A42B80">
            <w:pPr>
              <w:spacing w:after="0" w:line="240" w:lineRule="auto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</w:p>
        </w:tc>
      </w:tr>
      <w:tr w:rsidR="00A42B80" w:rsidRPr="00953CC4" w14:paraId="786B844C" w14:textId="77777777" w:rsidTr="0086013F">
        <w:trPr>
          <w:trHeight w:val="818"/>
        </w:trPr>
        <w:tc>
          <w:tcPr>
            <w:tcW w:w="1198" w:type="dxa"/>
            <w:vAlign w:val="center"/>
          </w:tcPr>
          <w:p w14:paraId="7A841A08" w14:textId="7A79E65F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3: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45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5:00</w:t>
            </w:r>
          </w:p>
        </w:tc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6877E65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38E793CD" w14:textId="7D2055B4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Simulation d’une </w:t>
            </w:r>
            <w:r w:rsidRPr="00BC029F"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Mini Grappe 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>utilisant un jeux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de rôle</w:t>
            </w:r>
            <w:r w:rsidRPr="00BC029F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 xml:space="preserve">– </w:t>
            </w:r>
            <w:r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  <w:t xml:space="preserve">MENAGE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P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erson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ne 1 pose des questions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a personne 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 xml:space="preserve">2, </w:t>
            </w:r>
            <w:r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qui lit les réponses enregistrées dans un Qre papier</w:t>
            </w:r>
            <w:r w:rsidRPr="00BC029F"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B830907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0B1AC168" w14:textId="652A9CB4" w:rsidR="00A42B80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-Compléter les Qre individuels</w:t>
            </w:r>
          </w:p>
          <w:p w14:paraId="271DF2B8" w14:textId="43B87C42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 xml:space="preserve">-Envoyer les données au chef d’équipe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B23FEA5" w14:textId="77777777" w:rsidR="00A42B80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CAPI</w:t>
            </w:r>
            <w:r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 xml:space="preserve"> </w:t>
            </w:r>
            <w:r w:rsidRPr="00AE639D">
              <w:rPr>
                <w:rFonts w:ascii="Gill Sans MT" w:eastAsia="Arial" w:hAnsi="Gill Sans MT" w:cs="Arial"/>
                <w:b/>
                <w:bCs/>
                <w:sz w:val="18"/>
                <w:szCs w:val="18"/>
              </w:rPr>
              <w:t>:</w:t>
            </w:r>
          </w:p>
          <w:p w14:paraId="66981699" w14:textId="77777777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 xml:space="preserve">- Saisie des questionnaires biomarqueurs rendus par les agents de </w:t>
            </w:r>
            <w:r>
              <w:rPr>
                <w:rFonts w:ascii="Gill Sans MT" w:eastAsia="Gill Sans MT" w:hAnsi="Gill Sans MT" w:cs="Gill Sans MT"/>
                <w:sz w:val="18"/>
                <w:szCs w:val="18"/>
              </w:rPr>
              <w:t>santé/préparés par les formateurs</w:t>
            </w:r>
            <w:r w:rsidRPr="00AE2541">
              <w:rPr>
                <w:rFonts w:ascii="Gill Sans MT" w:eastAsia="Gill Sans MT" w:hAnsi="Gill Sans MT" w:cs="Gill Sans MT"/>
                <w:sz w:val="18"/>
                <w:szCs w:val="18"/>
              </w:rPr>
              <w:t>.</w:t>
            </w:r>
          </w:p>
          <w:p w14:paraId="42F54F1D" w14:textId="73A7D694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AE2541">
              <w:rPr>
                <w:rFonts w:ascii="Gill Sans MT" w:eastAsia="Arial" w:hAnsi="Gill Sans MT" w:cs="Arial"/>
                <w:sz w:val="18"/>
                <w:szCs w:val="18"/>
              </w:rPr>
              <w:t>-l</w:t>
            </w:r>
            <w:r>
              <w:rPr>
                <w:rFonts w:ascii="Gill Sans MT" w:eastAsia="Arial" w:hAnsi="Gill Sans MT" w:cs="Arial"/>
                <w:sz w:val="18"/>
                <w:szCs w:val="18"/>
              </w:rPr>
              <w:t>e process</w:t>
            </w:r>
            <w:r w:rsidRPr="00AE2541">
              <w:rPr>
                <w:rFonts w:ascii="Gill Sans MT" w:eastAsia="Arial" w:hAnsi="Gill Sans MT" w:cs="Arial"/>
                <w:sz w:val="18"/>
                <w:szCs w:val="18"/>
              </w:rPr>
              <w:t xml:space="preserve"> des Re-mesure</w:t>
            </w:r>
            <w:r>
              <w:rPr>
                <w:rFonts w:ascii="Gill Sans MT" w:eastAsia="Arial" w:hAnsi="Gill Sans MT" w:cs="Arial"/>
                <w:sz w:val="18"/>
                <w:szCs w:val="18"/>
              </w:rPr>
              <w:t>s (1/2)</w:t>
            </w:r>
          </w:p>
        </w:tc>
        <w:tc>
          <w:tcPr>
            <w:tcW w:w="144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8F64F" w14:textId="0EF18A4D" w:rsidR="00A42B80" w:rsidRPr="00AE2541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color w:val="7030A0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 w14:paraId="6F6A1F79" w14:textId="36D5B293" w:rsidR="00A42B80" w:rsidRPr="00953CC4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953CC4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Préparation pour la pratique d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e terrain</w:t>
            </w:r>
          </w:p>
          <w:p w14:paraId="700DB322" w14:textId="418F3235" w:rsidR="00A42B80" w:rsidRPr="00953CC4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953CC4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-Objectifs</w:t>
            </w:r>
          </w:p>
          <w:p w14:paraId="55465ABE" w14:textId="658625B5" w:rsidR="00A42B80" w:rsidRPr="00953CC4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953CC4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-Equipement et matériel</w:t>
            </w:r>
          </w:p>
          <w:p w14:paraId="1F3E0852" w14:textId="47EBBAC0" w:rsidR="00A42B80" w:rsidRPr="00953CC4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color w:val="00B050"/>
                <w:sz w:val="18"/>
                <w:szCs w:val="18"/>
              </w:rPr>
            </w:pPr>
            <w:r w:rsidRPr="00953CC4"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-</w:t>
            </w:r>
            <w:r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  <w:t>Rôles et organisation</w:t>
            </w:r>
          </w:p>
        </w:tc>
        <w:tc>
          <w:tcPr>
            <w:tcW w:w="1744" w:type="dxa"/>
            <w:vMerge/>
            <w:vAlign w:val="center"/>
          </w:tcPr>
          <w:p w14:paraId="29D2008A" w14:textId="53BAF93C" w:rsidR="00A42B80" w:rsidRPr="00953CC4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3E6A88" w:rsidRPr="00AE639D" w14:paraId="659BF162" w14:textId="77777777" w:rsidTr="00A02C1D">
        <w:trPr>
          <w:trHeight w:val="242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705BCE4E" w14:textId="669F8992" w:rsidR="003E6A88" w:rsidRPr="00AE639D" w:rsidRDefault="003E6A88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0D0679BB" w14:textId="485B036F" w:rsidR="003E6A88" w:rsidRPr="00AE639D" w:rsidRDefault="003E6A88" w:rsidP="003E6A88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4C78A3EB" w14:textId="6D0733CC" w:rsidR="003E6A88" w:rsidRPr="00AE639D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4B3555EC" w14:textId="7E2859BA" w:rsidR="003E6A88" w:rsidRPr="00AE639D" w:rsidRDefault="003E6A88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582E199F" w14:textId="5F51DF30" w:rsidR="003E6A88" w:rsidRPr="00AE639D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697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  <w:right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7B99CF43" w14:textId="77F8EEDF" w:rsidR="003E6A88" w:rsidRPr="00AE639D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744" w:type="dxa"/>
            <w:vMerge/>
            <w:vAlign w:val="center"/>
          </w:tcPr>
          <w:p w14:paraId="56B129C3" w14:textId="0B250AF3" w:rsidR="003E6A88" w:rsidRPr="00AE639D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14:paraId="0DE3DA3C" w14:textId="77777777" w:rsidR="007F459F" w:rsidRDefault="007F459F"/>
    <w:tbl>
      <w:tblPr>
        <w:tblW w:w="14161" w:type="dxa"/>
        <w:tblBorders>
          <w:top w:val="single" w:sz="2" w:space="0" w:color="002A6C"/>
          <w:left w:val="single" w:sz="2" w:space="0" w:color="002A6C"/>
          <w:bottom w:val="single" w:sz="2" w:space="0" w:color="002A6C"/>
          <w:right w:val="single" w:sz="2" w:space="0" w:color="002A6C"/>
          <w:insideH w:val="single" w:sz="2" w:space="0" w:color="002A6C"/>
          <w:insideV w:val="single" w:sz="2" w:space="0" w:color="002A6C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198"/>
        <w:gridCol w:w="2399"/>
        <w:gridCol w:w="2070"/>
        <w:gridCol w:w="2031"/>
        <w:gridCol w:w="2022"/>
        <w:gridCol w:w="2157"/>
        <w:gridCol w:w="2284"/>
      </w:tblGrid>
      <w:tr w:rsidR="00432E3D" w:rsidRPr="00AE639D" w14:paraId="375E4A19" w14:textId="77777777" w:rsidTr="00B75044">
        <w:trPr>
          <w:trHeight w:val="657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5501EB9C" w14:textId="77777777" w:rsidR="00112F9C" w:rsidRPr="00AE639D" w:rsidRDefault="00112F9C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Heure/</w:t>
            </w:r>
          </w:p>
          <w:p w14:paraId="0E4E4575" w14:textId="45B8AB58" w:rsidR="00432E3D" w:rsidRPr="00AE639D" w:rsidRDefault="00112F9C" w:rsidP="00112F9C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Jour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6BCB56B8" w14:textId="77777777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mercredi</w:t>
            </w:r>
          </w:p>
          <w:p w14:paraId="72CABA0A" w14:textId="6F77F1EE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8857D7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8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8857D7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2A6C"/>
            <w:vAlign w:val="center"/>
          </w:tcPr>
          <w:p w14:paraId="665012BB" w14:textId="77777777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jeudi</w:t>
            </w:r>
          </w:p>
          <w:p w14:paraId="28EB8EF0" w14:textId="6D5A76A9" w:rsidR="00432E3D" w:rsidRPr="00AE639D" w:rsidRDefault="007C6072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29</w:t>
            </w:r>
            <w:r w:rsidR="00432E3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 w:rsidR="008857D7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031" w:type="dxa"/>
            <w:shd w:val="clear" w:color="auto" w:fill="002A6C"/>
            <w:vAlign w:val="center"/>
          </w:tcPr>
          <w:p w14:paraId="6FD76274" w14:textId="77777777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vendredi</w:t>
            </w:r>
          </w:p>
          <w:p w14:paraId="34E8F11B" w14:textId="47CFB597" w:rsidR="00432E3D" w:rsidRPr="00AE639D" w:rsidRDefault="007C6072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30</w:t>
            </w:r>
            <w:r w:rsidR="00432E3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022" w:type="dxa"/>
            <w:shd w:val="clear" w:color="auto" w:fill="002A6C"/>
            <w:vAlign w:val="center"/>
          </w:tcPr>
          <w:p w14:paraId="6776611D" w14:textId="77777777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samedi</w:t>
            </w:r>
          </w:p>
          <w:p w14:paraId="43787A3D" w14:textId="788B152C" w:rsidR="00432E3D" w:rsidRPr="00AE639D" w:rsidRDefault="007C6072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31</w:t>
            </w:r>
            <w:r w:rsidR="00432E3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MAI</w:t>
            </w:r>
          </w:p>
        </w:tc>
        <w:tc>
          <w:tcPr>
            <w:tcW w:w="2157" w:type="dxa"/>
            <w:shd w:val="clear" w:color="auto" w:fill="002A6C"/>
            <w:vAlign w:val="center"/>
          </w:tcPr>
          <w:p w14:paraId="7FF654CA" w14:textId="5D9F9AB3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dimanche</w:t>
            </w:r>
          </w:p>
          <w:p w14:paraId="281FD966" w14:textId="657EB144" w:rsidR="00432E3D" w:rsidRPr="00AE639D" w:rsidRDefault="007C6072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1</w:t>
            </w:r>
            <w:r w:rsidR="00432E3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juin</w:t>
            </w:r>
          </w:p>
        </w:tc>
        <w:tc>
          <w:tcPr>
            <w:tcW w:w="2284" w:type="dxa"/>
            <w:shd w:val="clear" w:color="auto" w:fill="002A6C"/>
            <w:vAlign w:val="center"/>
          </w:tcPr>
          <w:p w14:paraId="68E3D606" w14:textId="7424D8EE" w:rsidR="00432E3D" w:rsidRPr="00AE639D" w:rsidRDefault="00432E3D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lundi </w:t>
            </w:r>
          </w:p>
          <w:p w14:paraId="07969853" w14:textId="3273B364" w:rsidR="00432E3D" w:rsidRPr="00AE639D" w:rsidRDefault="00403410">
            <w:pPr>
              <w:spacing w:before="60" w:after="60" w:line="240" w:lineRule="auto"/>
              <w:jc w:val="center"/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2</w:t>
            </w:r>
            <w:r w:rsidR="00432E3D"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Gill Sans MT" w:eastAsia="Arial" w:hAnsi="Gill Sans MT" w:cs="Arial"/>
                <w:b/>
                <w:caps/>
                <w:color w:val="FFFFFF"/>
                <w:sz w:val="18"/>
                <w:szCs w:val="18"/>
              </w:rPr>
              <w:t>JUIN</w:t>
            </w:r>
          </w:p>
        </w:tc>
      </w:tr>
      <w:tr w:rsidR="00A42B80" w:rsidRPr="00AE639D" w14:paraId="785AC30B" w14:textId="77777777" w:rsidTr="00B75044">
        <w:trPr>
          <w:trHeight w:val="197"/>
        </w:trPr>
        <w:tc>
          <w:tcPr>
            <w:tcW w:w="1198" w:type="dxa"/>
            <w:vAlign w:val="center"/>
          </w:tcPr>
          <w:p w14:paraId="374D5F6C" w14:textId="2A4014E6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:0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8: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1761484B" w14:textId="77777777" w:rsidR="00A42B80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Pratique sur le terrain</w:t>
            </w:r>
          </w:p>
          <w:p w14:paraId="0A1F3486" w14:textId="77777777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Grappe 1</w:t>
            </w:r>
          </w:p>
          <w:p w14:paraId="2E5290DF" w14:textId="6A2EB2E6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Jour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Times New Roman"/>
                <w:sz w:val="18"/>
                <w:szCs w:val="18"/>
              </w:rPr>
              <w:t>2</w:t>
            </w:r>
          </w:p>
        </w:tc>
        <w:tc>
          <w:tcPr>
            <w:tcW w:w="2070" w:type="dxa"/>
            <w:vMerge w:val="restart"/>
            <w:vAlign w:val="center"/>
          </w:tcPr>
          <w:p w14:paraId="733C51E7" w14:textId="77777777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Pratique sur le terrain-Grappe 1</w:t>
            </w:r>
          </w:p>
          <w:p w14:paraId="308C7E4C" w14:textId="6C1EFB88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Jour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Times New Roman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bottom w:val="single" w:sz="4" w:space="0" w:color="auto"/>
            </w:tcBorders>
            <w:vAlign w:val="center"/>
          </w:tcPr>
          <w:p w14:paraId="18D607CC" w14:textId="26AFCB3B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  <w:tc>
          <w:tcPr>
            <w:tcW w:w="2022" w:type="dxa"/>
            <w:vMerge w:val="restart"/>
            <w:vAlign w:val="center"/>
          </w:tcPr>
          <w:p w14:paraId="2E3A7A5C" w14:textId="77777777" w:rsidR="00A42B80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Pratique sur le terrain</w:t>
            </w:r>
          </w:p>
          <w:p w14:paraId="1474D605" w14:textId="77777777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Grappe 2</w:t>
            </w:r>
          </w:p>
          <w:p w14:paraId="65F5DCF2" w14:textId="614332F0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Jour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Times New Roman"/>
                <w:sz w:val="18"/>
                <w:szCs w:val="18"/>
              </w:rPr>
              <w:t>4</w:t>
            </w:r>
          </w:p>
        </w:tc>
        <w:tc>
          <w:tcPr>
            <w:tcW w:w="2157" w:type="dxa"/>
            <w:vMerge w:val="restart"/>
            <w:vAlign w:val="center"/>
          </w:tcPr>
          <w:p w14:paraId="05744EB3" w14:textId="77777777" w:rsidR="00A42B80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Pratique sur le terrain</w:t>
            </w:r>
          </w:p>
          <w:p w14:paraId="59FBD861" w14:textId="77777777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Grappe 2</w:t>
            </w:r>
          </w:p>
          <w:p w14:paraId="242A26D4" w14:textId="2DA8F9A6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Jour</w:t>
            </w:r>
            <w:r w:rsidRPr="00AE639D">
              <w:rPr>
                <w:rFonts w:ascii="Gill Sans MT" w:eastAsia="Calibri" w:hAnsi="Gill Sans MT" w:cs="Times New Roman"/>
                <w:sz w:val="18"/>
                <w:szCs w:val="18"/>
              </w:rPr>
              <w:t xml:space="preserve"> </w:t>
            </w:r>
            <w:r>
              <w:rPr>
                <w:rFonts w:ascii="Gill Sans MT" w:eastAsia="Calibri" w:hAnsi="Gill Sans MT" w:cs="Times New Roman"/>
                <w:sz w:val="18"/>
                <w:szCs w:val="18"/>
              </w:rPr>
              <w:t>5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14:paraId="72C12FFC" w14:textId="779F3578" w:rsidR="00A42B80" w:rsidRPr="00953CC4" w:rsidRDefault="005444E4" w:rsidP="003E6A88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Révision</w:t>
            </w:r>
          </w:p>
        </w:tc>
      </w:tr>
      <w:tr w:rsidR="00A758D5" w:rsidRPr="000B35DA" w14:paraId="6FD07FF0" w14:textId="77777777" w:rsidTr="00B75044">
        <w:trPr>
          <w:trHeight w:val="724"/>
        </w:trPr>
        <w:tc>
          <w:tcPr>
            <w:tcW w:w="1198" w:type="dxa"/>
            <w:tcBorders>
              <w:bottom w:val="single" w:sz="2" w:space="0" w:color="002A6C"/>
            </w:tcBorders>
            <w:vAlign w:val="center"/>
          </w:tcPr>
          <w:p w14:paraId="4CF965D2" w14:textId="64DC9E19" w:rsidR="00A758D5" w:rsidRPr="00AE639D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8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30-9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30</w:t>
            </w:r>
          </w:p>
        </w:tc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16C407A0" w14:textId="040EB74F" w:rsidR="00A758D5" w:rsidRPr="00630953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Gill Sans MT" w:hAnsi="Gill Sans MT" w:cs="Gill Sans MT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796552E6" w14:textId="2D5C02C6" w:rsidR="00A758D5" w:rsidRPr="00630953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Merge w:val="restart"/>
            <w:tcBorders>
              <w:top w:val="single" w:sz="4" w:space="0" w:color="auto"/>
              <w:bottom w:val="single" w:sz="2" w:space="0" w:color="002A6C"/>
            </w:tcBorders>
            <w:vAlign w:val="center"/>
          </w:tcPr>
          <w:p w14:paraId="0781B08F" w14:textId="7030DB50" w:rsidR="00A758D5" w:rsidRPr="008A7C2D" w:rsidRDefault="00A758D5" w:rsidP="003E6A88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e terrain – </w:t>
            </w:r>
          </w:p>
          <w:p w14:paraId="155F1446" w14:textId="3D12DD12" w:rsidR="00A758D5" w:rsidRPr="008A7C2D" w:rsidRDefault="00A758D5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Finaliser la fermeture de la première grappe</w:t>
            </w:r>
          </w:p>
          <w:p w14:paraId="3F2A3039" w14:textId="611204AD" w:rsidR="00A758D5" w:rsidRPr="00EA1C22" w:rsidRDefault="00A758D5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voyer les données au bureau central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5088DF7C" w14:textId="27E65ED5" w:rsidR="00A758D5" w:rsidRPr="00AE639D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Gill Sans MT" w:hAnsi="Gill Sans MT" w:cs="Gill Sans MT"/>
                <w:b/>
                <w:bCs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2DF27DA7" w14:textId="2C57BFD7" w:rsidR="00A758D5" w:rsidRPr="00EA1C22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284" w:type="dxa"/>
            <w:vMerge w:val="restart"/>
            <w:shd w:val="clear" w:color="auto" w:fill="FFFFFF" w:themeFill="background1"/>
            <w:vAlign w:val="center"/>
          </w:tcPr>
          <w:p w14:paraId="48620835" w14:textId="77777777" w:rsidR="00A758D5" w:rsidRPr="008A7C2D" w:rsidRDefault="00A758D5" w:rsidP="005444E4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 xml:space="preserve">e terrain – </w:t>
            </w:r>
          </w:p>
          <w:p w14:paraId="73E1C7B2" w14:textId="77777777" w:rsidR="00A758D5" w:rsidRPr="008A7C2D" w:rsidRDefault="00A758D5" w:rsidP="005444E4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Finaliser la fermeture de la deuxième grappe</w:t>
            </w:r>
          </w:p>
          <w:p w14:paraId="4ACB2ED5" w14:textId="37B6EDD4" w:rsidR="00A758D5" w:rsidRPr="000B35DA" w:rsidRDefault="00A758D5" w:rsidP="00B75044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color w:val="7030A0"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voyer les données au bureau central</w:t>
            </w:r>
          </w:p>
        </w:tc>
      </w:tr>
      <w:tr w:rsidR="00A758D5" w:rsidRPr="00AE639D" w14:paraId="4088D010" w14:textId="77777777" w:rsidTr="00A758D5">
        <w:trPr>
          <w:trHeight w:val="65"/>
        </w:trPr>
        <w:tc>
          <w:tcPr>
            <w:tcW w:w="1198" w:type="dxa"/>
            <w:vAlign w:val="center"/>
          </w:tcPr>
          <w:p w14:paraId="2CC8FCDF" w14:textId="5F683E92" w:rsidR="00A758D5" w:rsidRPr="00AE639D" w:rsidRDefault="00A758D5" w:rsidP="003E6A88">
            <w:pPr>
              <w:widowControl w:val="0"/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9:30-10:00</w:t>
            </w:r>
          </w:p>
        </w:tc>
        <w:tc>
          <w:tcPr>
            <w:tcW w:w="2399" w:type="dxa"/>
            <w:vMerge/>
            <w:vAlign w:val="center"/>
          </w:tcPr>
          <w:p w14:paraId="3599B308" w14:textId="57DC18E0" w:rsidR="00A758D5" w:rsidRPr="00AE639D" w:rsidRDefault="00A758D5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64760056" w14:textId="6C351896" w:rsidR="00A758D5" w:rsidRPr="00AE639D" w:rsidRDefault="00A758D5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2031" w:type="dxa"/>
            <w:vMerge/>
            <w:vAlign w:val="center"/>
          </w:tcPr>
          <w:p w14:paraId="1DF7D98E" w14:textId="77777777" w:rsidR="00A758D5" w:rsidRPr="00AE639D" w:rsidRDefault="00A758D5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color w:val="00B050"/>
                <w:sz w:val="18"/>
                <w:szCs w:val="18"/>
              </w:rPr>
            </w:pP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4861EF28" w14:textId="5D0C9E58" w:rsidR="00A758D5" w:rsidRPr="00AE639D" w:rsidRDefault="00A758D5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bCs/>
                <w:color w:val="0D6BFF"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7020B1D0" w14:textId="77777777" w:rsidR="00A758D5" w:rsidRPr="00AE639D" w:rsidRDefault="00A758D5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color w:val="7030A0"/>
                <w:sz w:val="18"/>
                <w:szCs w:val="18"/>
              </w:rPr>
            </w:pPr>
          </w:p>
        </w:tc>
        <w:tc>
          <w:tcPr>
            <w:tcW w:w="2284" w:type="dxa"/>
            <w:vMerge/>
            <w:tcBorders>
              <w:bottom w:val="single" w:sz="2" w:space="0" w:color="002A6C"/>
            </w:tcBorders>
            <w:shd w:val="clear" w:color="auto" w:fill="FFFFFF" w:themeFill="background1"/>
            <w:vAlign w:val="center"/>
          </w:tcPr>
          <w:p w14:paraId="31526210" w14:textId="77777777" w:rsidR="00A758D5" w:rsidRPr="00AE639D" w:rsidRDefault="00A758D5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</w:tr>
      <w:tr w:rsidR="00A42B80" w:rsidRPr="00AE639D" w14:paraId="315CA855" w14:textId="77777777" w:rsidTr="00A758D5">
        <w:trPr>
          <w:trHeight w:val="50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2BDE4" w14:textId="41962BED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10:00-10:30</w:t>
            </w:r>
          </w:p>
        </w:tc>
        <w:tc>
          <w:tcPr>
            <w:tcW w:w="2399" w:type="dxa"/>
            <w:vMerge/>
            <w:shd w:val="clear" w:color="auto" w:fill="BFBFBF" w:themeFill="background1" w:themeFillShade="BF"/>
            <w:vAlign w:val="center"/>
          </w:tcPr>
          <w:p w14:paraId="0D5BC9FE" w14:textId="5E40F2C9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BFBFBF" w:themeFill="background1" w:themeFillShade="BF"/>
            <w:vAlign w:val="center"/>
          </w:tcPr>
          <w:p w14:paraId="1560D9E9" w14:textId="4836BF6F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9481CE" w14:textId="773A6B63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Pause-café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3F44A496" w14:textId="5F7AF2EB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157" w:type="dxa"/>
            <w:vMerge/>
            <w:shd w:val="clear" w:color="auto" w:fill="BFBFBF" w:themeFill="background1" w:themeFillShade="BF"/>
            <w:vAlign w:val="center"/>
          </w:tcPr>
          <w:p w14:paraId="476AE5C9" w14:textId="77777777" w:rsidR="00A42B80" w:rsidRPr="00AE639D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284" w:type="dxa"/>
            <w:shd w:val="clear" w:color="auto" w:fill="BFBFBF" w:themeFill="background1" w:themeFillShade="BF"/>
            <w:vAlign w:val="center"/>
          </w:tcPr>
          <w:p w14:paraId="6AFE1AF2" w14:textId="4920BC86" w:rsidR="00A42B80" w:rsidRPr="00AE639D" w:rsidRDefault="00A758D5" w:rsidP="00A758D5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Pause-café</w:t>
            </w:r>
          </w:p>
        </w:tc>
      </w:tr>
      <w:tr w:rsidR="00211B98" w:rsidRPr="008A7C2D" w14:paraId="6DBB1F69" w14:textId="77777777" w:rsidTr="00B75044">
        <w:trPr>
          <w:trHeight w:val="1135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</w:tcBorders>
            <w:vAlign w:val="center"/>
          </w:tcPr>
          <w:p w14:paraId="4AB28671" w14:textId="391FE99B" w:rsidR="00211B98" w:rsidRPr="00AE639D" w:rsidRDefault="00211B98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10:30-12:00</w:t>
            </w:r>
          </w:p>
        </w:tc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3DDC746B" w14:textId="2897FC11" w:rsidR="00211B98" w:rsidRPr="004E092C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4D6AFEC4" w14:textId="064BDF3A" w:rsidR="00211B98" w:rsidRPr="004E092C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Merge w:val="restart"/>
            <w:tcBorders>
              <w:top w:val="single" w:sz="4" w:space="0" w:color="auto"/>
            </w:tcBorders>
            <w:vAlign w:val="center"/>
          </w:tcPr>
          <w:p w14:paraId="5778150A" w14:textId="77777777" w:rsidR="00211B98" w:rsidRPr="008A7C2D" w:rsidRDefault="00211B98" w:rsidP="003E6A88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e terrain – débrief sur la première grappe</w:t>
            </w:r>
          </w:p>
          <w:p w14:paraId="34CC00FE" w14:textId="645758BD" w:rsidR="00211B98" w:rsidRPr="008A7C2D" w:rsidRDefault="00211B98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-Discussions en gr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oupe</w:t>
            </w:r>
          </w:p>
          <w:p w14:paraId="1CBC9380" w14:textId="114EDA61" w:rsidR="00211B98" w:rsidRPr="008A7C2D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-Enseignements tirés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0973575E" w14:textId="1E3DE100" w:rsidR="00211B98" w:rsidRPr="008A7C2D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28EB57AA" w14:textId="77777777" w:rsidR="00211B98" w:rsidRPr="008A7C2D" w:rsidRDefault="00211B98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284" w:type="dxa"/>
            <w:vMerge w:val="restart"/>
            <w:shd w:val="clear" w:color="auto" w:fill="FFFFFF" w:themeFill="background1"/>
            <w:vAlign w:val="center"/>
          </w:tcPr>
          <w:p w14:paraId="4BBD26B5" w14:textId="77777777" w:rsidR="00211B98" w:rsidRPr="008A7C2D" w:rsidRDefault="00211B98" w:rsidP="00211B98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e terrain – débrief sur la deuxième grappe</w:t>
            </w:r>
          </w:p>
          <w:p w14:paraId="3282CBF1" w14:textId="77777777" w:rsidR="00211B98" w:rsidRPr="008A7C2D" w:rsidRDefault="00211B98" w:rsidP="00211B9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-Discussions en gr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oupe</w:t>
            </w:r>
          </w:p>
          <w:p w14:paraId="678ED62B" w14:textId="5ED69C63" w:rsidR="00211B98" w:rsidRPr="008A7C2D" w:rsidRDefault="00211B98" w:rsidP="00211B9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-Enseignements tirés</w:t>
            </w:r>
          </w:p>
        </w:tc>
      </w:tr>
      <w:tr w:rsidR="00211B98" w:rsidRPr="008A7C2D" w14:paraId="561D940D" w14:textId="77777777" w:rsidTr="004960A0">
        <w:trPr>
          <w:trHeight w:val="1135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</w:tcBorders>
            <w:vAlign w:val="center"/>
          </w:tcPr>
          <w:p w14:paraId="1C2179A0" w14:textId="1851B63A" w:rsidR="00211B98" w:rsidRPr="00AE639D" w:rsidRDefault="00211B98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12:00-1:00</w:t>
            </w:r>
          </w:p>
        </w:tc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B43A00E" w14:textId="77777777" w:rsidR="00211B98" w:rsidRPr="004E092C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7C600403" w14:textId="77777777" w:rsidR="00211B98" w:rsidRPr="004E092C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Merge/>
            <w:tcBorders>
              <w:bottom w:val="single" w:sz="2" w:space="0" w:color="002A6C"/>
            </w:tcBorders>
            <w:vAlign w:val="center"/>
          </w:tcPr>
          <w:p w14:paraId="0A86D982" w14:textId="77777777" w:rsidR="00211B98" w:rsidRPr="008A7C2D" w:rsidRDefault="00211B98" w:rsidP="003E6A88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725311C9" w14:textId="77777777" w:rsidR="00211B98" w:rsidRPr="008A7C2D" w:rsidRDefault="00211B9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77DE49BF" w14:textId="77777777" w:rsidR="00211B98" w:rsidRPr="008A7C2D" w:rsidRDefault="00211B98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284" w:type="dxa"/>
            <w:vMerge/>
            <w:tcBorders>
              <w:bottom w:val="single" w:sz="2" w:space="0" w:color="002A6C"/>
            </w:tcBorders>
            <w:shd w:val="clear" w:color="auto" w:fill="FFFFFF" w:themeFill="background1"/>
            <w:vAlign w:val="center"/>
          </w:tcPr>
          <w:p w14:paraId="25C01CCC" w14:textId="77777777" w:rsidR="00211B98" w:rsidRPr="008A7C2D" w:rsidRDefault="00211B98" w:rsidP="003E6A88">
            <w:pPr>
              <w:spacing w:after="0" w:line="240" w:lineRule="auto"/>
              <w:rPr>
                <w:rFonts w:ascii="Gill Sans MT" w:eastAsia="Arial" w:hAnsi="Gill Sans MT" w:cs="Arial"/>
                <w:bCs/>
                <w:i/>
                <w:color w:val="7030A0"/>
                <w:sz w:val="18"/>
                <w:szCs w:val="18"/>
              </w:rPr>
            </w:pPr>
          </w:p>
        </w:tc>
      </w:tr>
      <w:tr w:rsidR="00A42B80" w:rsidRPr="00AE639D" w14:paraId="193F9BEC" w14:textId="77777777" w:rsidTr="004960A0">
        <w:trPr>
          <w:trHeight w:val="998"/>
        </w:trPr>
        <w:tc>
          <w:tcPr>
            <w:tcW w:w="1198" w:type="dxa"/>
            <w:tcBorders>
              <w:top w:val="single" w:sz="2" w:space="0" w:color="002A6C"/>
              <w:left w:val="single" w:sz="2" w:space="0" w:color="002A6C"/>
              <w:bottom w:val="single" w:sz="2" w:space="0" w:color="002A6C"/>
            </w:tcBorders>
            <w:shd w:val="clear" w:color="auto" w:fill="BFBFBF" w:themeFill="background1" w:themeFillShade="BF"/>
            <w:vAlign w:val="center"/>
          </w:tcPr>
          <w:p w14:paraId="5632AA6C" w14:textId="584FD7F9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6"/>
                <w:szCs w:val="18"/>
              </w:rPr>
            </w:pP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1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00-2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: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00</w:t>
            </w:r>
          </w:p>
        </w:tc>
        <w:tc>
          <w:tcPr>
            <w:tcW w:w="2399" w:type="dxa"/>
            <w:vMerge/>
            <w:shd w:val="clear" w:color="auto" w:fill="BFBFBF" w:themeFill="background1" w:themeFillShade="BF"/>
          </w:tcPr>
          <w:p w14:paraId="70C0E5F8" w14:textId="198DA5A5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BFBFBF" w:themeFill="background1" w:themeFillShade="BF"/>
          </w:tcPr>
          <w:p w14:paraId="33435B26" w14:textId="1474AA20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C849E" w14:textId="2486EEDD" w:rsidR="00A42B80" w:rsidRPr="00AE639D" w:rsidRDefault="00A42B80" w:rsidP="003E6A88">
            <w:pPr>
              <w:widowControl w:val="0"/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Pause-déjeuner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0D4863A3" w14:textId="166BE6EE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157" w:type="dxa"/>
            <w:vMerge/>
            <w:shd w:val="clear" w:color="auto" w:fill="BFBFBF" w:themeFill="background1" w:themeFillShade="BF"/>
            <w:vAlign w:val="center"/>
          </w:tcPr>
          <w:p w14:paraId="2D232D92" w14:textId="77777777" w:rsidR="00A42B80" w:rsidRPr="00AE639D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284" w:type="dxa"/>
            <w:shd w:val="clear" w:color="auto" w:fill="BFBFBF" w:themeFill="background1" w:themeFillShade="BF"/>
            <w:vAlign w:val="center"/>
          </w:tcPr>
          <w:p w14:paraId="39980D36" w14:textId="76020F2A" w:rsidR="00A42B80" w:rsidRPr="00AE639D" w:rsidRDefault="004960A0" w:rsidP="004960A0">
            <w:pPr>
              <w:spacing w:after="0" w:line="240" w:lineRule="auto"/>
              <w:jc w:val="center"/>
              <w:rPr>
                <w:rFonts w:ascii="Gill Sans MT" w:eastAsia="Calibri" w:hAnsi="Gill Sans MT" w:cs="Times New Roman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Pause-déjeuner</w:t>
            </w:r>
          </w:p>
        </w:tc>
      </w:tr>
      <w:tr w:rsidR="00A42B80" w:rsidRPr="00EA1C22" w14:paraId="5AA01393" w14:textId="77777777" w:rsidTr="00E461B1">
        <w:trPr>
          <w:trHeight w:val="751"/>
        </w:trPr>
        <w:tc>
          <w:tcPr>
            <w:tcW w:w="1198" w:type="dxa"/>
            <w:tcBorders>
              <w:bottom w:val="single" w:sz="4" w:space="0" w:color="auto"/>
            </w:tcBorders>
            <w:vAlign w:val="center"/>
          </w:tcPr>
          <w:p w14:paraId="384D7544" w14:textId="21C9F155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2:00-3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:3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0</w:t>
            </w:r>
          </w:p>
        </w:tc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E9884F4" w14:textId="1CB0A206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0C31308D" w14:textId="34192B30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4" w:space="0" w:color="auto"/>
            </w:tcBorders>
            <w:vAlign w:val="center"/>
          </w:tcPr>
          <w:p w14:paraId="05B2B7A1" w14:textId="77777777" w:rsidR="00A42B80" w:rsidRPr="008A7C2D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e terrain – débrief sur la première grappe</w:t>
            </w:r>
          </w:p>
          <w:p w14:paraId="343B48D2" w14:textId="6DF6E725" w:rsidR="00A42B80" w:rsidRPr="008A7C2D" w:rsidRDefault="00A42B80" w:rsidP="003E6A88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-Discussions en gr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oupe</w:t>
            </w:r>
          </w:p>
          <w:p w14:paraId="562055A2" w14:textId="61657601" w:rsidR="00A42B80" w:rsidRPr="00EA1C22" w:rsidRDefault="00A42B80" w:rsidP="003E6A88">
            <w:pPr>
              <w:spacing w:after="0" w:line="240" w:lineRule="auto"/>
              <w:rPr>
                <w:rFonts w:ascii="Gill Sans MT" w:eastAsia="Calibri" w:hAnsi="Gill Sans MT" w:cs="Calibri"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-Enseignements tirés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3181FB79" w14:textId="20D38656" w:rsidR="00A42B80" w:rsidRPr="00EA1C22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276238EC" w14:textId="77777777" w:rsidR="00A42B80" w:rsidRPr="00EA1C22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284" w:type="dxa"/>
            <w:tcBorders>
              <w:bottom w:val="single" w:sz="2" w:space="0" w:color="002A6C"/>
            </w:tcBorders>
            <w:shd w:val="clear" w:color="auto" w:fill="FFFFFF" w:themeFill="background1"/>
            <w:vAlign w:val="center"/>
          </w:tcPr>
          <w:p w14:paraId="2D493F7E" w14:textId="77777777" w:rsidR="00E461B1" w:rsidRPr="008A7C2D" w:rsidRDefault="00E461B1" w:rsidP="00E461B1">
            <w:pPr>
              <w:spacing w:after="0" w:line="240" w:lineRule="auto"/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Pratique sur l</w:t>
            </w:r>
            <w:r>
              <w:rPr>
                <w:rFonts w:ascii="Gill Sans MT" w:eastAsia="Calibri" w:hAnsi="Gill Sans MT" w:cs="Times New Roman"/>
                <w:b/>
                <w:bCs/>
                <w:sz w:val="18"/>
                <w:szCs w:val="18"/>
              </w:rPr>
              <w:t>e terrain – débrief sur la deuxième grappe</w:t>
            </w:r>
          </w:p>
          <w:p w14:paraId="6E159D69" w14:textId="77777777" w:rsidR="00E461B1" w:rsidRPr="008A7C2D" w:rsidRDefault="00E461B1" w:rsidP="00E461B1">
            <w:pPr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-Discussions en gr</w:t>
            </w:r>
            <w:r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oupe</w:t>
            </w:r>
          </w:p>
          <w:p w14:paraId="7E2E8B39" w14:textId="4E44C0C7" w:rsidR="00A42B80" w:rsidRPr="00EA1C22" w:rsidRDefault="00E461B1" w:rsidP="00E461B1">
            <w:pPr>
              <w:spacing w:after="0" w:line="240" w:lineRule="auto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  <w:r w:rsidRPr="008A7C2D"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  <w:t>-Enseignements tirés</w:t>
            </w:r>
          </w:p>
        </w:tc>
      </w:tr>
      <w:tr w:rsidR="00A42B80" w:rsidRPr="00AE639D" w14:paraId="64DE63E1" w14:textId="77777777" w:rsidTr="00E461B1">
        <w:trPr>
          <w:trHeight w:val="296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1BD0A2" w14:textId="2AD1B6EF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6"/>
                <w:szCs w:val="18"/>
              </w:rPr>
              <w:t>3:3</w:t>
            </w:r>
            <w:r w:rsidRPr="00AE639D">
              <w:rPr>
                <w:rFonts w:ascii="Gill Sans MT" w:eastAsia="Calibri" w:hAnsi="Gill Sans MT" w:cs="Times New Roman"/>
                <w:sz w:val="16"/>
                <w:szCs w:val="18"/>
              </w:rPr>
              <w:t>0-</w:t>
            </w:r>
            <w:r>
              <w:rPr>
                <w:rFonts w:ascii="Gill Sans MT" w:eastAsia="Calibri" w:hAnsi="Gill Sans MT" w:cs="Times New Roman"/>
                <w:sz w:val="16"/>
                <w:szCs w:val="18"/>
              </w:rPr>
              <w:t>3:45</w:t>
            </w:r>
          </w:p>
        </w:tc>
        <w:tc>
          <w:tcPr>
            <w:tcW w:w="2399" w:type="dxa"/>
            <w:vMerge/>
            <w:shd w:val="clear" w:color="auto" w:fill="BFBFBF" w:themeFill="background1" w:themeFillShade="BF"/>
            <w:vAlign w:val="center"/>
          </w:tcPr>
          <w:p w14:paraId="281FB5B6" w14:textId="2B0ED925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BFBFBF" w:themeFill="background1" w:themeFillShade="BF"/>
            <w:vAlign w:val="center"/>
          </w:tcPr>
          <w:p w14:paraId="638ADF4E" w14:textId="1D29DFF8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5AB85" w14:textId="19088303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Gill Sans MT" w:hAnsi="Gill Sans MT" w:cs="Gill Sans MT"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</w:t>
            </w:r>
            <w:r w:rsidRPr="00A42B80">
              <w:rPr>
                <w:rFonts w:ascii="Gill Sans MT" w:eastAsia="Calibri" w:hAnsi="Gill Sans MT" w:cs="Times New Roman"/>
                <w:sz w:val="18"/>
                <w:szCs w:val="18"/>
              </w:rPr>
              <w:t>ause-santé</w:t>
            </w:r>
          </w:p>
        </w:tc>
        <w:tc>
          <w:tcPr>
            <w:tcW w:w="2022" w:type="dxa"/>
            <w:vMerge/>
            <w:shd w:val="clear" w:color="auto" w:fill="auto"/>
            <w:vAlign w:val="center"/>
          </w:tcPr>
          <w:p w14:paraId="2BB1F4A5" w14:textId="2A978138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157" w:type="dxa"/>
            <w:vMerge/>
            <w:shd w:val="clear" w:color="auto" w:fill="BFBFBF" w:themeFill="background1" w:themeFillShade="BF"/>
            <w:vAlign w:val="center"/>
          </w:tcPr>
          <w:p w14:paraId="650323EC" w14:textId="77777777" w:rsidR="00A42B80" w:rsidRPr="00AE639D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sz w:val="18"/>
                <w:szCs w:val="18"/>
              </w:rPr>
            </w:pPr>
          </w:p>
        </w:tc>
        <w:tc>
          <w:tcPr>
            <w:tcW w:w="2284" w:type="dxa"/>
            <w:shd w:val="clear" w:color="auto" w:fill="BFBFBF" w:themeFill="background1" w:themeFillShade="BF"/>
            <w:vAlign w:val="center"/>
          </w:tcPr>
          <w:p w14:paraId="44860799" w14:textId="73665E9F" w:rsidR="00A42B80" w:rsidRPr="00AE639D" w:rsidRDefault="00E461B1" w:rsidP="00E461B1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iCs/>
                <w:sz w:val="18"/>
                <w:szCs w:val="18"/>
              </w:rPr>
            </w:pPr>
            <w:r>
              <w:rPr>
                <w:rFonts w:ascii="Gill Sans MT" w:eastAsia="Calibri" w:hAnsi="Gill Sans MT" w:cs="Times New Roman"/>
                <w:sz w:val="18"/>
                <w:szCs w:val="18"/>
              </w:rPr>
              <w:t>P</w:t>
            </w:r>
            <w:r w:rsidRPr="00A42B80">
              <w:rPr>
                <w:rFonts w:ascii="Gill Sans MT" w:eastAsia="Calibri" w:hAnsi="Gill Sans MT" w:cs="Times New Roman"/>
                <w:sz w:val="18"/>
                <w:szCs w:val="18"/>
              </w:rPr>
              <w:t>ause-santé</w:t>
            </w:r>
          </w:p>
        </w:tc>
      </w:tr>
      <w:tr w:rsidR="00A42B80" w:rsidRPr="00953CC4" w14:paraId="5B80E13D" w14:textId="77777777" w:rsidTr="00B75044">
        <w:trPr>
          <w:trHeight w:val="818"/>
        </w:trPr>
        <w:tc>
          <w:tcPr>
            <w:tcW w:w="1198" w:type="dxa"/>
            <w:vAlign w:val="center"/>
          </w:tcPr>
          <w:p w14:paraId="42AA8CC6" w14:textId="6FB74334" w:rsidR="00A42B80" w:rsidRPr="00AE639D" w:rsidRDefault="00A42B80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3: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45</w:t>
            </w:r>
            <w:r w:rsidRPr="00AE639D">
              <w:rPr>
                <w:rFonts w:ascii="Gill Sans MT" w:eastAsia="Arial" w:hAnsi="Gill Sans MT" w:cs="Arial"/>
                <w:bCs/>
                <w:sz w:val="16"/>
                <w:szCs w:val="18"/>
              </w:rPr>
              <w:t>-</w:t>
            </w:r>
            <w:r>
              <w:rPr>
                <w:rFonts w:ascii="Gill Sans MT" w:eastAsia="Arial" w:hAnsi="Gill Sans MT" w:cs="Arial"/>
                <w:bCs/>
                <w:sz w:val="16"/>
                <w:szCs w:val="18"/>
              </w:rPr>
              <w:t>5:00</w:t>
            </w:r>
          </w:p>
        </w:tc>
        <w:tc>
          <w:tcPr>
            <w:tcW w:w="2399" w:type="dxa"/>
            <w:vMerge/>
            <w:tcBorders>
              <w:bottom w:val="single" w:sz="4" w:space="0" w:color="auto"/>
            </w:tcBorders>
            <w:vAlign w:val="center"/>
          </w:tcPr>
          <w:p w14:paraId="23E76032" w14:textId="77777777" w:rsidR="00A42B80" w:rsidRPr="00BC029F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236F3" w14:textId="77777777" w:rsidR="00A42B80" w:rsidRPr="00AE639D" w:rsidRDefault="00A42B80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031" w:type="dxa"/>
            <w:vAlign w:val="center"/>
          </w:tcPr>
          <w:p w14:paraId="18E311D9" w14:textId="40AFB23F" w:rsidR="00A42B80" w:rsidRPr="00AE2541" w:rsidRDefault="00A42B80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sz w:val="18"/>
                <w:szCs w:val="18"/>
              </w:rPr>
              <w:t>Préparation pour la 2</w:t>
            </w:r>
            <w:r w:rsidRPr="00677BA1">
              <w:rPr>
                <w:rFonts w:ascii="Gill Sans MT" w:eastAsia="Arial" w:hAnsi="Gill Sans MT" w:cs="Arial"/>
                <w:sz w:val="18"/>
                <w:szCs w:val="18"/>
                <w:vertAlign w:val="superscript"/>
              </w:rPr>
              <w:t>ème</w:t>
            </w:r>
            <w:r>
              <w:rPr>
                <w:rFonts w:ascii="Gill Sans MT" w:eastAsia="Arial" w:hAnsi="Gill Sans MT" w:cs="Arial"/>
                <w:sz w:val="18"/>
                <w:szCs w:val="18"/>
              </w:rPr>
              <w:t xml:space="preserve"> phase de la pratique sur le terrain</w:t>
            </w:r>
          </w:p>
        </w:tc>
        <w:tc>
          <w:tcPr>
            <w:tcW w:w="202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07830" w14:textId="77777777" w:rsidR="00A42B80" w:rsidRPr="00AE2541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color w:val="7030A0"/>
                <w:sz w:val="18"/>
                <w:szCs w:val="18"/>
              </w:rPr>
            </w:pPr>
          </w:p>
        </w:tc>
        <w:tc>
          <w:tcPr>
            <w:tcW w:w="2157" w:type="dxa"/>
            <w:vMerge/>
            <w:vAlign w:val="center"/>
          </w:tcPr>
          <w:p w14:paraId="107FB8C9" w14:textId="77777777" w:rsidR="00A42B80" w:rsidRPr="00953CC4" w:rsidRDefault="00A42B80" w:rsidP="003E6A88">
            <w:pPr>
              <w:spacing w:after="0" w:line="240" w:lineRule="auto"/>
              <w:rPr>
                <w:rFonts w:ascii="Gill Sans MT" w:eastAsia="Arial" w:hAnsi="Gill Sans MT" w:cs="Arial"/>
                <w:color w:val="00B050"/>
                <w:sz w:val="18"/>
                <w:szCs w:val="18"/>
              </w:rPr>
            </w:pP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14:paraId="0EE0A75A" w14:textId="7F6820B4" w:rsidR="00A42B80" w:rsidRPr="00953CC4" w:rsidRDefault="00E461B1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Gill Sans MT" w:eastAsia="Arial" w:hAnsi="Gill Sans MT" w:cs="Arial"/>
                <w:sz w:val="18"/>
                <w:szCs w:val="18"/>
              </w:rPr>
              <w:t>Mots de clôture</w:t>
            </w:r>
          </w:p>
        </w:tc>
      </w:tr>
      <w:tr w:rsidR="003E6A88" w:rsidRPr="00953CC4" w14:paraId="20E6FF07" w14:textId="77777777" w:rsidTr="00B75044">
        <w:trPr>
          <w:trHeight w:val="71"/>
        </w:trPr>
        <w:tc>
          <w:tcPr>
            <w:tcW w:w="1198" w:type="dxa"/>
            <w:shd w:val="clear" w:color="auto" w:fill="BFBFBF" w:themeFill="background1" w:themeFillShade="BF"/>
            <w:vAlign w:val="center"/>
          </w:tcPr>
          <w:p w14:paraId="75D1B28D" w14:textId="77777777" w:rsidR="003E6A88" w:rsidRPr="00AE639D" w:rsidRDefault="003E6A88" w:rsidP="003E6A88">
            <w:pPr>
              <w:spacing w:after="0" w:line="240" w:lineRule="auto"/>
              <w:jc w:val="center"/>
              <w:rPr>
                <w:rFonts w:ascii="Gill Sans MT" w:eastAsia="Arial" w:hAnsi="Gill Sans MT" w:cs="Arial"/>
                <w:bCs/>
                <w:sz w:val="16"/>
                <w:szCs w:val="18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BCE93" w14:textId="77777777" w:rsidR="003E6A88" w:rsidRPr="00BC029F" w:rsidRDefault="003E6A8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A0EA" w14:textId="77777777" w:rsidR="003E6A88" w:rsidRPr="00AE639D" w:rsidRDefault="003E6A88" w:rsidP="003E6A88">
            <w:pPr>
              <w:widowControl w:val="0"/>
              <w:spacing w:after="0" w:line="240" w:lineRule="auto"/>
              <w:rPr>
                <w:rFonts w:ascii="Gill Sans MT" w:eastAsia="Calibri" w:hAnsi="Gill Sans MT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0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9FDBC" w14:textId="77777777" w:rsidR="003E6A88" w:rsidRDefault="003E6A88" w:rsidP="003E6A88">
            <w:pPr>
              <w:widowControl w:val="0"/>
              <w:spacing w:after="0" w:line="240" w:lineRule="auto"/>
              <w:rPr>
                <w:rFonts w:ascii="Gill Sans MT" w:eastAsia="Arial" w:hAnsi="Gill Sans MT" w:cs="Arial"/>
                <w:sz w:val="18"/>
                <w:szCs w:val="18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EF22" w14:textId="77777777" w:rsidR="003E6A88" w:rsidRPr="00AE2541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i/>
                <w:iCs/>
                <w:color w:val="7030A0"/>
                <w:sz w:val="18"/>
                <w:szCs w:val="18"/>
              </w:rPr>
            </w:pP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14:paraId="464DE363" w14:textId="77777777" w:rsidR="003E6A88" w:rsidRPr="00953CC4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color w:val="00B050"/>
                <w:sz w:val="18"/>
                <w:szCs w:val="18"/>
              </w:rPr>
            </w:pPr>
          </w:p>
        </w:tc>
        <w:tc>
          <w:tcPr>
            <w:tcW w:w="2284" w:type="dxa"/>
            <w:shd w:val="clear" w:color="auto" w:fill="BFBFBF" w:themeFill="background1" w:themeFillShade="BF"/>
            <w:vAlign w:val="center"/>
          </w:tcPr>
          <w:p w14:paraId="35192681" w14:textId="77777777" w:rsidR="003E6A88" w:rsidRPr="00953CC4" w:rsidRDefault="003E6A88" w:rsidP="003E6A88">
            <w:pPr>
              <w:spacing w:after="0" w:line="240" w:lineRule="auto"/>
              <w:rPr>
                <w:rFonts w:ascii="Gill Sans MT" w:eastAsia="Arial" w:hAnsi="Gill Sans MT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14:paraId="44C4ABFA" w14:textId="77777777" w:rsidR="00432E3D" w:rsidRDefault="00432E3D" w:rsidP="00432E3D"/>
    <w:sectPr w:rsidR="00432E3D" w:rsidSect="00391830">
      <w:headerReference w:type="default" r:id="rId12"/>
      <w:footerReference w:type="default" r:id="rId13"/>
      <w:pgSz w:w="15840" w:h="12240" w:orient="landscape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3E454" w14:textId="77777777" w:rsidR="00795D04" w:rsidRPr="00AE639D" w:rsidRDefault="00795D04" w:rsidP="00905A8B">
      <w:pPr>
        <w:spacing w:after="0" w:line="240" w:lineRule="auto"/>
      </w:pPr>
      <w:r w:rsidRPr="00AE639D">
        <w:separator/>
      </w:r>
    </w:p>
  </w:endnote>
  <w:endnote w:type="continuationSeparator" w:id="0">
    <w:p w14:paraId="2C9184DE" w14:textId="77777777" w:rsidR="00795D04" w:rsidRPr="00AE639D" w:rsidRDefault="00795D04" w:rsidP="00905A8B">
      <w:pPr>
        <w:spacing w:after="0" w:line="240" w:lineRule="auto"/>
      </w:pPr>
      <w:r w:rsidRPr="00AE639D">
        <w:continuationSeparator/>
      </w:r>
    </w:p>
  </w:endnote>
  <w:endnote w:type="continuationNotice" w:id="1">
    <w:p w14:paraId="3BAFFB17" w14:textId="77777777" w:rsidR="00795D04" w:rsidRPr="00AE639D" w:rsidRDefault="00795D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45B8FD36" w:rsidRPr="00AE639D" w14:paraId="6C4C145D" w14:textId="77777777" w:rsidTr="004722EF">
      <w:tc>
        <w:tcPr>
          <w:tcW w:w="4800" w:type="dxa"/>
        </w:tcPr>
        <w:p w14:paraId="3DFA8534" w14:textId="0BF5A0FC" w:rsidR="45B8FD36" w:rsidRPr="00AE639D" w:rsidRDefault="45B8FD36" w:rsidP="45B8FD36">
          <w:pPr>
            <w:pStyle w:val="Header"/>
            <w:ind w:left="-115"/>
          </w:pPr>
        </w:p>
      </w:tc>
      <w:tc>
        <w:tcPr>
          <w:tcW w:w="4800" w:type="dxa"/>
        </w:tcPr>
        <w:p w14:paraId="13C37FE8" w14:textId="0964C424" w:rsidR="45B8FD36" w:rsidRPr="00AE639D" w:rsidRDefault="45B8FD36" w:rsidP="45B8FD36">
          <w:pPr>
            <w:pStyle w:val="Header"/>
            <w:jc w:val="center"/>
          </w:pPr>
        </w:p>
      </w:tc>
      <w:tc>
        <w:tcPr>
          <w:tcW w:w="4800" w:type="dxa"/>
        </w:tcPr>
        <w:p w14:paraId="6F9BBE8B" w14:textId="4BBA0E0F" w:rsidR="45B8FD36" w:rsidRPr="00AE639D" w:rsidRDefault="45B8FD36" w:rsidP="004722EF">
          <w:pPr>
            <w:pStyle w:val="Header"/>
            <w:ind w:right="-115"/>
            <w:jc w:val="right"/>
          </w:pPr>
        </w:p>
      </w:tc>
    </w:tr>
  </w:tbl>
  <w:p w14:paraId="33422F60" w14:textId="39945E62" w:rsidR="45B8FD36" w:rsidRPr="00AE639D" w:rsidRDefault="45B8FD36" w:rsidP="00472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A5B82" w14:textId="77777777" w:rsidR="00795D04" w:rsidRPr="00AE639D" w:rsidRDefault="00795D04" w:rsidP="00905A8B">
      <w:pPr>
        <w:spacing w:after="0" w:line="240" w:lineRule="auto"/>
      </w:pPr>
      <w:r w:rsidRPr="00AE639D">
        <w:separator/>
      </w:r>
    </w:p>
  </w:footnote>
  <w:footnote w:type="continuationSeparator" w:id="0">
    <w:p w14:paraId="4738C46A" w14:textId="77777777" w:rsidR="00795D04" w:rsidRPr="00AE639D" w:rsidRDefault="00795D04" w:rsidP="00905A8B">
      <w:pPr>
        <w:spacing w:after="0" w:line="240" w:lineRule="auto"/>
      </w:pPr>
      <w:r w:rsidRPr="00AE639D">
        <w:continuationSeparator/>
      </w:r>
    </w:p>
  </w:footnote>
  <w:footnote w:type="continuationNotice" w:id="1">
    <w:p w14:paraId="48A9F8A6" w14:textId="77777777" w:rsidR="00795D04" w:rsidRPr="00AE639D" w:rsidRDefault="00795D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308F" w14:textId="00A4EFA4" w:rsidR="00E17838" w:rsidRPr="00AE639D" w:rsidRDefault="00195056" w:rsidP="00E17838">
    <w:pPr>
      <w:pStyle w:val="NonNumberedHeading2"/>
      <w:spacing w:after="120"/>
      <w:jc w:val="center"/>
      <w:rPr>
        <w:sz w:val="24"/>
        <w:szCs w:val="24"/>
        <w:lang w:val="fr-FR"/>
      </w:rPr>
    </w:pPr>
    <w:r>
      <w:rPr>
        <w:sz w:val="24"/>
        <w:szCs w:val="24"/>
        <w:lang w:val="fr-FR"/>
      </w:rPr>
      <w:t>Troisi</w:t>
    </w:r>
    <w:r w:rsidR="00E17838" w:rsidRPr="00AE639D">
      <w:rPr>
        <w:sz w:val="24"/>
        <w:szCs w:val="24"/>
        <w:lang w:val="fr-FR"/>
      </w:rPr>
      <w:t xml:space="preserve">ème Enquête Démographique et de Santé au </w:t>
    </w:r>
    <w:r>
      <w:rPr>
        <w:sz w:val="24"/>
        <w:szCs w:val="24"/>
        <w:lang w:val="fr-FR"/>
      </w:rPr>
      <w:t>Congo</w:t>
    </w:r>
    <w:r w:rsidR="00E17838" w:rsidRPr="00AE639D">
      <w:rPr>
        <w:sz w:val="24"/>
        <w:szCs w:val="24"/>
        <w:lang w:val="fr-FR"/>
      </w:rPr>
      <w:t xml:space="preserve"> (EDS</w:t>
    </w:r>
    <w:r>
      <w:rPr>
        <w:sz w:val="24"/>
        <w:szCs w:val="24"/>
        <w:lang w:val="fr-FR"/>
      </w:rPr>
      <w:t>C</w:t>
    </w:r>
    <w:r w:rsidR="00E17838" w:rsidRPr="00AE639D">
      <w:rPr>
        <w:sz w:val="24"/>
        <w:szCs w:val="24"/>
        <w:lang w:val="fr-FR"/>
      </w:rPr>
      <w:t>-</w:t>
    </w:r>
    <w:r>
      <w:rPr>
        <w:sz w:val="24"/>
        <w:szCs w:val="24"/>
        <w:lang w:val="fr-FR"/>
      </w:rPr>
      <w:t>I</w:t>
    </w:r>
    <w:r w:rsidR="00E17838" w:rsidRPr="00AE639D">
      <w:rPr>
        <w:sz w:val="24"/>
        <w:szCs w:val="24"/>
        <w:lang w:val="fr-FR"/>
      </w:rPr>
      <w:t>II)</w:t>
    </w:r>
  </w:p>
  <w:p w14:paraId="519405F0" w14:textId="614A5404" w:rsidR="00E17838" w:rsidRPr="00AE639D" w:rsidRDefault="00E17838" w:rsidP="00E17838">
    <w:pPr>
      <w:pStyle w:val="NonNumberedHeading2"/>
      <w:spacing w:after="120"/>
      <w:jc w:val="center"/>
      <w:rPr>
        <w:sz w:val="24"/>
        <w:szCs w:val="24"/>
        <w:lang w:val="fr-FR"/>
      </w:rPr>
    </w:pPr>
    <w:r w:rsidRPr="00AE639D">
      <w:rPr>
        <w:sz w:val="24"/>
        <w:szCs w:val="24"/>
        <w:lang w:val="fr-FR"/>
      </w:rPr>
      <w:t>Programme de formation pour l</w:t>
    </w:r>
    <w:r w:rsidR="002853D6">
      <w:rPr>
        <w:sz w:val="24"/>
        <w:szCs w:val="24"/>
        <w:lang w:val="fr-FR"/>
      </w:rPr>
      <w:t>e prétest</w:t>
    </w:r>
    <w:r w:rsidRPr="00AE639D">
      <w:rPr>
        <w:sz w:val="24"/>
        <w:szCs w:val="24"/>
        <w:lang w:val="fr-FR"/>
      </w:rPr>
      <w:t xml:space="preserve"> </w:t>
    </w:r>
  </w:p>
  <w:p w14:paraId="40362924" w14:textId="2B089A94" w:rsidR="00197D20" w:rsidRPr="00AE639D" w:rsidRDefault="00E17838" w:rsidP="00E17838">
    <w:pPr>
      <w:pStyle w:val="NonNumberedHeading2"/>
      <w:spacing w:after="120"/>
      <w:jc w:val="center"/>
      <w:rPr>
        <w:sz w:val="20"/>
        <w:szCs w:val="20"/>
        <w:lang w:val="fr-FR"/>
      </w:rPr>
    </w:pPr>
    <w:r w:rsidRPr="00AE639D">
      <w:rPr>
        <w:sz w:val="20"/>
        <w:szCs w:val="20"/>
        <w:lang w:val="fr-FR"/>
      </w:rPr>
      <w:t>0</w:t>
    </w:r>
    <w:r w:rsidR="00995CEB">
      <w:rPr>
        <w:sz w:val="20"/>
        <w:szCs w:val="20"/>
        <w:lang w:val="fr-FR"/>
      </w:rPr>
      <w:t>5</w:t>
    </w:r>
    <w:r w:rsidR="45B8FD36" w:rsidRPr="00AE639D">
      <w:rPr>
        <w:sz w:val="20"/>
        <w:szCs w:val="20"/>
        <w:lang w:val="fr-FR"/>
      </w:rPr>
      <w:t xml:space="preserve"> </w:t>
    </w:r>
    <w:r w:rsidR="00995CEB">
      <w:rPr>
        <w:sz w:val="20"/>
        <w:szCs w:val="20"/>
        <w:lang w:val="fr-FR"/>
      </w:rPr>
      <w:t>mai</w:t>
    </w:r>
    <w:r w:rsidR="007108FE" w:rsidRPr="00AE639D">
      <w:rPr>
        <w:sz w:val="20"/>
        <w:szCs w:val="20"/>
        <w:lang w:val="fr-FR"/>
      </w:rPr>
      <w:t xml:space="preserve"> </w:t>
    </w:r>
    <w:r w:rsidR="45B8FD36" w:rsidRPr="00AE639D">
      <w:rPr>
        <w:sz w:val="20"/>
        <w:szCs w:val="20"/>
        <w:lang w:val="fr-FR"/>
      </w:rPr>
      <w:t>-</w:t>
    </w:r>
    <w:r w:rsidR="007108FE" w:rsidRPr="00AE639D">
      <w:rPr>
        <w:sz w:val="20"/>
        <w:szCs w:val="20"/>
        <w:lang w:val="fr-FR"/>
      </w:rPr>
      <w:t>0</w:t>
    </w:r>
    <w:r w:rsidR="00995CEB">
      <w:rPr>
        <w:sz w:val="20"/>
        <w:szCs w:val="20"/>
        <w:lang w:val="fr-FR"/>
      </w:rPr>
      <w:t>2</w:t>
    </w:r>
    <w:r w:rsidR="007108FE" w:rsidRPr="00AE639D">
      <w:rPr>
        <w:sz w:val="20"/>
        <w:szCs w:val="20"/>
        <w:lang w:val="fr-FR"/>
      </w:rPr>
      <w:t xml:space="preserve"> </w:t>
    </w:r>
    <w:r w:rsidR="00995CEB">
      <w:rPr>
        <w:sz w:val="20"/>
        <w:szCs w:val="20"/>
        <w:lang w:val="fr-FR"/>
      </w:rPr>
      <w:t>juin</w:t>
    </w:r>
    <w:r w:rsidR="45B8FD36" w:rsidRPr="00AE639D">
      <w:rPr>
        <w:sz w:val="20"/>
        <w:szCs w:val="20"/>
        <w:lang w:val="fr-FR"/>
      </w:rPr>
      <w:t xml:space="preserve"> 202</w:t>
    </w:r>
    <w:r w:rsidR="00995CEB">
      <w:rPr>
        <w:sz w:val="20"/>
        <w:szCs w:val="20"/>
        <w:lang w:val="fr-FR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5BB"/>
    <w:multiLevelType w:val="hybridMultilevel"/>
    <w:tmpl w:val="FFFFFFFF"/>
    <w:lvl w:ilvl="0" w:tplc="BC7EC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A5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A3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0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CE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7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80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4F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0E66"/>
    <w:multiLevelType w:val="hybridMultilevel"/>
    <w:tmpl w:val="DE282FF8"/>
    <w:lvl w:ilvl="0" w:tplc="6166EE9E">
      <w:start w:val="8"/>
      <w:numFmt w:val="bullet"/>
      <w:lvlText w:val="-"/>
      <w:lvlJc w:val="left"/>
      <w:pPr>
        <w:ind w:left="720" w:hanging="360"/>
      </w:pPr>
      <w:rPr>
        <w:rFonts w:ascii="Gill Sans MT" w:eastAsia="Calibri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5704"/>
    <w:multiLevelType w:val="hybridMultilevel"/>
    <w:tmpl w:val="F664F57E"/>
    <w:lvl w:ilvl="0" w:tplc="88A0E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2F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E7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6D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2B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80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C6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67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20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D0A2C"/>
    <w:multiLevelType w:val="hybridMultilevel"/>
    <w:tmpl w:val="1F348526"/>
    <w:lvl w:ilvl="0" w:tplc="E2C06A5E">
      <w:start w:val="13"/>
      <w:numFmt w:val="bullet"/>
      <w:lvlText w:val="-"/>
      <w:lvlJc w:val="left"/>
      <w:pPr>
        <w:ind w:left="360" w:hanging="360"/>
      </w:pPr>
      <w:rPr>
        <w:rFonts w:ascii="Gill Sans MT" w:eastAsia="Calibri" w:hAnsi="Gill Sans M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27615E"/>
    <w:multiLevelType w:val="hybridMultilevel"/>
    <w:tmpl w:val="FBC45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761CCD"/>
    <w:multiLevelType w:val="hybridMultilevel"/>
    <w:tmpl w:val="AE740500"/>
    <w:lvl w:ilvl="0" w:tplc="521EC986">
      <w:start w:val="1"/>
      <w:numFmt w:val="bullet"/>
      <w:lvlText w:val="-"/>
      <w:lvlJc w:val="left"/>
      <w:pPr>
        <w:ind w:left="720" w:hanging="360"/>
      </w:pPr>
      <w:rPr>
        <w:rFonts w:ascii="Gill Sans MT" w:eastAsia="Calibri" w:hAnsi="Gill Sans MT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02DEF"/>
    <w:multiLevelType w:val="hybridMultilevel"/>
    <w:tmpl w:val="A8041AEC"/>
    <w:lvl w:ilvl="0" w:tplc="16728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B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86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A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EE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4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49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84E21"/>
    <w:multiLevelType w:val="hybridMultilevel"/>
    <w:tmpl w:val="5440749E"/>
    <w:lvl w:ilvl="0" w:tplc="FCF6EEB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225B1"/>
    <w:multiLevelType w:val="hybridMultilevel"/>
    <w:tmpl w:val="4A586662"/>
    <w:lvl w:ilvl="0" w:tplc="46FA41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645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E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83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C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46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CF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0E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C7993"/>
    <w:multiLevelType w:val="hybridMultilevel"/>
    <w:tmpl w:val="FFFFFFFF"/>
    <w:lvl w:ilvl="0" w:tplc="8E76A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2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8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4E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23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A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8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83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A7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A3DD7"/>
    <w:multiLevelType w:val="hybridMultilevel"/>
    <w:tmpl w:val="FFFFFFFF"/>
    <w:lvl w:ilvl="0" w:tplc="41D631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4E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4A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E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A6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05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80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ED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264604">
    <w:abstractNumId w:val="6"/>
  </w:num>
  <w:num w:numId="2" w16cid:durableId="1243373250">
    <w:abstractNumId w:val="2"/>
  </w:num>
  <w:num w:numId="3" w16cid:durableId="1011446892">
    <w:abstractNumId w:val="8"/>
  </w:num>
  <w:num w:numId="4" w16cid:durableId="1336762596">
    <w:abstractNumId w:val="4"/>
  </w:num>
  <w:num w:numId="5" w16cid:durableId="1245527203">
    <w:abstractNumId w:val="1"/>
  </w:num>
  <w:num w:numId="6" w16cid:durableId="2005164618">
    <w:abstractNumId w:val="9"/>
  </w:num>
  <w:num w:numId="7" w16cid:durableId="151988498">
    <w:abstractNumId w:val="0"/>
  </w:num>
  <w:num w:numId="8" w16cid:durableId="436406341">
    <w:abstractNumId w:val="10"/>
  </w:num>
  <w:num w:numId="9" w16cid:durableId="733165051">
    <w:abstractNumId w:val="3"/>
  </w:num>
  <w:num w:numId="10" w16cid:durableId="877817690">
    <w:abstractNumId w:val="5"/>
  </w:num>
  <w:num w:numId="11" w16cid:durableId="12921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B6"/>
    <w:rsid w:val="00001F2B"/>
    <w:rsid w:val="00004B6B"/>
    <w:rsid w:val="00005EB6"/>
    <w:rsid w:val="000111C9"/>
    <w:rsid w:val="000148F6"/>
    <w:rsid w:val="00020B41"/>
    <w:rsid w:val="00021313"/>
    <w:rsid w:val="000257FF"/>
    <w:rsid w:val="00027E24"/>
    <w:rsid w:val="00036DC8"/>
    <w:rsid w:val="00036F56"/>
    <w:rsid w:val="00037334"/>
    <w:rsid w:val="00037D67"/>
    <w:rsid w:val="00040CE5"/>
    <w:rsid w:val="0004298F"/>
    <w:rsid w:val="000436D3"/>
    <w:rsid w:val="00051A14"/>
    <w:rsid w:val="00052535"/>
    <w:rsid w:val="00056193"/>
    <w:rsid w:val="0005692F"/>
    <w:rsid w:val="000617C9"/>
    <w:rsid w:val="00062D89"/>
    <w:rsid w:val="00064C1B"/>
    <w:rsid w:val="000701DE"/>
    <w:rsid w:val="00073B5A"/>
    <w:rsid w:val="00076BD5"/>
    <w:rsid w:val="00082DEB"/>
    <w:rsid w:val="000833F1"/>
    <w:rsid w:val="00085D7E"/>
    <w:rsid w:val="000865F2"/>
    <w:rsid w:val="00087CAD"/>
    <w:rsid w:val="00090228"/>
    <w:rsid w:val="00091D5C"/>
    <w:rsid w:val="00093398"/>
    <w:rsid w:val="00093BA0"/>
    <w:rsid w:val="00096D7F"/>
    <w:rsid w:val="000A2F74"/>
    <w:rsid w:val="000A34DB"/>
    <w:rsid w:val="000A7ED3"/>
    <w:rsid w:val="000B0E9B"/>
    <w:rsid w:val="000B35DA"/>
    <w:rsid w:val="000B4285"/>
    <w:rsid w:val="000B46D3"/>
    <w:rsid w:val="000C6086"/>
    <w:rsid w:val="000C60DA"/>
    <w:rsid w:val="000C7BC1"/>
    <w:rsid w:val="000D07AC"/>
    <w:rsid w:val="000D3621"/>
    <w:rsid w:val="000D410F"/>
    <w:rsid w:val="000D527D"/>
    <w:rsid w:val="000E0E2A"/>
    <w:rsid w:val="000E1BE4"/>
    <w:rsid w:val="000E299D"/>
    <w:rsid w:val="000E547B"/>
    <w:rsid w:val="000F1D0A"/>
    <w:rsid w:val="000F3A05"/>
    <w:rsid w:val="000F3E0A"/>
    <w:rsid w:val="000F4CEC"/>
    <w:rsid w:val="000F4DB4"/>
    <w:rsid w:val="00100414"/>
    <w:rsid w:val="00100871"/>
    <w:rsid w:val="00101014"/>
    <w:rsid w:val="0010194E"/>
    <w:rsid w:val="00112BC8"/>
    <w:rsid w:val="00112F9C"/>
    <w:rsid w:val="00116459"/>
    <w:rsid w:val="00117054"/>
    <w:rsid w:val="0011754F"/>
    <w:rsid w:val="001311D6"/>
    <w:rsid w:val="001313AF"/>
    <w:rsid w:val="001338C0"/>
    <w:rsid w:val="001359FF"/>
    <w:rsid w:val="00136B01"/>
    <w:rsid w:val="0014234E"/>
    <w:rsid w:val="00143E41"/>
    <w:rsid w:val="00143EDF"/>
    <w:rsid w:val="00144A91"/>
    <w:rsid w:val="00160F7F"/>
    <w:rsid w:val="00162412"/>
    <w:rsid w:val="00162D9C"/>
    <w:rsid w:val="0016394E"/>
    <w:rsid w:val="00170469"/>
    <w:rsid w:val="00170A69"/>
    <w:rsid w:val="00174461"/>
    <w:rsid w:val="0017571C"/>
    <w:rsid w:val="00182175"/>
    <w:rsid w:val="00182C1F"/>
    <w:rsid w:val="00184B76"/>
    <w:rsid w:val="00184C1C"/>
    <w:rsid w:val="001911DF"/>
    <w:rsid w:val="00195056"/>
    <w:rsid w:val="00196002"/>
    <w:rsid w:val="001964EE"/>
    <w:rsid w:val="00196B0A"/>
    <w:rsid w:val="00197D20"/>
    <w:rsid w:val="001A327B"/>
    <w:rsid w:val="001B0B0B"/>
    <w:rsid w:val="001B1E62"/>
    <w:rsid w:val="001B294F"/>
    <w:rsid w:val="001B4896"/>
    <w:rsid w:val="001B505A"/>
    <w:rsid w:val="001B6A46"/>
    <w:rsid w:val="001B6C01"/>
    <w:rsid w:val="001B7711"/>
    <w:rsid w:val="001C540C"/>
    <w:rsid w:val="001C7CB0"/>
    <w:rsid w:val="001D7D66"/>
    <w:rsid w:val="001E0664"/>
    <w:rsid w:val="001E09A2"/>
    <w:rsid w:val="001E44D2"/>
    <w:rsid w:val="001E4A1C"/>
    <w:rsid w:val="001F08E4"/>
    <w:rsid w:val="001F3D46"/>
    <w:rsid w:val="00201D4D"/>
    <w:rsid w:val="00204244"/>
    <w:rsid w:val="002059DC"/>
    <w:rsid w:val="00211B98"/>
    <w:rsid w:val="00211E9F"/>
    <w:rsid w:val="00212D85"/>
    <w:rsid w:val="00212F51"/>
    <w:rsid w:val="00214C2E"/>
    <w:rsid w:val="00215D82"/>
    <w:rsid w:val="00220F59"/>
    <w:rsid w:val="00221C37"/>
    <w:rsid w:val="00222F1C"/>
    <w:rsid w:val="0022591D"/>
    <w:rsid w:val="00227BA0"/>
    <w:rsid w:val="002300BF"/>
    <w:rsid w:val="002311C5"/>
    <w:rsid w:val="002316A5"/>
    <w:rsid w:val="002332BD"/>
    <w:rsid w:val="002335F4"/>
    <w:rsid w:val="00234E05"/>
    <w:rsid w:val="00235461"/>
    <w:rsid w:val="002405D4"/>
    <w:rsid w:val="00242B0D"/>
    <w:rsid w:val="00245FE4"/>
    <w:rsid w:val="0025342F"/>
    <w:rsid w:val="00253D73"/>
    <w:rsid w:val="002548F1"/>
    <w:rsid w:val="00255534"/>
    <w:rsid w:val="00265AE6"/>
    <w:rsid w:val="00266591"/>
    <w:rsid w:val="00274396"/>
    <w:rsid w:val="002745BE"/>
    <w:rsid w:val="0027463E"/>
    <w:rsid w:val="002810B0"/>
    <w:rsid w:val="002853D6"/>
    <w:rsid w:val="002862DE"/>
    <w:rsid w:val="002A4BB5"/>
    <w:rsid w:val="002B0C82"/>
    <w:rsid w:val="002B1214"/>
    <w:rsid w:val="002B1D27"/>
    <w:rsid w:val="002B5ADD"/>
    <w:rsid w:val="002B74ED"/>
    <w:rsid w:val="002B7E39"/>
    <w:rsid w:val="002B7EBB"/>
    <w:rsid w:val="002C2DEA"/>
    <w:rsid w:val="002C3277"/>
    <w:rsid w:val="002C32AE"/>
    <w:rsid w:val="002C421A"/>
    <w:rsid w:val="002C5EC0"/>
    <w:rsid w:val="002C65A6"/>
    <w:rsid w:val="002D00CB"/>
    <w:rsid w:val="002D1FA2"/>
    <w:rsid w:val="002D22DE"/>
    <w:rsid w:val="002D3268"/>
    <w:rsid w:val="002E0BBE"/>
    <w:rsid w:val="002E15BB"/>
    <w:rsid w:val="002E37F8"/>
    <w:rsid w:val="002E4D9B"/>
    <w:rsid w:val="002E618B"/>
    <w:rsid w:val="002F0768"/>
    <w:rsid w:val="002F211D"/>
    <w:rsid w:val="002F34DC"/>
    <w:rsid w:val="002F5043"/>
    <w:rsid w:val="002F5BFE"/>
    <w:rsid w:val="002F5F38"/>
    <w:rsid w:val="002F7357"/>
    <w:rsid w:val="00304C4D"/>
    <w:rsid w:val="00313D07"/>
    <w:rsid w:val="00326224"/>
    <w:rsid w:val="00332273"/>
    <w:rsid w:val="00332417"/>
    <w:rsid w:val="003333ED"/>
    <w:rsid w:val="00334576"/>
    <w:rsid w:val="00334787"/>
    <w:rsid w:val="00336609"/>
    <w:rsid w:val="003372BA"/>
    <w:rsid w:val="003413A8"/>
    <w:rsid w:val="00345611"/>
    <w:rsid w:val="00353FA3"/>
    <w:rsid w:val="00355393"/>
    <w:rsid w:val="003554E5"/>
    <w:rsid w:val="00363805"/>
    <w:rsid w:val="003640E6"/>
    <w:rsid w:val="00365B17"/>
    <w:rsid w:val="00367A2F"/>
    <w:rsid w:val="003708E0"/>
    <w:rsid w:val="00370D53"/>
    <w:rsid w:val="00370E0A"/>
    <w:rsid w:val="003717ED"/>
    <w:rsid w:val="0037329C"/>
    <w:rsid w:val="00373C39"/>
    <w:rsid w:val="00376756"/>
    <w:rsid w:val="0037706C"/>
    <w:rsid w:val="00383047"/>
    <w:rsid w:val="00384E7A"/>
    <w:rsid w:val="00385201"/>
    <w:rsid w:val="003855D5"/>
    <w:rsid w:val="00390114"/>
    <w:rsid w:val="00391830"/>
    <w:rsid w:val="00391CE5"/>
    <w:rsid w:val="0039258E"/>
    <w:rsid w:val="00395925"/>
    <w:rsid w:val="003A3DDB"/>
    <w:rsid w:val="003A4BBE"/>
    <w:rsid w:val="003A4D10"/>
    <w:rsid w:val="003A4FD3"/>
    <w:rsid w:val="003A52E5"/>
    <w:rsid w:val="003A595B"/>
    <w:rsid w:val="003B037E"/>
    <w:rsid w:val="003B0939"/>
    <w:rsid w:val="003B6239"/>
    <w:rsid w:val="003C0D83"/>
    <w:rsid w:val="003C47C5"/>
    <w:rsid w:val="003C4FAF"/>
    <w:rsid w:val="003C63AB"/>
    <w:rsid w:val="003C7F12"/>
    <w:rsid w:val="003D1BEB"/>
    <w:rsid w:val="003D42B8"/>
    <w:rsid w:val="003E208A"/>
    <w:rsid w:val="003E2D31"/>
    <w:rsid w:val="003E2F06"/>
    <w:rsid w:val="003E5E67"/>
    <w:rsid w:val="003E6A88"/>
    <w:rsid w:val="003F0012"/>
    <w:rsid w:val="003F1238"/>
    <w:rsid w:val="003F1BA8"/>
    <w:rsid w:val="003F589D"/>
    <w:rsid w:val="003F6DA7"/>
    <w:rsid w:val="003F7115"/>
    <w:rsid w:val="00400B40"/>
    <w:rsid w:val="00403410"/>
    <w:rsid w:val="004117EB"/>
    <w:rsid w:val="00412992"/>
    <w:rsid w:val="004130C4"/>
    <w:rsid w:val="00413C87"/>
    <w:rsid w:val="00432E3D"/>
    <w:rsid w:val="004356C9"/>
    <w:rsid w:val="00442CEF"/>
    <w:rsid w:val="00443D3B"/>
    <w:rsid w:val="00444229"/>
    <w:rsid w:val="00445836"/>
    <w:rsid w:val="00447361"/>
    <w:rsid w:val="00451FB5"/>
    <w:rsid w:val="00453190"/>
    <w:rsid w:val="00453AE5"/>
    <w:rsid w:val="00454B1D"/>
    <w:rsid w:val="0045640C"/>
    <w:rsid w:val="00457B5A"/>
    <w:rsid w:val="00462D11"/>
    <w:rsid w:val="004722EF"/>
    <w:rsid w:val="0047343D"/>
    <w:rsid w:val="00476E45"/>
    <w:rsid w:val="004803D4"/>
    <w:rsid w:val="00486CC1"/>
    <w:rsid w:val="00490B2C"/>
    <w:rsid w:val="00490D29"/>
    <w:rsid w:val="00491CC4"/>
    <w:rsid w:val="00491D49"/>
    <w:rsid w:val="004942FF"/>
    <w:rsid w:val="004960A0"/>
    <w:rsid w:val="004976C2"/>
    <w:rsid w:val="004A31AA"/>
    <w:rsid w:val="004A5718"/>
    <w:rsid w:val="004A6CCB"/>
    <w:rsid w:val="004B206A"/>
    <w:rsid w:val="004B422A"/>
    <w:rsid w:val="004B4E66"/>
    <w:rsid w:val="004B605D"/>
    <w:rsid w:val="004B6447"/>
    <w:rsid w:val="004B728D"/>
    <w:rsid w:val="004C31B9"/>
    <w:rsid w:val="004C74D7"/>
    <w:rsid w:val="004D2191"/>
    <w:rsid w:val="004D27E5"/>
    <w:rsid w:val="004D56D1"/>
    <w:rsid w:val="004D67B6"/>
    <w:rsid w:val="004D79E2"/>
    <w:rsid w:val="004E092C"/>
    <w:rsid w:val="004E1230"/>
    <w:rsid w:val="004E1350"/>
    <w:rsid w:val="004E350D"/>
    <w:rsid w:val="004E3AE0"/>
    <w:rsid w:val="004E565A"/>
    <w:rsid w:val="004F3C0A"/>
    <w:rsid w:val="004F47A6"/>
    <w:rsid w:val="004F7021"/>
    <w:rsid w:val="00500F47"/>
    <w:rsid w:val="00502BE0"/>
    <w:rsid w:val="0050386C"/>
    <w:rsid w:val="00504A6D"/>
    <w:rsid w:val="00504B75"/>
    <w:rsid w:val="00505EEF"/>
    <w:rsid w:val="0050746C"/>
    <w:rsid w:val="00510397"/>
    <w:rsid w:val="00511CE4"/>
    <w:rsid w:val="00512F38"/>
    <w:rsid w:val="00514648"/>
    <w:rsid w:val="00521BDD"/>
    <w:rsid w:val="00522C00"/>
    <w:rsid w:val="00523FC2"/>
    <w:rsid w:val="0052653E"/>
    <w:rsid w:val="00527A07"/>
    <w:rsid w:val="00531093"/>
    <w:rsid w:val="00533B47"/>
    <w:rsid w:val="005345EE"/>
    <w:rsid w:val="00534C19"/>
    <w:rsid w:val="00535E64"/>
    <w:rsid w:val="005368D3"/>
    <w:rsid w:val="0053755A"/>
    <w:rsid w:val="00541459"/>
    <w:rsid w:val="0054286D"/>
    <w:rsid w:val="0054391C"/>
    <w:rsid w:val="005444E4"/>
    <w:rsid w:val="00544FB8"/>
    <w:rsid w:val="00551B0F"/>
    <w:rsid w:val="00552B42"/>
    <w:rsid w:val="00552D51"/>
    <w:rsid w:val="00554644"/>
    <w:rsid w:val="005578DB"/>
    <w:rsid w:val="00560EC1"/>
    <w:rsid w:val="0056199D"/>
    <w:rsid w:val="0056282B"/>
    <w:rsid w:val="00564126"/>
    <w:rsid w:val="0056479C"/>
    <w:rsid w:val="00565F46"/>
    <w:rsid w:val="0056664D"/>
    <w:rsid w:val="005703A9"/>
    <w:rsid w:val="00570C29"/>
    <w:rsid w:val="00570FAA"/>
    <w:rsid w:val="0057406F"/>
    <w:rsid w:val="00575B34"/>
    <w:rsid w:val="005768E6"/>
    <w:rsid w:val="00583530"/>
    <w:rsid w:val="00583C40"/>
    <w:rsid w:val="005850CA"/>
    <w:rsid w:val="005863D4"/>
    <w:rsid w:val="00587285"/>
    <w:rsid w:val="00592917"/>
    <w:rsid w:val="00593472"/>
    <w:rsid w:val="00595AAF"/>
    <w:rsid w:val="00596706"/>
    <w:rsid w:val="00597C8C"/>
    <w:rsid w:val="005A1221"/>
    <w:rsid w:val="005A3231"/>
    <w:rsid w:val="005A6CFF"/>
    <w:rsid w:val="005A6DE9"/>
    <w:rsid w:val="005B021C"/>
    <w:rsid w:val="005B1FE0"/>
    <w:rsid w:val="005B2F4D"/>
    <w:rsid w:val="005B4B7B"/>
    <w:rsid w:val="005B7251"/>
    <w:rsid w:val="005D410E"/>
    <w:rsid w:val="005D7619"/>
    <w:rsid w:val="005E4135"/>
    <w:rsid w:val="005E764A"/>
    <w:rsid w:val="005E7D30"/>
    <w:rsid w:val="005F5508"/>
    <w:rsid w:val="005F5D59"/>
    <w:rsid w:val="0060293C"/>
    <w:rsid w:val="0060334F"/>
    <w:rsid w:val="00603D14"/>
    <w:rsid w:val="006108B8"/>
    <w:rsid w:val="00612C81"/>
    <w:rsid w:val="00614368"/>
    <w:rsid w:val="00616138"/>
    <w:rsid w:val="006228BC"/>
    <w:rsid w:val="006262E7"/>
    <w:rsid w:val="00630953"/>
    <w:rsid w:val="0063424A"/>
    <w:rsid w:val="00637876"/>
    <w:rsid w:val="0064114C"/>
    <w:rsid w:val="00643C49"/>
    <w:rsid w:val="00650A77"/>
    <w:rsid w:val="006515E9"/>
    <w:rsid w:val="0065220A"/>
    <w:rsid w:val="006522CA"/>
    <w:rsid w:val="00652CA9"/>
    <w:rsid w:val="0066121F"/>
    <w:rsid w:val="006633E1"/>
    <w:rsid w:val="0066385B"/>
    <w:rsid w:val="00663D25"/>
    <w:rsid w:val="0066541A"/>
    <w:rsid w:val="006656CB"/>
    <w:rsid w:val="00665FFD"/>
    <w:rsid w:val="00667A3F"/>
    <w:rsid w:val="006728A1"/>
    <w:rsid w:val="00672E89"/>
    <w:rsid w:val="00677BA1"/>
    <w:rsid w:val="00684750"/>
    <w:rsid w:val="006909D4"/>
    <w:rsid w:val="00691980"/>
    <w:rsid w:val="00695EB5"/>
    <w:rsid w:val="006A1497"/>
    <w:rsid w:val="006A1C5F"/>
    <w:rsid w:val="006A3049"/>
    <w:rsid w:val="006A522B"/>
    <w:rsid w:val="006A68B2"/>
    <w:rsid w:val="006A7BB4"/>
    <w:rsid w:val="006B332F"/>
    <w:rsid w:val="006B6AE1"/>
    <w:rsid w:val="006C0350"/>
    <w:rsid w:val="006C04B7"/>
    <w:rsid w:val="006C16E6"/>
    <w:rsid w:val="006C1B74"/>
    <w:rsid w:val="006C5ABB"/>
    <w:rsid w:val="006C7950"/>
    <w:rsid w:val="006D144F"/>
    <w:rsid w:val="006D3BD7"/>
    <w:rsid w:val="006D6B7C"/>
    <w:rsid w:val="006D6CB3"/>
    <w:rsid w:val="006D796F"/>
    <w:rsid w:val="006E0A7D"/>
    <w:rsid w:val="006E3DED"/>
    <w:rsid w:val="006E48BD"/>
    <w:rsid w:val="006F0842"/>
    <w:rsid w:val="006F1B76"/>
    <w:rsid w:val="006F1E8C"/>
    <w:rsid w:val="006F371E"/>
    <w:rsid w:val="006F5272"/>
    <w:rsid w:val="006F6925"/>
    <w:rsid w:val="00704F9C"/>
    <w:rsid w:val="00704FD4"/>
    <w:rsid w:val="00706CE1"/>
    <w:rsid w:val="007079AC"/>
    <w:rsid w:val="007108FE"/>
    <w:rsid w:val="00713748"/>
    <w:rsid w:val="0071405A"/>
    <w:rsid w:val="00715412"/>
    <w:rsid w:val="00721138"/>
    <w:rsid w:val="00722A8D"/>
    <w:rsid w:val="00723883"/>
    <w:rsid w:val="007328EC"/>
    <w:rsid w:val="007352E5"/>
    <w:rsid w:val="00741078"/>
    <w:rsid w:val="0074267E"/>
    <w:rsid w:val="007432CF"/>
    <w:rsid w:val="00746EFF"/>
    <w:rsid w:val="00747E5E"/>
    <w:rsid w:val="00750DCD"/>
    <w:rsid w:val="0075359B"/>
    <w:rsid w:val="0075393F"/>
    <w:rsid w:val="00754541"/>
    <w:rsid w:val="00754A4E"/>
    <w:rsid w:val="00756363"/>
    <w:rsid w:val="00756397"/>
    <w:rsid w:val="00756794"/>
    <w:rsid w:val="00756A9F"/>
    <w:rsid w:val="00764A15"/>
    <w:rsid w:val="007666C5"/>
    <w:rsid w:val="00766F2C"/>
    <w:rsid w:val="00772270"/>
    <w:rsid w:val="00772B8C"/>
    <w:rsid w:val="0077467C"/>
    <w:rsid w:val="0078292E"/>
    <w:rsid w:val="00782977"/>
    <w:rsid w:val="007907D2"/>
    <w:rsid w:val="00793399"/>
    <w:rsid w:val="0079344E"/>
    <w:rsid w:val="00795D04"/>
    <w:rsid w:val="007A0CD5"/>
    <w:rsid w:val="007A0E7E"/>
    <w:rsid w:val="007A20F4"/>
    <w:rsid w:val="007A3269"/>
    <w:rsid w:val="007A556D"/>
    <w:rsid w:val="007A773A"/>
    <w:rsid w:val="007B40A6"/>
    <w:rsid w:val="007B4100"/>
    <w:rsid w:val="007B7111"/>
    <w:rsid w:val="007C16C5"/>
    <w:rsid w:val="007C6072"/>
    <w:rsid w:val="007C61EC"/>
    <w:rsid w:val="007C6441"/>
    <w:rsid w:val="007C70D9"/>
    <w:rsid w:val="007C793D"/>
    <w:rsid w:val="007C7B22"/>
    <w:rsid w:val="007D5368"/>
    <w:rsid w:val="007D591A"/>
    <w:rsid w:val="007E06EA"/>
    <w:rsid w:val="007E2A04"/>
    <w:rsid w:val="007E3A7E"/>
    <w:rsid w:val="007E51FF"/>
    <w:rsid w:val="007F459F"/>
    <w:rsid w:val="008012A1"/>
    <w:rsid w:val="008012E3"/>
    <w:rsid w:val="00805C5B"/>
    <w:rsid w:val="008107E7"/>
    <w:rsid w:val="008113C0"/>
    <w:rsid w:val="00811FA6"/>
    <w:rsid w:val="008151BE"/>
    <w:rsid w:val="00815AD1"/>
    <w:rsid w:val="008205D0"/>
    <w:rsid w:val="00823255"/>
    <w:rsid w:val="00824665"/>
    <w:rsid w:val="00830620"/>
    <w:rsid w:val="00830636"/>
    <w:rsid w:val="00832393"/>
    <w:rsid w:val="0083499C"/>
    <w:rsid w:val="0083743C"/>
    <w:rsid w:val="0084005F"/>
    <w:rsid w:val="00842777"/>
    <w:rsid w:val="00847A22"/>
    <w:rsid w:val="00856107"/>
    <w:rsid w:val="0086013F"/>
    <w:rsid w:val="008621D0"/>
    <w:rsid w:val="00873EB8"/>
    <w:rsid w:val="00873F48"/>
    <w:rsid w:val="00875EDA"/>
    <w:rsid w:val="00876B51"/>
    <w:rsid w:val="008845A1"/>
    <w:rsid w:val="008857D7"/>
    <w:rsid w:val="00887D61"/>
    <w:rsid w:val="00890161"/>
    <w:rsid w:val="00893370"/>
    <w:rsid w:val="008937A4"/>
    <w:rsid w:val="00896121"/>
    <w:rsid w:val="008A0BFA"/>
    <w:rsid w:val="008A56B3"/>
    <w:rsid w:val="008A7B75"/>
    <w:rsid w:val="008A7C2D"/>
    <w:rsid w:val="008B5A3C"/>
    <w:rsid w:val="008B7D47"/>
    <w:rsid w:val="008C0475"/>
    <w:rsid w:val="008C1677"/>
    <w:rsid w:val="008C2861"/>
    <w:rsid w:val="008C2D05"/>
    <w:rsid w:val="008C4956"/>
    <w:rsid w:val="008C57D6"/>
    <w:rsid w:val="008C5E6C"/>
    <w:rsid w:val="008C6427"/>
    <w:rsid w:val="008C6E3D"/>
    <w:rsid w:val="008C7A59"/>
    <w:rsid w:val="008D2254"/>
    <w:rsid w:val="008D2E6B"/>
    <w:rsid w:val="008D7479"/>
    <w:rsid w:val="008E31F8"/>
    <w:rsid w:val="008F18A8"/>
    <w:rsid w:val="008F1DC2"/>
    <w:rsid w:val="008F4F83"/>
    <w:rsid w:val="008F5AB8"/>
    <w:rsid w:val="00903E9C"/>
    <w:rsid w:val="00905A8B"/>
    <w:rsid w:val="009071EE"/>
    <w:rsid w:val="00907C69"/>
    <w:rsid w:val="00914CE0"/>
    <w:rsid w:val="00917C65"/>
    <w:rsid w:val="00920191"/>
    <w:rsid w:val="00922E28"/>
    <w:rsid w:val="00931BAF"/>
    <w:rsid w:val="009409F6"/>
    <w:rsid w:val="009411A6"/>
    <w:rsid w:val="00941D11"/>
    <w:rsid w:val="009421E5"/>
    <w:rsid w:val="00953CC4"/>
    <w:rsid w:val="00956F5E"/>
    <w:rsid w:val="00961319"/>
    <w:rsid w:val="0096349C"/>
    <w:rsid w:val="0096420C"/>
    <w:rsid w:val="00964865"/>
    <w:rsid w:val="00964E89"/>
    <w:rsid w:val="00964FB8"/>
    <w:rsid w:val="009677E1"/>
    <w:rsid w:val="00970F05"/>
    <w:rsid w:val="009713EC"/>
    <w:rsid w:val="009717A7"/>
    <w:rsid w:val="00971863"/>
    <w:rsid w:val="00972B01"/>
    <w:rsid w:val="0097646E"/>
    <w:rsid w:val="00980A49"/>
    <w:rsid w:val="00985C9E"/>
    <w:rsid w:val="009912C9"/>
    <w:rsid w:val="00995CEB"/>
    <w:rsid w:val="009A0ECA"/>
    <w:rsid w:val="009A1DF0"/>
    <w:rsid w:val="009A5C3F"/>
    <w:rsid w:val="009B10B8"/>
    <w:rsid w:val="009B63B3"/>
    <w:rsid w:val="009BEF33"/>
    <w:rsid w:val="009C4817"/>
    <w:rsid w:val="009C4B3D"/>
    <w:rsid w:val="009D1662"/>
    <w:rsid w:val="009D3E66"/>
    <w:rsid w:val="009D4968"/>
    <w:rsid w:val="009D5D70"/>
    <w:rsid w:val="009D5F43"/>
    <w:rsid w:val="009D6914"/>
    <w:rsid w:val="009E5FE6"/>
    <w:rsid w:val="009E7343"/>
    <w:rsid w:val="009F641A"/>
    <w:rsid w:val="009F6DE8"/>
    <w:rsid w:val="00A01999"/>
    <w:rsid w:val="00A02C1D"/>
    <w:rsid w:val="00A03B08"/>
    <w:rsid w:val="00A03EEC"/>
    <w:rsid w:val="00A101F8"/>
    <w:rsid w:val="00A1163A"/>
    <w:rsid w:val="00A139C1"/>
    <w:rsid w:val="00A1598F"/>
    <w:rsid w:val="00A15D74"/>
    <w:rsid w:val="00A16BF9"/>
    <w:rsid w:val="00A16F77"/>
    <w:rsid w:val="00A17414"/>
    <w:rsid w:val="00A2089B"/>
    <w:rsid w:val="00A2640F"/>
    <w:rsid w:val="00A300D1"/>
    <w:rsid w:val="00A3513F"/>
    <w:rsid w:val="00A362CC"/>
    <w:rsid w:val="00A37EB9"/>
    <w:rsid w:val="00A410E5"/>
    <w:rsid w:val="00A42B80"/>
    <w:rsid w:val="00A43ED9"/>
    <w:rsid w:val="00A4436A"/>
    <w:rsid w:val="00A51269"/>
    <w:rsid w:val="00A54518"/>
    <w:rsid w:val="00A553E9"/>
    <w:rsid w:val="00A623E8"/>
    <w:rsid w:val="00A62EE0"/>
    <w:rsid w:val="00A676FB"/>
    <w:rsid w:val="00A71441"/>
    <w:rsid w:val="00A71848"/>
    <w:rsid w:val="00A758D5"/>
    <w:rsid w:val="00A82876"/>
    <w:rsid w:val="00A82D14"/>
    <w:rsid w:val="00A84779"/>
    <w:rsid w:val="00A86F58"/>
    <w:rsid w:val="00A91274"/>
    <w:rsid w:val="00A923B2"/>
    <w:rsid w:val="00A96A8E"/>
    <w:rsid w:val="00AA25AE"/>
    <w:rsid w:val="00AA3FBC"/>
    <w:rsid w:val="00AA59B4"/>
    <w:rsid w:val="00AA6A91"/>
    <w:rsid w:val="00AA6EFE"/>
    <w:rsid w:val="00AA7B33"/>
    <w:rsid w:val="00AA7DD4"/>
    <w:rsid w:val="00AA7EFE"/>
    <w:rsid w:val="00AB1FC7"/>
    <w:rsid w:val="00AB2552"/>
    <w:rsid w:val="00AC113B"/>
    <w:rsid w:val="00AC2E25"/>
    <w:rsid w:val="00AC5DDE"/>
    <w:rsid w:val="00AD3FE1"/>
    <w:rsid w:val="00AE1854"/>
    <w:rsid w:val="00AE2541"/>
    <w:rsid w:val="00AE639D"/>
    <w:rsid w:val="00AE7DC2"/>
    <w:rsid w:val="00AF40FE"/>
    <w:rsid w:val="00AF42A4"/>
    <w:rsid w:val="00AF5848"/>
    <w:rsid w:val="00B0276C"/>
    <w:rsid w:val="00B05A9D"/>
    <w:rsid w:val="00B05D79"/>
    <w:rsid w:val="00B11FA9"/>
    <w:rsid w:val="00B146BD"/>
    <w:rsid w:val="00B14A0B"/>
    <w:rsid w:val="00B16761"/>
    <w:rsid w:val="00B179B5"/>
    <w:rsid w:val="00B2031E"/>
    <w:rsid w:val="00B253B5"/>
    <w:rsid w:val="00B27077"/>
    <w:rsid w:val="00B27D7B"/>
    <w:rsid w:val="00B33067"/>
    <w:rsid w:val="00B33B05"/>
    <w:rsid w:val="00B358B5"/>
    <w:rsid w:val="00B36F71"/>
    <w:rsid w:val="00B37D68"/>
    <w:rsid w:val="00B4524F"/>
    <w:rsid w:val="00B53D13"/>
    <w:rsid w:val="00B54B7C"/>
    <w:rsid w:val="00B55F89"/>
    <w:rsid w:val="00B575F9"/>
    <w:rsid w:val="00B60412"/>
    <w:rsid w:val="00B609CF"/>
    <w:rsid w:val="00B6157D"/>
    <w:rsid w:val="00B70498"/>
    <w:rsid w:val="00B75044"/>
    <w:rsid w:val="00B82162"/>
    <w:rsid w:val="00B84E58"/>
    <w:rsid w:val="00B92858"/>
    <w:rsid w:val="00B92990"/>
    <w:rsid w:val="00B93EF6"/>
    <w:rsid w:val="00B940E7"/>
    <w:rsid w:val="00B95F2A"/>
    <w:rsid w:val="00B9752C"/>
    <w:rsid w:val="00BA083A"/>
    <w:rsid w:val="00BA6216"/>
    <w:rsid w:val="00BA64BE"/>
    <w:rsid w:val="00BA7E85"/>
    <w:rsid w:val="00BA7F0C"/>
    <w:rsid w:val="00BB3AFE"/>
    <w:rsid w:val="00BB3DC4"/>
    <w:rsid w:val="00BB3E14"/>
    <w:rsid w:val="00BB65C1"/>
    <w:rsid w:val="00BB6EC5"/>
    <w:rsid w:val="00BB7B32"/>
    <w:rsid w:val="00BC029F"/>
    <w:rsid w:val="00BC41DE"/>
    <w:rsid w:val="00BD4B5C"/>
    <w:rsid w:val="00BE25D3"/>
    <w:rsid w:val="00BE5D3B"/>
    <w:rsid w:val="00BE7531"/>
    <w:rsid w:val="00BE79D0"/>
    <w:rsid w:val="00BF029A"/>
    <w:rsid w:val="00BF0626"/>
    <w:rsid w:val="00BF29AE"/>
    <w:rsid w:val="00BF6F98"/>
    <w:rsid w:val="00C006E5"/>
    <w:rsid w:val="00C032C0"/>
    <w:rsid w:val="00C03BA9"/>
    <w:rsid w:val="00C04607"/>
    <w:rsid w:val="00C04DDD"/>
    <w:rsid w:val="00C07E46"/>
    <w:rsid w:val="00C107D9"/>
    <w:rsid w:val="00C11BD0"/>
    <w:rsid w:val="00C11C59"/>
    <w:rsid w:val="00C11D4E"/>
    <w:rsid w:val="00C12869"/>
    <w:rsid w:val="00C1300C"/>
    <w:rsid w:val="00C15A0B"/>
    <w:rsid w:val="00C16F86"/>
    <w:rsid w:val="00C20E4C"/>
    <w:rsid w:val="00C212CF"/>
    <w:rsid w:val="00C217F1"/>
    <w:rsid w:val="00C22179"/>
    <w:rsid w:val="00C2326A"/>
    <w:rsid w:val="00C41298"/>
    <w:rsid w:val="00C41879"/>
    <w:rsid w:val="00C461CE"/>
    <w:rsid w:val="00C466C4"/>
    <w:rsid w:val="00C5038B"/>
    <w:rsid w:val="00C55EAE"/>
    <w:rsid w:val="00C564E0"/>
    <w:rsid w:val="00C60059"/>
    <w:rsid w:val="00C63BE5"/>
    <w:rsid w:val="00C64FB1"/>
    <w:rsid w:val="00C6762C"/>
    <w:rsid w:val="00C72A9C"/>
    <w:rsid w:val="00C72C78"/>
    <w:rsid w:val="00C77841"/>
    <w:rsid w:val="00C77FA4"/>
    <w:rsid w:val="00C8051F"/>
    <w:rsid w:val="00C80528"/>
    <w:rsid w:val="00C84550"/>
    <w:rsid w:val="00C847D6"/>
    <w:rsid w:val="00C85BD3"/>
    <w:rsid w:val="00C8704F"/>
    <w:rsid w:val="00C906F0"/>
    <w:rsid w:val="00C933D1"/>
    <w:rsid w:val="00C93833"/>
    <w:rsid w:val="00C94752"/>
    <w:rsid w:val="00C96866"/>
    <w:rsid w:val="00C97B5E"/>
    <w:rsid w:val="00CA5804"/>
    <w:rsid w:val="00CA608B"/>
    <w:rsid w:val="00CA6407"/>
    <w:rsid w:val="00CB00E7"/>
    <w:rsid w:val="00CB2479"/>
    <w:rsid w:val="00CB247D"/>
    <w:rsid w:val="00CC0A90"/>
    <w:rsid w:val="00CC0E4F"/>
    <w:rsid w:val="00CC3303"/>
    <w:rsid w:val="00CC4E85"/>
    <w:rsid w:val="00CC69C0"/>
    <w:rsid w:val="00CD345D"/>
    <w:rsid w:val="00CD36F3"/>
    <w:rsid w:val="00CD544F"/>
    <w:rsid w:val="00CD5A4D"/>
    <w:rsid w:val="00CE35C3"/>
    <w:rsid w:val="00CE44FF"/>
    <w:rsid w:val="00CE4CD6"/>
    <w:rsid w:val="00CE6A2A"/>
    <w:rsid w:val="00CF1022"/>
    <w:rsid w:val="00CF1CC1"/>
    <w:rsid w:val="00D02524"/>
    <w:rsid w:val="00D027A5"/>
    <w:rsid w:val="00D03513"/>
    <w:rsid w:val="00D14607"/>
    <w:rsid w:val="00D1479A"/>
    <w:rsid w:val="00D14D40"/>
    <w:rsid w:val="00D165FB"/>
    <w:rsid w:val="00D17DCF"/>
    <w:rsid w:val="00D20B2C"/>
    <w:rsid w:val="00D2397E"/>
    <w:rsid w:val="00D239C1"/>
    <w:rsid w:val="00D260A8"/>
    <w:rsid w:val="00D279CE"/>
    <w:rsid w:val="00D3078B"/>
    <w:rsid w:val="00D33026"/>
    <w:rsid w:val="00D353F1"/>
    <w:rsid w:val="00D4148D"/>
    <w:rsid w:val="00D438A4"/>
    <w:rsid w:val="00D45715"/>
    <w:rsid w:val="00D47435"/>
    <w:rsid w:val="00D47824"/>
    <w:rsid w:val="00D507BC"/>
    <w:rsid w:val="00D50E8D"/>
    <w:rsid w:val="00D51954"/>
    <w:rsid w:val="00D60C7E"/>
    <w:rsid w:val="00D614FE"/>
    <w:rsid w:val="00D64198"/>
    <w:rsid w:val="00D65A3D"/>
    <w:rsid w:val="00D66234"/>
    <w:rsid w:val="00D71CC8"/>
    <w:rsid w:val="00D74023"/>
    <w:rsid w:val="00D76203"/>
    <w:rsid w:val="00D8111C"/>
    <w:rsid w:val="00D834A6"/>
    <w:rsid w:val="00D835BB"/>
    <w:rsid w:val="00D90D6D"/>
    <w:rsid w:val="00D92F40"/>
    <w:rsid w:val="00D934AE"/>
    <w:rsid w:val="00D946FA"/>
    <w:rsid w:val="00D96312"/>
    <w:rsid w:val="00DA2C2B"/>
    <w:rsid w:val="00DA7732"/>
    <w:rsid w:val="00DA7CFD"/>
    <w:rsid w:val="00DA7DA0"/>
    <w:rsid w:val="00DB1F69"/>
    <w:rsid w:val="00DB31B7"/>
    <w:rsid w:val="00DB61A2"/>
    <w:rsid w:val="00DC21C8"/>
    <w:rsid w:val="00DC3AD9"/>
    <w:rsid w:val="00DC3F58"/>
    <w:rsid w:val="00DC64A9"/>
    <w:rsid w:val="00DC69DB"/>
    <w:rsid w:val="00DC76E7"/>
    <w:rsid w:val="00DD4F62"/>
    <w:rsid w:val="00DE21B0"/>
    <w:rsid w:val="00DE5180"/>
    <w:rsid w:val="00DF0339"/>
    <w:rsid w:val="00DF6796"/>
    <w:rsid w:val="00E02D23"/>
    <w:rsid w:val="00E0620B"/>
    <w:rsid w:val="00E065B2"/>
    <w:rsid w:val="00E076A4"/>
    <w:rsid w:val="00E10447"/>
    <w:rsid w:val="00E11A2E"/>
    <w:rsid w:val="00E14288"/>
    <w:rsid w:val="00E15C80"/>
    <w:rsid w:val="00E1682A"/>
    <w:rsid w:val="00E17838"/>
    <w:rsid w:val="00E17D52"/>
    <w:rsid w:val="00E21348"/>
    <w:rsid w:val="00E22097"/>
    <w:rsid w:val="00E246D1"/>
    <w:rsid w:val="00E2786B"/>
    <w:rsid w:val="00E30A43"/>
    <w:rsid w:val="00E32467"/>
    <w:rsid w:val="00E33CBA"/>
    <w:rsid w:val="00E350E0"/>
    <w:rsid w:val="00E35FB6"/>
    <w:rsid w:val="00E36AB7"/>
    <w:rsid w:val="00E43782"/>
    <w:rsid w:val="00E43C52"/>
    <w:rsid w:val="00E44543"/>
    <w:rsid w:val="00E449D1"/>
    <w:rsid w:val="00E44BF2"/>
    <w:rsid w:val="00E461B1"/>
    <w:rsid w:val="00E52DE1"/>
    <w:rsid w:val="00E55E68"/>
    <w:rsid w:val="00E61862"/>
    <w:rsid w:val="00E63010"/>
    <w:rsid w:val="00E667E1"/>
    <w:rsid w:val="00E73B0C"/>
    <w:rsid w:val="00E73E58"/>
    <w:rsid w:val="00E759E8"/>
    <w:rsid w:val="00E7693B"/>
    <w:rsid w:val="00E77314"/>
    <w:rsid w:val="00E77F14"/>
    <w:rsid w:val="00E8056D"/>
    <w:rsid w:val="00E80CA7"/>
    <w:rsid w:val="00E8356A"/>
    <w:rsid w:val="00E86A50"/>
    <w:rsid w:val="00E92246"/>
    <w:rsid w:val="00E922C0"/>
    <w:rsid w:val="00E92A1B"/>
    <w:rsid w:val="00EA1C22"/>
    <w:rsid w:val="00EA7D7B"/>
    <w:rsid w:val="00EB3F8B"/>
    <w:rsid w:val="00EC365B"/>
    <w:rsid w:val="00EC3C46"/>
    <w:rsid w:val="00EC5E34"/>
    <w:rsid w:val="00ED060F"/>
    <w:rsid w:val="00ED1B9E"/>
    <w:rsid w:val="00ED4F9C"/>
    <w:rsid w:val="00ED7C1C"/>
    <w:rsid w:val="00EE1B69"/>
    <w:rsid w:val="00EE5104"/>
    <w:rsid w:val="00EE5601"/>
    <w:rsid w:val="00EE5F64"/>
    <w:rsid w:val="00EE6B85"/>
    <w:rsid w:val="00EE74D4"/>
    <w:rsid w:val="00EF1E78"/>
    <w:rsid w:val="00EF4AA5"/>
    <w:rsid w:val="00EF5F97"/>
    <w:rsid w:val="00EF669D"/>
    <w:rsid w:val="00EF7889"/>
    <w:rsid w:val="00EF7FCE"/>
    <w:rsid w:val="00F00625"/>
    <w:rsid w:val="00F13F92"/>
    <w:rsid w:val="00F163A7"/>
    <w:rsid w:val="00F24A12"/>
    <w:rsid w:val="00F31017"/>
    <w:rsid w:val="00F37E63"/>
    <w:rsid w:val="00F423F8"/>
    <w:rsid w:val="00F4683B"/>
    <w:rsid w:val="00F4743A"/>
    <w:rsid w:val="00F54F97"/>
    <w:rsid w:val="00F56754"/>
    <w:rsid w:val="00F61B91"/>
    <w:rsid w:val="00F6403E"/>
    <w:rsid w:val="00F675BE"/>
    <w:rsid w:val="00F74E2B"/>
    <w:rsid w:val="00F74E93"/>
    <w:rsid w:val="00F779AC"/>
    <w:rsid w:val="00F77DD2"/>
    <w:rsid w:val="00F82B8A"/>
    <w:rsid w:val="00F844F6"/>
    <w:rsid w:val="00F85FFA"/>
    <w:rsid w:val="00F866A6"/>
    <w:rsid w:val="00F87039"/>
    <w:rsid w:val="00F87050"/>
    <w:rsid w:val="00F9153F"/>
    <w:rsid w:val="00F95934"/>
    <w:rsid w:val="00FA52D7"/>
    <w:rsid w:val="00FA6E9A"/>
    <w:rsid w:val="00FA721D"/>
    <w:rsid w:val="00FB04E7"/>
    <w:rsid w:val="00FB5345"/>
    <w:rsid w:val="00FB7DD4"/>
    <w:rsid w:val="00FC008C"/>
    <w:rsid w:val="00FC0280"/>
    <w:rsid w:val="00FC06DA"/>
    <w:rsid w:val="00FC0BAF"/>
    <w:rsid w:val="00FC2B52"/>
    <w:rsid w:val="00FC5B51"/>
    <w:rsid w:val="00FD0A1A"/>
    <w:rsid w:val="00FD1FCD"/>
    <w:rsid w:val="00FD27A5"/>
    <w:rsid w:val="00FD5911"/>
    <w:rsid w:val="00FD641C"/>
    <w:rsid w:val="00FE3FFA"/>
    <w:rsid w:val="00FE45FE"/>
    <w:rsid w:val="00FE47BC"/>
    <w:rsid w:val="00FE5A87"/>
    <w:rsid w:val="00FE798B"/>
    <w:rsid w:val="00FF347A"/>
    <w:rsid w:val="00FF34C5"/>
    <w:rsid w:val="00FF45FF"/>
    <w:rsid w:val="00FF4EB7"/>
    <w:rsid w:val="00FF5B30"/>
    <w:rsid w:val="00FF77D2"/>
    <w:rsid w:val="0442F613"/>
    <w:rsid w:val="07220D7B"/>
    <w:rsid w:val="07860DD2"/>
    <w:rsid w:val="0B10CDEC"/>
    <w:rsid w:val="0D60E19E"/>
    <w:rsid w:val="0D6149DE"/>
    <w:rsid w:val="0E406FC1"/>
    <w:rsid w:val="11CEAC63"/>
    <w:rsid w:val="13AACA44"/>
    <w:rsid w:val="13DA40B3"/>
    <w:rsid w:val="1411F8BF"/>
    <w:rsid w:val="162B9F78"/>
    <w:rsid w:val="1639AF57"/>
    <w:rsid w:val="166AD14A"/>
    <w:rsid w:val="16F3A6A7"/>
    <w:rsid w:val="178C7C08"/>
    <w:rsid w:val="19FA2AF5"/>
    <w:rsid w:val="1A2E0E66"/>
    <w:rsid w:val="1CEABC25"/>
    <w:rsid w:val="20CA7565"/>
    <w:rsid w:val="20F34C96"/>
    <w:rsid w:val="22163A77"/>
    <w:rsid w:val="2348570F"/>
    <w:rsid w:val="246979CD"/>
    <w:rsid w:val="26E6A5B8"/>
    <w:rsid w:val="26FCA38E"/>
    <w:rsid w:val="28A203CB"/>
    <w:rsid w:val="299E7036"/>
    <w:rsid w:val="29F4E6E5"/>
    <w:rsid w:val="2B9239FD"/>
    <w:rsid w:val="2DFFFE6D"/>
    <w:rsid w:val="2E4C39E5"/>
    <w:rsid w:val="2F089A2F"/>
    <w:rsid w:val="30D89824"/>
    <w:rsid w:val="31749E3F"/>
    <w:rsid w:val="3306F8D7"/>
    <w:rsid w:val="34E91063"/>
    <w:rsid w:val="37DA69FA"/>
    <w:rsid w:val="380755F9"/>
    <w:rsid w:val="38256630"/>
    <w:rsid w:val="3BC979B1"/>
    <w:rsid w:val="3DC713AE"/>
    <w:rsid w:val="402BC30A"/>
    <w:rsid w:val="408DC584"/>
    <w:rsid w:val="4346B54C"/>
    <w:rsid w:val="44FF342D"/>
    <w:rsid w:val="45753362"/>
    <w:rsid w:val="45B8FD36"/>
    <w:rsid w:val="46444DAA"/>
    <w:rsid w:val="46995B95"/>
    <w:rsid w:val="47CBCC4B"/>
    <w:rsid w:val="48B380AC"/>
    <w:rsid w:val="4A336F74"/>
    <w:rsid w:val="4D9E997D"/>
    <w:rsid w:val="4E3262AF"/>
    <w:rsid w:val="4F98175F"/>
    <w:rsid w:val="501C4981"/>
    <w:rsid w:val="515C060A"/>
    <w:rsid w:val="5454222C"/>
    <w:rsid w:val="58C4BA7D"/>
    <w:rsid w:val="5BE33890"/>
    <w:rsid w:val="5C1AE9B0"/>
    <w:rsid w:val="5C460BB4"/>
    <w:rsid w:val="5C46500A"/>
    <w:rsid w:val="5DE1DC15"/>
    <w:rsid w:val="5EBEA2B5"/>
    <w:rsid w:val="5F587B2E"/>
    <w:rsid w:val="61197CD7"/>
    <w:rsid w:val="6119C12D"/>
    <w:rsid w:val="61EEED69"/>
    <w:rsid w:val="647874D5"/>
    <w:rsid w:val="674F1285"/>
    <w:rsid w:val="68B2ABD0"/>
    <w:rsid w:val="6920A2D2"/>
    <w:rsid w:val="6CE2F62E"/>
    <w:rsid w:val="6CEE6D2B"/>
    <w:rsid w:val="6DCE6A7D"/>
    <w:rsid w:val="6F2F8AD1"/>
    <w:rsid w:val="71114462"/>
    <w:rsid w:val="74F6AE92"/>
    <w:rsid w:val="78D806EF"/>
    <w:rsid w:val="79AB55E1"/>
    <w:rsid w:val="7A78F9DA"/>
    <w:rsid w:val="7B4F9837"/>
    <w:rsid w:val="7C3BE729"/>
    <w:rsid w:val="7CACAFA3"/>
    <w:rsid w:val="7D27BC96"/>
    <w:rsid w:val="7DD7B78A"/>
    <w:rsid w:val="7F98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EFE87"/>
  <w15:chartTrackingRefBased/>
  <w15:docId w15:val="{938ADFF9-4D68-4B8C-ACA3-0103C86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7F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BA083A"/>
    <w:pPr>
      <w:spacing w:after="0" w:line="240" w:lineRule="auto"/>
      <w:jc w:val="center"/>
    </w:pPr>
    <w:rPr>
      <w:rFonts w:asciiTheme="majorHAnsi" w:eastAsia="Arial" w:hAnsiTheme="majorHAnsi" w:cs="Arial"/>
      <w:bCs/>
      <w:sz w:val="18"/>
      <w:szCs w:val="18"/>
    </w:rPr>
  </w:style>
  <w:style w:type="character" w:customStyle="1" w:styleId="TableTextChar">
    <w:name w:val="Table Text Char"/>
    <w:link w:val="TableText"/>
    <w:rsid w:val="00BA083A"/>
    <w:rPr>
      <w:rFonts w:asciiTheme="majorHAnsi" w:eastAsia="Arial" w:hAnsiTheme="majorHAnsi" w:cs="Arial"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39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8B"/>
  </w:style>
  <w:style w:type="paragraph" w:styleId="Footer">
    <w:name w:val="footer"/>
    <w:basedOn w:val="Normal"/>
    <w:link w:val="FooterChar"/>
    <w:uiPriority w:val="99"/>
    <w:unhideWhenUsed/>
    <w:rsid w:val="0090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8B"/>
  </w:style>
  <w:style w:type="paragraph" w:customStyle="1" w:styleId="NonNumberedHeading2">
    <w:name w:val="Non Numbered Heading 2"/>
    <w:link w:val="NonNumberedHeading2Char"/>
    <w:qFormat/>
    <w:rsid w:val="00905A8B"/>
    <w:pPr>
      <w:spacing w:after="200" w:line="240" w:lineRule="auto"/>
      <w:ind w:left="1166" w:hanging="1166"/>
    </w:pPr>
    <w:rPr>
      <w:rFonts w:ascii="Gill Sans MT" w:eastAsia="Arial" w:hAnsi="Gill Sans MT" w:cs="Arial"/>
      <w:b/>
      <w:bCs/>
      <w:color w:val="105E9B"/>
      <w:spacing w:val="-6"/>
      <w:w w:val="95"/>
      <w:sz w:val="26"/>
      <w:szCs w:val="26"/>
    </w:rPr>
  </w:style>
  <w:style w:type="character" w:customStyle="1" w:styleId="NonNumberedHeading2Char">
    <w:name w:val="Non Numbered Heading 2 Char"/>
    <w:link w:val="NonNumberedHeading2"/>
    <w:rsid w:val="00905A8B"/>
    <w:rPr>
      <w:rFonts w:ascii="Gill Sans MT" w:eastAsia="Arial" w:hAnsi="Gill Sans MT" w:cs="Arial"/>
      <w:b/>
      <w:bCs/>
      <w:color w:val="105E9B"/>
      <w:spacing w:val="-6"/>
      <w:w w:val="95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00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unhideWhenUsed/>
    <w:rsid w:val="00365B17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365B17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5E764A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51551CD102A469370034796C11759" ma:contentTypeVersion="6" ma:contentTypeDescription="Create a new document." ma:contentTypeScope="" ma:versionID="3237b683b7ae65d6e60caba6d82236d2">
  <xsd:schema xmlns:xsd="http://www.w3.org/2001/XMLSchema" xmlns:xs="http://www.w3.org/2001/XMLSchema" xmlns:p="http://schemas.microsoft.com/office/2006/metadata/properties" xmlns:ns2="d16efad5-0601-4cf0-b7c2-89968258c777" xmlns:ns3="b305fe14-6bc9-4af7-8672-6137d2df244e" targetNamespace="http://schemas.microsoft.com/office/2006/metadata/properties" ma:root="true" ma:fieldsID="21980c7f72a4012bf1a5ef86dd4f1882" ns2:_="" ns3:_="">
    <xsd:import namespace="d16efad5-0601-4cf0-b7c2-89968258c777"/>
    <xsd:import namespace="b305fe14-6bc9-4af7-8672-6137d2df244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5fe14-6bc9-4af7-8672-6137d2df2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VMX3MACP777Z-209263559-179</_dlc_DocId>
    <_dlc_DocIdUrl xmlns="d16efad5-0601-4cf0-b7c2-89968258c777">
      <Url>https://icfonline.sharepoint.com/sites/ihd-dhs/dhs8surveys/CongoDHS2023/_layouts/15/DocIdRedir.aspx?ID=VMX3MACP777Z-209263559-179</Url>
      <Description>VMX3MACP777Z-209263559-179</Description>
    </_dlc_DocIdUrl>
  </documentManagement>
</p:properties>
</file>

<file path=customXml/itemProps1.xml><?xml version="1.0" encoding="utf-8"?>
<ds:datastoreItem xmlns:ds="http://schemas.openxmlformats.org/officeDocument/2006/customXml" ds:itemID="{9691B293-D3B0-4A8D-B5D1-7A819E733EA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7FEE87E-5506-4B84-89F7-35B8C8EA2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70E250-EC4C-46DD-AE8E-23C9CED1B4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27FA3-79BF-4F8E-A883-AD271C6B7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efad5-0601-4cf0-b7c2-89968258c777"/>
    <ds:schemaRef ds:uri="b305fe14-6bc9-4af7-8672-6137d2df2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A41123-C77F-4E5A-B000-C52D578BD249}">
  <ds:schemaRefs>
    <ds:schemaRef ds:uri="http://schemas.microsoft.com/office/2006/metadata/properties"/>
    <ds:schemaRef ds:uri="http://schemas.microsoft.com/office/infopath/2007/PartnerControls"/>
    <ds:schemaRef ds:uri="d16efad5-0601-4cf0-b7c2-89968258c777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Orlowski, Rachel</dc:creator>
  <cp:keywords/>
  <dc:description/>
  <cp:lastModifiedBy>Purvis, Keith</cp:lastModifiedBy>
  <cp:revision>7</cp:revision>
  <cp:lastPrinted>2021-11-03T07:03:00Z</cp:lastPrinted>
  <dcterms:created xsi:type="dcterms:W3CDTF">2025-05-01T17:21:00Z</dcterms:created>
  <dcterms:modified xsi:type="dcterms:W3CDTF">2025-05-08T07:06:00Z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0x010100EF551551CD102A469370034796C11759</vt:lpwstr>
  </property>
  <property fmtid="{D5CDD505-2E9C-101B-9397-08002B2CF9AE}" pid="3" name="_dlc_DocIdItemGuid">
    <vt:lpwstr>042bdcb9-9657-4a57-bc5e-1bb4a148eb79</vt:lpwstr>
  </property>
</Properties>
</file>