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68CC" w:rsidRPr="00BD4CEF" w:rsidRDefault="00A7248B" w:rsidP="000268CC">
      <w:pPr>
        <w:jc w:val="center"/>
        <w:rPr>
          <w:rFonts w:asciiTheme="majorHAnsi" w:hAnsiTheme="majorHAnsi"/>
          <w:b/>
          <w:sz w:val="36"/>
          <w:szCs w:val="36"/>
        </w:rPr>
      </w:pPr>
      <w:r w:rsidRPr="00BD4CEF">
        <w:rPr>
          <w:rFonts w:asciiTheme="majorHAnsi" w:hAnsiTheme="majorHAnsi"/>
          <w:b/>
          <w:sz w:val="36"/>
          <w:szCs w:val="36"/>
        </w:rPr>
        <w:t>Guideline</w:t>
      </w:r>
      <w:r w:rsidR="002042A3" w:rsidRPr="00BD4CEF">
        <w:rPr>
          <w:rFonts w:asciiTheme="majorHAnsi" w:hAnsiTheme="majorHAnsi"/>
          <w:b/>
          <w:sz w:val="36"/>
          <w:szCs w:val="36"/>
        </w:rPr>
        <w:t>s</w:t>
      </w:r>
      <w:r w:rsidRPr="00BD4CEF">
        <w:rPr>
          <w:rFonts w:asciiTheme="majorHAnsi" w:hAnsiTheme="majorHAnsi"/>
          <w:b/>
          <w:sz w:val="36"/>
          <w:szCs w:val="36"/>
        </w:rPr>
        <w:t xml:space="preserve"> for </w:t>
      </w:r>
      <w:r w:rsidR="00D667C9" w:rsidRPr="00BD4CEF">
        <w:rPr>
          <w:rFonts w:asciiTheme="majorHAnsi" w:hAnsiTheme="majorHAnsi"/>
          <w:b/>
          <w:sz w:val="36"/>
          <w:szCs w:val="36"/>
        </w:rPr>
        <w:t xml:space="preserve">Biomarker Data Collection Using </w:t>
      </w:r>
      <w:r w:rsidR="00AD6DB6" w:rsidRPr="00BD4CEF">
        <w:rPr>
          <w:rFonts w:asciiTheme="majorHAnsi" w:hAnsiTheme="majorHAnsi"/>
          <w:b/>
          <w:sz w:val="36"/>
          <w:szCs w:val="36"/>
        </w:rPr>
        <w:t>Computer</w:t>
      </w:r>
    </w:p>
    <w:p w:rsidR="005B562D" w:rsidRPr="00BD4CEF" w:rsidRDefault="00A7248B" w:rsidP="000268CC">
      <w:pPr>
        <w:jc w:val="center"/>
        <w:rPr>
          <w:rFonts w:asciiTheme="majorHAnsi" w:hAnsiTheme="majorHAnsi"/>
          <w:b/>
          <w:sz w:val="36"/>
          <w:szCs w:val="36"/>
        </w:rPr>
      </w:pPr>
      <w:r w:rsidRPr="00BD4CEF">
        <w:rPr>
          <w:rFonts w:asciiTheme="majorHAnsi" w:hAnsiTheme="majorHAnsi"/>
          <w:b/>
          <w:sz w:val="36"/>
          <w:szCs w:val="36"/>
        </w:rPr>
        <w:t>Assisted Personal Interview</w:t>
      </w:r>
      <w:r w:rsidR="000268CC" w:rsidRPr="00BD4CEF">
        <w:rPr>
          <w:rFonts w:asciiTheme="majorHAnsi" w:hAnsiTheme="majorHAnsi"/>
          <w:b/>
          <w:sz w:val="36"/>
          <w:szCs w:val="36"/>
        </w:rPr>
        <w:t xml:space="preserve"> (CAPI)</w:t>
      </w:r>
    </w:p>
    <w:p w:rsidR="00A7248B" w:rsidRPr="00BD4CEF" w:rsidRDefault="00D667C9" w:rsidP="000268CC">
      <w:pPr>
        <w:jc w:val="center"/>
        <w:rPr>
          <w:rFonts w:asciiTheme="majorHAnsi" w:hAnsiTheme="majorHAnsi"/>
          <w:b/>
          <w:sz w:val="36"/>
          <w:szCs w:val="36"/>
        </w:rPr>
      </w:pPr>
      <w:r w:rsidRPr="00BD4CEF">
        <w:rPr>
          <w:rFonts w:asciiTheme="majorHAnsi" w:hAnsiTheme="majorHAnsi"/>
          <w:b/>
          <w:sz w:val="36"/>
          <w:szCs w:val="36"/>
        </w:rPr>
        <w:t xml:space="preserve">DHS </w:t>
      </w:r>
      <w:r w:rsidR="00FD30A1" w:rsidRPr="00BD4CEF">
        <w:rPr>
          <w:rFonts w:asciiTheme="majorHAnsi" w:hAnsiTheme="majorHAnsi"/>
          <w:b/>
          <w:sz w:val="36"/>
          <w:szCs w:val="36"/>
        </w:rPr>
        <w:t>Demographic and Health Survey</w:t>
      </w:r>
      <w:r w:rsidRPr="00BD4CEF">
        <w:rPr>
          <w:rFonts w:asciiTheme="majorHAnsi" w:hAnsiTheme="majorHAnsi"/>
          <w:b/>
          <w:sz w:val="36"/>
          <w:szCs w:val="36"/>
        </w:rPr>
        <w:t>s</w:t>
      </w:r>
    </w:p>
    <w:p w:rsidR="00D667C9" w:rsidRDefault="00D667C9">
      <w:pPr>
        <w:rPr>
          <w:rFonts w:asciiTheme="majorHAnsi" w:hAnsiTheme="majorHAnsi"/>
          <w:sz w:val="36"/>
          <w:szCs w:val="36"/>
        </w:rPr>
      </w:pPr>
      <w:r>
        <w:rPr>
          <w:rFonts w:asciiTheme="majorHAnsi" w:hAnsiTheme="majorHAnsi"/>
          <w:sz w:val="36"/>
          <w:szCs w:val="36"/>
        </w:rPr>
        <w:br w:type="page"/>
      </w:r>
    </w:p>
    <w:p w:rsidR="008C5540" w:rsidRPr="00A84127" w:rsidRDefault="008C5540" w:rsidP="00A84127">
      <w:pPr>
        <w:rPr>
          <w:rFonts w:ascii="Cambria (heading)" w:hAnsi="Cambria (heading)" w:hint="eastAsia"/>
          <w:b/>
          <w:color w:val="1F497D" w:themeColor="text2"/>
          <w:sz w:val="28"/>
        </w:rPr>
      </w:pPr>
      <w:r w:rsidRPr="00A84127">
        <w:rPr>
          <w:rFonts w:ascii="Cambria (heading)" w:hAnsi="Cambria (heading)"/>
          <w:b/>
          <w:color w:val="1F497D" w:themeColor="text2"/>
          <w:sz w:val="28"/>
        </w:rPr>
        <w:lastRenderedPageBreak/>
        <w:t>TABLE OF CONTENTS</w:t>
      </w:r>
    </w:p>
    <w:sdt>
      <w:sdtPr>
        <w:rPr>
          <w:rFonts w:asciiTheme="minorHAnsi" w:eastAsiaTheme="minorEastAsia" w:hAnsiTheme="minorHAnsi" w:cstheme="minorBidi"/>
          <w:color w:val="auto"/>
          <w:sz w:val="22"/>
          <w:szCs w:val="22"/>
          <w:lang w:eastAsia="zh-CN"/>
        </w:rPr>
        <w:id w:val="-1609047263"/>
        <w:docPartObj>
          <w:docPartGallery w:val="Table of Contents"/>
          <w:docPartUnique/>
        </w:docPartObj>
      </w:sdtPr>
      <w:sdtEndPr>
        <w:rPr>
          <w:b/>
          <w:bCs/>
          <w:noProof/>
        </w:rPr>
      </w:sdtEndPr>
      <w:sdtContent>
        <w:p w:rsidR="00A84127" w:rsidRPr="00A84127" w:rsidRDefault="00A84127">
          <w:pPr>
            <w:pStyle w:val="TOCHeading"/>
            <w:rPr>
              <w:sz w:val="24"/>
            </w:rPr>
          </w:pPr>
        </w:p>
        <w:p w:rsidR="00B67C4F" w:rsidRDefault="00A84127">
          <w:pPr>
            <w:pStyle w:val="TOC1"/>
            <w:rPr>
              <w:b w:val="0"/>
              <w:sz w:val="22"/>
              <w:szCs w:val="22"/>
            </w:rPr>
          </w:pPr>
          <w:r>
            <w:fldChar w:fldCharType="begin"/>
          </w:r>
          <w:r>
            <w:instrText xml:space="preserve"> TOC \o "1-3" \h \z \u </w:instrText>
          </w:r>
          <w:r>
            <w:fldChar w:fldCharType="separate"/>
          </w:r>
          <w:hyperlink w:anchor="_Toc530119052" w:history="1">
            <w:r w:rsidR="00B67C4F" w:rsidRPr="00FA6E43">
              <w:rPr>
                <w:rStyle w:val="Hyperlink"/>
              </w:rPr>
              <w:t>INTRODUCTION</w:t>
            </w:r>
            <w:r w:rsidR="00B67C4F">
              <w:rPr>
                <w:webHidden/>
              </w:rPr>
              <w:tab/>
            </w:r>
            <w:r w:rsidR="00B67C4F">
              <w:rPr>
                <w:webHidden/>
              </w:rPr>
              <w:fldChar w:fldCharType="begin"/>
            </w:r>
            <w:r w:rsidR="00B67C4F">
              <w:rPr>
                <w:webHidden/>
              </w:rPr>
              <w:instrText xml:space="preserve"> PAGEREF _Toc530119052 \h </w:instrText>
            </w:r>
            <w:r w:rsidR="00B67C4F">
              <w:rPr>
                <w:webHidden/>
              </w:rPr>
            </w:r>
            <w:r w:rsidR="00B67C4F">
              <w:rPr>
                <w:webHidden/>
              </w:rPr>
              <w:fldChar w:fldCharType="separate"/>
            </w:r>
            <w:r w:rsidR="00B67C4F">
              <w:rPr>
                <w:webHidden/>
              </w:rPr>
              <w:t>3</w:t>
            </w:r>
            <w:r w:rsidR="00B67C4F">
              <w:rPr>
                <w:webHidden/>
              </w:rPr>
              <w:fldChar w:fldCharType="end"/>
            </w:r>
          </w:hyperlink>
        </w:p>
        <w:p w:rsidR="00B67C4F" w:rsidRDefault="000B66F3">
          <w:pPr>
            <w:pStyle w:val="TOC1"/>
            <w:tabs>
              <w:tab w:val="left" w:pos="440"/>
            </w:tabs>
            <w:rPr>
              <w:b w:val="0"/>
              <w:sz w:val="22"/>
              <w:szCs w:val="22"/>
            </w:rPr>
          </w:pPr>
          <w:hyperlink w:anchor="_Toc530119053" w:history="1">
            <w:r w:rsidR="00B67C4F" w:rsidRPr="00FA6E43">
              <w:rPr>
                <w:rStyle w:val="Hyperlink"/>
              </w:rPr>
              <w:t>1</w:t>
            </w:r>
            <w:r w:rsidR="00B67C4F">
              <w:rPr>
                <w:b w:val="0"/>
                <w:sz w:val="22"/>
                <w:szCs w:val="22"/>
              </w:rPr>
              <w:tab/>
            </w:r>
            <w:r w:rsidR="00B67C4F" w:rsidRPr="00FA6E43">
              <w:rPr>
                <w:rStyle w:val="Hyperlink"/>
              </w:rPr>
              <w:t>COLLECTING BIOMARKER DATA BY HEALTH SPECALISTS</w:t>
            </w:r>
            <w:r w:rsidR="00B67C4F">
              <w:rPr>
                <w:webHidden/>
              </w:rPr>
              <w:tab/>
            </w:r>
            <w:r w:rsidR="00B67C4F">
              <w:rPr>
                <w:webHidden/>
              </w:rPr>
              <w:fldChar w:fldCharType="begin"/>
            </w:r>
            <w:r w:rsidR="00B67C4F">
              <w:rPr>
                <w:webHidden/>
              </w:rPr>
              <w:instrText xml:space="preserve"> PAGEREF _Toc530119053 \h </w:instrText>
            </w:r>
            <w:r w:rsidR="00B67C4F">
              <w:rPr>
                <w:webHidden/>
              </w:rPr>
            </w:r>
            <w:r w:rsidR="00B67C4F">
              <w:rPr>
                <w:webHidden/>
              </w:rPr>
              <w:fldChar w:fldCharType="separate"/>
            </w:r>
            <w:r w:rsidR="00B67C4F">
              <w:rPr>
                <w:webHidden/>
              </w:rPr>
              <w:t>4</w:t>
            </w:r>
            <w:r w:rsidR="00B67C4F">
              <w:rPr>
                <w:webHidden/>
              </w:rPr>
              <w:fldChar w:fldCharType="end"/>
            </w:r>
          </w:hyperlink>
        </w:p>
        <w:p w:rsidR="00B67C4F" w:rsidRDefault="000B66F3">
          <w:pPr>
            <w:pStyle w:val="TOC2"/>
            <w:tabs>
              <w:tab w:val="right" w:leader="dot" w:pos="9350"/>
            </w:tabs>
            <w:rPr>
              <w:noProof/>
              <w:lang w:eastAsia="en-US"/>
            </w:rPr>
          </w:pPr>
          <w:hyperlink w:anchor="_Toc530119054" w:history="1">
            <w:r w:rsidR="00B67C4F" w:rsidRPr="00FA6E43">
              <w:rPr>
                <w:rStyle w:val="Hyperlink"/>
                <w:noProof/>
              </w:rPr>
              <w:t>1.1 Introduction</w:t>
            </w:r>
            <w:r w:rsidR="00B67C4F">
              <w:rPr>
                <w:noProof/>
                <w:webHidden/>
              </w:rPr>
              <w:tab/>
            </w:r>
            <w:r w:rsidR="00B67C4F">
              <w:rPr>
                <w:noProof/>
                <w:webHidden/>
              </w:rPr>
              <w:fldChar w:fldCharType="begin"/>
            </w:r>
            <w:r w:rsidR="00B67C4F">
              <w:rPr>
                <w:noProof/>
                <w:webHidden/>
              </w:rPr>
              <w:instrText xml:space="preserve"> PAGEREF _Toc530119054 \h </w:instrText>
            </w:r>
            <w:r w:rsidR="00B67C4F">
              <w:rPr>
                <w:noProof/>
                <w:webHidden/>
              </w:rPr>
            </w:r>
            <w:r w:rsidR="00B67C4F">
              <w:rPr>
                <w:noProof/>
                <w:webHidden/>
              </w:rPr>
              <w:fldChar w:fldCharType="separate"/>
            </w:r>
            <w:r w:rsidR="00B67C4F">
              <w:rPr>
                <w:noProof/>
                <w:webHidden/>
              </w:rPr>
              <w:t>4</w:t>
            </w:r>
            <w:r w:rsidR="00B67C4F">
              <w:rPr>
                <w:noProof/>
                <w:webHidden/>
              </w:rPr>
              <w:fldChar w:fldCharType="end"/>
            </w:r>
          </w:hyperlink>
        </w:p>
        <w:p w:rsidR="00B67C4F" w:rsidRDefault="000B66F3">
          <w:pPr>
            <w:pStyle w:val="TOC2"/>
            <w:tabs>
              <w:tab w:val="right" w:leader="dot" w:pos="9350"/>
            </w:tabs>
            <w:rPr>
              <w:noProof/>
              <w:lang w:eastAsia="en-US"/>
            </w:rPr>
          </w:pPr>
          <w:hyperlink w:anchor="_Toc530119055" w:history="1">
            <w:r w:rsidR="00B67C4F" w:rsidRPr="00FA6E43">
              <w:rPr>
                <w:rStyle w:val="Hyperlink"/>
                <w:noProof/>
              </w:rPr>
              <w:t>1.2 Starting the Biomarker data registration</w:t>
            </w:r>
            <w:r w:rsidR="00B67C4F">
              <w:rPr>
                <w:noProof/>
                <w:webHidden/>
              </w:rPr>
              <w:tab/>
            </w:r>
            <w:r w:rsidR="00B67C4F">
              <w:rPr>
                <w:noProof/>
                <w:webHidden/>
              </w:rPr>
              <w:fldChar w:fldCharType="begin"/>
            </w:r>
            <w:r w:rsidR="00B67C4F">
              <w:rPr>
                <w:noProof/>
                <w:webHidden/>
              </w:rPr>
              <w:instrText xml:space="preserve"> PAGEREF _Toc530119055 \h </w:instrText>
            </w:r>
            <w:r w:rsidR="00B67C4F">
              <w:rPr>
                <w:noProof/>
                <w:webHidden/>
              </w:rPr>
            </w:r>
            <w:r w:rsidR="00B67C4F">
              <w:rPr>
                <w:noProof/>
                <w:webHidden/>
              </w:rPr>
              <w:fldChar w:fldCharType="separate"/>
            </w:r>
            <w:r w:rsidR="00B67C4F">
              <w:rPr>
                <w:noProof/>
                <w:webHidden/>
              </w:rPr>
              <w:t>5</w:t>
            </w:r>
            <w:r w:rsidR="00B67C4F">
              <w:rPr>
                <w:noProof/>
                <w:webHidden/>
              </w:rPr>
              <w:fldChar w:fldCharType="end"/>
            </w:r>
          </w:hyperlink>
        </w:p>
        <w:p w:rsidR="00B67C4F" w:rsidRDefault="000B66F3">
          <w:pPr>
            <w:pStyle w:val="TOC2"/>
            <w:tabs>
              <w:tab w:val="right" w:leader="dot" w:pos="9350"/>
            </w:tabs>
            <w:rPr>
              <w:noProof/>
              <w:lang w:eastAsia="en-US"/>
            </w:rPr>
          </w:pPr>
          <w:hyperlink w:anchor="_Toc530119056" w:history="1">
            <w:r w:rsidR="00B67C4F" w:rsidRPr="00FA6E43">
              <w:rPr>
                <w:rStyle w:val="Hyperlink"/>
                <w:noProof/>
              </w:rPr>
              <w:t>1.3  Confirming Supervisor and Health Specialists Codes and Cluster Number</w:t>
            </w:r>
            <w:r w:rsidR="00B67C4F">
              <w:rPr>
                <w:noProof/>
                <w:webHidden/>
              </w:rPr>
              <w:tab/>
            </w:r>
            <w:r w:rsidR="00B67C4F">
              <w:rPr>
                <w:noProof/>
                <w:webHidden/>
              </w:rPr>
              <w:fldChar w:fldCharType="begin"/>
            </w:r>
            <w:r w:rsidR="00B67C4F">
              <w:rPr>
                <w:noProof/>
                <w:webHidden/>
              </w:rPr>
              <w:instrText xml:space="preserve"> PAGEREF _Toc530119056 \h </w:instrText>
            </w:r>
            <w:r w:rsidR="00B67C4F">
              <w:rPr>
                <w:noProof/>
                <w:webHidden/>
              </w:rPr>
            </w:r>
            <w:r w:rsidR="00B67C4F">
              <w:rPr>
                <w:noProof/>
                <w:webHidden/>
              </w:rPr>
              <w:fldChar w:fldCharType="separate"/>
            </w:r>
            <w:r w:rsidR="00B67C4F">
              <w:rPr>
                <w:noProof/>
                <w:webHidden/>
              </w:rPr>
              <w:t>8</w:t>
            </w:r>
            <w:r w:rsidR="00B67C4F">
              <w:rPr>
                <w:noProof/>
                <w:webHidden/>
              </w:rPr>
              <w:fldChar w:fldCharType="end"/>
            </w:r>
          </w:hyperlink>
        </w:p>
        <w:p w:rsidR="00B67C4F" w:rsidRDefault="000B66F3">
          <w:pPr>
            <w:pStyle w:val="TOC2"/>
            <w:tabs>
              <w:tab w:val="right" w:leader="dot" w:pos="9350"/>
            </w:tabs>
            <w:rPr>
              <w:noProof/>
              <w:lang w:eastAsia="en-US"/>
            </w:rPr>
          </w:pPr>
          <w:hyperlink w:anchor="_Toc530119057" w:history="1">
            <w:r w:rsidR="00B67C4F" w:rsidRPr="00FA6E43">
              <w:rPr>
                <w:rStyle w:val="Hyperlink"/>
                <w:noProof/>
              </w:rPr>
              <w:t>1.4  Biomarker Menu</w:t>
            </w:r>
            <w:r w:rsidR="00B67C4F">
              <w:rPr>
                <w:noProof/>
                <w:webHidden/>
              </w:rPr>
              <w:tab/>
            </w:r>
            <w:r w:rsidR="00B67C4F">
              <w:rPr>
                <w:noProof/>
                <w:webHidden/>
              </w:rPr>
              <w:fldChar w:fldCharType="begin"/>
            </w:r>
            <w:r w:rsidR="00B67C4F">
              <w:rPr>
                <w:noProof/>
                <w:webHidden/>
              </w:rPr>
              <w:instrText xml:space="preserve"> PAGEREF _Toc530119057 \h </w:instrText>
            </w:r>
            <w:r w:rsidR="00B67C4F">
              <w:rPr>
                <w:noProof/>
                <w:webHidden/>
              </w:rPr>
            </w:r>
            <w:r w:rsidR="00B67C4F">
              <w:rPr>
                <w:noProof/>
                <w:webHidden/>
              </w:rPr>
              <w:fldChar w:fldCharType="separate"/>
            </w:r>
            <w:r w:rsidR="00B67C4F">
              <w:rPr>
                <w:noProof/>
                <w:webHidden/>
              </w:rPr>
              <w:t>9</w:t>
            </w:r>
            <w:r w:rsidR="00B67C4F">
              <w:rPr>
                <w:noProof/>
                <w:webHidden/>
              </w:rPr>
              <w:fldChar w:fldCharType="end"/>
            </w:r>
          </w:hyperlink>
        </w:p>
        <w:p w:rsidR="00B67C4F" w:rsidRDefault="000B66F3">
          <w:pPr>
            <w:pStyle w:val="TOC2"/>
            <w:tabs>
              <w:tab w:val="right" w:leader="dot" w:pos="9350"/>
            </w:tabs>
            <w:rPr>
              <w:noProof/>
              <w:lang w:eastAsia="en-US"/>
            </w:rPr>
          </w:pPr>
          <w:hyperlink w:anchor="_Toc530119058" w:history="1">
            <w:r w:rsidR="00B67C4F" w:rsidRPr="00FA6E43">
              <w:rPr>
                <w:rStyle w:val="Hyperlink"/>
                <w:noProof/>
              </w:rPr>
              <w:t>1.5 Data exchange between Interviewers and Health specialist and</w:t>
            </w:r>
            <w:r w:rsidR="00B67C4F">
              <w:rPr>
                <w:noProof/>
                <w:webHidden/>
              </w:rPr>
              <w:tab/>
            </w:r>
            <w:r w:rsidR="00B67C4F">
              <w:rPr>
                <w:noProof/>
                <w:webHidden/>
              </w:rPr>
              <w:fldChar w:fldCharType="begin"/>
            </w:r>
            <w:r w:rsidR="00B67C4F">
              <w:rPr>
                <w:noProof/>
                <w:webHidden/>
              </w:rPr>
              <w:instrText xml:space="preserve"> PAGEREF _Toc530119058 \h </w:instrText>
            </w:r>
            <w:r w:rsidR="00B67C4F">
              <w:rPr>
                <w:noProof/>
                <w:webHidden/>
              </w:rPr>
            </w:r>
            <w:r w:rsidR="00B67C4F">
              <w:rPr>
                <w:noProof/>
                <w:webHidden/>
              </w:rPr>
              <w:fldChar w:fldCharType="separate"/>
            </w:r>
            <w:r w:rsidR="00B67C4F">
              <w:rPr>
                <w:noProof/>
                <w:webHidden/>
              </w:rPr>
              <w:t>9</w:t>
            </w:r>
            <w:r w:rsidR="00B67C4F">
              <w:rPr>
                <w:noProof/>
                <w:webHidden/>
              </w:rPr>
              <w:fldChar w:fldCharType="end"/>
            </w:r>
          </w:hyperlink>
        </w:p>
        <w:p w:rsidR="00B67C4F" w:rsidRDefault="000B66F3">
          <w:pPr>
            <w:pStyle w:val="TOC2"/>
            <w:tabs>
              <w:tab w:val="right" w:leader="dot" w:pos="9350"/>
            </w:tabs>
            <w:rPr>
              <w:noProof/>
              <w:lang w:eastAsia="en-US"/>
            </w:rPr>
          </w:pPr>
          <w:hyperlink w:anchor="_Toc530119059" w:history="1">
            <w:r w:rsidR="00B67C4F" w:rsidRPr="00FA6E43">
              <w:rPr>
                <w:rStyle w:val="Hyperlink"/>
                <w:noProof/>
              </w:rPr>
              <w:t>1.6 Identifying individuals eligible for Biomarkers</w:t>
            </w:r>
            <w:r w:rsidR="00B67C4F">
              <w:rPr>
                <w:noProof/>
                <w:webHidden/>
              </w:rPr>
              <w:tab/>
            </w:r>
            <w:r w:rsidR="00B67C4F">
              <w:rPr>
                <w:noProof/>
                <w:webHidden/>
              </w:rPr>
              <w:fldChar w:fldCharType="begin"/>
            </w:r>
            <w:r w:rsidR="00B67C4F">
              <w:rPr>
                <w:noProof/>
                <w:webHidden/>
              </w:rPr>
              <w:instrText xml:space="preserve"> PAGEREF _Toc530119059 \h </w:instrText>
            </w:r>
            <w:r w:rsidR="00B67C4F">
              <w:rPr>
                <w:noProof/>
                <w:webHidden/>
              </w:rPr>
            </w:r>
            <w:r w:rsidR="00B67C4F">
              <w:rPr>
                <w:noProof/>
                <w:webHidden/>
              </w:rPr>
              <w:fldChar w:fldCharType="separate"/>
            </w:r>
            <w:r w:rsidR="00B67C4F">
              <w:rPr>
                <w:noProof/>
                <w:webHidden/>
              </w:rPr>
              <w:t>12</w:t>
            </w:r>
            <w:r w:rsidR="00B67C4F">
              <w:rPr>
                <w:noProof/>
                <w:webHidden/>
              </w:rPr>
              <w:fldChar w:fldCharType="end"/>
            </w:r>
          </w:hyperlink>
        </w:p>
        <w:p w:rsidR="00B67C4F" w:rsidRDefault="000B66F3">
          <w:pPr>
            <w:pStyle w:val="TOC2"/>
            <w:tabs>
              <w:tab w:val="right" w:leader="dot" w:pos="9350"/>
            </w:tabs>
            <w:rPr>
              <w:noProof/>
              <w:lang w:eastAsia="en-US"/>
            </w:rPr>
          </w:pPr>
          <w:hyperlink w:anchor="_Toc530119060" w:history="1">
            <w:r w:rsidR="00B67C4F" w:rsidRPr="00FA6E43">
              <w:rPr>
                <w:rStyle w:val="Hyperlink"/>
                <w:noProof/>
              </w:rPr>
              <w:t>1.7 Registering biomarker data according to individuals</w:t>
            </w:r>
            <w:r w:rsidR="00B67C4F">
              <w:rPr>
                <w:noProof/>
                <w:webHidden/>
              </w:rPr>
              <w:tab/>
            </w:r>
            <w:r w:rsidR="00B67C4F">
              <w:rPr>
                <w:noProof/>
                <w:webHidden/>
              </w:rPr>
              <w:fldChar w:fldCharType="begin"/>
            </w:r>
            <w:r w:rsidR="00B67C4F">
              <w:rPr>
                <w:noProof/>
                <w:webHidden/>
              </w:rPr>
              <w:instrText xml:space="preserve"> PAGEREF _Toc530119060 \h </w:instrText>
            </w:r>
            <w:r w:rsidR="00B67C4F">
              <w:rPr>
                <w:noProof/>
                <w:webHidden/>
              </w:rPr>
            </w:r>
            <w:r w:rsidR="00B67C4F">
              <w:rPr>
                <w:noProof/>
                <w:webHidden/>
              </w:rPr>
              <w:fldChar w:fldCharType="separate"/>
            </w:r>
            <w:r w:rsidR="00B67C4F">
              <w:rPr>
                <w:noProof/>
                <w:webHidden/>
              </w:rPr>
              <w:t>14</w:t>
            </w:r>
            <w:r w:rsidR="00B67C4F">
              <w:rPr>
                <w:noProof/>
                <w:webHidden/>
              </w:rPr>
              <w:fldChar w:fldCharType="end"/>
            </w:r>
          </w:hyperlink>
        </w:p>
        <w:p w:rsidR="00B67C4F" w:rsidRDefault="000B66F3">
          <w:pPr>
            <w:pStyle w:val="TOC2"/>
            <w:tabs>
              <w:tab w:val="right" w:leader="dot" w:pos="9350"/>
            </w:tabs>
            <w:rPr>
              <w:noProof/>
              <w:lang w:eastAsia="en-US"/>
            </w:rPr>
          </w:pPr>
          <w:hyperlink w:anchor="_Toc530119061" w:history="1">
            <w:r w:rsidR="00B67C4F" w:rsidRPr="00FA6E43">
              <w:rPr>
                <w:rStyle w:val="Hyperlink"/>
                <w:noProof/>
              </w:rPr>
              <w:t>1.8 Transferring biomarker data to supervisors</w:t>
            </w:r>
            <w:r w:rsidR="00B67C4F">
              <w:rPr>
                <w:noProof/>
                <w:webHidden/>
              </w:rPr>
              <w:tab/>
            </w:r>
            <w:r w:rsidR="00B67C4F">
              <w:rPr>
                <w:noProof/>
                <w:webHidden/>
              </w:rPr>
              <w:fldChar w:fldCharType="begin"/>
            </w:r>
            <w:r w:rsidR="00B67C4F">
              <w:rPr>
                <w:noProof/>
                <w:webHidden/>
              </w:rPr>
              <w:instrText xml:space="preserve"> PAGEREF _Toc530119061 \h </w:instrText>
            </w:r>
            <w:r w:rsidR="00B67C4F">
              <w:rPr>
                <w:noProof/>
                <w:webHidden/>
              </w:rPr>
            </w:r>
            <w:r w:rsidR="00B67C4F">
              <w:rPr>
                <w:noProof/>
                <w:webHidden/>
              </w:rPr>
              <w:fldChar w:fldCharType="separate"/>
            </w:r>
            <w:r w:rsidR="00B67C4F">
              <w:rPr>
                <w:noProof/>
                <w:webHidden/>
              </w:rPr>
              <w:t>19</w:t>
            </w:r>
            <w:r w:rsidR="00B67C4F">
              <w:rPr>
                <w:noProof/>
                <w:webHidden/>
              </w:rPr>
              <w:fldChar w:fldCharType="end"/>
            </w:r>
          </w:hyperlink>
        </w:p>
        <w:p w:rsidR="00B67C4F" w:rsidRDefault="000B66F3">
          <w:pPr>
            <w:pStyle w:val="TOC2"/>
            <w:tabs>
              <w:tab w:val="right" w:leader="dot" w:pos="9350"/>
            </w:tabs>
            <w:rPr>
              <w:noProof/>
              <w:lang w:eastAsia="en-US"/>
            </w:rPr>
          </w:pPr>
          <w:hyperlink w:anchor="_Toc530119062" w:history="1">
            <w:r w:rsidR="00B67C4F" w:rsidRPr="00FA6E43">
              <w:rPr>
                <w:rStyle w:val="Hyperlink"/>
                <w:noProof/>
              </w:rPr>
              <w:t>1.9 Receive system upgrades from supervisor</w:t>
            </w:r>
            <w:r w:rsidR="00B67C4F">
              <w:rPr>
                <w:noProof/>
                <w:webHidden/>
              </w:rPr>
              <w:tab/>
            </w:r>
            <w:r w:rsidR="00B67C4F">
              <w:rPr>
                <w:noProof/>
                <w:webHidden/>
              </w:rPr>
              <w:fldChar w:fldCharType="begin"/>
            </w:r>
            <w:r w:rsidR="00B67C4F">
              <w:rPr>
                <w:noProof/>
                <w:webHidden/>
              </w:rPr>
              <w:instrText xml:space="preserve"> PAGEREF _Toc530119062 \h </w:instrText>
            </w:r>
            <w:r w:rsidR="00B67C4F">
              <w:rPr>
                <w:noProof/>
                <w:webHidden/>
              </w:rPr>
            </w:r>
            <w:r w:rsidR="00B67C4F">
              <w:rPr>
                <w:noProof/>
                <w:webHidden/>
              </w:rPr>
              <w:fldChar w:fldCharType="separate"/>
            </w:r>
            <w:r w:rsidR="00B67C4F">
              <w:rPr>
                <w:noProof/>
                <w:webHidden/>
              </w:rPr>
              <w:t>22</w:t>
            </w:r>
            <w:r w:rsidR="00B67C4F">
              <w:rPr>
                <w:noProof/>
                <w:webHidden/>
              </w:rPr>
              <w:fldChar w:fldCharType="end"/>
            </w:r>
          </w:hyperlink>
        </w:p>
        <w:p w:rsidR="00B67C4F" w:rsidRDefault="000B66F3">
          <w:pPr>
            <w:pStyle w:val="TOC2"/>
            <w:tabs>
              <w:tab w:val="right" w:leader="dot" w:pos="9350"/>
            </w:tabs>
            <w:rPr>
              <w:noProof/>
              <w:lang w:eastAsia="en-US"/>
            </w:rPr>
          </w:pPr>
          <w:hyperlink w:anchor="_Toc530119063" w:history="1">
            <w:r w:rsidR="00B67C4F" w:rsidRPr="00FA6E43">
              <w:rPr>
                <w:rStyle w:val="Hyperlink"/>
                <w:noProof/>
              </w:rPr>
              <w:t>1.10 Modify identifiers or delete individuals</w:t>
            </w:r>
            <w:r w:rsidR="00B67C4F">
              <w:rPr>
                <w:noProof/>
                <w:webHidden/>
              </w:rPr>
              <w:tab/>
            </w:r>
            <w:r w:rsidR="00B67C4F">
              <w:rPr>
                <w:noProof/>
                <w:webHidden/>
              </w:rPr>
              <w:fldChar w:fldCharType="begin"/>
            </w:r>
            <w:r w:rsidR="00B67C4F">
              <w:rPr>
                <w:noProof/>
                <w:webHidden/>
              </w:rPr>
              <w:instrText xml:space="preserve"> PAGEREF _Toc530119063 \h </w:instrText>
            </w:r>
            <w:r w:rsidR="00B67C4F">
              <w:rPr>
                <w:noProof/>
                <w:webHidden/>
              </w:rPr>
            </w:r>
            <w:r w:rsidR="00B67C4F">
              <w:rPr>
                <w:noProof/>
                <w:webHidden/>
              </w:rPr>
              <w:fldChar w:fldCharType="separate"/>
            </w:r>
            <w:r w:rsidR="00B67C4F">
              <w:rPr>
                <w:noProof/>
                <w:webHidden/>
              </w:rPr>
              <w:t>23</w:t>
            </w:r>
            <w:r w:rsidR="00B67C4F">
              <w:rPr>
                <w:noProof/>
                <w:webHidden/>
              </w:rPr>
              <w:fldChar w:fldCharType="end"/>
            </w:r>
          </w:hyperlink>
        </w:p>
        <w:p w:rsidR="00B67C4F" w:rsidRDefault="000B66F3">
          <w:pPr>
            <w:pStyle w:val="TOC2"/>
            <w:tabs>
              <w:tab w:val="right" w:leader="dot" w:pos="9350"/>
            </w:tabs>
            <w:rPr>
              <w:noProof/>
              <w:lang w:eastAsia="en-US"/>
            </w:rPr>
          </w:pPr>
          <w:hyperlink w:anchor="_Toc530119064" w:history="1">
            <w:r w:rsidR="00B67C4F" w:rsidRPr="00FA6E43">
              <w:rPr>
                <w:rStyle w:val="Hyperlink"/>
                <w:noProof/>
              </w:rPr>
              <w:t>1.10 Changing cluster number and exiting the system</w:t>
            </w:r>
            <w:r w:rsidR="00B67C4F">
              <w:rPr>
                <w:noProof/>
                <w:webHidden/>
              </w:rPr>
              <w:tab/>
            </w:r>
            <w:r w:rsidR="00B67C4F">
              <w:rPr>
                <w:noProof/>
                <w:webHidden/>
              </w:rPr>
              <w:fldChar w:fldCharType="begin"/>
            </w:r>
            <w:r w:rsidR="00B67C4F">
              <w:rPr>
                <w:noProof/>
                <w:webHidden/>
              </w:rPr>
              <w:instrText xml:space="preserve"> PAGEREF _Toc530119064 \h </w:instrText>
            </w:r>
            <w:r w:rsidR="00B67C4F">
              <w:rPr>
                <w:noProof/>
                <w:webHidden/>
              </w:rPr>
            </w:r>
            <w:r w:rsidR="00B67C4F">
              <w:rPr>
                <w:noProof/>
                <w:webHidden/>
              </w:rPr>
              <w:fldChar w:fldCharType="separate"/>
            </w:r>
            <w:r w:rsidR="00B67C4F">
              <w:rPr>
                <w:noProof/>
                <w:webHidden/>
              </w:rPr>
              <w:t>26</w:t>
            </w:r>
            <w:r w:rsidR="00B67C4F">
              <w:rPr>
                <w:noProof/>
                <w:webHidden/>
              </w:rPr>
              <w:fldChar w:fldCharType="end"/>
            </w:r>
          </w:hyperlink>
        </w:p>
        <w:p w:rsidR="00B67C4F" w:rsidRDefault="000B66F3">
          <w:pPr>
            <w:pStyle w:val="TOC1"/>
            <w:tabs>
              <w:tab w:val="left" w:pos="440"/>
            </w:tabs>
            <w:rPr>
              <w:b w:val="0"/>
              <w:sz w:val="22"/>
              <w:szCs w:val="22"/>
            </w:rPr>
          </w:pPr>
          <w:hyperlink w:anchor="_Toc530119065" w:history="1">
            <w:r w:rsidR="00B67C4F" w:rsidRPr="00FA6E43">
              <w:rPr>
                <w:rStyle w:val="Hyperlink"/>
              </w:rPr>
              <w:t>2.</w:t>
            </w:r>
            <w:r w:rsidR="00B67C4F">
              <w:rPr>
                <w:b w:val="0"/>
                <w:sz w:val="22"/>
                <w:szCs w:val="22"/>
              </w:rPr>
              <w:tab/>
            </w:r>
            <w:r w:rsidR="00B67C4F" w:rsidRPr="00FA6E43">
              <w:rPr>
                <w:rStyle w:val="Hyperlink"/>
              </w:rPr>
              <w:t>COLLECTING BIOMARKER USING PAPER QUESTIONNAIRES</w:t>
            </w:r>
            <w:r w:rsidR="00B67C4F">
              <w:rPr>
                <w:webHidden/>
              </w:rPr>
              <w:tab/>
            </w:r>
            <w:r w:rsidR="00B67C4F">
              <w:rPr>
                <w:webHidden/>
              </w:rPr>
              <w:fldChar w:fldCharType="begin"/>
            </w:r>
            <w:r w:rsidR="00B67C4F">
              <w:rPr>
                <w:webHidden/>
              </w:rPr>
              <w:instrText xml:space="preserve"> PAGEREF _Toc530119065 \h </w:instrText>
            </w:r>
            <w:r w:rsidR="00B67C4F">
              <w:rPr>
                <w:webHidden/>
              </w:rPr>
            </w:r>
            <w:r w:rsidR="00B67C4F">
              <w:rPr>
                <w:webHidden/>
              </w:rPr>
              <w:fldChar w:fldCharType="separate"/>
            </w:r>
            <w:r w:rsidR="00B67C4F">
              <w:rPr>
                <w:webHidden/>
              </w:rPr>
              <w:t>28</w:t>
            </w:r>
            <w:r w:rsidR="00B67C4F">
              <w:rPr>
                <w:webHidden/>
              </w:rPr>
              <w:fldChar w:fldCharType="end"/>
            </w:r>
          </w:hyperlink>
        </w:p>
        <w:p w:rsidR="00B67C4F" w:rsidRDefault="000B66F3">
          <w:pPr>
            <w:pStyle w:val="TOC2"/>
            <w:tabs>
              <w:tab w:val="left" w:pos="880"/>
              <w:tab w:val="right" w:leader="dot" w:pos="9350"/>
            </w:tabs>
            <w:rPr>
              <w:noProof/>
              <w:lang w:eastAsia="en-US"/>
            </w:rPr>
          </w:pPr>
          <w:hyperlink w:anchor="_Toc530119066" w:history="1">
            <w:r w:rsidR="00B67C4F" w:rsidRPr="00FA6E43">
              <w:rPr>
                <w:rStyle w:val="Hyperlink"/>
                <w:noProof/>
              </w:rPr>
              <w:t>2.1</w:t>
            </w:r>
            <w:r w:rsidR="00B67C4F">
              <w:rPr>
                <w:noProof/>
                <w:lang w:eastAsia="en-US"/>
              </w:rPr>
              <w:tab/>
            </w:r>
            <w:r w:rsidR="00B67C4F" w:rsidRPr="00FA6E43">
              <w:rPr>
                <w:rStyle w:val="Hyperlink"/>
                <w:noProof/>
              </w:rPr>
              <w:t>Introduction</w:t>
            </w:r>
            <w:r w:rsidR="00B67C4F">
              <w:rPr>
                <w:noProof/>
                <w:webHidden/>
              </w:rPr>
              <w:tab/>
            </w:r>
            <w:r w:rsidR="00B67C4F">
              <w:rPr>
                <w:noProof/>
                <w:webHidden/>
              </w:rPr>
              <w:fldChar w:fldCharType="begin"/>
            </w:r>
            <w:r w:rsidR="00B67C4F">
              <w:rPr>
                <w:noProof/>
                <w:webHidden/>
              </w:rPr>
              <w:instrText xml:space="preserve"> PAGEREF _Toc530119066 \h </w:instrText>
            </w:r>
            <w:r w:rsidR="00B67C4F">
              <w:rPr>
                <w:noProof/>
                <w:webHidden/>
              </w:rPr>
            </w:r>
            <w:r w:rsidR="00B67C4F">
              <w:rPr>
                <w:noProof/>
                <w:webHidden/>
              </w:rPr>
              <w:fldChar w:fldCharType="separate"/>
            </w:r>
            <w:r w:rsidR="00B67C4F">
              <w:rPr>
                <w:noProof/>
                <w:webHidden/>
              </w:rPr>
              <w:t>28</w:t>
            </w:r>
            <w:r w:rsidR="00B67C4F">
              <w:rPr>
                <w:noProof/>
                <w:webHidden/>
              </w:rPr>
              <w:fldChar w:fldCharType="end"/>
            </w:r>
          </w:hyperlink>
        </w:p>
        <w:p w:rsidR="00B67C4F" w:rsidRDefault="000B66F3">
          <w:pPr>
            <w:pStyle w:val="TOC2"/>
            <w:tabs>
              <w:tab w:val="left" w:pos="880"/>
              <w:tab w:val="right" w:leader="dot" w:pos="9350"/>
            </w:tabs>
            <w:rPr>
              <w:noProof/>
              <w:lang w:eastAsia="en-US"/>
            </w:rPr>
          </w:pPr>
          <w:hyperlink w:anchor="_Toc530119067" w:history="1">
            <w:r w:rsidR="00B67C4F" w:rsidRPr="00FA6E43">
              <w:rPr>
                <w:rStyle w:val="Hyperlink"/>
                <w:noProof/>
              </w:rPr>
              <w:t>2.2</w:t>
            </w:r>
            <w:r w:rsidR="00B67C4F">
              <w:rPr>
                <w:noProof/>
                <w:lang w:eastAsia="en-US"/>
              </w:rPr>
              <w:tab/>
            </w:r>
            <w:r w:rsidR="00B67C4F" w:rsidRPr="00FA6E43">
              <w:rPr>
                <w:rStyle w:val="Hyperlink"/>
                <w:noProof/>
              </w:rPr>
              <w:t>Entering biomarker questionnaires</w:t>
            </w:r>
            <w:r w:rsidR="00B67C4F">
              <w:rPr>
                <w:noProof/>
                <w:webHidden/>
              </w:rPr>
              <w:tab/>
            </w:r>
            <w:r w:rsidR="00B67C4F">
              <w:rPr>
                <w:noProof/>
                <w:webHidden/>
              </w:rPr>
              <w:fldChar w:fldCharType="begin"/>
            </w:r>
            <w:r w:rsidR="00B67C4F">
              <w:rPr>
                <w:noProof/>
                <w:webHidden/>
              </w:rPr>
              <w:instrText xml:space="preserve"> PAGEREF _Toc530119067 \h </w:instrText>
            </w:r>
            <w:r w:rsidR="00B67C4F">
              <w:rPr>
                <w:noProof/>
                <w:webHidden/>
              </w:rPr>
            </w:r>
            <w:r w:rsidR="00B67C4F">
              <w:rPr>
                <w:noProof/>
                <w:webHidden/>
              </w:rPr>
              <w:fldChar w:fldCharType="separate"/>
            </w:r>
            <w:r w:rsidR="00B67C4F">
              <w:rPr>
                <w:noProof/>
                <w:webHidden/>
              </w:rPr>
              <w:t>28</w:t>
            </w:r>
            <w:r w:rsidR="00B67C4F">
              <w:rPr>
                <w:noProof/>
                <w:webHidden/>
              </w:rPr>
              <w:fldChar w:fldCharType="end"/>
            </w:r>
          </w:hyperlink>
        </w:p>
        <w:p w:rsidR="00B67C4F" w:rsidRDefault="000B66F3">
          <w:pPr>
            <w:pStyle w:val="TOC2"/>
            <w:tabs>
              <w:tab w:val="left" w:pos="880"/>
              <w:tab w:val="right" w:leader="dot" w:pos="9350"/>
            </w:tabs>
            <w:rPr>
              <w:noProof/>
              <w:lang w:eastAsia="en-US"/>
            </w:rPr>
          </w:pPr>
          <w:hyperlink w:anchor="_Toc530119068" w:history="1">
            <w:r w:rsidR="00B67C4F" w:rsidRPr="00FA6E43">
              <w:rPr>
                <w:rStyle w:val="Hyperlink"/>
                <w:noProof/>
              </w:rPr>
              <w:t>2.3</w:t>
            </w:r>
            <w:r w:rsidR="00B67C4F">
              <w:rPr>
                <w:noProof/>
                <w:lang w:eastAsia="en-US"/>
              </w:rPr>
              <w:tab/>
            </w:r>
            <w:r w:rsidR="00B67C4F" w:rsidRPr="00FA6E43">
              <w:rPr>
                <w:rStyle w:val="Hyperlink"/>
                <w:noProof/>
              </w:rPr>
              <w:t>List eligible individuals/Biomarkers</w:t>
            </w:r>
            <w:r w:rsidR="00B67C4F">
              <w:rPr>
                <w:noProof/>
                <w:webHidden/>
              </w:rPr>
              <w:tab/>
            </w:r>
            <w:r w:rsidR="00B67C4F">
              <w:rPr>
                <w:noProof/>
                <w:webHidden/>
              </w:rPr>
              <w:fldChar w:fldCharType="begin"/>
            </w:r>
            <w:r w:rsidR="00B67C4F">
              <w:rPr>
                <w:noProof/>
                <w:webHidden/>
              </w:rPr>
              <w:instrText xml:space="preserve"> PAGEREF _Toc530119068 \h </w:instrText>
            </w:r>
            <w:r w:rsidR="00B67C4F">
              <w:rPr>
                <w:noProof/>
                <w:webHidden/>
              </w:rPr>
            </w:r>
            <w:r w:rsidR="00B67C4F">
              <w:rPr>
                <w:noProof/>
                <w:webHidden/>
              </w:rPr>
              <w:fldChar w:fldCharType="separate"/>
            </w:r>
            <w:r w:rsidR="00B67C4F">
              <w:rPr>
                <w:noProof/>
                <w:webHidden/>
              </w:rPr>
              <w:t>32</w:t>
            </w:r>
            <w:r w:rsidR="00B67C4F">
              <w:rPr>
                <w:noProof/>
                <w:webHidden/>
              </w:rPr>
              <w:fldChar w:fldCharType="end"/>
            </w:r>
          </w:hyperlink>
        </w:p>
        <w:p w:rsidR="00B67C4F" w:rsidRDefault="000B66F3">
          <w:pPr>
            <w:pStyle w:val="TOC1"/>
            <w:tabs>
              <w:tab w:val="left" w:pos="440"/>
            </w:tabs>
            <w:rPr>
              <w:b w:val="0"/>
              <w:sz w:val="22"/>
              <w:szCs w:val="22"/>
            </w:rPr>
          </w:pPr>
          <w:hyperlink w:anchor="_Toc530119069" w:history="1">
            <w:r w:rsidR="00B67C4F" w:rsidRPr="00FA6E43">
              <w:rPr>
                <w:rStyle w:val="Hyperlink"/>
              </w:rPr>
              <w:t>3.</w:t>
            </w:r>
            <w:r w:rsidR="00B67C4F">
              <w:rPr>
                <w:b w:val="0"/>
                <w:sz w:val="22"/>
                <w:szCs w:val="22"/>
              </w:rPr>
              <w:tab/>
            </w:r>
            <w:r w:rsidR="00B67C4F" w:rsidRPr="00FA6E43">
              <w:rPr>
                <w:rStyle w:val="Hyperlink"/>
              </w:rPr>
              <w:t>COLLECTING BIOMARKER DATA BY INTERVIEWERS</w:t>
            </w:r>
            <w:r w:rsidR="00B67C4F">
              <w:rPr>
                <w:webHidden/>
              </w:rPr>
              <w:tab/>
            </w:r>
            <w:r w:rsidR="00B67C4F">
              <w:rPr>
                <w:webHidden/>
              </w:rPr>
              <w:fldChar w:fldCharType="begin"/>
            </w:r>
            <w:r w:rsidR="00B67C4F">
              <w:rPr>
                <w:webHidden/>
              </w:rPr>
              <w:instrText xml:space="preserve"> PAGEREF _Toc530119069 \h </w:instrText>
            </w:r>
            <w:r w:rsidR="00B67C4F">
              <w:rPr>
                <w:webHidden/>
              </w:rPr>
            </w:r>
            <w:r w:rsidR="00B67C4F">
              <w:rPr>
                <w:webHidden/>
              </w:rPr>
              <w:fldChar w:fldCharType="separate"/>
            </w:r>
            <w:r w:rsidR="00B67C4F">
              <w:rPr>
                <w:webHidden/>
              </w:rPr>
              <w:t>35</w:t>
            </w:r>
            <w:r w:rsidR="00B67C4F">
              <w:rPr>
                <w:webHidden/>
              </w:rPr>
              <w:fldChar w:fldCharType="end"/>
            </w:r>
          </w:hyperlink>
        </w:p>
        <w:p w:rsidR="00B67C4F" w:rsidRDefault="000B66F3">
          <w:pPr>
            <w:pStyle w:val="TOC2"/>
            <w:tabs>
              <w:tab w:val="left" w:pos="880"/>
              <w:tab w:val="right" w:leader="dot" w:pos="9350"/>
            </w:tabs>
            <w:rPr>
              <w:noProof/>
              <w:lang w:eastAsia="en-US"/>
            </w:rPr>
          </w:pPr>
          <w:hyperlink w:anchor="_Toc530119070" w:history="1">
            <w:r w:rsidR="00B67C4F" w:rsidRPr="00FA6E43">
              <w:rPr>
                <w:rStyle w:val="Hyperlink"/>
                <w:noProof/>
              </w:rPr>
              <w:t>3.1</w:t>
            </w:r>
            <w:r w:rsidR="00B67C4F">
              <w:rPr>
                <w:noProof/>
                <w:lang w:eastAsia="en-US"/>
              </w:rPr>
              <w:tab/>
            </w:r>
            <w:r w:rsidR="00B67C4F" w:rsidRPr="00FA6E43">
              <w:rPr>
                <w:rStyle w:val="Hyperlink"/>
                <w:noProof/>
              </w:rPr>
              <w:t>Introduction</w:t>
            </w:r>
            <w:r w:rsidR="00B67C4F">
              <w:rPr>
                <w:noProof/>
                <w:webHidden/>
              </w:rPr>
              <w:tab/>
            </w:r>
            <w:r w:rsidR="00B67C4F">
              <w:rPr>
                <w:noProof/>
                <w:webHidden/>
              </w:rPr>
              <w:fldChar w:fldCharType="begin"/>
            </w:r>
            <w:r w:rsidR="00B67C4F">
              <w:rPr>
                <w:noProof/>
                <w:webHidden/>
              </w:rPr>
              <w:instrText xml:space="preserve"> PAGEREF _Toc530119070 \h </w:instrText>
            </w:r>
            <w:r w:rsidR="00B67C4F">
              <w:rPr>
                <w:noProof/>
                <w:webHidden/>
              </w:rPr>
            </w:r>
            <w:r w:rsidR="00B67C4F">
              <w:rPr>
                <w:noProof/>
                <w:webHidden/>
              </w:rPr>
              <w:fldChar w:fldCharType="separate"/>
            </w:r>
            <w:r w:rsidR="00B67C4F">
              <w:rPr>
                <w:noProof/>
                <w:webHidden/>
              </w:rPr>
              <w:t>35</w:t>
            </w:r>
            <w:r w:rsidR="00B67C4F">
              <w:rPr>
                <w:noProof/>
                <w:webHidden/>
              </w:rPr>
              <w:fldChar w:fldCharType="end"/>
            </w:r>
          </w:hyperlink>
        </w:p>
        <w:p w:rsidR="00B67C4F" w:rsidRDefault="000B66F3">
          <w:pPr>
            <w:pStyle w:val="TOC2"/>
            <w:tabs>
              <w:tab w:val="left" w:pos="880"/>
              <w:tab w:val="right" w:leader="dot" w:pos="9350"/>
            </w:tabs>
            <w:rPr>
              <w:noProof/>
              <w:lang w:eastAsia="en-US"/>
            </w:rPr>
          </w:pPr>
          <w:hyperlink w:anchor="_Toc530119071" w:history="1">
            <w:r w:rsidR="00B67C4F" w:rsidRPr="00FA6E43">
              <w:rPr>
                <w:rStyle w:val="Hyperlink"/>
                <w:noProof/>
              </w:rPr>
              <w:t>3.2</w:t>
            </w:r>
            <w:r w:rsidR="00B67C4F">
              <w:rPr>
                <w:noProof/>
                <w:lang w:eastAsia="en-US"/>
              </w:rPr>
              <w:tab/>
            </w:r>
            <w:r w:rsidR="00B67C4F" w:rsidRPr="00FA6E43">
              <w:rPr>
                <w:rStyle w:val="Hyperlink"/>
                <w:noProof/>
              </w:rPr>
              <w:t>List eligible individuals/Biomarkers</w:t>
            </w:r>
            <w:r w:rsidR="00B67C4F">
              <w:rPr>
                <w:noProof/>
                <w:webHidden/>
              </w:rPr>
              <w:tab/>
            </w:r>
            <w:r w:rsidR="00B67C4F">
              <w:rPr>
                <w:noProof/>
                <w:webHidden/>
              </w:rPr>
              <w:fldChar w:fldCharType="begin"/>
            </w:r>
            <w:r w:rsidR="00B67C4F">
              <w:rPr>
                <w:noProof/>
                <w:webHidden/>
              </w:rPr>
              <w:instrText xml:space="preserve"> PAGEREF _Toc530119071 \h </w:instrText>
            </w:r>
            <w:r w:rsidR="00B67C4F">
              <w:rPr>
                <w:noProof/>
                <w:webHidden/>
              </w:rPr>
            </w:r>
            <w:r w:rsidR="00B67C4F">
              <w:rPr>
                <w:noProof/>
                <w:webHidden/>
              </w:rPr>
              <w:fldChar w:fldCharType="separate"/>
            </w:r>
            <w:r w:rsidR="00B67C4F">
              <w:rPr>
                <w:noProof/>
                <w:webHidden/>
              </w:rPr>
              <w:t>35</w:t>
            </w:r>
            <w:r w:rsidR="00B67C4F">
              <w:rPr>
                <w:noProof/>
                <w:webHidden/>
              </w:rPr>
              <w:fldChar w:fldCharType="end"/>
            </w:r>
          </w:hyperlink>
        </w:p>
        <w:p w:rsidR="00B67C4F" w:rsidRDefault="000B66F3">
          <w:pPr>
            <w:pStyle w:val="TOC2"/>
            <w:tabs>
              <w:tab w:val="left" w:pos="880"/>
              <w:tab w:val="right" w:leader="dot" w:pos="9350"/>
            </w:tabs>
            <w:rPr>
              <w:noProof/>
              <w:lang w:eastAsia="en-US"/>
            </w:rPr>
          </w:pPr>
          <w:hyperlink w:anchor="_Toc530119072" w:history="1">
            <w:r w:rsidR="00B67C4F" w:rsidRPr="00FA6E43">
              <w:rPr>
                <w:rStyle w:val="Hyperlink"/>
                <w:noProof/>
              </w:rPr>
              <w:t>3.3</w:t>
            </w:r>
            <w:r w:rsidR="00B67C4F">
              <w:rPr>
                <w:noProof/>
                <w:lang w:eastAsia="en-US"/>
              </w:rPr>
              <w:tab/>
            </w:r>
            <w:r w:rsidR="00B67C4F" w:rsidRPr="00FA6E43">
              <w:rPr>
                <w:rStyle w:val="Hyperlink"/>
                <w:noProof/>
              </w:rPr>
              <w:t>Entering biomarker data</w:t>
            </w:r>
            <w:r w:rsidR="00B67C4F">
              <w:rPr>
                <w:noProof/>
                <w:webHidden/>
              </w:rPr>
              <w:tab/>
            </w:r>
            <w:r w:rsidR="00B67C4F">
              <w:rPr>
                <w:noProof/>
                <w:webHidden/>
              </w:rPr>
              <w:fldChar w:fldCharType="begin"/>
            </w:r>
            <w:r w:rsidR="00B67C4F">
              <w:rPr>
                <w:noProof/>
                <w:webHidden/>
              </w:rPr>
              <w:instrText xml:space="preserve"> PAGEREF _Toc530119072 \h </w:instrText>
            </w:r>
            <w:r w:rsidR="00B67C4F">
              <w:rPr>
                <w:noProof/>
                <w:webHidden/>
              </w:rPr>
            </w:r>
            <w:r w:rsidR="00B67C4F">
              <w:rPr>
                <w:noProof/>
                <w:webHidden/>
              </w:rPr>
              <w:fldChar w:fldCharType="separate"/>
            </w:r>
            <w:r w:rsidR="00B67C4F">
              <w:rPr>
                <w:noProof/>
                <w:webHidden/>
              </w:rPr>
              <w:t>36</w:t>
            </w:r>
            <w:r w:rsidR="00B67C4F">
              <w:rPr>
                <w:noProof/>
                <w:webHidden/>
              </w:rPr>
              <w:fldChar w:fldCharType="end"/>
            </w:r>
          </w:hyperlink>
        </w:p>
        <w:p w:rsidR="00A84127" w:rsidRDefault="00A84127">
          <w:r>
            <w:rPr>
              <w:b/>
              <w:bCs/>
              <w:noProof/>
            </w:rPr>
            <w:fldChar w:fldCharType="end"/>
          </w:r>
        </w:p>
      </w:sdtContent>
    </w:sdt>
    <w:p w:rsidR="00D667C9" w:rsidRDefault="00D667C9" w:rsidP="008C5540">
      <w:pPr>
        <w:rPr>
          <w:rFonts w:asciiTheme="majorHAnsi" w:hAnsiTheme="majorHAnsi"/>
          <w:sz w:val="36"/>
          <w:szCs w:val="36"/>
        </w:rPr>
      </w:pPr>
    </w:p>
    <w:p w:rsidR="008C5540" w:rsidRDefault="008C5540">
      <w:pPr>
        <w:rPr>
          <w:rFonts w:asciiTheme="majorHAnsi" w:hAnsiTheme="majorHAnsi"/>
          <w:sz w:val="36"/>
          <w:szCs w:val="36"/>
        </w:rPr>
      </w:pPr>
      <w:r>
        <w:rPr>
          <w:rFonts w:asciiTheme="majorHAnsi" w:hAnsiTheme="majorHAnsi"/>
          <w:sz w:val="36"/>
          <w:szCs w:val="36"/>
        </w:rPr>
        <w:br w:type="page"/>
      </w:r>
    </w:p>
    <w:p w:rsidR="008C5540" w:rsidRDefault="008C5540" w:rsidP="008C5540">
      <w:pPr>
        <w:pStyle w:val="Heading1"/>
      </w:pPr>
      <w:bookmarkStart w:id="0" w:name="_Toc452627986"/>
      <w:bookmarkStart w:id="1" w:name="_Toc530119052"/>
      <w:r w:rsidRPr="0073275D">
        <w:lastRenderedPageBreak/>
        <w:t>INTRODUCTION</w:t>
      </w:r>
      <w:bookmarkEnd w:id="0"/>
      <w:bookmarkEnd w:id="1"/>
    </w:p>
    <w:p w:rsidR="008C5540" w:rsidRPr="007E1041" w:rsidRDefault="008C5540" w:rsidP="008C5540">
      <w:pPr>
        <w:spacing w:after="0" w:line="240" w:lineRule="auto"/>
        <w:jc w:val="both"/>
        <w:rPr>
          <w:noProof/>
          <w:sz w:val="20"/>
        </w:rPr>
      </w:pPr>
    </w:p>
    <w:p w:rsidR="008C5540" w:rsidRPr="007E1041" w:rsidRDefault="008C5540" w:rsidP="008C5540">
      <w:pPr>
        <w:spacing w:after="0" w:line="240" w:lineRule="auto"/>
        <w:jc w:val="both"/>
        <w:rPr>
          <w:noProof/>
        </w:rPr>
      </w:pPr>
      <w:r w:rsidRPr="007E1041">
        <w:rPr>
          <w:noProof/>
        </w:rPr>
        <w:t xml:space="preserve">This document introduces the major operations of the computer assisted personal interviews (CAPI) in the Demographic and Health Survey (DHS) for collecting data for biomarkers. The document explains the roles and responsibilities of interviewers, supervisors and </w:t>
      </w:r>
      <w:r w:rsidR="007B3598">
        <w:rPr>
          <w:noProof/>
        </w:rPr>
        <w:t xml:space="preserve">health </w:t>
      </w:r>
      <w:r w:rsidRPr="007E1041">
        <w:rPr>
          <w:noProof/>
        </w:rPr>
        <w:t>specialists in collecting biomarker data for DHS surveys.</w:t>
      </w:r>
    </w:p>
    <w:p w:rsidR="008C5540" w:rsidRPr="007E1041" w:rsidRDefault="008C5540" w:rsidP="008C5540">
      <w:pPr>
        <w:spacing w:after="0" w:line="240" w:lineRule="auto"/>
        <w:jc w:val="both"/>
        <w:rPr>
          <w:noProof/>
        </w:rPr>
      </w:pPr>
    </w:p>
    <w:p w:rsidR="00A36169" w:rsidRPr="007E1041" w:rsidRDefault="008C5540" w:rsidP="008C5540">
      <w:pPr>
        <w:spacing w:after="0" w:line="240" w:lineRule="auto"/>
        <w:jc w:val="both"/>
        <w:rPr>
          <w:noProof/>
        </w:rPr>
      </w:pPr>
      <w:r w:rsidRPr="007E1041">
        <w:rPr>
          <w:noProof/>
        </w:rPr>
        <w:t xml:space="preserve">There are </w:t>
      </w:r>
      <w:r w:rsidR="00FC1E47" w:rsidRPr="007E1041">
        <w:rPr>
          <w:noProof/>
        </w:rPr>
        <w:t>three</w:t>
      </w:r>
      <w:r w:rsidR="00965A17">
        <w:rPr>
          <w:noProof/>
        </w:rPr>
        <w:t xml:space="preserve"> models or</w:t>
      </w:r>
      <w:r w:rsidR="00FC1E47" w:rsidRPr="007E1041">
        <w:rPr>
          <w:noProof/>
        </w:rPr>
        <w:t xml:space="preserve"> </w:t>
      </w:r>
      <w:r w:rsidR="001E75DE" w:rsidRPr="007E1041">
        <w:rPr>
          <w:noProof/>
        </w:rPr>
        <w:t xml:space="preserve">approaches </w:t>
      </w:r>
      <w:r w:rsidR="00391F3B" w:rsidRPr="007E1041">
        <w:rPr>
          <w:noProof/>
        </w:rPr>
        <w:t xml:space="preserve">to collect </w:t>
      </w:r>
      <w:r w:rsidR="00FC1E47" w:rsidRPr="007E1041">
        <w:rPr>
          <w:noProof/>
        </w:rPr>
        <w:t xml:space="preserve">data for biomarkers in a DHS CAPI operation: </w:t>
      </w:r>
      <w:r w:rsidR="00F63731" w:rsidRPr="007E1041">
        <w:rPr>
          <w:noProof/>
        </w:rPr>
        <w:t>1-</w:t>
      </w:r>
      <w:r w:rsidR="00396C6F">
        <w:rPr>
          <w:noProof/>
        </w:rPr>
        <w:t>T</w:t>
      </w:r>
      <w:r w:rsidR="00F63731" w:rsidRPr="007E1041">
        <w:rPr>
          <w:noProof/>
        </w:rPr>
        <w:t>h</w:t>
      </w:r>
      <w:r w:rsidR="00ED3897">
        <w:rPr>
          <w:noProof/>
        </w:rPr>
        <w:t xml:space="preserve">e first </w:t>
      </w:r>
      <w:r w:rsidR="00F63731" w:rsidRPr="007E1041">
        <w:rPr>
          <w:noProof/>
        </w:rPr>
        <w:t xml:space="preserve">model </w:t>
      </w:r>
      <w:r w:rsidR="00396C6F">
        <w:rPr>
          <w:noProof/>
        </w:rPr>
        <w:t xml:space="preserve">is used when </w:t>
      </w:r>
      <w:r w:rsidR="00F63731" w:rsidRPr="007E1041">
        <w:rPr>
          <w:noProof/>
        </w:rPr>
        <w:t xml:space="preserve">health specialists are designated to collect biomarkers and directly enter the data into tablet computers concurrently with the </w:t>
      </w:r>
      <w:r w:rsidR="00ED3897">
        <w:rPr>
          <w:noProof/>
        </w:rPr>
        <w:t>measurment/</w:t>
      </w:r>
      <w:r w:rsidR="00F63731" w:rsidRPr="007E1041">
        <w:rPr>
          <w:noProof/>
        </w:rPr>
        <w:t>collection of the biomarkers. 2</w:t>
      </w:r>
      <w:r w:rsidR="00FC1E47" w:rsidRPr="007E1041">
        <w:rPr>
          <w:noProof/>
        </w:rPr>
        <w:t>-</w:t>
      </w:r>
      <w:r w:rsidR="00965A17">
        <w:rPr>
          <w:noProof/>
        </w:rPr>
        <w:t>T</w:t>
      </w:r>
      <w:r w:rsidR="00F63731" w:rsidRPr="007E1041">
        <w:rPr>
          <w:noProof/>
        </w:rPr>
        <w:t>h</w:t>
      </w:r>
      <w:r w:rsidR="00ED3897">
        <w:rPr>
          <w:noProof/>
        </w:rPr>
        <w:t xml:space="preserve">e second </w:t>
      </w:r>
      <w:r w:rsidR="00F63731" w:rsidRPr="007E1041">
        <w:rPr>
          <w:noProof/>
        </w:rPr>
        <w:t xml:space="preserve">model </w:t>
      </w:r>
      <w:r w:rsidR="00965A17">
        <w:rPr>
          <w:noProof/>
        </w:rPr>
        <w:t xml:space="preserve">is used when </w:t>
      </w:r>
      <w:r w:rsidR="00F63731" w:rsidRPr="007E1041">
        <w:rPr>
          <w:noProof/>
        </w:rPr>
        <w:t xml:space="preserve">health specialists use </w:t>
      </w:r>
      <w:r w:rsidR="00ED3897">
        <w:rPr>
          <w:noProof/>
        </w:rPr>
        <w:t xml:space="preserve">a biomarker </w:t>
      </w:r>
      <w:r w:rsidR="00FC1E47" w:rsidRPr="007E1041">
        <w:rPr>
          <w:noProof/>
        </w:rPr>
        <w:t>paper questionnaire</w:t>
      </w:r>
      <w:r w:rsidR="00F63731" w:rsidRPr="007E1041">
        <w:rPr>
          <w:noProof/>
        </w:rPr>
        <w:t xml:space="preserve"> to </w:t>
      </w:r>
      <w:r w:rsidR="00ED3897">
        <w:rPr>
          <w:noProof/>
        </w:rPr>
        <w:t>collect/</w:t>
      </w:r>
      <w:r w:rsidR="00F63731" w:rsidRPr="007E1041">
        <w:rPr>
          <w:noProof/>
        </w:rPr>
        <w:t xml:space="preserve">register the biomarkers.  After the data is collected </w:t>
      </w:r>
      <w:r w:rsidR="00ED3897">
        <w:rPr>
          <w:noProof/>
        </w:rPr>
        <w:t xml:space="preserve">on the </w:t>
      </w:r>
      <w:r w:rsidR="00965A17">
        <w:rPr>
          <w:noProof/>
        </w:rPr>
        <w:t xml:space="preserve">paper </w:t>
      </w:r>
      <w:r w:rsidR="00ED3897">
        <w:rPr>
          <w:noProof/>
        </w:rPr>
        <w:t xml:space="preserve">questionnaire, </w:t>
      </w:r>
      <w:r w:rsidR="00F63731" w:rsidRPr="007E1041">
        <w:rPr>
          <w:noProof/>
        </w:rPr>
        <w:t>health specialists hand over the questionnaires to interviewers and they in turn enter the data in the field into their own tablets</w:t>
      </w:r>
      <w:r w:rsidR="00965A17">
        <w:rPr>
          <w:noProof/>
        </w:rPr>
        <w:t xml:space="preserve">. </w:t>
      </w:r>
      <w:r w:rsidR="00F63731" w:rsidRPr="007E1041">
        <w:rPr>
          <w:noProof/>
        </w:rPr>
        <w:t>3</w:t>
      </w:r>
      <w:r w:rsidR="00FC1E47" w:rsidRPr="007E1041">
        <w:rPr>
          <w:noProof/>
        </w:rPr>
        <w:t>-</w:t>
      </w:r>
      <w:r w:rsidR="00965A17">
        <w:rPr>
          <w:noProof/>
        </w:rPr>
        <w:t xml:space="preserve">The third </w:t>
      </w:r>
      <w:r w:rsidR="00F63731" w:rsidRPr="007E1041">
        <w:rPr>
          <w:noProof/>
        </w:rPr>
        <w:t xml:space="preserve">model, </w:t>
      </w:r>
      <w:r w:rsidR="00965A17">
        <w:rPr>
          <w:noProof/>
        </w:rPr>
        <w:t xml:space="preserve">is used when </w:t>
      </w:r>
      <w:r w:rsidR="00391F3B" w:rsidRPr="007E1041">
        <w:rPr>
          <w:noProof/>
        </w:rPr>
        <w:t>I</w:t>
      </w:r>
      <w:r w:rsidR="00FC1E47" w:rsidRPr="007E1041">
        <w:rPr>
          <w:noProof/>
        </w:rPr>
        <w:t>nterviewers themselves collect</w:t>
      </w:r>
      <w:r w:rsidR="00F63731" w:rsidRPr="007E1041">
        <w:rPr>
          <w:noProof/>
        </w:rPr>
        <w:t xml:space="preserve"> </w:t>
      </w:r>
      <w:r w:rsidR="00391F3B" w:rsidRPr="007E1041">
        <w:rPr>
          <w:noProof/>
        </w:rPr>
        <w:t>the biomarkers</w:t>
      </w:r>
      <w:r w:rsidR="00FC1E47" w:rsidRPr="007E1041">
        <w:rPr>
          <w:noProof/>
        </w:rPr>
        <w:t xml:space="preserve"> </w:t>
      </w:r>
      <w:r w:rsidR="00A36169" w:rsidRPr="007E1041">
        <w:rPr>
          <w:noProof/>
        </w:rPr>
        <w:t xml:space="preserve">and simulatenously enter </w:t>
      </w:r>
      <w:r w:rsidR="00FC1E47" w:rsidRPr="007E1041">
        <w:rPr>
          <w:noProof/>
        </w:rPr>
        <w:t xml:space="preserve">the </w:t>
      </w:r>
      <w:r w:rsidR="00391F3B" w:rsidRPr="007E1041">
        <w:rPr>
          <w:noProof/>
        </w:rPr>
        <w:t xml:space="preserve">data in </w:t>
      </w:r>
      <w:r w:rsidR="0048215A" w:rsidRPr="007E1041">
        <w:rPr>
          <w:noProof/>
        </w:rPr>
        <w:t xml:space="preserve">their </w:t>
      </w:r>
      <w:r w:rsidR="00391F3B" w:rsidRPr="007E1041">
        <w:rPr>
          <w:noProof/>
        </w:rPr>
        <w:t>tablet computer</w:t>
      </w:r>
      <w:r w:rsidR="0048215A" w:rsidRPr="007E1041">
        <w:rPr>
          <w:noProof/>
        </w:rPr>
        <w:t xml:space="preserve">s.  In the past most of the DHS surveys have been carried out using the second model or approach.  </w:t>
      </w:r>
      <w:r w:rsidR="00FC1E47" w:rsidRPr="007E1041">
        <w:rPr>
          <w:noProof/>
        </w:rPr>
        <w:t xml:space="preserve">The </w:t>
      </w:r>
      <w:r w:rsidR="0048215A" w:rsidRPr="007E1041">
        <w:rPr>
          <w:noProof/>
        </w:rPr>
        <w:t xml:space="preserve">third model have been used in a few surveys.  </w:t>
      </w:r>
      <w:r w:rsidR="00965A17" w:rsidRPr="007E1041">
        <w:rPr>
          <w:noProof/>
        </w:rPr>
        <w:t xml:space="preserve">The first model hasn’t been used up to date, but it is expected </w:t>
      </w:r>
      <w:r w:rsidR="00965A17">
        <w:rPr>
          <w:noProof/>
        </w:rPr>
        <w:t xml:space="preserve">to </w:t>
      </w:r>
      <w:r w:rsidR="00965A17" w:rsidRPr="007E1041">
        <w:rPr>
          <w:noProof/>
        </w:rPr>
        <w:t xml:space="preserve">be the model </w:t>
      </w:r>
      <w:r w:rsidR="00965A17">
        <w:rPr>
          <w:noProof/>
        </w:rPr>
        <w:t xml:space="preserve">to be recommended </w:t>
      </w:r>
      <w:r w:rsidR="00965A17" w:rsidRPr="007E1041">
        <w:rPr>
          <w:noProof/>
        </w:rPr>
        <w:t>by DHS</w:t>
      </w:r>
      <w:r w:rsidR="0048215A" w:rsidRPr="007E1041">
        <w:rPr>
          <w:noProof/>
        </w:rPr>
        <w:t xml:space="preserve">.  As a result, the </w:t>
      </w:r>
      <w:r w:rsidR="00EB416E" w:rsidRPr="007E1041">
        <w:rPr>
          <w:noProof/>
        </w:rPr>
        <w:t>b</w:t>
      </w:r>
      <w:r w:rsidR="00A36169" w:rsidRPr="007E1041">
        <w:rPr>
          <w:noProof/>
        </w:rPr>
        <w:t>u</w:t>
      </w:r>
      <w:r w:rsidR="00EB416E" w:rsidRPr="007E1041">
        <w:rPr>
          <w:noProof/>
        </w:rPr>
        <w:t>lk of th</w:t>
      </w:r>
      <w:r w:rsidR="0048215A" w:rsidRPr="007E1041">
        <w:rPr>
          <w:noProof/>
        </w:rPr>
        <w:t xml:space="preserve">is </w:t>
      </w:r>
      <w:r w:rsidR="00EB416E" w:rsidRPr="007E1041">
        <w:rPr>
          <w:noProof/>
        </w:rPr>
        <w:t xml:space="preserve">document </w:t>
      </w:r>
      <w:r w:rsidR="001E75DE" w:rsidRPr="007E1041">
        <w:rPr>
          <w:noProof/>
        </w:rPr>
        <w:t xml:space="preserve">is </w:t>
      </w:r>
      <w:r w:rsidR="0048215A" w:rsidRPr="007E1041">
        <w:rPr>
          <w:noProof/>
        </w:rPr>
        <w:t xml:space="preserve">devoted </w:t>
      </w:r>
      <w:r w:rsidR="00A36169" w:rsidRPr="007E1041">
        <w:rPr>
          <w:noProof/>
        </w:rPr>
        <w:t>to describe th</w:t>
      </w:r>
      <w:r w:rsidR="0048215A" w:rsidRPr="007E1041">
        <w:rPr>
          <w:noProof/>
        </w:rPr>
        <w:t xml:space="preserve">e first </w:t>
      </w:r>
      <w:r w:rsidR="00A36169" w:rsidRPr="007E1041">
        <w:rPr>
          <w:noProof/>
        </w:rPr>
        <w:t>approach</w:t>
      </w:r>
      <w:r w:rsidR="0048215A" w:rsidRPr="007E1041">
        <w:rPr>
          <w:noProof/>
        </w:rPr>
        <w:t>. However, the document also discuss the implmentation of the two other models.</w:t>
      </w:r>
    </w:p>
    <w:p w:rsidR="001E75DE" w:rsidRPr="007E1041" w:rsidRDefault="001E75DE" w:rsidP="008C5540">
      <w:pPr>
        <w:spacing w:after="0" w:line="240" w:lineRule="auto"/>
        <w:jc w:val="both"/>
        <w:rPr>
          <w:noProof/>
        </w:rPr>
      </w:pPr>
    </w:p>
    <w:p w:rsidR="001E75DE" w:rsidRPr="007E1041" w:rsidRDefault="001E75DE" w:rsidP="008C5540">
      <w:pPr>
        <w:spacing w:after="0" w:line="240" w:lineRule="auto"/>
        <w:jc w:val="both"/>
        <w:rPr>
          <w:noProof/>
        </w:rPr>
      </w:pPr>
      <w:r w:rsidRPr="007E1041">
        <w:rPr>
          <w:noProof/>
        </w:rPr>
        <w:t xml:space="preserve">Users of this document </w:t>
      </w:r>
      <w:r w:rsidR="00391F3B" w:rsidRPr="007E1041">
        <w:rPr>
          <w:noProof/>
        </w:rPr>
        <w:t xml:space="preserve">are erncouraged to </w:t>
      </w:r>
      <w:r w:rsidRPr="007E1041">
        <w:rPr>
          <w:noProof/>
        </w:rPr>
        <w:t>read the first two sections of the CAPI Interviwer’s Manual.  Section one in that manu</w:t>
      </w:r>
      <w:r w:rsidR="0048215A" w:rsidRPr="007E1041">
        <w:rPr>
          <w:noProof/>
        </w:rPr>
        <w:t>a</w:t>
      </w:r>
      <w:r w:rsidRPr="007E1041">
        <w:rPr>
          <w:noProof/>
        </w:rPr>
        <w:t xml:space="preserve">l provides information on the use of tablet computers and section 2 describes some general information about </w:t>
      </w:r>
      <w:r w:rsidR="0048215A" w:rsidRPr="007E1041">
        <w:rPr>
          <w:noProof/>
        </w:rPr>
        <w:t xml:space="preserve">CSPro </w:t>
      </w:r>
      <w:r w:rsidR="00AD4B0F" w:rsidRPr="007E1041">
        <w:rPr>
          <w:noProof/>
        </w:rPr>
        <w:t xml:space="preserve">characteristics </w:t>
      </w:r>
      <w:r w:rsidR="0048215A" w:rsidRPr="007E1041">
        <w:rPr>
          <w:noProof/>
        </w:rPr>
        <w:t xml:space="preserve">important for the implmentation of </w:t>
      </w:r>
      <w:r w:rsidR="00AD4B0F" w:rsidRPr="007E1041">
        <w:rPr>
          <w:noProof/>
        </w:rPr>
        <w:t xml:space="preserve">CAPI </w:t>
      </w:r>
      <w:r w:rsidR="00BD4CEF" w:rsidRPr="007E1041">
        <w:rPr>
          <w:noProof/>
        </w:rPr>
        <w:t xml:space="preserve">data collection </w:t>
      </w:r>
      <w:r w:rsidR="00AD4B0F" w:rsidRPr="007E1041">
        <w:rPr>
          <w:noProof/>
        </w:rPr>
        <w:t>applications.</w:t>
      </w:r>
    </w:p>
    <w:p w:rsidR="001E75DE" w:rsidRDefault="001E75DE" w:rsidP="008C5540">
      <w:pPr>
        <w:spacing w:after="0" w:line="240" w:lineRule="auto"/>
        <w:jc w:val="both"/>
        <w:rPr>
          <w:noProof/>
        </w:rPr>
      </w:pPr>
    </w:p>
    <w:p w:rsidR="001E75DE" w:rsidRDefault="001E75DE">
      <w:pPr>
        <w:rPr>
          <w:noProof/>
        </w:rPr>
      </w:pPr>
      <w:r>
        <w:rPr>
          <w:noProof/>
        </w:rPr>
        <w:br w:type="page"/>
      </w:r>
    </w:p>
    <w:p w:rsidR="004541EF" w:rsidRDefault="004541EF" w:rsidP="00A84127">
      <w:pPr>
        <w:pStyle w:val="Heading1"/>
        <w:numPr>
          <w:ilvl w:val="0"/>
          <w:numId w:val="9"/>
        </w:numPr>
        <w:ind w:left="360"/>
      </w:pPr>
      <w:bookmarkStart w:id="2" w:name="_Toc530119053"/>
      <w:r w:rsidRPr="0073275D">
        <w:lastRenderedPageBreak/>
        <w:t>C</w:t>
      </w:r>
      <w:r>
        <w:t>OLLECTING BIOMARKER DATA BY HEALTH SPECALISTS</w:t>
      </w:r>
      <w:bookmarkEnd w:id="2"/>
    </w:p>
    <w:p w:rsidR="00A26314" w:rsidRDefault="00A26314" w:rsidP="00A84127">
      <w:pPr>
        <w:spacing w:after="0" w:line="240" w:lineRule="auto"/>
      </w:pPr>
    </w:p>
    <w:p w:rsidR="00CB0D43" w:rsidRDefault="00CB0D43" w:rsidP="00A84127">
      <w:pPr>
        <w:pStyle w:val="cuerpo1"/>
        <w:tabs>
          <w:tab w:val="left" w:pos="2520"/>
        </w:tabs>
        <w:spacing w:line="240" w:lineRule="auto"/>
      </w:pPr>
    </w:p>
    <w:p w:rsidR="004541EF" w:rsidRPr="00BD51C9" w:rsidRDefault="00BD4CEF" w:rsidP="00BD51C9">
      <w:pPr>
        <w:pStyle w:val="Heading2"/>
      </w:pPr>
      <w:bookmarkStart w:id="3" w:name="_Toc530119054"/>
      <w:r w:rsidRPr="00BD51C9">
        <w:t>1</w:t>
      </w:r>
      <w:r w:rsidR="00A26314" w:rsidRPr="00BD51C9">
        <w:t xml:space="preserve">.1 </w:t>
      </w:r>
      <w:r w:rsidRPr="00BD51C9">
        <w:t>Introduction</w:t>
      </w:r>
      <w:bookmarkEnd w:id="3"/>
    </w:p>
    <w:p w:rsidR="00BD4CEF" w:rsidRDefault="00BD4CEF" w:rsidP="00A84127">
      <w:pPr>
        <w:pBdr>
          <w:bottom w:val="single" w:sz="6" w:space="1" w:color="auto"/>
        </w:pBdr>
        <w:spacing w:after="0" w:line="240" w:lineRule="auto"/>
      </w:pPr>
    </w:p>
    <w:p w:rsidR="00A84127" w:rsidRDefault="004541EF" w:rsidP="00A84127">
      <w:pPr>
        <w:pBdr>
          <w:bottom w:val="single" w:sz="6" w:space="1" w:color="auto"/>
        </w:pBdr>
        <w:jc w:val="both"/>
      </w:pPr>
      <w:r>
        <w:t xml:space="preserve">With this </w:t>
      </w:r>
      <w:r w:rsidR="00731C7C">
        <w:t>approach health specialists are designated to collect and enter biomarker data</w:t>
      </w:r>
      <w:r w:rsidR="00A22C5B">
        <w:t xml:space="preserve"> into tablets provided to them</w:t>
      </w:r>
      <w:r w:rsidR="00731C7C">
        <w:t>.</w:t>
      </w:r>
      <w:r w:rsidR="00A22C5B">
        <w:t xml:space="preserve"> </w:t>
      </w:r>
      <w:r w:rsidR="00731C7C">
        <w:t xml:space="preserve"> In </w:t>
      </w:r>
      <w:r w:rsidR="00A84127">
        <w:t>general,</w:t>
      </w:r>
      <w:r w:rsidR="00731C7C">
        <w:t xml:space="preserve"> one health specialist </w:t>
      </w:r>
      <w:r w:rsidR="00A22C5B">
        <w:t xml:space="preserve">is </w:t>
      </w:r>
      <w:r w:rsidR="00731C7C">
        <w:t xml:space="preserve">assigned to </w:t>
      </w:r>
      <w:r w:rsidR="00A22C5B">
        <w:t xml:space="preserve">a </w:t>
      </w:r>
      <w:r w:rsidR="00731C7C">
        <w:t xml:space="preserve">fieldwork </w:t>
      </w:r>
      <w:r w:rsidR="00A22C5B">
        <w:t>team.  I</w:t>
      </w:r>
      <w:r w:rsidR="00731C7C">
        <w:t xml:space="preserve">nterviewers in the fieldworker team collect household data and transfer them to the health specialist.  </w:t>
      </w:r>
      <w:r w:rsidR="003E32A9">
        <w:t>H</w:t>
      </w:r>
      <w:r w:rsidR="00731C7C">
        <w:t>ealth specialist</w:t>
      </w:r>
      <w:r w:rsidR="003E32A9">
        <w:t xml:space="preserve">s are </w:t>
      </w:r>
      <w:r w:rsidR="00731C7C">
        <w:t>provided with a system to</w:t>
      </w:r>
      <w:r w:rsidR="00A22C5B">
        <w:t xml:space="preserve"> identify </w:t>
      </w:r>
      <w:r w:rsidR="00CB0D43">
        <w:t xml:space="preserve">eligible individuals for biomarkers </w:t>
      </w:r>
      <w:r w:rsidR="00BD4CEF">
        <w:t xml:space="preserve">in the </w:t>
      </w:r>
      <w:r w:rsidR="003E32A9">
        <w:t xml:space="preserve">households </w:t>
      </w:r>
      <w:r w:rsidR="00BD4CEF">
        <w:t xml:space="preserve">collected by interviewers </w:t>
      </w:r>
      <w:r w:rsidR="00A22C5B">
        <w:t>and</w:t>
      </w:r>
      <w:r w:rsidR="00731C7C">
        <w:t xml:space="preserve"> </w:t>
      </w:r>
      <w:r w:rsidR="00A22C5B">
        <w:t xml:space="preserve">to </w:t>
      </w:r>
      <w:r w:rsidR="00731C7C">
        <w:t>re</w:t>
      </w:r>
      <w:r w:rsidR="00A26314">
        <w:t xml:space="preserve">gister </w:t>
      </w:r>
      <w:r w:rsidR="00731C7C">
        <w:t>the biomarker</w:t>
      </w:r>
      <w:r w:rsidR="00A22C5B">
        <w:t xml:space="preserve"> data</w:t>
      </w:r>
      <w:r w:rsidR="00CB0D43">
        <w:t xml:space="preserve"> on </w:t>
      </w:r>
      <w:r w:rsidR="00BD4CEF">
        <w:t>their tablets</w:t>
      </w:r>
      <w:r w:rsidR="00731C7C">
        <w:t xml:space="preserve">.  </w:t>
      </w:r>
      <w:r w:rsidR="00A22C5B">
        <w:t>After collecting biomarkers h</w:t>
      </w:r>
      <w:r w:rsidR="00731C7C">
        <w:t>ealth specialists transfer the</w:t>
      </w:r>
      <w:r w:rsidR="00A22C5B">
        <w:t xml:space="preserve"> data </w:t>
      </w:r>
      <w:r w:rsidR="00731C7C">
        <w:t>to the</w:t>
      </w:r>
      <w:r w:rsidR="00A22C5B">
        <w:t>ir</w:t>
      </w:r>
      <w:r w:rsidR="00731C7C">
        <w:t xml:space="preserve"> supervisor</w:t>
      </w:r>
      <w:r w:rsidR="00A22C5B">
        <w:t>s</w:t>
      </w:r>
      <w:r w:rsidR="00731C7C">
        <w:t xml:space="preserve">.  </w:t>
      </w:r>
      <w:r w:rsidR="00BD4CEF">
        <w:t>S</w:t>
      </w:r>
      <w:r w:rsidR="00731C7C">
        <w:t>upervisor</w:t>
      </w:r>
      <w:r w:rsidR="00BD4CEF">
        <w:t>s</w:t>
      </w:r>
      <w:r w:rsidR="00731C7C">
        <w:t xml:space="preserve"> </w:t>
      </w:r>
      <w:r w:rsidR="00A22C5B">
        <w:t xml:space="preserve">in turn are </w:t>
      </w:r>
      <w:r w:rsidR="00731C7C">
        <w:t>provided with tools to</w:t>
      </w:r>
      <w:r w:rsidR="00A22C5B">
        <w:t xml:space="preserve"> consolidate and make sure that no biomarkers are </w:t>
      </w:r>
      <w:r w:rsidR="00CB0D43">
        <w:t>missing.</w:t>
      </w:r>
    </w:p>
    <w:p w:rsidR="00731C7C" w:rsidRDefault="00342B46" w:rsidP="00A84127">
      <w:pPr>
        <w:pBdr>
          <w:bottom w:val="single" w:sz="6" w:space="1" w:color="auto"/>
        </w:pBdr>
        <w:jc w:val="both"/>
      </w:pPr>
      <w:r>
        <w:rPr>
          <w:noProof/>
        </w:rPr>
        <w:drawing>
          <wp:inline distT="0" distB="0" distL="0" distR="0">
            <wp:extent cx="5791200" cy="5400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200" cy="5400675"/>
                    </a:xfrm>
                    <a:prstGeom prst="rect">
                      <a:avLst/>
                    </a:prstGeom>
                    <a:noFill/>
                    <a:ln>
                      <a:noFill/>
                    </a:ln>
                  </pic:spPr>
                </pic:pic>
              </a:graphicData>
            </a:graphic>
          </wp:inline>
        </w:drawing>
      </w:r>
    </w:p>
    <w:p w:rsidR="00CB0D43" w:rsidRPr="00BD51C9" w:rsidRDefault="00BD51C9" w:rsidP="00BD51C9">
      <w:pPr>
        <w:pStyle w:val="Heading2"/>
      </w:pPr>
      <w:bookmarkStart w:id="4" w:name="_Toc438126733"/>
      <w:bookmarkStart w:id="5" w:name="_Toc452628016"/>
      <w:bookmarkStart w:id="6" w:name="_Toc530119055"/>
      <w:r w:rsidRPr="00BD51C9">
        <w:lastRenderedPageBreak/>
        <w:t xml:space="preserve">1.2 </w:t>
      </w:r>
      <w:r w:rsidR="00CB0D43" w:rsidRPr="00BD51C9">
        <w:t>Starting the Biomarker data registration</w:t>
      </w:r>
      <w:bookmarkEnd w:id="4"/>
      <w:bookmarkEnd w:id="5"/>
      <w:bookmarkEnd w:id="6"/>
    </w:p>
    <w:p w:rsidR="00CB0D43" w:rsidRPr="00CB0D43" w:rsidRDefault="00CB0D43" w:rsidP="00CB0D43">
      <w:pPr>
        <w:pStyle w:val="ListParagraph"/>
        <w:ind w:left="840"/>
      </w:pPr>
    </w:p>
    <w:p w:rsidR="00075819" w:rsidRPr="007E1041" w:rsidRDefault="00A71412" w:rsidP="00075819">
      <w:pPr>
        <w:jc w:val="both"/>
        <w:rPr>
          <w:rFonts w:cstheme="minorHAnsi"/>
          <w:szCs w:val="24"/>
        </w:rPr>
      </w:pPr>
      <w:r w:rsidRPr="007E1041">
        <w:rPr>
          <w:rFonts w:cstheme="minorHAnsi"/>
          <w:szCs w:val="24"/>
        </w:rPr>
        <w:t xml:space="preserve">The biomarker data </w:t>
      </w:r>
      <w:r w:rsidR="001B19A1" w:rsidRPr="007E1041">
        <w:rPr>
          <w:rFonts w:cstheme="minorHAnsi"/>
          <w:szCs w:val="24"/>
        </w:rPr>
        <w:t xml:space="preserve">collection </w:t>
      </w:r>
      <w:r w:rsidR="00A1592B" w:rsidRPr="007E1041">
        <w:rPr>
          <w:rFonts w:cstheme="minorHAnsi"/>
          <w:szCs w:val="24"/>
        </w:rPr>
        <w:t xml:space="preserve">application </w:t>
      </w:r>
      <w:r w:rsidRPr="007E1041">
        <w:rPr>
          <w:rFonts w:cstheme="minorHAnsi"/>
          <w:szCs w:val="24"/>
        </w:rPr>
        <w:t xml:space="preserve">is based on </w:t>
      </w:r>
      <w:r w:rsidR="00A1592B" w:rsidRPr="007E1041">
        <w:rPr>
          <w:rFonts w:cstheme="minorHAnsi"/>
          <w:szCs w:val="24"/>
        </w:rPr>
        <w:t xml:space="preserve">a </w:t>
      </w:r>
      <w:r w:rsidRPr="007E1041">
        <w:rPr>
          <w:rFonts w:cstheme="minorHAnsi"/>
          <w:szCs w:val="24"/>
        </w:rPr>
        <w:t xml:space="preserve">menu system that allows health specialists to perform all the tasks required </w:t>
      </w:r>
      <w:r w:rsidR="001B19A1" w:rsidRPr="007E1041">
        <w:rPr>
          <w:rFonts w:cstheme="minorHAnsi"/>
          <w:szCs w:val="24"/>
        </w:rPr>
        <w:t xml:space="preserve">to record </w:t>
      </w:r>
      <w:r w:rsidR="00BD4CEF" w:rsidRPr="007E1041">
        <w:rPr>
          <w:rFonts w:cstheme="minorHAnsi"/>
          <w:szCs w:val="24"/>
        </w:rPr>
        <w:t xml:space="preserve">and follow-up </w:t>
      </w:r>
      <w:r w:rsidR="00075819" w:rsidRPr="007E1041">
        <w:rPr>
          <w:rFonts w:cstheme="minorHAnsi"/>
          <w:szCs w:val="24"/>
        </w:rPr>
        <w:t xml:space="preserve">on </w:t>
      </w:r>
      <w:r w:rsidR="00B655E2" w:rsidRPr="007E1041">
        <w:rPr>
          <w:rFonts w:cstheme="minorHAnsi"/>
          <w:szCs w:val="24"/>
        </w:rPr>
        <w:t xml:space="preserve">the </w:t>
      </w:r>
      <w:r w:rsidR="001B19A1" w:rsidRPr="007E1041">
        <w:rPr>
          <w:rFonts w:cstheme="minorHAnsi"/>
          <w:szCs w:val="24"/>
        </w:rPr>
        <w:t xml:space="preserve">biomarkers to be collected </w:t>
      </w:r>
      <w:r w:rsidR="00B655E2" w:rsidRPr="007E1041">
        <w:rPr>
          <w:rFonts w:cstheme="minorHAnsi"/>
          <w:szCs w:val="24"/>
        </w:rPr>
        <w:t xml:space="preserve">for the </w:t>
      </w:r>
      <w:r w:rsidR="001B19A1" w:rsidRPr="007E1041">
        <w:rPr>
          <w:rFonts w:cstheme="minorHAnsi"/>
          <w:szCs w:val="24"/>
        </w:rPr>
        <w:t xml:space="preserve">survey.  </w:t>
      </w:r>
      <w:r w:rsidR="00075819" w:rsidRPr="007E1041">
        <w:rPr>
          <w:rFonts w:cstheme="minorHAnsi"/>
          <w:szCs w:val="24"/>
        </w:rPr>
        <w:t xml:space="preserve">These are the steps necessary </w:t>
      </w:r>
      <w:r w:rsidR="00B655E2" w:rsidRPr="007E1041">
        <w:rPr>
          <w:rFonts w:cstheme="minorHAnsi"/>
          <w:szCs w:val="24"/>
        </w:rPr>
        <w:t xml:space="preserve">to </w:t>
      </w:r>
      <w:r w:rsidR="001C539E" w:rsidRPr="007E1041">
        <w:rPr>
          <w:rFonts w:cstheme="minorHAnsi"/>
          <w:szCs w:val="24"/>
        </w:rPr>
        <w:t xml:space="preserve">access </w:t>
      </w:r>
      <w:r w:rsidR="001B19A1" w:rsidRPr="007E1041">
        <w:rPr>
          <w:rFonts w:cstheme="minorHAnsi"/>
          <w:szCs w:val="24"/>
        </w:rPr>
        <w:t>the menu system</w:t>
      </w:r>
      <w:r w:rsidR="00075819" w:rsidRPr="007E1041">
        <w:rPr>
          <w:rFonts w:cstheme="minorHAnsi"/>
          <w:szCs w:val="24"/>
        </w:rPr>
        <w:t>.</w:t>
      </w:r>
    </w:p>
    <w:p w:rsidR="00075819" w:rsidRPr="007E1041" w:rsidRDefault="00CB0D43" w:rsidP="005E4778">
      <w:pPr>
        <w:pStyle w:val="ListParagraph"/>
        <w:numPr>
          <w:ilvl w:val="0"/>
          <w:numId w:val="11"/>
        </w:numPr>
        <w:jc w:val="both"/>
        <w:rPr>
          <w:rFonts w:asciiTheme="minorHAnsi" w:hAnsiTheme="minorHAnsi" w:cstheme="minorHAnsi"/>
          <w:sz w:val="22"/>
        </w:rPr>
      </w:pPr>
      <w:r w:rsidRPr="007E1041">
        <w:rPr>
          <w:rFonts w:asciiTheme="minorHAnsi" w:hAnsiTheme="minorHAnsi" w:cstheme="minorHAnsi"/>
          <w:sz w:val="22"/>
        </w:rPr>
        <w:t>Make sure you are logged into Windows and are able to see the Windows Desktop on your tablet.</w:t>
      </w:r>
    </w:p>
    <w:p w:rsidR="00075819" w:rsidRPr="007E1041" w:rsidRDefault="00075819" w:rsidP="00075819">
      <w:pPr>
        <w:pStyle w:val="ListParagraph"/>
        <w:jc w:val="both"/>
        <w:rPr>
          <w:rFonts w:asciiTheme="minorHAnsi" w:hAnsiTheme="minorHAnsi" w:cstheme="minorHAnsi"/>
          <w:sz w:val="22"/>
        </w:rPr>
      </w:pPr>
    </w:p>
    <w:p w:rsidR="00CB0D43" w:rsidRPr="007E1041" w:rsidRDefault="00CB0D43" w:rsidP="005E4778">
      <w:pPr>
        <w:pStyle w:val="ListParagraph"/>
        <w:numPr>
          <w:ilvl w:val="0"/>
          <w:numId w:val="11"/>
        </w:numPr>
        <w:jc w:val="both"/>
        <w:rPr>
          <w:rFonts w:asciiTheme="minorHAnsi" w:hAnsiTheme="minorHAnsi" w:cstheme="minorHAnsi"/>
          <w:sz w:val="22"/>
        </w:rPr>
      </w:pPr>
      <w:r w:rsidRPr="007E1041">
        <w:rPr>
          <w:rFonts w:asciiTheme="minorHAnsi" w:hAnsiTheme="minorHAnsi" w:cstheme="minorHAnsi"/>
          <w:sz w:val="22"/>
        </w:rPr>
        <w:t xml:space="preserve">Double click on the </w:t>
      </w:r>
      <w:r w:rsidR="001F706F" w:rsidRPr="007E1041">
        <w:rPr>
          <w:rFonts w:asciiTheme="minorHAnsi" w:hAnsiTheme="minorHAnsi" w:cstheme="minorHAnsi"/>
          <w:sz w:val="22"/>
        </w:rPr>
        <w:t xml:space="preserve">Biomarker’s </w:t>
      </w:r>
      <w:r w:rsidRPr="007E1041">
        <w:rPr>
          <w:rFonts w:asciiTheme="minorHAnsi" w:hAnsiTheme="minorHAnsi" w:cstheme="minorHAnsi"/>
          <w:sz w:val="22"/>
        </w:rPr>
        <w:t xml:space="preserve">data collection system icon on the Windows Desktop. The icon </w:t>
      </w:r>
      <w:r w:rsidR="00BD51C9" w:rsidRPr="007E1041">
        <w:rPr>
          <w:rFonts w:asciiTheme="minorHAnsi" w:hAnsiTheme="minorHAnsi" w:cstheme="minorHAnsi"/>
          <w:sz w:val="22"/>
        </w:rPr>
        <w:t>bears</w:t>
      </w:r>
      <w:r w:rsidR="001C539E" w:rsidRPr="007E1041">
        <w:rPr>
          <w:rFonts w:asciiTheme="minorHAnsi" w:hAnsiTheme="minorHAnsi" w:cstheme="minorHAnsi"/>
          <w:sz w:val="22"/>
        </w:rPr>
        <w:t xml:space="preserve"> a resemblance of a health specialist</w:t>
      </w:r>
      <w:r w:rsidR="00DD574A" w:rsidRPr="007E1041">
        <w:rPr>
          <w:rFonts w:asciiTheme="minorHAnsi" w:hAnsiTheme="minorHAnsi" w:cstheme="minorHAnsi"/>
          <w:sz w:val="22"/>
        </w:rPr>
        <w:t xml:space="preserve"> and it has as its title the text “B</w:t>
      </w:r>
      <w:r w:rsidR="00E66A67" w:rsidRPr="007E1041">
        <w:rPr>
          <w:rFonts w:asciiTheme="minorHAnsi" w:hAnsiTheme="minorHAnsi" w:cstheme="minorHAnsi"/>
          <w:sz w:val="22"/>
        </w:rPr>
        <w:t>IOMARKERS</w:t>
      </w:r>
      <w:r w:rsidR="00DD574A" w:rsidRPr="007E1041">
        <w:rPr>
          <w:rFonts w:asciiTheme="minorHAnsi" w:hAnsiTheme="minorHAnsi" w:cstheme="minorHAnsi"/>
          <w:sz w:val="22"/>
        </w:rPr>
        <w:t>”</w:t>
      </w:r>
      <w:r w:rsidR="001C539E" w:rsidRPr="007E1041">
        <w:rPr>
          <w:rFonts w:asciiTheme="minorHAnsi" w:hAnsiTheme="minorHAnsi" w:cstheme="minorHAnsi"/>
          <w:sz w:val="22"/>
        </w:rPr>
        <w:t>.</w:t>
      </w:r>
      <w:r w:rsidR="00E66A67" w:rsidRPr="007E1041">
        <w:rPr>
          <w:rFonts w:asciiTheme="minorHAnsi" w:hAnsiTheme="minorHAnsi" w:cstheme="minorHAnsi"/>
          <w:sz w:val="22"/>
        </w:rPr>
        <w:t xml:space="preserve"> The start screen for the biomarker system is displayed after a few moments.</w:t>
      </w:r>
    </w:p>
    <w:p w:rsidR="00075819" w:rsidRDefault="00075819" w:rsidP="00075819">
      <w:pPr>
        <w:pStyle w:val="ListParagraph"/>
      </w:pPr>
    </w:p>
    <w:p w:rsidR="001F706F" w:rsidRPr="001F706F" w:rsidRDefault="00E66A67" w:rsidP="001F706F">
      <w:pPr>
        <w:contextualSpacing/>
        <w:jc w:val="both"/>
      </w:pPr>
      <w:r>
        <w:rPr>
          <w:noProof/>
          <w:lang w:eastAsia="en-US"/>
        </w:rPr>
        <w:drawing>
          <wp:inline distT="0" distB="0" distL="0" distR="0">
            <wp:extent cx="5943600"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sidR="001F706F">
        <w:t xml:space="preserve"> </w:t>
      </w:r>
    </w:p>
    <w:p w:rsidR="00CB0D43" w:rsidRPr="0073275D" w:rsidRDefault="00CB0D43" w:rsidP="00CB0D43">
      <w:pPr>
        <w:jc w:val="center"/>
        <w:rPr>
          <w:b/>
          <w:bCs/>
        </w:rPr>
      </w:pPr>
    </w:p>
    <w:p w:rsidR="00DD574A" w:rsidRDefault="00DD574A" w:rsidP="00DD574A">
      <w:pPr>
        <w:pStyle w:val="cuerpo1"/>
      </w:pPr>
      <w:r w:rsidRPr="0073275D">
        <w:t xml:space="preserve">The </w:t>
      </w:r>
      <w:r>
        <w:t xml:space="preserve">Biomarker </w:t>
      </w:r>
      <w:r w:rsidRPr="0073275D">
        <w:t xml:space="preserve">system will ask you to complete or confirm </w:t>
      </w:r>
      <w:r>
        <w:t xml:space="preserve">three </w:t>
      </w:r>
      <w:r w:rsidRPr="0073275D">
        <w:t xml:space="preserve">important pieces of information </w:t>
      </w:r>
      <w:r w:rsidR="00E66A67">
        <w:t>for authentication purposes</w:t>
      </w:r>
      <w:r w:rsidRPr="0073275D">
        <w:t>. These are, in the order th</w:t>
      </w:r>
      <w:r w:rsidR="00E66A67">
        <w:t>ey are asked</w:t>
      </w:r>
      <w:r w:rsidRPr="0073275D">
        <w:t>:</w:t>
      </w:r>
    </w:p>
    <w:p w:rsidR="00DD574A" w:rsidRPr="00E66A67" w:rsidRDefault="00DD574A" w:rsidP="00DD574A">
      <w:pPr>
        <w:pStyle w:val="cuerpo1"/>
        <w:rPr>
          <w:rFonts w:ascii="Calibri" w:hAnsi="Calibri"/>
        </w:rPr>
      </w:pPr>
    </w:p>
    <w:p w:rsidR="00DD574A" w:rsidRPr="00E66A67" w:rsidRDefault="00DD574A" w:rsidP="00DD574A">
      <w:pPr>
        <w:pStyle w:val="ListParagraph"/>
        <w:rPr>
          <w:rFonts w:ascii="Calibri" w:hAnsi="Calibri"/>
          <w:sz w:val="22"/>
          <w:szCs w:val="22"/>
        </w:rPr>
      </w:pPr>
      <w:r w:rsidRPr="00E66A67">
        <w:rPr>
          <w:rFonts w:ascii="Calibri" w:hAnsi="Calibri"/>
          <w:sz w:val="22"/>
          <w:szCs w:val="22"/>
        </w:rPr>
        <w:t>1. Your supervisor code</w:t>
      </w:r>
    </w:p>
    <w:p w:rsidR="00DD574A" w:rsidRPr="00E66A67" w:rsidRDefault="00DD574A" w:rsidP="00DD574A">
      <w:pPr>
        <w:pStyle w:val="ListParagraph"/>
        <w:rPr>
          <w:rFonts w:ascii="Calibri" w:hAnsi="Calibri"/>
          <w:sz w:val="22"/>
          <w:szCs w:val="22"/>
        </w:rPr>
      </w:pPr>
      <w:r w:rsidRPr="00E66A67">
        <w:rPr>
          <w:rFonts w:ascii="Calibri" w:hAnsi="Calibri"/>
          <w:sz w:val="22"/>
          <w:szCs w:val="22"/>
        </w:rPr>
        <w:t>2. Your health specialist code</w:t>
      </w:r>
    </w:p>
    <w:p w:rsidR="00DD574A" w:rsidRPr="00E66A67" w:rsidRDefault="00DD574A" w:rsidP="00DD574A">
      <w:pPr>
        <w:pStyle w:val="ListParagraph"/>
        <w:rPr>
          <w:rFonts w:ascii="Calibri" w:hAnsi="Calibri"/>
          <w:sz w:val="22"/>
          <w:szCs w:val="22"/>
        </w:rPr>
      </w:pPr>
      <w:r w:rsidRPr="00E66A67">
        <w:rPr>
          <w:rFonts w:ascii="Calibri" w:hAnsi="Calibri"/>
          <w:sz w:val="22"/>
          <w:szCs w:val="22"/>
        </w:rPr>
        <w:t xml:space="preserve">3. The number of the cluster </w:t>
      </w:r>
      <w:r w:rsidR="00075819">
        <w:rPr>
          <w:rFonts w:ascii="Calibri" w:hAnsi="Calibri"/>
          <w:sz w:val="22"/>
          <w:szCs w:val="22"/>
        </w:rPr>
        <w:t xml:space="preserve">where </w:t>
      </w:r>
      <w:r w:rsidRPr="00E66A67">
        <w:rPr>
          <w:rFonts w:ascii="Calibri" w:hAnsi="Calibri"/>
          <w:sz w:val="22"/>
          <w:szCs w:val="22"/>
        </w:rPr>
        <w:t>you are working with</w:t>
      </w:r>
    </w:p>
    <w:p w:rsidR="00DD574A" w:rsidRPr="00E66A67" w:rsidRDefault="00DD574A" w:rsidP="00DD574A">
      <w:pPr>
        <w:pStyle w:val="ListParagraph"/>
        <w:rPr>
          <w:rFonts w:ascii="Calibri" w:hAnsi="Calibri"/>
          <w:sz w:val="22"/>
          <w:szCs w:val="22"/>
        </w:rPr>
      </w:pPr>
    </w:p>
    <w:p w:rsidR="00DD574A" w:rsidRDefault="00DD574A" w:rsidP="00DD574A">
      <w:pPr>
        <w:pStyle w:val="cuerpo1"/>
      </w:pPr>
      <w:r>
        <w:t xml:space="preserve">The cursor starts in the field with the label “Introduction” and in the area for questions </w:t>
      </w:r>
      <w:r w:rsidR="00293A1A">
        <w:t xml:space="preserve">a welcome introduction </w:t>
      </w:r>
      <w:r w:rsidR="003B6AB0">
        <w:t xml:space="preserve">is displayed followed by </w:t>
      </w:r>
      <w:r w:rsidR="00293A1A">
        <w:t xml:space="preserve">an instruction </w:t>
      </w:r>
      <w:r w:rsidR="003B6AB0">
        <w:t xml:space="preserve">to </w:t>
      </w:r>
      <w:r>
        <w:t>“Press any ke</w:t>
      </w:r>
      <w:r w:rsidR="00075819">
        <w:t xml:space="preserve">y to continue”.  As recommended (in the interviewer’s manual) </w:t>
      </w:r>
      <w:r>
        <w:t>press the enter or space bar keys</w:t>
      </w:r>
      <w:r w:rsidR="00075819">
        <w:t xml:space="preserve"> any time that the instruction “Press any key” is requested by the system</w:t>
      </w:r>
      <w:r w:rsidR="00293A1A">
        <w:t>.  T</w:t>
      </w:r>
      <w:r>
        <w:t xml:space="preserve">he cursor </w:t>
      </w:r>
      <w:r w:rsidR="00293A1A">
        <w:t xml:space="preserve">then moves to the supervisor field and prompts to select the </w:t>
      </w:r>
      <w:r w:rsidR="00293A1A">
        <w:lastRenderedPageBreak/>
        <w:t xml:space="preserve">name of your supervisor.   Once the supervisor name is selected the cursor moves </w:t>
      </w:r>
      <w:r>
        <w:t xml:space="preserve">to the </w:t>
      </w:r>
      <w:r w:rsidR="00293A1A">
        <w:t xml:space="preserve">interviewer’s name </w:t>
      </w:r>
      <w:r>
        <w:t>and prompt</w:t>
      </w:r>
      <w:r w:rsidR="00293A1A">
        <w:t>s</w:t>
      </w:r>
      <w:r>
        <w:t xml:space="preserve"> to select your </w:t>
      </w:r>
      <w:r w:rsidR="00075819">
        <w:t xml:space="preserve">health specialist </w:t>
      </w:r>
      <w:r>
        <w:t xml:space="preserve">name/code.  </w:t>
      </w:r>
      <w:r w:rsidRPr="0073275D">
        <w:t xml:space="preserve">To select your </w:t>
      </w:r>
      <w:r w:rsidR="00293A1A">
        <w:t xml:space="preserve">supervisor name </w:t>
      </w:r>
      <w:r w:rsidR="003B6AB0">
        <w:t xml:space="preserve">as well as </w:t>
      </w:r>
      <w:r w:rsidR="00293A1A">
        <w:t xml:space="preserve">your </w:t>
      </w:r>
      <w:r>
        <w:t>name</w:t>
      </w:r>
      <w:r w:rsidRPr="0073275D">
        <w:t xml:space="preserve">, click </w:t>
      </w:r>
      <w:r>
        <w:t xml:space="preserve">on the </w:t>
      </w:r>
      <w:r w:rsidRPr="0073275D">
        <w:t xml:space="preserve">small circle next to </w:t>
      </w:r>
      <w:r w:rsidR="003B6AB0">
        <w:t xml:space="preserve">the corresponding </w:t>
      </w:r>
      <w:r w:rsidRPr="0073275D">
        <w:t>name</w:t>
      </w:r>
      <w:r>
        <w:t xml:space="preserve">, </w:t>
      </w:r>
      <w:r w:rsidRPr="0073275D">
        <w:t xml:space="preserve">you can also type your </w:t>
      </w:r>
      <w:r w:rsidR="003B6AB0">
        <w:t xml:space="preserve">supervisor or health specialist </w:t>
      </w:r>
      <w:r w:rsidRPr="0073275D">
        <w:t>code</w:t>
      </w:r>
      <w:r>
        <w:t xml:space="preserve"> number</w:t>
      </w:r>
      <w:r w:rsidRPr="0073275D">
        <w:t>.</w:t>
      </w:r>
      <w:r>
        <w:t xml:space="preserve">  The system then</w:t>
      </w:r>
      <w:r w:rsidRPr="0073275D">
        <w:t xml:space="preserve"> request</w:t>
      </w:r>
      <w:r>
        <w:t>s</w:t>
      </w:r>
      <w:r w:rsidRPr="0073275D">
        <w:t xml:space="preserve"> to enter the cluster number where you </w:t>
      </w:r>
      <w:r w:rsidR="006701DB">
        <w:t xml:space="preserve">are </w:t>
      </w:r>
      <w:r w:rsidRPr="0073275D">
        <w:t xml:space="preserve">working.  As described in the introduction </w:t>
      </w:r>
      <w:r w:rsidR="006701DB">
        <w:t xml:space="preserve">of the </w:t>
      </w:r>
      <w:r w:rsidR="00BD51C9">
        <w:t>interviewer’s</w:t>
      </w:r>
      <w:r w:rsidR="006701DB">
        <w:t xml:space="preserve"> manual your health specialist </w:t>
      </w:r>
      <w:r>
        <w:t>code</w:t>
      </w:r>
      <w:r w:rsidR="006701DB">
        <w:t xml:space="preserve"> and name </w:t>
      </w:r>
      <w:r>
        <w:t>are stored in the “Fieldworker personnel” file</w:t>
      </w:r>
      <w:r w:rsidR="006701DB">
        <w:t xml:space="preserve">.  The </w:t>
      </w:r>
      <w:r>
        <w:t>valid clusters are stored in the “Clusters” file.</w:t>
      </w:r>
      <w:r w:rsidR="006701DB">
        <w:t xml:space="preserve">  By</w:t>
      </w:r>
      <w:r>
        <w:t xml:space="preserve"> entering the cluster number, the system knows all geographical variables associated to the cluster.</w:t>
      </w:r>
    </w:p>
    <w:p w:rsidR="00DD574A" w:rsidRPr="0073275D" w:rsidRDefault="00DD574A" w:rsidP="00DD574A">
      <w:pPr>
        <w:pStyle w:val="cuerpo1"/>
      </w:pPr>
    </w:p>
    <w:p w:rsidR="00DD574A" w:rsidRDefault="00DD574A" w:rsidP="00DD574A">
      <w:pPr>
        <w:pStyle w:val="cuerpo1"/>
      </w:pPr>
      <w:r w:rsidRPr="0073275D">
        <w:t>Step by step this is how the information is requested:</w:t>
      </w:r>
    </w:p>
    <w:p w:rsidR="00DD574A" w:rsidRPr="0073275D" w:rsidRDefault="00DD574A" w:rsidP="00DD574A">
      <w:pPr>
        <w:pStyle w:val="cuerpo1"/>
      </w:pPr>
    </w:p>
    <w:p w:rsidR="006701DB" w:rsidRPr="004646F9" w:rsidRDefault="003B6AB0" w:rsidP="005E4778">
      <w:pPr>
        <w:pStyle w:val="ListParagraph"/>
        <w:widowControl/>
        <w:numPr>
          <w:ilvl w:val="0"/>
          <w:numId w:val="1"/>
        </w:numPr>
        <w:autoSpaceDE/>
        <w:autoSpaceDN/>
        <w:adjustRightInd/>
        <w:spacing w:after="200" w:line="276" w:lineRule="auto"/>
        <w:contextualSpacing/>
        <w:rPr>
          <w:rFonts w:asciiTheme="minorHAnsi" w:hAnsiTheme="minorHAnsi"/>
        </w:rPr>
      </w:pPr>
      <w:r>
        <w:rPr>
          <w:rFonts w:asciiTheme="minorHAnsi" w:hAnsiTheme="minorHAnsi"/>
        </w:rPr>
        <w:t>After pressing the enter/space bar key in the introduction field, t</w:t>
      </w:r>
      <w:r w:rsidR="00DD574A" w:rsidRPr="004646F9">
        <w:rPr>
          <w:rFonts w:asciiTheme="minorHAnsi" w:hAnsiTheme="minorHAnsi"/>
        </w:rPr>
        <w:t xml:space="preserve">he system asks to select your </w:t>
      </w:r>
      <w:r w:rsidR="006701DB" w:rsidRPr="004646F9">
        <w:rPr>
          <w:rFonts w:asciiTheme="minorHAnsi" w:hAnsiTheme="minorHAnsi"/>
        </w:rPr>
        <w:t>supervisor from a list of survey supervisors</w:t>
      </w:r>
    </w:p>
    <w:p w:rsidR="00A87E6A" w:rsidRDefault="00A87E6A" w:rsidP="00DD574A">
      <w:pPr>
        <w:pStyle w:val="ListParagraph"/>
        <w:ind w:left="360"/>
      </w:pPr>
    </w:p>
    <w:p w:rsidR="00DD574A" w:rsidRDefault="00A87E6A" w:rsidP="00DD574A">
      <w:pPr>
        <w:pStyle w:val="ListParagraph"/>
        <w:ind w:left="360"/>
      </w:pPr>
      <w:r>
        <w:rPr>
          <w:noProof/>
        </w:rPr>
        <w:drawing>
          <wp:inline distT="0" distB="0" distL="0" distR="0">
            <wp:extent cx="59436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rsidR="00A87E6A" w:rsidRDefault="00A87E6A" w:rsidP="00DD574A">
      <w:pPr>
        <w:pStyle w:val="ListParagraph"/>
        <w:ind w:left="360"/>
      </w:pPr>
    </w:p>
    <w:p w:rsidR="00A87E6A" w:rsidRPr="004646F9" w:rsidRDefault="00A87E6A" w:rsidP="005E4778">
      <w:pPr>
        <w:pStyle w:val="ListParagraph"/>
        <w:widowControl/>
        <w:numPr>
          <w:ilvl w:val="0"/>
          <w:numId w:val="1"/>
        </w:numPr>
        <w:autoSpaceDE/>
        <w:autoSpaceDN/>
        <w:adjustRightInd/>
        <w:spacing w:after="200"/>
        <w:contextualSpacing/>
        <w:jc w:val="both"/>
        <w:rPr>
          <w:noProof/>
        </w:rPr>
      </w:pPr>
      <w:r w:rsidRPr="004646F9">
        <w:rPr>
          <w:rFonts w:asciiTheme="minorHAnsi" w:hAnsiTheme="minorHAnsi"/>
        </w:rPr>
        <w:t>In a similar manner after entering the supervisor name, the system requests to select your name.  In most DHS surveys, there is only one health specialist assigned to each fieldworker team, therefore only the name of the health specialist assigned to the team is displayed</w:t>
      </w:r>
      <w:r w:rsidR="003B6AB0">
        <w:rPr>
          <w:rFonts w:asciiTheme="minorHAnsi" w:hAnsiTheme="minorHAnsi"/>
        </w:rPr>
        <w:t>.</w:t>
      </w:r>
      <w:r w:rsidRPr="004646F9">
        <w:rPr>
          <w:noProof/>
        </w:rPr>
        <w:t xml:space="preserve">  </w:t>
      </w:r>
    </w:p>
    <w:p w:rsidR="00A87E6A" w:rsidRDefault="00A87E6A" w:rsidP="00A87E6A">
      <w:pPr>
        <w:pStyle w:val="ListParagraph"/>
        <w:widowControl/>
        <w:autoSpaceDE/>
        <w:autoSpaceDN/>
        <w:adjustRightInd/>
        <w:spacing w:after="200"/>
        <w:ind w:left="360"/>
        <w:contextualSpacing/>
        <w:jc w:val="both"/>
      </w:pPr>
      <w:r>
        <w:rPr>
          <w:noProof/>
        </w:rPr>
        <w:lastRenderedPageBreak/>
        <w:drawing>
          <wp:inline distT="0" distB="0" distL="0" distR="0">
            <wp:extent cx="5562600" cy="3286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3286125"/>
                    </a:xfrm>
                    <a:prstGeom prst="rect">
                      <a:avLst/>
                    </a:prstGeom>
                    <a:noFill/>
                    <a:ln>
                      <a:noFill/>
                    </a:ln>
                  </pic:spPr>
                </pic:pic>
              </a:graphicData>
            </a:graphic>
          </wp:inline>
        </w:drawing>
      </w:r>
    </w:p>
    <w:p w:rsidR="00A87E6A" w:rsidRDefault="00A87E6A" w:rsidP="00A87E6A">
      <w:pPr>
        <w:pStyle w:val="ListParagraph"/>
        <w:widowControl/>
        <w:autoSpaceDE/>
        <w:autoSpaceDN/>
        <w:adjustRightInd/>
        <w:spacing w:after="200"/>
        <w:ind w:left="360"/>
        <w:contextualSpacing/>
        <w:jc w:val="both"/>
      </w:pPr>
    </w:p>
    <w:p w:rsidR="00DD574A" w:rsidRPr="004646F9" w:rsidRDefault="00DD574A" w:rsidP="005E4778">
      <w:pPr>
        <w:pStyle w:val="ListParagraph"/>
        <w:widowControl/>
        <w:numPr>
          <w:ilvl w:val="0"/>
          <w:numId w:val="1"/>
        </w:numPr>
        <w:autoSpaceDE/>
        <w:autoSpaceDN/>
        <w:adjustRightInd/>
        <w:spacing w:after="200"/>
        <w:contextualSpacing/>
        <w:jc w:val="both"/>
        <w:rPr>
          <w:rFonts w:asciiTheme="minorHAnsi" w:hAnsiTheme="minorHAnsi"/>
        </w:rPr>
      </w:pPr>
      <w:r w:rsidRPr="004646F9">
        <w:rPr>
          <w:rFonts w:asciiTheme="minorHAnsi" w:hAnsiTheme="minorHAnsi"/>
        </w:rPr>
        <w:t xml:space="preserve">You will then be requested to enter the cluster number </w:t>
      </w:r>
      <w:r w:rsidR="00A87E6A" w:rsidRPr="004646F9">
        <w:rPr>
          <w:rFonts w:asciiTheme="minorHAnsi" w:hAnsiTheme="minorHAnsi"/>
        </w:rPr>
        <w:t>for the households where biomarkers are collected.  T</w:t>
      </w:r>
      <w:r w:rsidRPr="004646F9">
        <w:rPr>
          <w:rFonts w:asciiTheme="minorHAnsi" w:hAnsiTheme="minorHAnsi"/>
        </w:rPr>
        <w:t xml:space="preserve">he cluster number </w:t>
      </w:r>
      <w:r w:rsidR="00A10294" w:rsidRPr="004646F9">
        <w:rPr>
          <w:rFonts w:asciiTheme="minorHAnsi" w:hAnsiTheme="minorHAnsi"/>
        </w:rPr>
        <w:t>must</w:t>
      </w:r>
      <w:r w:rsidRPr="004646F9">
        <w:rPr>
          <w:rFonts w:asciiTheme="minorHAnsi" w:hAnsiTheme="minorHAnsi"/>
        </w:rPr>
        <w:t xml:space="preserve"> be entered using the keyboard.</w:t>
      </w:r>
    </w:p>
    <w:p w:rsidR="00DD574A" w:rsidRDefault="00DD574A" w:rsidP="00DD574A">
      <w:pPr>
        <w:pStyle w:val="ListParagraph"/>
        <w:ind w:left="360"/>
      </w:pPr>
    </w:p>
    <w:p w:rsidR="00210AF6" w:rsidRPr="0073275D" w:rsidRDefault="00210AF6" w:rsidP="00DD574A">
      <w:pPr>
        <w:pStyle w:val="ListParagraph"/>
        <w:ind w:left="360"/>
      </w:pPr>
      <w:r>
        <w:rPr>
          <w:noProof/>
        </w:rPr>
        <w:drawing>
          <wp:inline distT="0" distB="0" distL="0" distR="0">
            <wp:extent cx="5943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DD574A" w:rsidRPr="0073275D" w:rsidRDefault="00DD574A" w:rsidP="00DD574A">
      <w:pPr>
        <w:pStyle w:val="cuerpo1"/>
      </w:pPr>
    </w:p>
    <w:p w:rsidR="00DD574A" w:rsidRPr="004646F9" w:rsidRDefault="00DD574A" w:rsidP="00B67C4F">
      <w:pPr>
        <w:pStyle w:val="ListParagraph"/>
        <w:widowControl/>
        <w:numPr>
          <w:ilvl w:val="0"/>
          <w:numId w:val="1"/>
        </w:numPr>
        <w:autoSpaceDE/>
        <w:autoSpaceDN/>
        <w:adjustRightInd/>
        <w:spacing w:after="200"/>
        <w:contextualSpacing/>
        <w:jc w:val="both"/>
        <w:rPr>
          <w:rFonts w:asciiTheme="minorHAnsi" w:hAnsiTheme="minorHAnsi"/>
        </w:rPr>
      </w:pPr>
      <w:r w:rsidRPr="004646F9">
        <w:rPr>
          <w:rFonts w:asciiTheme="minorHAnsi" w:hAnsiTheme="minorHAnsi"/>
        </w:rPr>
        <w:lastRenderedPageBreak/>
        <w:t>After entering the cluster number, the CAPI system displays the geographical variables associated to the cluster</w:t>
      </w:r>
      <w:r w:rsidR="005C6EE9">
        <w:rPr>
          <w:rFonts w:asciiTheme="minorHAnsi" w:hAnsiTheme="minorHAnsi"/>
        </w:rPr>
        <w:t xml:space="preserve"> and the </w:t>
      </w:r>
      <w:r w:rsidRPr="004646F9">
        <w:rPr>
          <w:rFonts w:asciiTheme="minorHAnsi" w:hAnsiTheme="minorHAnsi"/>
        </w:rPr>
        <w:t>cursor moves to the “Option” field</w:t>
      </w:r>
      <w:r w:rsidR="005C6EE9">
        <w:rPr>
          <w:rFonts w:asciiTheme="minorHAnsi" w:hAnsiTheme="minorHAnsi"/>
        </w:rPr>
        <w:t>.  At this point</w:t>
      </w:r>
      <w:r w:rsidR="00075819">
        <w:rPr>
          <w:rFonts w:asciiTheme="minorHAnsi" w:hAnsiTheme="minorHAnsi"/>
        </w:rPr>
        <w:t>,</w:t>
      </w:r>
      <w:r w:rsidR="005C6EE9">
        <w:rPr>
          <w:rFonts w:asciiTheme="minorHAnsi" w:hAnsiTheme="minorHAnsi"/>
        </w:rPr>
        <w:t xml:space="preserve"> the system </w:t>
      </w:r>
      <w:r w:rsidRPr="004646F9">
        <w:rPr>
          <w:rFonts w:asciiTheme="minorHAnsi" w:hAnsiTheme="minorHAnsi"/>
        </w:rPr>
        <w:t>is ready to display the main menu</w:t>
      </w:r>
      <w:r w:rsidR="005C6EE9">
        <w:rPr>
          <w:rFonts w:asciiTheme="minorHAnsi" w:hAnsiTheme="minorHAnsi"/>
        </w:rPr>
        <w:t xml:space="preserve"> for </w:t>
      </w:r>
      <w:r w:rsidR="00CD1ABF">
        <w:rPr>
          <w:rFonts w:asciiTheme="minorHAnsi" w:hAnsiTheme="minorHAnsi"/>
        </w:rPr>
        <w:t>B</w:t>
      </w:r>
      <w:r w:rsidR="005C6EE9">
        <w:rPr>
          <w:rFonts w:asciiTheme="minorHAnsi" w:hAnsiTheme="minorHAnsi"/>
        </w:rPr>
        <w:t>iomarkers</w:t>
      </w:r>
      <w:r w:rsidRPr="004646F9">
        <w:rPr>
          <w:rFonts w:asciiTheme="minorHAnsi" w:hAnsiTheme="minorHAnsi"/>
        </w:rPr>
        <w:t>.</w:t>
      </w:r>
    </w:p>
    <w:p w:rsidR="005C6EE9" w:rsidRDefault="004646F9" w:rsidP="004646F9">
      <w:pPr>
        <w:pStyle w:val="cuerpo1"/>
        <w:ind w:left="360"/>
        <w:rPr>
          <w:sz w:val="24"/>
          <w:szCs w:val="24"/>
        </w:rPr>
      </w:pPr>
      <w:r w:rsidRPr="004646F9">
        <w:rPr>
          <w:sz w:val="24"/>
          <w:szCs w:val="24"/>
        </w:rPr>
        <w:t xml:space="preserve">Please make sure that </w:t>
      </w:r>
      <w:r>
        <w:rPr>
          <w:sz w:val="24"/>
          <w:szCs w:val="24"/>
        </w:rPr>
        <w:t xml:space="preserve">the information provided in the </w:t>
      </w:r>
      <w:r w:rsidR="00075819">
        <w:rPr>
          <w:sz w:val="24"/>
          <w:szCs w:val="24"/>
        </w:rPr>
        <w:t xml:space="preserve">questions </w:t>
      </w:r>
      <w:r>
        <w:rPr>
          <w:sz w:val="24"/>
          <w:szCs w:val="24"/>
        </w:rPr>
        <w:t xml:space="preserve">area </w:t>
      </w:r>
      <w:r w:rsidR="003B6AB0">
        <w:rPr>
          <w:sz w:val="24"/>
          <w:szCs w:val="24"/>
        </w:rPr>
        <w:t xml:space="preserve">(health specialist name, supervisor </w:t>
      </w:r>
      <w:r w:rsidR="00A9029E">
        <w:rPr>
          <w:sz w:val="24"/>
          <w:szCs w:val="24"/>
        </w:rPr>
        <w:t xml:space="preserve">name </w:t>
      </w:r>
      <w:r w:rsidR="003B6AB0">
        <w:rPr>
          <w:sz w:val="24"/>
          <w:szCs w:val="24"/>
        </w:rPr>
        <w:t xml:space="preserve">and </w:t>
      </w:r>
      <w:r w:rsidR="00D801D1">
        <w:rPr>
          <w:sz w:val="24"/>
          <w:szCs w:val="24"/>
        </w:rPr>
        <w:t xml:space="preserve">cluster number are </w:t>
      </w:r>
      <w:r w:rsidR="005C6EE9">
        <w:rPr>
          <w:sz w:val="24"/>
          <w:szCs w:val="24"/>
        </w:rPr>
        <w:t>correct</w:t>
      </w:r>
      <w:r w:rsidR="00D801D1">
        <w:rPr>
          <w:sz w:val="24"/>
          <w:szCs w:val="24"/>
        </w:rPr>
        <w:t>)</w:t>
      </w:r>
      <w:r w:rsidR="005C6EE9">
        <w:rPr>
          <w:sz w:val="24"/>
          <w:szCs w:val="24"/>
        </w:rPr>
        <w:t xml:space="preserve"> and that the</w:t>
      </w:r>
      <w:r w:rsidRPr="004646F9">
        <w:rPr>
          <w:sz w:val="24"/>
          <w:szCs w:val="24"/>
        </w:rPr>
        <w:t xml:space="preserve"> geographical information </w:t>
      </w:r>
      <w:r w:rsidR="005C6EE9">
        <w:rPr>
          <w:sz w:val="24"/>
          <w:szCs w:val="24"/>
        </w:rPr>
        <w:t>displayed in the form correspond</w:t>
      </w:r>
      <w:r w:rsidR="00CD1ABF">
        <w:rPr>
          <w:sz w:val="24"/>
          <w:szCs w:val="24"/>
        </w:rPr>
        <w:t>s</w:t>
      </w:r>
      <w:r w:rsidR="005C6EE9">
        <w:rPr>
          <w:sz w:val="24"/>
          <w:szCs w:val="24"/>
        </w:rPr>
        <w:t xml:space="preserve"> to the cluster you are working in.</w:t>
      </w:r>
    </w:p>
    <w:p w:rsidR="005C6EE9" w:rsidRDefault="005C6EE9" w:rsidP="004646F9">
      <w:pPr>
        <w:pStyle w:val="cuerpo1"/>
        <w:ind w:left="360"/>
        <w:rPr>
          <w:sz w:val="24"/>
          <w:szCs w:val="24"/>
        </w:rPr>
      </w:pPr>
    </w:p>
    <w:p w:rsidR="004646F9" w:rsidRDefault="005C6EE9" w:rsidP="00B56C39">
      <w:pPr>
        <w:pStyle w:val="cuerpo1"/>
        <w:ind w:left="360"/>
      </w:pPr>
      <w:r>
        <w:rPr>
          <w:sz w:val="24"/>
          <w:szCs w:val="24"/>
        </w:rPr>
        <w:t xml:space="preserve">After the </w:t>
      </w:r>
      <w:r w:rsidR="004646F9" w:rsidRPr="004646F9">
        <w:rPr>
          <w:sz w:val="24"/>
          <w:szCs w:val="24"/>
        </w:rPr>
        <w:t xml:space="preserve">cursor </w:t>
      </w:r>
      <w:r>
        <w:rPr>
          <w:sz w:val="24"/>
          <w:szCs w:val="24"/>
        </w:rPr>
        <w:t xml:space="preserve">reaches </w:t>
      </w:r>
      <w:r w:rsidR="004646F9" w:rsidRPr="004646F9">
        <w:rPr>
          <w:sz w:val="24"/>
          <w:szCs w:val="24"/>
        </w:rPr>
        <w:t>the option fi</w:t>
      </w:r>
      <w:r>
        <w:rPr>
          <w:sz w:val="24"/>
          <w:szCs w:val="24"/>
        </w:rPr>
        <w:t>e</w:t>
      </w:r>
      <w:r w:rsidR="004646F9" w:rsidRPr="004646F9">
        <w:rPr>
          <w:sz w:val="24"/>
          <w:szCs w:val="24"/>
        </w:rPr>
        <w:t xml:space="preserve">ld </w:t>
      </w:r>
      <w:r>
        <w:rPr>
          <w:sz w:val="24"/>
          <w:szCs w:val="24"/>
        </w:rPr>
        <w:t xml:space="preserve">it is waiting for you to press any key to display the menu.  </w:t>
      </w:r>
      <w:r w:rsidR="004646F9" w:rsidRPr="004646F9">
        <w:rPr>
          <w:sz w:val="24"/>
          <w:szCs w:val="24"/>
        </w:rPr>
        <w:t xml:space="preserve">Press the </w:t>
      </w:r>
      <w:r w:rsidR="004646F9" w:rsidRPr="004646F9">
        <w:rPr>
          <w:b/>
          <w:sz w:val="24"/>
          <w:szCs w:val="24"/>
        </w:rPr>
        <w:t>next</w:t>
      </w:r>
      <w:r w:rsidR="004646F9" w:rsidRPr="004646F9">
        <w:rPr>
          <w:sz w:val="24"/>
          <w:szCs w:val="24"/>
        </w:rPr>
        <w:t xml:space="preserve"> button </w:t>
      </w:r>
      <w:r w:rsidR="004646F9" w:rsidRPr="004646F9">
        <w:rPr>
          <w:noProof/>
          <w:sz w:val="24"/>
          <w:szCs w:val="24"/>
        </w:rPr>
        <w:drawing>
          <wp:inline distT="0" distB="0" distL="0" distR="0" wp14:anchorId="135AAA68" wp14:editId="1848044B">
            <wp:extent cx="266065" cy="24955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065" cy="249555"/>
                    </a:xfrm>
                    <a:prstGeom prst="rect">
                      <a:avLst/>
                    </a:prstGeom>
                    <a:noFill/>
                    <a:ln>
                      <a:noFill/>
                    </a:ln>
                  </pic:spPr>
                </pic:pic>
              </a:graphicData>
            </a:graphic>
          </wp:inline>
        </w:drawing>
      </w:r>
      <w:r w:rsidR="004646F9" w:rsidRPr="004646F9">
        <w:rPr>
          <w:sz w:val="24"/>
          <w:szCs w:val="24"/>
        </w:rPr>
        <w:t xml:space="preserve">, or the enter key or </w:t>
      </w:r>
      <w:r>
        <w:rPr>
          <w:sz w:val="24"/>
          <w:szCs w:val="24"/>
        </w:rPr>
        <w:t xml:space="preserve">the </w:t>
      </w:r>
      <w:r w:rsidR="00CD1ABF">
        <w:rPr>
          <w:sz w:val="24"/>
          <w:szCs w:val="24"/>
        </w:rPr>
        <w:t>s</w:t>
      </w:r>
      <w:r w:rsidR="004646F9" w:rsidRPr="004646F9">
        <w:rPr>
          <w:sz w:val="24"/>
          <w:szCs w:val="24"/>
        </w:rPr>
        <w:t xml:space="preserve">pacebar </w:t>
      </w:r>
      <w:r w:rsidR="00CD1ABF">
        <w:rPr>
          <w:sz w:val="24"/>
          <w:szCs w:val="24"/>
        </w:rPr>
        <w:t xml:space="preserve">key </w:t>
      </w:r>
      <w:r w:rsidR="004646F9" w:rsidRPr="004646F9">
        <w:rPr>
          <w:sz w:val="24"/>
          <w:szCs w:val="24"/>
        </w:rPr>
        <w:t xml:space="preserve">on the keyboard and the Main Menu for </w:t>
      </w:r>
      <w:r>
        <w:rPr>
          <w:sz w:val="24"/>
          <w:szCs w:val="24"/>
        </w:rPr>
        <w:t xml:space="preserve">the </w:t>
      </w:r>
      <w:r w:rsidR="00CD1ABF">
        <w:rPr>
          <w:sz w:val="24"/>
          <w:szCs w:val="24"/>
        </w:rPr>
        <w:t>B</w:t>
      </w:r>
      <w:r>
        <w:rPr>
          <w:sz w:val="24"/>
          <w:szCs w:val="24"/>
        </w:rPr>
        <w:t xml:space="preserve">iomarker system </w:t>
      </w:r>
      <w:r w:rsidR="00D801D1">
        <w:rPr>
          <w:sz w:val="24"/>
          <w:szCs w:val="24"/>
        </w:rPr>
        <w:t>is displayed</w:t>
      </w:r>
      <w:r w:rsidR="004646F9" w:rsidRPr="004646F9">
        <w:rPr>
          <w:sz w:val="24"/>
          <w:szCs w:val="24"/>
        </w:rPr>
        <w:t>.</w:t>
      </w:r>
    </w:p>
    <w:p w:rsidR="00DD574A" w:rsidRDefault="00DD574A" w:rsidP="00DD574A">
      <w:pPr>
        <w:pStyle w:val="ListParagraph"/>
        <w:ind w:left="360"/>
      </w:pPr>
    </w:p>
    <w:p w:rsidR="004646F9" w:rsidRPr="0073275D" w:rsidRDefault="00B56C39" w:rsidP="00DD574A">
      <w:pPr>
        <w:pStyle w:val="ListParagraph"/>
        <w:ind w:left="360"/>
      </w:pPr>
      <w:r>
        <w:rPr>
          <w:noProof/>
        </w:rPr>
        <w:drawing>
          <wp:inline distT="0" distB="0" distL="0" distR="0">
            <wp:extent cx="5943600" cy="413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DD574A" w:rsidRPr="0073275D" w:rsidRDefault="00DD574A" w:rsidP="00DD574A">
      <w:pPr>
        <w:pStyle w:val="cuerpo1"/>
      </w:pPr>
    </w:p>
    <w:p w:rsidR="00DD574A" w:rsidRDefault="00BD4CEF" w:rsidP="00DD574A">
      <w:pPr>
        <w:pStyle w:val="Heading2"/>
      </w:pPr>
      <w:bookmarkStart w:id="7" w:name="_Toc512445952"/>
      <w:bookmarkStart w:id="8" w:name="_Toc530119056"/>
      <w:r>
        <w:t>1</w:t>
      </w:r>
      <w:r w:rsidR="00997007">
        <w:t>.3</w:t>
      </w:r>
      <w:r w:rsidR="00DD574A">
        <w:t xml:space="preserve">  Confirming </w:t>
      </w:r>
      <w:r w:rsidR="00B83AE0">
        <w:t xml:space="preserve">Supervisor and Health Specialists </w:t>
      </w:r>
      <w:r w:rsidR="00DD574A">
        <w:t>Codes a</w:t>
      </w:r>
      <w:r w:rsidR="00DD574A" w:rsidRPr="0073275D">
        <w:t>nd Cluster Number</w:t>
      </w:r>
      <w:bookmarkEnd w:id="7"/>
      <w:bookmarkEnd w:id="8"/>
    </w:p>
    <w:p w:rsidR="00CD1ABF" w:rsidRDefault="00CD1ABF" w:rsidP="00DD574A">
      <w:pPr>
        <w:pStyle w:val="cuerpo1"/>
      </w:pPr>
    </w:p>
    <w:p w:rsidR="00DD574A" w:rsidRDefault="00AD7170" w:rsidP="00DD574A">
      <w:pPr>
        <w:pStyle w:val="cuerpo1"/>
      </w:pPr>
      <w:r>
        <w:t xml:space="preserve">After the </w:t>
      </w:r>
      <w:r w:rsidR="00B83AE0">
        <w:t>B</w:t>
      </w:r>
      <w:r>
        <w:t xml:space="preserve">iomarker system is executed for </w:t>
      </w:r>
      <w:r w:rsidR="00DD574A" w:rsidRPr="0073275D">
        <w:t>the first time, the</w:t>
      </w:r>
      <w:r>
        <w:t xml:space="preserve"> system </w:t>
      </w:r>
      <w:r w:rsidR="00D012D5">
        <w:t xml:space="preserve">stores </w:t>
      </w:r>
      <w:r w:rsidR="00DD574A" w:rsidRPr="0073275D">
        <w:t>the</w:t>
      </w:r>
      <w:r w:rsidR="00D012D5">
        <w:t xml:space="preserve"> supervisor and </w:t>
      </w:r>
      <w:r w:rsidR="00387783">
        <w:t xml:space="preserve">health specialist </w:t>
      </w:r>
      <w:r w:rsidR="00DD574A" w:rsidRPr="0073275D">
        <w:t xml:space="preserve">code </w:t>
      </w:r>
      <w:r w:rsidR="00D012D5">
        <w:t xml:space="preserve">and the cluster </w:t>
      </w:r>
      <w:r w:rsidR="00DD574A" w:rsidRPr="0073275D">
        <w:t xml:space="preserve">number that </w:t>
      </w:r>
      <w:r w:rsidR="00D012D5">
        <w:t>is used for that data collection session</w:t>
      </w:r>
      <w:r>
        <w:t xml:space="preserve">.  In subsequent executions of the system, it </w:t>
      </w:r>
      <w:r w:rsidR="00D012D5">
        <w:t xml:space="preserve">uploads that </w:t>
      </w:r>
      <w:r>
        <w:t xml:space="preserve">information </w:t>
      </w:r>
      <w:r w:rsidR="00D012D5">
        <w:t xml:space="preserve">and </w:t>
      </w:r>
      <w:r w:rsidR="00DD574A" w:rsidRPr="0073275D">
        <w:t xml:space="preserve">automatically </w:t>
      </w:r>
      <w:r>
        <w:t xml:space="preserve">prepopulate those </w:t>
      </w:r>
      <w:r w:rsidR="00DD574A" w:rsidRPr="0073275D">
        <w:t>fields with th</w:t>
      </w:r>
      <w:r w:rsidR="00D012D5">
        <w:t xml:space="preserve">e </w:t>
      </w:r>
      <w:r>
        <w:t>known values</w:t>
      </w:r>
      <w:r w:rsidR="00D012D5">
        <w:t xml:space="preserve"> used in the previous session</w:t>
      </w:r>
      <w:r w:rsidR="00DD574A" w:rsidRPr="0073275D">
        <w:t xml:space="preserve">. This is done for your convenience, to avoid the need to </w:t>
      </w:r>
      <w:r w:rsidR="00DD574A" w:rsidRPr="0073275D">
        <w:lastRenderedPageBreak/>
        <w:t>re-enter each of these items e</w:t>
      </w:r>
      <w:r>
        <w:t xml:space="preserve">very </w:t>
      </w:r>
      <w:r w:rsidR="00DD574A" w:rsidRPr="0073275D">
        <w:t xml:space="preserve">time the menu is </w:t>
      </w:r>
      <w:r w:rsidR="00DD574A">
        <w:t>executed</w:t>
      </w:r>
      <w:r w:rsidR="00DD574A" w:rsidRPr="0073275D">
        <w:t xml:space="preserve">. </w:t>
      </w:r>
      <w:r w:rsidR="00DD574A">
        <w:t xml:space="preserve"> </w:t>
      </w:r>
      <w:r w:rsidR="00DD574A" w:rsidRPr="0073275D">
        <w:t xml:space="preserve">However, you must </w:t>
      </w:r>
      <w:r w:rsidR="00DD574A" w:rsidRPr="0073275D">
        <w:rPr>
          <w:b/>
        </w:rPr>
        <w:t>confirm</w:t>
      </w:r>
      <w:r w:rsidR="00DD574A" w:rsidRPr="0073275D">
        <w:t xml:space="preserve"> that each item is correct befo</w:t>
      </w:r>
      <w:r w:rsidR="00DD574A">
        <w:t>re continuing to the main menu.</w:t>
      </w:r>
      <w:r>
        <w:t xml:space="preserve">  </w:t>
      </w:r>
      <w:r w:rsidR="00D012D5">
        <w:t>Special</w:t>
      </w:r>
      <w:r>
        <w:t xml:space="preserve"> attention should be taken when mov</w:t>
      </w:r>
      <w:r w:rsidR="00D012D5">
        <w:t>ing from one cluster to another as the cluster number needs to be changed.</w:t>
      </w:r>
    </w:p>
    <w:p w:rsidR="00DD574A" w:rsidRPr="0073275D" w:rsidRDefault="00DD574A" w:rsidP="00DD574A">
      <w:pPr>
        <w:pStyle w:val="cuerpo1"/>
      </w:pPr>
    </w:p>
    <w:p w:rsidR="00DD574A" w:rsidRPr="00676742" w:rsidRDefault="00DD574A" w:rsidP="00DD574A">
      <w:pPr>
        <w:pStyle w:val="cuerpo1"/>
      </w:pPr>
      <w:r w:rsidRPr="0073275D">
        <w:t xml:space="preserve">To confirm the </w:t>
      </w:r>
      <w:r w:rsidR="00B83AE0">
        <w:t xml:space="preserve">supervisor and health specialist </w:t>
      </w:r>
      <w:r w:rsidRPr="0073275D">
        <w:t>code</w:t>
      </w:r>
      <w:r w:rsidR="00B83AE0">
        <w:t>s</w:t>
      </w:r>
      <w:r w:rsidRPr="0073275D">
        <w:t xml:space="preserve"> and </w:t>
      </w:r>
      <w:r w:rsidR="00B83AE0">
        <w:t xml:space="preserve">the </w:t>
      </w:r>
      <w:r w:rsidRPr="0073275D">
        <w:t>cluster number, you can do either of the following actions:</w:t>
      </w:r>
    </w:p>
    <w:p w:rsidR="00DD574A" w:rsidRPr="00676742" w:rsidRDefault="00DD574A" w:rsidP="00DD574A">
      <w:pPr>
        <w:pStyle w:val="cuerpo1"/>
        <w:ind w:left="720"/>
      </w:pPr>
      <w:r w:rsidRPr="00676742">
        <w:t xml:space="preserve">- click on the button  </w:t>
      </w:r>
      <w:r w:rsidRPr="00676742">
        <w:rPr>
          <w:noProof/>
        </w:rPr>
        <w:drawing>
          <wp:inline distT="0" distB="0" distL="0" distR="0" wp14:anchorId="53E17468" wp14:editId="0B3B98F2">
            <wp:extent cx="266065" cy="24955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065" cy="249555"/>
                    </a:xfrm>
                    <a:prstGeom prst="rect">
                      <a:avLst/>
                    </a:prstGeom>
                    <a:noFill/>
                    <a:ln>
                      <a:noFill/>
                    </a:ln>
                  </pic:spPr>
                </pic:pic>
              </a:graphicData>
            </a:graphic>
          </wp:inline>
        </w:drawing>
      </w:r>
      <w:r w:rsidRPr="00676742">
        <w:t xml:space="preserve"> at the top left hand of the screen</w:t>
      </w:r>
    </w:p>
    <w:p w:rsidR="00DD574A" w:rsidRDefault="00DD574A" w:rsidP="00DD574A">
      <w:pPr>
        <w:pStyle w:val="cuerpo1"/>
        <w:ind w:left="720"/>
      </w:pPr>
      <w:r w:rsidRPr="00676742">
        <w:t>- use the “Enter” key on the keyboard</w:t>
      </w:r>
      <w:r>
        <w:t>.</w:t>
      </w:r>
    </w:p>
    <w:p w:rsidR="00DD574A" w:rsidRDefault="00DD574A" w:rsidP="00DD574A">
      <w:pPr>
        <w:pStyle w:val="cuerpo1"/>
      </w:pPr>
    </w:p>
    <w:p w:rsidR="00DD574A" w:rsidRPr="0073275D" w:rsidRDefault="00DD574A" w:rsidP="00DD574A">
      <w:pPr>
        <w:pStyle w:val="cuerpo1"/>
      </w:pPr>
      <w:r w:rsidRPr="0073275D">
        <w:t xml:space="preserve">Performing either action will confirm that the item is </w:t>
      </w:r>
      <w:r w:rsidR="00A10294" w:rsidRPr="0073275D">
        <w:t>correct,</w:t>
      </w:r>
      <w:r w:rsidRPr="0073275D">
        <w:t xml:space="preserve"> and the </w:t>
      </w:r>
      <w:r w:rsidR="00D012D5">
        <w:t xml:space="preserve">Biomarker </w:t>
      </w:r>
      <w:r w:rsidRPr="0073275D">
        <w:t>system</w:t>
      </w:r>
      <w:r>
        <w:t xml:space="preserve"> will move on to the next item.</w:t>
      </w:r>
    </w:p>
    <w:p w:rsidR="00DD574A" w:rsidRPr="0073275D" w:rsidRDefault="00DD574A" w:rsidP="00DD574A">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180"/>
        <w:gridCol w:w="8121"/>
      </w:tblGrid>
      <w:tr w:rsidR="00DD574A" w:rsidRPr="0073275D" w:rsidTr="00A84127">
        <w:trPr>
          <w:trHeight w:val="866"/>
        </w:trPr>
        <w:tc>
          <w:tcPr>
            <w:tcW w:w="1180" w:type="dxa"/>
            <w:shd w:val="clear" w:color="auto" w:fill="D9D9D9" w:themeFill="background1" w:themeFillShade="D9"/>
          </w:tcPr>
          <w:p w:rsidR="00DD574A" w:rsidRPr="0073275D" w:rsidRDefault="00DD574A" w:rsidP="00A84127">
            <w:pPr>
              <w:rPr>
                <w:rFonts w:asciiTheme="minorHAnsi" w:hAnsiTheme="minorHAnsi"/>
                <w:b/>
              </w:rPr>
            </w:pPr>
            <w:r w:rsidRPr="0073275D">
              <w:rPr>
                <w:b/>
                <w:noProof/>
              </w:rPr>
              <w:drawing>
                <wp:inline distT="0" distB="0" distL="0" distR="0" wp14:anchorId="08673A42" wp14:editId="7B32AE3F">
                  <wp:extent cx="410320" cy="410320"/>
                  <wp:effectExtent l="0" t="0" r="8780" b="0"/>
                  <wp:docPr id="10" name="Picture 1" descr="C:\Users\21701\AppData\Local\Microsoft\Windows\Temporary Internet Files\Content.IE5\EM0L2KO6\MC9004421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701\AppData\Local\Microsoft\Windows\Temporary Internet Files\Content.IE5\EM0L2KO6\MC900442128[1].png"/>
                          <pic:cNvPicPr>
                            <a:picLocks noChangeAspect="1" noChangeArrowheads="1"/>
                          </pic:cNvPicPr>
                        </pic:nvPicPr>
                        <pic:blipFill>
                          <a:blip r:embed="rId15" cstate="print"/>
                          <a:srcRect/>
                          <a:stretch>
                            <a:fillRect/>
                          </a:stretch>
                        </pic:blipFill>
                        <pic:spPr bwMode="auto">
                          <a:xfrm>
                            <a:off x="0" y="0"/>
                            <a:ext cx="413729" cy="413729"/>
                          </a:xfrm>
                          <a:prstGeom prst="rect">
                            <a:avLst/>
                          </a:prstGeom>
                          <a:noFill/>
                          <a:ln w="9525">
                            <a:noFill/>
                            <a:miter lim="800000"/>
                            <a:headEnd/>
                            <a:tailEnd/>
                          </a:ln>
                        </pic:spPr>
                      </pic:pic>
                    </a:graphicData>
                  </a:graphic>
                </wp:inline>
              </w:drawing>
            </w:r>
          </w:p>
        </w:tc>
        <w:tc>
          <w:tcPr>
            <w:tcW w:w="8121" w:type="dxa"/>
            <w:shd w:val="clear" w:color="auto" w:fill="D9D9D9" w:themeFill="background1" w:themeFillShade="D9"/>
          </w:tcPr>
          <w:p w:rsidR="00DD574A" w:rsidRPr="0073275D" w:rsidRDefault="00DD574A" w:rsidP="00B83AE0">
            <w:pPr>
              <w:jc w:val="both"/>
              <w:rPr>
                <w:rFonts w:asciiTheme="minorHAnsi" w:hAnsiTheme="minorHAnsi"/>
              </w:rPr>
            </w:pPr>
            <w:r w:rsidRPr="0073275D">
              <w:rPr>
                <w:rFonts w:asciiTheme="minorHAnsi" w:hAnsiTheme="minorHAnsi"/>
              </w:rPr>
              <w:t>When starting work in a new cluster,</w:t>
            </w:r>
            <w:r w:rsidR="00D012D5">
              <w:rPr>
                <w:rFonts w:asciiTheme="minorHAnsi" w:hAnsiTheme="minorHAnsi"/>
              </w:rPr>
              <w:t xml:space="preserve"> make sure</w:t>
            </w:r>
            <w:r w:rsidRPr="0073275D">
              <w:rPr>
                <w:rFonts w:asciiTheme="minorHAnsi" w:hAnsiTheme="minorHAnsi"/>
              </w:rPr>
              <w:t xml:space="preserve"> to </w:t>
            </w:r>
            <w:r w:rsidRPr="0073275D">
              <w:rPr>
                <w:rFonts w:asciiTheme="minorHAnsi" w:hAnsiTheme="minorHAnsi"/>
                <w:b/>
              </w:rPr>
              <w:t>change</w:t>
            </w:r>
            <w:r w:rsidRPr="0073275D">
              <w:rPr>
                <w:rFonts w:asciiTheme="minorHAnsi" w:hAnsiTheme="minorHAnsi"/>
              </w:rPr>
              <w:t xml:space="preserve"> the cluster number to the new </w:t>
            </w:r>
            <w:r w:rsidR="00B83AE0">
              <w:rPr>
                <w:rFonts w:asciiTheme="minorHAnsi" w:hAnsiTheme="minorHAnsi"/>
              </w:rPr>
              <w:t xml:space="preserve">cluster where biomarkers </w:t>
            </w:r>
            <w:r w:rsidR="00AA5D7D">
              <w:rPr>
                <w:rFonts w:asciiTheme="minorHAnsi" w:hAnsiTheme="minorHAnsi"/>
              </w:rPr>
              <w:t>will be collected</w:t>
            </w:r>
            <w:r>
              <w:rPr>
                <w:rFonts w:asciiTheme="minorHAnsi" w:hAnsiTheme="minorHAnsi"/>
              </w:rPr>
              <w:t xml:space="preserve">.  This is important as </w:t>
            </w:r>
            <w:r w:rsidR="00D012D5">
              <w:rPr>
                <w:rFonts w:asciiTheme="minorHAnsi" w:hAnsiTheme="minorHAnsi"/>
              </w:rPr>
              <w:t>the system is not capable of performing any of the tasks associated to Biomarker data collection</w:t>
            </w:r>
            <w:r w:rsidR="00B83AE0">
              <w:rPr>
                <w:rFonts w:asciiTheme="minorHAnsi" w:hAnsiTheme="minorHAnsi"/>
              </w:rPr>
              <w:t xml:space="preserve">, if the cluster isn’t correct.  </w:t>
            </w:r>
          </w:p>
        </w:tc>
      </w:tr>
    </w:tbl>
    <w:p w:rsidR="00CB0D43" w:rsidRDefault="00CB0D43" w:rsidP="00CB0D43">
      <w:pPr>
        <w:pStyle w:val="cuerpo1"/>
      </w:pPr>
      <w:bookmarkStart w:id="9" w:name="_Toc301524257"/>
      <w:bookmarkStart w:id="10" w:name="_Toc304294149"/>
      <w:bookmarkStart w:id="11" w:name="_Toc438126735"/>
    </w:p>
    <w:p w:rsidR="00CB0D43" w:rsidRPr="0073275D" w:rsidRDefault="00BD4CEF" w:rsidP="00CB0D43">
      <w:pPr>
        <w:pStyle w:val="Heading2"/>
      </w:pPr>
      <w:bookmarkStart w:id="12" w:name="_Toc452628018"/>
      <w:bookmarkStart w:id="13" w:name="_Toc530119057"/>
      <w:r>
        <w:t>1</w:t>
      </w:r>
      <w:r w:rsidR="00CB0D43" w:rsidRPr="0073275D">
        <w:t>.</w:t>
      </w:r>
      <w:r w:rsidR="00997007">
        <w:t>4</w:t>
      </w:r>
      <w:bookmarkEnd w:id="9"/>
      <w:bookmarkEnd w:id="10"/>
      <w:r w:rsidR="00CB0D43">
        <w:t xml:space="preserve"> </w:t>
      </w:r>
      <w:r w:rsidR="00CB0D43" w:rsidRPr="0073275D">
        <w:t xml:space="preserve"> </w:t>
      </w:r>
      <w:r w:rsidR="00997007">
        <w:t xml:space="preserve">Biomarker </w:t>
      </w:r>
      <w:r w:rsidR="00CB0D43" w:rsidRPr="0073275D">
        <w:t>Menu</w:t>
      </w:r>
      <w:bookmarkEnd w:id="11"/>
      <w:bookmarkEnd w:id="12"/>
      <w:bookmarkEnd w:id="13"/>
    </w:p>
    <w:p w:rsidR="00CB0D43" w:rsidRPr="0073275D" w:rsidRDefault="00CB0D43" w:rsidP="00CB0D43">
      <w:pPr>
        <w:spacing w:after="0" w:line="240" w:lineRule="auto"/>
      </w:pPr>
    </w:p>
    <w:p w:rsidR="00111F00" w:rsidRDefault="00CB0D43" w:rsidP="00CB0D43">
      <w:pPr>
        <w:pStyle w:val="cuerpo1"/>
      </w:pPr>
      <w:r w:rsidRPr="0073275D">
        <w:t xml:space="preserve">The </w:t>
      </w:r>
      <w:r w:rsidR="00997007">
        <w:t xml:space="preserve">Biomarker </w:t>
      </w:r>
      <w:r w:rsidRPr="0073275D">
        <w:t xml:space="preserve">system uses </w:t>
      </w:r>
      <w:r>
        <w:t xml:space="preserve">a menu </w:t>
      </w:r>
      <w:r w:rsidRPr="0073275D">
        <w:t xml:space="preserve">to </w:t>
      </w:r>
      <w:r>
        <w:t xml:space="preserve">execute </w:t>
      </w:r>
      <w:r w:rsidRPr="0073275D">
        <w:t xml:space="preserve">all </w:t>
      </w:r>
      <w:r>
        <w:t xml:space="preserve">possible </w:t>
      </w:r>
      <w:r w:rsidRPr="0073275D">
        <w:t xml:space="preserve">tasks that are needed </w:t>
      </w:r>
      <w:r>
        <w:t xml:space="preserve">for </w:t>
      </w:r>
      <w:r w:rsidR="00997007">
        <w:t>health specialist</w:t>
      </w:r>
      <w:r w:rsidR="00DD5525">
        <w:t>s</w:t>
      </w:r>
      <w:r w:rsidR="00997007">
        <w:t xml:space="preserve"> </w:t>
      </w:r>
      <w:r>
        <w:t xml:space="preserve">to </w:t>
      </w:r>
      <w:r w:rsidR="00997007">
        <w:t>register biomarker data</w:t>
      </w:r>
      <w:r w:rsidRPr="0073275D">
        <w:t xml:space="preserve">. </w:t>
      </w:r>
      <w:r>
        <w:t xml:space="preserve"> </w:t>
      </w:r>
    </w:p>
    <w:p w:rsidR="00111F00" w:rsidRDefault="00111F00" w:rsidP="00CB0D43">
      <w:pPr>
        <w:pStyle w:val="cuerpo1"/>
      </w:pPr>
    </w:p>
    <w:p w:rsidR="00CB0D43" w:rsidRDefault="00997007" w:rsidP="00CB0D43">
      <w:pPr>
        <w:pStyle w:val="cuerpo1"/>
      </w:pPr>
      <w:r>
        <w:t xml:space="preserve">To start their work in a cluster, health specialists need to identify the individuals that are eligible for biomarkers in households selected for the survey in the cluster.  Since household data </w:t>
      </w:r>
      <w:r w:rsidR="00413FC4">
        <w:t xml:space="preserve">are </w:t>
      </w:r>
      <w:r>
        <w:t>collected by interviewers</w:t>
      </w:r>
      <w:r w:rsidR="00111F00">
        <w:t xml:space="preserve"> in the team</w:t>
      </w:r>
      <w:r>
        <w:t xml:space="preserve">, </w:t>
      </w:r>
      <w:r w:rsidR="00413FC4">
        <w:t xml:space="preserve">interviewers </w:t>
      </w:r>
      <w:r w:rsidR="00A10294">
        <w:t>must</w:t>
      </w:r>
      <w:r w:rsidR="00413FC4">
        <w:t xml:space="preserve"> transfer the data to health specialists.  Actually, interviewers transfer both household and individual data.  The reason </w:t>
      </w:r>
      <w:r w:rsidR="00DD5525">
        <w:t xml:space="preserve">to transfer individual questionnaires </w:t>
      </w:r>
      <w:r w:rsidR="00413FC4">
        <w:t xml:space="preserve">is because according to DHS procedures, biomarkers should be taken only after </w:t>
      </w:r>
      <w:r w:rsidR="00B56C39">
        <w:t xml:space="preserve">all eligible </w:t>
      </w:r>
      <w:r w:rsidR="00413FC4">
        <w:t>individual</w:t>
      </w:r>
      <w:r w:rsidR="00B56C39">
        <w:t xml:space="preserve">s questionnaires are completed.  It is possible that </w:t>
      </w:r>
      <w:r w:rsidR="00DD5525">
        <w:t xml:space="preserve">a </w:t>
      </w:r>
      <w:r w:rsidR="00B56C39">
        <w:t xml:space="preserve">household has more than one eligible individual.  </w:t>
      </w:r>
      <w:r w:rsidR="00DD5525">
        <w:t xml:space="preserve">Individual questionnaires are </w:t>
      </w:r>
      <w:r w:rsidR="00413FC4">
        <w:t>particularl</w:t>
      </w:r>
      <w:r w:rsidR="00DD5525">
        <w:t>y</w:t>
      </w:r>
      <w:r w:rsidR="00413FC4">
        <w:t xml:space="preserve"> important for biomarkers for children because the </w:t>
      </w:r>
      <w:r w:rsidR="00111F00">
        <w:t xml:space="preserve">children’s </w:t>
      </w:r>
      <w:r w:rsidR="00413FC4">
        <w:t>date of birth is a critical piece of information</w:t>
      </w:r>
      <w:r w:rsidR="00334D7A">
        <w:t>.  The</w:t>
      </w:r>
      <w:r w:rsidR="00DD5525">
        <w:t xml:space="preserve"> most reliable date of birth for children </w:t>
      </w:r>
      <w:r w:rsidR="00111F00">
        <w:t xml:space="preserve">is collected in </w:t>
      </w:r>
      <w:r w:rsidR="00413FC4">
        <w:t xml:space="preserve">the birth history in the individual questionnaire. </w:t>
      </w:r>
    </w:p>
    <w:p w:rsidR="007A4BE8" w:rsidRPr="0073275D" w:rsidRDefault="00BD4CEF" w:rsidP="007A4BE8">
      <w:pPr>
        <w:pStyle w:val="Heading2"/>
      </w:pPr>
      <w:bookmarkStart w:id="14" w:name="_Toc530119058"/>
      <w:r>
        <w:t>1</w:t>
      </w:r>
      <w:r w:rsidR="007A4BE8" w:rsidRPr="0073275D">
        <w:t>.</w:t>
      </w:r>
      <w:r w:rsidR="007A4BE8">
        <w:t>5</w:t>
      </w:r>
      <w:r w:rsidR="007A4BE8" w:rsidRPr="0073275D">
        <w:t xml:space="preserve"> </w:t>
      </w:r>
      <w:r w:rsidR="007A4BE8">
        <w:t>Data exchange between Interviewers and Health specialist and</w:t>
      </w:r>
      <w:bookmarkEnd w:id="14"/>
    </w:p>
    <w:p w:rsidR="00CB0D43" w:rsidRDefault="00CB0D43" w:rsidP="00CB0D43">
      <w:pPr>
        <w:pStyle w:val="cuerpo1"/>
      </w:pPr>
    </w:p>
    <w:p w:rsidR="009F34B3" w:rsidRDefault="00456847" w:rsidP="00CB0D43">
      <w:pPr>
        <w:pStyle w:val="cuerpo1"/>
      </w:pPr>
      <w:r>
        <w:t>T</w:t>
      </w:r>
      <w:r w:rsidR="00111F00">
        <w:t>he first option in the Biomarker data collection system is to receive data from interviewers.</w:t>
      </w:r>
      <w:r>
        <w:t xml:space="preserve">  None of the options in the menu can be executed unless at least one household had been sent to the health specialist by any of the interviewers in the team.  There are several ways that an option in the menu </w:t>
      </w:r>
      <w:r w:rsidR="009F34B3">
        <w:t xml:space="preserve">can be </w:t>
      </w:r>
      <w:r w:rsidR="00482181">
        <w:t>selected/</w:t>
      </w:r>
      <w:r>
        <w:t>execute</w:t>
      </w:r>
      <w:r w:rsidR="009F34B3">
        <w:t xml:space="preserve">d.  </w:t>
      </w:r>
    </w:p>
    <w:p w:rsidR="009F34B3" w:rsidRDefault="009F34B3" w:rsidP="00CB0D43">
      <w:pPr>
        <w:pStyle w:val="cuerpo1"/>
      </w:pPr>
    </w:p>
    <w:p w:rsidR="00111F00" w:rsidRDefault="009F34B3" w:rsidP="005E4778">
      <w:pPr>
        <w:pStyle w:val="cuerpo1"/>
        <w:numPr>
          <w:ilvl w:val="0"/>
          <w:numId w:val="2"/>
        </w:numPr>
      </w:pPr>
      <w:r>
        <w:t>By typing the option number (in this case the number 1) using the tablet keyboard</w:t>
      </w:r>
      <w:r w:rsidR="00456847">
        <w:t xml:space="preserve"> </w:t>
      </w:r>
    </w:p>
    <w:p w:rsidR="009F34B3" w:rsidRDefault="009F34B3" w:rsidP="005E4778">
      <w:pPr>
        <w:pStyle w:val="cuerpo1"/>
        <w:numPr>
          <w:ilvl w:val="0"/>
          <w:numId w:val="2"/>
        </w:numPr>
      </w:pPr>
      <w:r>
        <w:t xml:space="preserve">By taping in the </w:t>
      </w:r>
      <w:r w:rsidR="004B45AC">
        <w:t xml:space="preserve">in the option using the </w:t>
      </w:r>
      <w:r>
        <w:t>tablet mouse</w:t>
      </w:r>
      <w:r w:rsidR="004B45AC">
        <w:t xml:space="preserve">, </w:t>
      </w:r>
      <w:r>
        <w:t xml:space="preserve">stylus, or </w:t>
      </w:r>
      <w:r w:rsidR="004B45AC">
        <w:t xml:space="preserve">just the </w:t>
      </w:r>
      <w:r>
        <w:t>finger</w:t>
      </w:r>
    </w:p>
    <w:p w:rsidR="009F34B3" w:rsidRDefault="009F34B3" w:rsidP="005E4778">
      <w:pPr>
        <w:pStyle w:val="cuerpo1"/>
        <w:numPr>
          <w:ilvl w:val="0"/>
          <w:numId w:val="2"/>
        </w:numPr>
      </w:pPr>
      <w:r>
        <w:lastRenderedPageBreak/>
        <w:t>By moving up and down with the tablet</w:t>
      </w:r>
      <w:r w:rsidR="00297C99">
        <w:t>’s</w:t>
      </w:r>
      <w:r>
        <w:t xml:space="preserve"> arrow keys and pressing the enter key once </w:t>
      </w:r>
      <w:r w:rsidR="00297C99">
        <w:t xml:space="preserve">the </w:t>
      </w:r>
      <w:r>
        <w:t>cursor highlights the desired option</w:t>
      </w:r>
    </w:p>
    <w:p w:rsidR="00334D7A" w:rsidRDefault="00334D7A" w:rsidP="00334D7A">
      <w:pPr>
        <w:pStyle w:val="cuerpo1"/>
        <w:ind w:left="720"/>
      </w:pPr>
    </w:p>
    <w:p w:rsidR="00111F00" w:rsidRDefault="00B56C39" w:rsidP="00CB0D43">
      <w:pPr>
        <w:pStyle w:val="cuerpo1"/>
      </w:pPr>
      <w:r>
        <w:rPr>
          <w:noProof/>
        </w:rPr>
        <w:drawing>
          <wp:inline distT="0" distB="0" distL="0" distR="0">
            <wp:extent cx="5943600" cy="3931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111F00" w:rsidRDefault="00111F00" w:rsidP="00CB0D43">
      <w:pPr>
        <w:pStyle w:val="cuerpo1"/>
      </w:pPr>
    </w:p>
    <w:p w:rsidR="00482181" w:rsidRDefault="00456847" w:rsidP="00CB0D43">
      <w:pPr>
        <w:pStyle w:val="cuerpo1"/>
      </w:pPr>
      <w:r>
        <w:t>After</w:t>
      </w:r>
      <w:r w:rsidR="004B45AC">
        <w:t xml:space="preserve"> selecting </w:t>
      </w:r>
      <w:r>
        <w:t xml:space="preserve">option </w:t>
      </w:r>
      <w:r w:rsidR="0061334F">
        <w:t>“</w:t>
      </w:r>
      <w:r w:rsidRPr="00482181">
        <w:rPr>
          <w:b/>
        </w:rPr>
        <w:t>1</w:t>
      </w:r>
      <w:r w:rsidR="0061334F">
        <w:rPr>
          <w:b/>
        </w:rPr>
        <w:t>-</w:t>
      </w:r>
      <w:r w:rsidRPr="00482181">
        <w:rPr>
          <w:b/>
        </w:rPr>
        <w:t>Receive data from interviewers</w:t>
      </w:r>
      <w:r w:rsidR="00482181">
        <w:t>)</w:t>
      </w:r>
      <w:r w:rsidR="004B45AC">
        <w:t xml:space="preserve">, the system activates the tablet Bluetooth </w:t>
      </w:r>
      <w:r w:rsidR="00482181">
        <w:t xml:space="preserve">device and waits in listening mode until one </w:t>
      </w:r>
      <w:r w:rsidR="00D15B0E">
        <w:t xml:space="preserve">or more of the </w:t>
      </w:r>
      <w:r w:rsidR="00482181">
        <w:t xml:space="preserve">interviewers send data. </w:t>
      </w:r>
    </w:p>
    <w:p w:rsidR="00482181" w:rsidRDefault="00482181" w:rsidP="00CB0D43">
      <w:pPr>
        <w:pStyle w:val="cuerpo1"/>
      </w:pPr>
    </w:p>
    <w:p w:rsidR="00482181" w:rsidRDefault="00482181" w:rsidP="00CB0D43">
      <w:pPr>
        <w:pStyle w:val="cuerpo1"/>
      </w:pPr>
      <w:r>
        <w:rPr>
          <w:noProof/>
        </w:rPr>
        <w:drawing>
          <wp:inline distT="0" distB="0" distL="0" distR="0">
            <wp:extent cx="2305050" cy="2409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050" cy="2409825"/>
                    </a:xfrm>
                    <a:prstGeom prst="rect">
                      <a:avLst/>
                    </a:prstGeom>
                    <a:noFill/>
                    <a:ln>
                      <a:noFill/>
                    </a:ln>
                  </pic:spPr>
                </pic:pic>
              </a:graphicData>
            </a:graphic>
          </wp:inline>
        </w:drawing>
      </w:r>
    </w:p>
    <w:p w:rsidR="00482181" w:rsidRDefault="00482181" w:rsidP="00CB0D43">
      <w:pPr>
        <w:pStyle w:val="cuerpo1"/>
      </w:pPr>
    </w:p>
    <w:p w:rsidR="00C17F70" w:rsidRDefault="00482181" w:rsidP="00482181">
      <w:pPr>
        <w:pStyle w:val="cuerpo1"/>
      </w:pPr>
      <w:r>
        <w:lastRenderedPageBreak/>
        <w:t xml:space="preserve">On the other </w:t>
      </w:r>
      <w:r w:rsidR="00A10294">
        <w:t>hand,</w:t>
      </w:r>
      <w:r>
        <w:t xml:space="preserve"> interviewers are provided with the capability to send data to health specialists.  I</w:t>
      </w:r>
      <w:r w:rsidR="00D15B0E">
        <w:t xml:space="preserve">n order for interviewers to do that, using </w:t>
      </w:r>
      <w:r w:rsidR="00C17F70">
        <w:t xml:space="preserve">their system they select in the main menu option </w:t>
      </w:r>
      <w:r w:rsidR="00297C99">
        <w:t>“</w:t>
      </w:r>
      <w:r w:rsidR="00C17F70" w:rsidRPr="00C17F70">
        <w:rPr>
          <w:b/>
        </w:rPr>
        <w:t>A</w:t>
      </w:r>
      <w:r w:rsidR="00297C99">
        <w:rPr>
          <w:b/>
        </w:rPr>
        <w:t>-</w:t>
      </w:r>
      <w:r w:rsidR="00C17F70" w:rsidRPr="00C17F70">
        <w:rPr>
          <w:b/>
        </w:rPr>
        <w:t>Data exchange/other utilities</w:t>
      </w:r>
      <w:r w:rsidR="00297C99">
        <w:rPr>
          <w:b/>
        </w:rPr>
        <w:t>”</w:t>
      </w:r>
      <w:r w:rsidR="00C17F70">
        <w:t xml:space="preserve"> and in the transfer submenu they select option </w:t>
      </w:r>
      <w:r w:rsidR="00297C99">
        <w:t>“</w:t>
      </w:r>
      <w:r w:rsidR="00C17F70" w:rsidRPr="00C17F70">
        <w:rPr>
          <w:b/>
        </w:rPr>
        <w:t>8</w:t>
      </w:r>
      <w:r w:rsidR="00297C99">
        <w:rPr>
          <w:b/>
        </w:rPr>
        <w:t>-</w:t>
      </w:r>
      <w:r w:rsidR="00C17F70" w:rsidRPr="00C17F70">
        <w:rPr>
          <w:b/>
        </w:rPr>
        <w:t>Transfer data to Biomarker specialist</w:t>
      </w:r>
      <w:r w:rsidR="00297C99">
        <w:t>”.</w:t>
      </w:r>
    </w:p>
    <w:p w:rsidR="00C17F70" w:rsidRDefault="00C17F70" w:rsidP="00482181">
      <w:pPr>
        <w:pStyle w:val="cuerpo1"/>
      </w:pPr>
      <w:r>
        <w:t xml:space="preserve"> </w:t>
      </w:r>
    </w:p>
    <w:p w:rsidR="00D15B0E" w:rsidRDefault="00D15B0E" w:rsidP="00482181">
      <w:pPr>
        <w:pStyle w:val="cuerpo1"/>
      </w:pPr>
      <w:bookmarkStart w:id="15" w:name="_GoBack"/>
      <w:r>
        <w:rPr>
          <w:noProof/>
        </w:rPr>
        <w:drawing>
          <wp:inline distT="0" distB="0" distL="0" distR="0">
            <wp:extent cx="6048375" cy="4876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4876800"/>
                    </a:xfrm>
                    <a:prstGeom prst="rect">
                      <a:avLst/>
                    </a:prstGeom>
                    <a:noFill/>
                    <a:ln>
                      <a:noFill/>
                    </a:ln>
                  </pic:spPr>
                </pic:pic>
              </a:graphicData>
            </a:graphic>
          </wp:inline>
        </w:drawing>
      </w:r>
      <w:bookmarkEnd w:id="15"/>
    </w:p>
    <w:p w:rsidR="00482181" w:rsidRDefault="00482181" w:rsidP="00CB0D43">
      <w:pPr>
        <w:pStyle w:val="cuerpo1"/>
      </w:pPr>
    </w:p>
    <w:p w:rsidR="002F4131" w:rsidRDefault="00C17F70" w:rsidP="00CB0D43">
      <w:pPr>
        <w:pStyle w:val="cuerpo1"/>
      </w:pPr>
      <w:r>
        <w:t xml:space="preserve">It is important to highlight </w:t>
      </w:r>
      <w:r w:rsidR="00482181">
        <w:t>t</w:t>
      </w:r>
      <w:r>
        <w:t xml:space="preserve">hat the supervisor as well as the cluster number </w:t>
      </w:r>
      <w:r w:rsidR="007A4BE8">
        <w:t xml:space="preserve">should be </w:t>
      </w:r>
      <w:r>
        <w:t xml:space="preserve">the same in both the Biomarker and </w:t>
      </w:r>
      <w:r w:rsidR="00297C99">
        <w:t xml:space="preserve">the </w:t>
      </w:r>
      <w:r w:rsidR="00E713E3">
        <w:t>interviewers’</w:t>
      </w:r>
      <w:r>
        <w:t xml:space="preserve"> data collection systems.  If they are not</w:t>
      </w:r>
      <w:r w:rsidR="00297C99">
        <w:t>,</w:t>
      </w:r>
      <w:r>
        <w:t xml:space="preserve"> the transferring of the data </w:t>
      </w:r>
      <w:r w:rsidR="00E713E3">
        <w:t>does</w:t>
      </w:r>
      <w:r w:rsidR="00297C99">
        <w:t xml:space="preserve"> not </w:t>
      </w:r>
      <w:r>
        <w:t xml:space="preserve">work </w:t>
      </w:r>
      <w:r w:rsidR="00297C99">
        <w:t>at all</w:t>
      </w:r>
      <w:r>
        <w:t>.  Af</w:t>
      </w:r>
      <w:r w:rsidR="00365EF8">
        <w:t>ter interviewers select option A in the main menu followed by option 8 in the transfer menu, the interviewer’s tablet activates the Bluetooth device and begins to search for the health specialist assigned to the team.  Note that in this particular case “</w:t>
      </w:r>
      <w:r w:rsidR="00365EF8" w:rsidRPr="00365EF8">
        <w:rPr>
          <w:b/>
        </w:rPr>
        <w:t>I</w:t>
      </w:r>
      <w:r w:rsidR="00365EF8">
        <w:rPr>
          <w:b/>
        </w:rPr>
        <w:t>NTERVIEWER</w:t>
      </w:r>
      <w:r w:rsidR="00365EF8" w:rsidRPr="00365EF8">
        <w:rPr>
          <w:b/>
        </w:rPr>
        <w:t xml:space="preserve"> 1</w:t>
      </w:r>
      <w:r w:rsidR="00365EF8">
        <w:t>” is searching for “</w:t>
      </w:r>
      <w:r w:rsidR="00365EF8" w:rsidRPr="00365EF8">
        <w:rPr>
          <w:b/>
        </w:rPr>
        <w:t>HEALTH SPECIALIST 1</w:t>
      </w:r>
      <w:r w:rsidR="00365EF8">
        <w:t xml:space="preserve">”.  Once the health specialist </w:t>
      </w:r>
      <w:r w:rsidR="007A4BE8">
        <w:t xml:space="preserve">tablet </w:t>
      </w:r>
      <w:r w:rsidR="00365EF8">
        <w:t xml:space="preserve">is found </w:t>
      </w:r>
      <w:r w:rsidR="007A4BE8">
        <w:t xml:space="preserve">by the interviewer’s tablet, </w:t>
      </w:r>
      <w:r w:rsidR="00365EF8">
        <w:t xml:space="preserve">the </w:t>
      </w:r>
      <w:r w:rsidR="007A4BE8">
        <w:t xml:space="preserve">row with the name of the health specialist gets green and the data is transferred.  After the data is transferred the window shown </w:t>
      </w:r>
      <w:r w:rsidR="002F4131">
        <w:t xml:space="preserve">below </w:t>
      </w:r>
      <w:r w:rsidR="007A4BE8">
        <w:t>in the intervi</w:t>
      </w:r>
      <w:r w:rsidR="002F4131">
        <w:t>e</w:t>
      </w:r>
      <w:r w:rsidR="007A4BE8">
        <w:t xml:space="preserve">wer </w:t>
      </w:r>
      <w:r w:rsidR="002F4131">
        <w:t xml:space="preserve">tablet </w:t>
      </w:r>
      <w:r w:rsidR="007A4BE8">
        <w:t xml:space="preserve">closes automatically.  </w:t>
      </w:r>
      <w:r w:rsidR="002F4131">
        <w:t xml:space="preserve">Similarly, when the health specialist receives the data the window displayed in her/his machine closes automatically.  </w:t>
      </w:r>
    </w:p>
    <w:p w:rsidR="00365EF8" w:rsidRDefault="007A4BE8" w:rsidP="00CB0D43">
      <w:pPr>
        <w:pStyle w:val="cuerpo1"/>
      </w:pPr>
      <w:r>
        <w:rPr>
          <w:noProof/>
        </w:rPr>
        <w:lastRenderedPageBreak/>
        <w:drawing>
          <wp:inline distT="0" distB="0" distL="0" distR="0">
            <wp:extent cx="3390900" cy="3248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900" cy="3248025"/>
                    </a:xfrm>
                    <a:prstGeom prst="rect">
                      <a:avLst/>
                    </a:prstGeom>
                    <a:noFill/>
                    <a:ln>
                      <a:noFill/>
                    </a:ln>
                  </pic:spPr>
                </pic:pic>
              </a:graphicData>
            </a:graphic>
          </wp:inline>
        </w:drawing>
      </w:r>
    </w:p>
    <w:p w:rsidR="002F4131" w:rsidRDefault="002F4131" w:rsidP="00CB0D43">
      <w:pPr>
        <w:pStyle w:val="cuerpo1"/>
      </w:pPr>
    </w:p>
    <w:p w:rsidR="002F4131" w:rsidRDefault="002F4131" w:rsidP="002F4131">
      <w:pPr>
        <w:pStyle w:val="cuerpo1"/>
      </w:pPr>
      <w:r>
        <w:t>If the interviewer’s tablet is unable to locate the health specialist tablet, instead of green the row with the name of the health specialist gets red.  At that point</w:t>
      </w:r>
      <w:r w:rsidR="00297C99">
        <w:t>,</w:t>
      </w:r>
      <w:r>
        <w:t xml:space="preserve"> the interviewer should release the window with the exit </w:t>
      </w:r>
      <w:r w:rsidR="00297C99">
        <w:rPr>
          <w:noProof/>
        </w:rPr>
        <w:drawing>
          <wp:inline distT="0" distB="0" distL="0" distR="0" wp14:anchorId="22C57A98" wp14:editId="59B2E3CE">
            <wp:extent cx="588309" cy="14287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324" cy="143850"/>
                    </a:xfrm>
                    <a:prstGeom prst="rect">
                      <a:avLst/>
                    </a:prstGeom>
                  </pic:spPr>
                </pic:pic>
              </a:graphicData>
            </a:graphic>
          </wp:inline>
        </w:drawing>
      </w:r>
      <w:r>
        <w:t xml:space="preserve">button and the operation </w:t>
      </w:r>
      <w:r w:rsidR="00A10294">
        <w:t>has</w:t>
      </w:r>
      <w:r w:rsidR="00297C99">
        <w:t xml:space="preserve"> </w:t>
      </w:r>
      <w:r>
        <w:t>to be repeated.  As with any operations involving Bluetooth, the parties</w:t>
      </w:r>
      <w:r w:rsidR="00A81B13">
        <w:t xml:space="preserve"> involved in the data exchange</w:t>
      </w:r>
      <w:r>
        <w:t xml:space="preserve"> (interviewers and health specialist) should be within 30 feet (10 meters)</w:t>
      </w:r>
      <w:r w:rsidR="00297C99">
        <w:t xml:space="preserve"> of each other</w:t>
      </w:r>
      <w:r>
        <w:t>.  It is also important to note that only members of the same team and only individuals designated as health specialist within the team are allowed by the system to receive data as part of this operation.</w:t>
      </w:r>
    </w:p>
    <w:p w:rsidR="00A81B13" w:rsidRPr="0073275D" w:rsidRDefault="00BD4CEF" w:rsidP="00A81B13">
      <w:pPr>
        <w:pStyle w:val="Heading2"/>
      </w:pPr>
      <w:bookmarkStart w:id="16" w:name="_Toc530119059"/>
      <w:r>
        <w:t>1.</w:t>
      </w:r>
      <w:r w:rsidR="00A81B13">
        <w:t>6</w:t>
      </w:r>
      <w:r w:rsidR="00A81B13" w:rsidRPr="0073275D">
        <w:t xml:space="preserve"> </w:t>
      </w:r>
      <w:r w:rsidR="00A81B13">
        <w:t>Identifying individuals eligible for Biomarkers</w:t>
      </w:r>
      <w:bookmarkEnd w:id="16"/>
    </w:p>
    <w:p w:rsidR="002F4131" w:rsidRDefault="002F4131" w:rsidP="002F4131">
      <w:pPr>
        <w:pStyle w:val="cuerpo1"/>
      </w:pPr>
    </w:p>
    <w:p w:rsidR="00B12B90" w:rsidRDefault="00A81B13" w:rsidP="00B12B90">
      <w:pPr>
        <w:pStyle w:val="cuerpo1"/>
      </w:pPr>
      <w:r>
        <w:t>After hea</w:t>
      </w:r>
      <w:r w:rsidR="00B12B90">
        <w:t>l</w:t>
      </w:r>
      <w:r>
        <w:t xml:space="preserve">th specialists receive data from </w:t>
      </w:r>
      <w:r w:rsidR="00297C99">
        <w:t>interviewers,</w:t>
      </w:r>
      <w:r>
        <w:t xml:space="preserve"> they can list the individuals in the cluster that are eligible for biomarkers.   </w:t>
      </w:r>
      <w:r w:rsidR="00B12B90">
        <w:t>T</w:t>
      </w:r>
      <w:r>
        <w:t xml:space="preserve">o do </w:t>
      </w:r>
      <w:r w:rsidR="00B12B90">
        <w:t xml:space="preserve">that, health specialists </w:t>
      </w:r>
      <w:r>
        <w:t xml:space="preserve">select option </w:t>
      </w:r>
      <w:r w:rsidR="00297C99">
        <w:t>“</w:t>
      </w:r>
      <w:r w:rsidRPr="00A81B13">
        <w:rPr>
          <w:b/>
        </w:rPr>
        <w:t>2</w:t>
      </w:r>
      <w:r w:rsidR="00297C99">
        <w:rPr>
          <w:b/>
        </w:rPr>
        <w:t>-</w:t>
      </w:r>
      <w:r w:rsidRPr="00A81B13">
        <w:rPr>
          <w:b/>
        </w:rPr>
        <w:t>List eligible individuals for biomarkers</w:t>
      </w:r>
      <w:r w:rsidR="00297C99">
        <w:t>”</w:t>
      </w:r>
      <w:r>
        <w:t xml:space="preserve"> from the menu.</w:t>
      </w:r>
      <w:r w:rsidR="00B12B90">
        <w:t xml:space="preserve">  At that point</w:t>
      </w:r>
      <w:r w:rsidR="00297C99">
        <w:t>,</w:t>
      </w:r>
      <w:r w:rsidR="00B12B90">
        <w:t xml:space="preserve"> the system analyzes the data sent by all interviewers in the team and displays a report </w:t>
      </w:r>
    </w:p>
    <w:p w:rsidR="00A81B13" w:rsidRDefault="00B12B90" w:rsidP="002F4131">
      <w:pPr>
        <w:pStyle w:val="cuerpo1"/>
      </w:pPr>
      <w:r>
        <w:rPr>
          <w:noProof/>
        </w:rPr>
        <w:lastRenderedPageBreak/>
        <w:drawing>
          <wp:inline distT="0" distB="0" distL="0" distR="0">
            <wp:extent cx="5229225" cy="3543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9225" cy="3543300"/>
                    </a:xfrm>
                    <a:prstGeom prst="rect">
                      <a:avLst/>
                    </a:prstGeom>
                    <a:noFill/>
                    <a:ln>
                      <a:noFill/>
                    </a:ln>
                  </pic:spPr>
                </pic:pic>
              </a:graphicData>
            </a:graphic>
          </wp:inline>
        </w:drawing>
      </w:r>
    </w:p>
    <w:p w:rsidR="00B12B90" w:rsidRDefault="00B12B90" w:rsidP="002F4131">
      <w:pPr>
        <w:pStyle w:val="cuerpo1"/>
      </w:pPr>
    </w:p>
    <w:p w:rsidR="00B12B90" w:rsidRDefault="00B12B90" w:rsidP="00B12B90">
      <w:pPr>
        <w:pStyle w:val="cuerpo1"/>
      </w:pPr>
      <w:r>
        <w:t>After selecting option 2, the system analyzes the data sent by all interviewers in the team and displays a report like this one.</w:t>
      </w:r>
    </w:p>
    <w:p w:rsidR="00EA6D59" w:rsidRDefault="00EA6D59" w:rsidP="00B12B90">
      <w:pPr>
        <w:pStyle w:val="cuerpo1"/>
      </w:pPr>
    </w:p>
    <w:p w:rsidR="00EA6D59" w:rsidRDefault="00CE56C7" w:rsidP="00B12B90">
      <w:pPr>
        <w:pStyle w:val="cuerpo1"/>
      </w:pPr>
      <w:r>
        <w:rPr>
          <w:noProof/>
        </w:rPr>
        <w:drawing>
          <wp:inline distT="0" distB="0" distL="0" distR="0">
            <wp:extent cx="5648325" cy="3810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8325" cy="3810000"/>
                    </a:xfrm>
                    <a:prstGeom prst="rect">
                      <a:avLst/>
                    </a:prstGeom>
                    <a:noFill/>
                    <a:ln>
                      <a:noFill/>
                    </a:ln>
                  </pic:spPr>
                </pic:pic>
              </a:graphicData>
            </a:graphic>
          </wp:inline>
        </w:drawing>
      </w:r>
    </w:p>
    <w:p w:rsidR="00583EE4" w:rsidRDefault="00EA6D59" w:rsidP="002F4131">
      <w:pPr>
        <w:pStyle w:val="cuerpo1"/>
      </w:pPr>
      <w:r>
        <w:lastRenderedPageBreak/>
        <w:t xml:space="preserve">The report shows the </w:t>
      </w:r>
      <w:r w:rsidR="00CE56C7">
        <w:t>household number, line number of the individual in the household</w:t>
      </w:r>
      <w:r w:rsidR="006F1483">
        <w:t xml:space="preserve"> schedule</w:t>
      </w:r>
      <w:r w:rsidR="00CE56C7">
        <w:t>, s</w:t>
      </w:r>
      <w:r>
        <w:t xml:space="preserve">ex, </w:t>
      </w:r>
      <w:r w:rsidR="00CE56C7">
        <w:t>a</w:t>
      </w:r>
      <w:r>
        <w:t xml:space="preserve">ge and </w:t>
      </w:r>
      <w:r w:rsidR="00CE56C7">
        <w:t>n</w:t>
      </w:r>
      <w:r>
        <w:t>ame</w:t>
      </w:r>
      <w:r w:rsidR="00CE56C7">
        <w:t xml:space="preserve"> for eligible individuals in </w:t>
      </w:r>
      <w:r w:rsidR="00583EE4">
        <w:t xml:space="preserve">the </w:t>
      </w:r>
      <w:r w:rsidR="00CE56C7">
        <w:t xml:space="preserve">cluster.  The characteristics are </w:t>
      </w:r>
      <w:r>
        <w:t xml:space="preserve">first </w:t>
      </w:r>
      <w:r w:rsidR="00CE56C7">
        <w:t xml:space="preserve">displayed </w:t>
      </w:r>
      <w:r>
        <w:t xml:space="preserve">for children and followed by women and men.  In this particular report the health specialist </w:t>
      </w:r>
      <w:r w:rsidR="00E713E3">
        <w:t>has</w:t>
      </w:r>
      <w:r>
        <w:t xml:space="preserve"> received data f</w:t>
      </w:r>
      <w:r w:rsidR="00583EE4">
        <w:t>o</w:t>
      </w:r>
      <w:r>
        <w:t>r</w:t>
      </w:r>
      <w:r w:rsidR="00583EE4">
        <w:t xml:space="preserve"> </w:t>
      </w:r>
      <w:r>
        <w:t>households 0001 and 0002</w:t>
      </w:r>
      <w:r w:rsidR="00583EE4">
        <w:t xml:space="preserve"> in cluster 0001</w:t>
      </w:r>
      <w:r>
        <w:t xml:space="preserve">.  The households may have come from the same or different interviewers.  </w:t>
      </w:r>
      <w:r w:rsidR="00583EE4">
        <w:t xml:space="preserve">The report also </w:t>
      </w:r>
      <w:r w:rsidR="00E713E3">
        <w:t>displays</w:t>
      </w:r>
      <w:r w:rsidR="006F1483">
        <w:t xml:space="preserve"> information to </w:t>
      </w:r>
      <w:r w:rsidR="00583EE4">
        <w:t>keep track of the status of the biomarkers for every individual.  T</w:t>
      </w:r>
      <w:r w:rsidR="006F1483">
        <w:t xml:space="preserve">o know the status of the biomarkers collected for each individual it is important to understand </w:t>
      </w:r>
      <w:r w:rsidR="00583EE4">
        <w:t xml:space="preserve">how </w:t>
      </w:r>
      <w:r w:rsidR="006F1483">
        <w:t xml:space="preserve">to interpret then report </w:t>
      </w:r>
      <w:r w:rsidR="00583EE4">
        <w:t xml:space="preserve">column </w:t>
      </w:r>
      <w:r w:rsidR="006F1483">
        <w:t>“</w:t>
      </w:r>
      <w:r w:rsidR="00583EE4" w:rsidRPr="006F1483">
        <w:rPr>
          <w:b/>
        </w:rPr>
        <w:t>Status/Missing</w:t>
      </w:r>
      <w:r w:rsidR="006F1483">
        <w:t>”</w:t>
      </w:r>
      <w:r w:rsidR="00583EE4">
        <w:t>:</w:t>
      </w:r>
    </w:p>
    <w:p w:rsidR="00A50B9F" w:rsidRDefault="00A50B9F" w:rsidP="002F4131">
      <w:pPr>
        <w:pStyle w:val="cuerpo1"/>
      </w:pPr>
    </w:p>
    <w:p w:rsidR="00583EE4" w:rsidRDefault="00583EE4" w:rsidP="005E4778">
      <w:pPr>
        <w:pStyle w:val="cuerpo1"/>
        <w:numPr>
          <w:ilvl w:val="0"/>
          <w:numId w:val="3"/>
        </w:numPr>
      </w:pPr>
      <w:r w:rsidRPr="00583EE4">
        <w:rPr>
          <w:b/>
        </w:rPr>
        <w:t>Completed</w:t>
      </w:r>
      <w:r>
        <w:t>, means that all biomarkers for that individual have been recorded</w:t>
      </w:r>
    </w:p>
    <w:p w:rsidR="00583EE4" w:rsidRDefault="00583EE4" w:rsidP="005E4778">
      <w:pPr>
        <w:pStyle w:val="cuerpo1"/>
        <w:numPr>
          <w:ilvl w:val="0"/>
          <w:numId w:val="3"/>
        </w:numPr>
      </w:pPr>
      <w:r w:rsidRPr="00583EE4">
        <w:rPr>
          <w:b/>
        </w:rPr>
        <w:t>Not/visited</w:t>
      </w:r>
      <w:r>
        <w:t>, means that none of the biomarkers have been collected for the individual</w:t>
      </w:r>
    </w:p>
    <w:p w:rsidR="00583EE4" w:rsidRDefault="00583EE4" w:rsidP="005E4778">
      <w:pPr>
        <w:pStyle w:val="cuerpo1"/>
        <w:numPr>
          <w:ilvl w:val="0"/>
          <w:numId w:val="3"/>
        </w:numPr>
      </w:pPr>
      <w:r>
        <w:t xml:space="preserve">The name of a biomarker or combination of them means that those biomarkers </w:t>
      </w:r>
      <w:r w:rsidR="006F1483">
        <w:t xml:space="preserve">still need to be collected </w:t>
      </w:r>
      <w:r>
        <w:t>individual.  The standard DHS biomarker</w:t>
      </w:r>
      <w:r w:rsidR="00ED3486">
        <w:t>s</w:t>
      </w:r>
      <w:r>
        <w:t xml:space="preserve"> are: </w:t>
      </w:r>
      <w:r w:rsidR="00ED3486">
        <w:t xml:space="preserve"> </w:t>
      </w:r>
      <w:r w:rsidRPr="00ED3486">
        <w:rPr>
          <w:b/>
        </w:rPr>
        <w:t>W&amp;H</w:t>
      </w:r>
      <w:r w:rsidR="00ED3486" w:rsidRPr="00ED3486">
        <w:rPr>
          <w:b/>
        </w:rPr>
        <w:t xml:space="preserve"> for</w:t>
      </w:r>
      <w:r w:rsidR="00ED3486" w:rsidRPr="00ED3486">
        <w:t xml:space="preserve"> </w:t>
      </w:r>
      <w:r w:rsidR="00ED3486">
        <w:t>Height and weight</w:t>
      </w:r>
      <w:r>
        <w:t xml:space="preserve">, </w:t>
      </w:r>
      <w:r w:rsidRPr="00ED3486">
        <w:rPr>
          <w:b/>
        </w:rPr>
        <w:t xml:space="preserve">Anemia, </w:t>
      </w:r>
      <w:r w:rsidR="00ED3486" w:rsidRPr="00ED3486">
        <w:t>and</w:t>
      </w:r>
      <w:r w:rsidR="00ED3486">
        <w:rPr>
          <w:b/>
        </w:rPr>
        <w:t xml:space="preserve"> </w:t>
      </w:r>
      <w:r w:rsidRPr="00ED3486">
        <w:rPr>
          <w:b/>
        </w:rPr>
        <w:t>HIV</w:t>
      </w:r>
      <w:r w:rsidR="00ED3486" w:rsidRPr="00ED3486">
        <w:rPr>
          <w:b/>
        </w:rPr>
        <w:t xml:space="preserve">.  </w:t>
      </w:r>
      <w:r w:rsidR="00ED3486">
        <w:t xml:space="preserve">However, </w:t>
      </w:r>
      <w:r w:rsidR="006F1483">
        <w:t xml:space="preserve">the application should be adapted </w:t>
      </w:r>
      <w:r w:rsidR="00ED3486">
        <w:t>to add or delete biomarkers</w:t>
      </w:r>
      <w:r w:rsidR="006F1483">
        <w:t xml:space="preserve"> according to the survey requirements</w:t>
      </w:r>
      <w:r w:rsidR="00ED3486">
        <w:t>.</w:t>
      </w:r>
    </w:p>
    <w:p w:rsidR="007A4062" w:rsidRDefault="007A4062" w:rsidP="007A4062">
      <w:pPr>
        <w:pStyle w:val="cuerpo1"/>
      </w:pPr>
    </w:p>
    <w:p w:rsidR="007A4062" w:rsidRDefault="007A4062" w:rsidP="007A4062">
      <w:pPr>
        <w:pStyle w:val="cuerpo1"/>
      </w:pPr>
      <w:r>
        <w:t>In th</w:t>
      </w:r>
      <w:r w:rsidR="006F1483">
        <w:t xml:space="preserve">e </w:t>
      </w:r>
      <w:r>
        <w:t>report</w:t>
      </w:r>
      <w:r w:rsidR="006F1483">
        <w:t xml:space="preserve"> above,</w:t>
      </w:r>
      <w:r>
        <w:t xml:space="preserve"> all biomarkers were already collected for Michael Washington, Mary Washington and Boy Malik.  No biomarkers have been collected for Annie Washington and George Washington.  Anemia needs to be collected for Mary Malik and Boy Washington.  HIV needs to be collected for Olivia Smith and John Malik. Height and weight has to be collected for Boy Washington.</w:t>
      </w:r>
      <w:r w:rsidR="00A50B9F">
        <w:t xml:space="preserve">  After analyzing the </w:t>
      </w:r>
      <w:r w:rsidR="00E713E3">
        <w:t>report,</w:t>
      </w:r>
      <w:r w:rsidR="00A50B9F">
        <w:t xml:space="preserve"> the screen should be dismissed with the </w:t>
      </w:r>
      <w:r w:rsidR="00A50B9F">
        <w:rPr>
          <w:noProof/>
        </w:rPr>
        <w:drawing>
          <wp:inline distT="0" distB="0" distL="0" distR="0" wp14:anchorId="0B4EE6C6" wp14:editId="24EA3231">
            <wp:extent cx="383721" cy="114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465" cy="116011"/>
                    </a:xfrm>
                    <a:prstGeom prst="rect">
                      <a:avLst/>
                    </a:prstGeom>
                  </pic:spPr>
                </pic:pic>
              </a:graphicData>
            </a:graphic>
          </wp:inline>
        </w:drawing>
      </w:r>
      <w:r w:rsidR="00A50B9F">
        <w:t xml:space="preserve"> button in the upper right corner. </w:t>
      </w:r>
    </w:p>
    <w:p w:rsidR="007A4062" w:rsidRDefault="00BD4CEF" w:rsidP="00A50B9F">
      <w:pPr>
        <w:pStyle w:val="Heading2"/>
      </w:pPr>
      <w:bookmarkStart w:id="17" w:name="_Toc530119060"/>
      <w:r>
        <w:t>1</w:t>
      </w:r>
      <w:r w:rsidR="00ED3486" w:rsidRPr="0073275D">
        <w:t>.</w:t>
      </w:r>
      <w:r w:rsidR="007A4062">
        <w:t>7</w:t>
      </w:r>
      <w:r w:rsidR="00ED3486" w:rsidRPr="0073275D">
        <w:t xml:space="preserve"> </w:t>
      </w:r>
      <w:r w:rsidR="007A4062">
        <w:t>Registering b</w:t>
      </w:r>
      <w:r w:rsidR="00ED3486">
        <w:t>iomarker</w:t>
      </w:r>
      <w:r w:rsidR="007A4062">
        <w:t xml:space="preserve"> data according to individual</w:t>
      </w:r>
      <w:r w:rsidR="00ED3486">
        <w:t>s</w:t>
      </w:r>
      <w:bookmarkEnd w:id="17"/>
    </w:p>
    <w:p w:rsidR="00A50B9F" w:rsidRPr="00A50B9F" w:rsidRDefault="00A50B9F" w:rsidP="00A50B9F"/>
    <w:p w:rsidR="007A4062" w:rsidRPr="007A4062" w:rsidRDefault="007A4062" w:rsidP="007A4062">
      <w:r>
        <w:rPr>
          <w:noProof/>
          <w:lang w:eastAsia="en-US"/>
        </w:rPr>
        <w:drawing>
          <wp:inline distT="0" distB="0" distL="0" distR="0">
            <wp:extent cx="5638800" cy="331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3314700"/>
                    </a:xfrm>
                    <a:prstGeom prst="rect">
                      <a:avLst/>
                    </a:prstGeom>
                    <a:noFill/>
                    <a:ln>
                      <a:noFill/>
                    </a:ln>
                  </pic:spPr>
                </pic:pic>
              </a:graphicData>
            </a:graphic>
          </wp:inline>
        </w:drawing>
      </w:r>
    </w:p>
    <w:p w:rsidR="00802A80" w:rsidRDefault="00EE4DA0" w:rsidP="00ED3486">
      <w:pPr>
        <w:pStyle w:val="cuerpo1"/>
      </w:pPr>
      <w:r>
        <w:lastRenderedPageBreak/>
        <w:t>Options 3, 4, and 5 are used to register the biomarker data for Children, Women and Men respectively.  The</w:t>
      </w:r>
      <w:r w:rsidR="00802A80">
        <w:t>re</w:t>
      </w:r>
      <w:r>
        <w:t xml:space="preserve"> </w:t>
      </w:r>
      <w:r w:rsidR="00802A80">
        <w:t xml:space="preserve">are a few reasons to </w:t>
      </w:r>
      <w:r>
        <w:t>split the data collection into three rather than just one option</w:t>
      </w:r>
      <w:r w:rsidR="00802A80">
        <w:t>:</w:t>
      </w:r>
    </w:p>
    <w:p w:rsidR="00802A80" w:rsidRDefault="00802A80" w:rsidP="00ED3486">
      <w:pPr>
        <w:pStyle w:val="cuerpo1"/>
      </w:pPr>
    </w:p>
    <w:p w:rsidR="00802A80" w:rsidRDefault="00802A80" w:rsidP="005E4778">
      <w:pPr>
        <w:pStyle w:val="cuerpo1"/>
        <w:numPr>
          <w:ilvl w:val="0"/>
          <w:numId w:val="4"/>
        </w:numPr>
      </w:pPr>
      <w:r>
        <w:t>N</w:t>
      </w:r>
      <w:r w:rsidR="00EE4DA0">
        <w:t xml:space="preserve">ot all eligible individuals are tested for the same biomarkers.  For </w:t>
      </w:r>
      <w:r w:rsidR="00E713E3">
        <w:t>example,</w:t>
      </w:r>
      <w:r w:rsidR="00EE4DA0">
        <w:t xml:space="preserve"> </w:t>
      </w:r>
      <w:r w:rsidR="006F1483">
        <w:t xml:space="preserve">in DHS surveys </w:t>
      </w:r>
      <w:r w:rsidR="00EE4DA0">
        <w:t>children a</w:t>
      </w:r>
      <w:r>
        <w:t xml:space="preserve">re not normally tested for HIV </w:t>
      </w:r>
    </w:p>
    <w:p w:rsidR="00802A80" w:rsidRDefault="00802A80" w:rsidP="005E4778">
      <w:pPr>
        <w:pStyle w:val="cuerpo1"/>
        <w:numPr>
          <w:ilvl w:val="0"/>
          <w:numId w:val="4"/>
        </w:numPr>
      </w:pPr>
      <w:r>
        <w:t xml:space="preserve">Depending on subsampling selection, there could be a </w:t>
      </w:r>
      <w:r w:rsidR="006F1483">
        <w:t xml:space="preserve">large </w:t>
      </w:r>
      <w:r>
        <w:t>number of individuals to be tested for Biomarkers in a cluster.  By splitting them the number to be displayed for selection is reduced by approximately one third</w:t>
      </w:r>
    </w:p>
    <w:p w:rsidR="00802A80" w:rsidRDefault="00802A80" w:rsidP="005E4778">
      <w:pPr>
        <w:pStyle w:val="cuerpo1"/>
        <w:numPr>
          <w:ilvl w:val="0"/>
          <w:numId w:val="4"/>
        </w:numPr>
      </w:pPr>
      <w:r>
        <w:t>To follow the design of the DHS Biomarker questionnaire which has three different sections, one for each one of the</w:t>
      </w:r>
      <w:r w:rsidR="006F1483">
        <w:t xml:space="preserve"> individuals</w:t>
      </w:r>
    </w:p>
    <w:p w:rsidR="00A50B9F" w:rsidRDefault="00A50B9F" w:rsidP="00802A80">
      <w:pPr>
        <w:pStyle w:val="cuerpo1"/>
      </w:pPr>
    </w:p>
    <w:p w:rsidR="00ED3486" w:rsidRDefault="00A50B9F" w:rsidP="00802A80">
      <w:pPr>
        <w:pStyle w:val="cuerpo1"/>
      </w:pPr>
      <w:r>
        <w:t>Upon selecting</w:t>
      </w:r>
      <w:r w:rsidR="00802A80">
        <w:t xml:space="preserve"> </w:t>
      </w:r>
      <w:r>
        <w:t xml:space="preserve">one of these options, the system automatically displays the same report described in the previous section.  This is done to remind health specialists of the status of the biomarkers for the </w:t>
      </w:r>
      <w:r w:rsidR="00ED2325">
        <w:t xml:space="preserve">each </w:t>
      </w:r>
      <w:r>
        <w:t>individu</w:t>
      </w:r>
      <w:r w:rsidR="00ED2325">
        <w:t>a</w:t>
      </w:r>
      <w:r>
        <w:t>l</w:t>
      </w:r>
      <w:r w:rsidR="00ED2325">
        <w:t xml:space="preserve"> eligible</w:t>
      </w:r>
      <w:r>
        <w:t>.  After d</w:t>
      </w:r>
      <w:r w:rsidR="00ED2325">
        <w:t>i</w:t>
      </w:r>
      <w:r>
        <w:t xml:space="preserve">smissing </w:t>
      </w:r>
      <w:r w:rsidR="00ED2325">
        <w:t xml:space="preserve">the report, the system will display a list of individuals available for Biomarkers according to the option selected.  For </w:t>
      </w:r>
      <w:r w:rsidR="00E713E3">
        <w:t>example,</w:t>
      </w:r>
      <w:r w:rsidR="00ED2325">
        <w:t xml:space="preserve"> if option 5 is selected, the system displays the following window:</w:t>
      </w:r>
    </w:p>
    <w:p w:rsidR="00CA2BC2" w:rsidRDefault="00CA2BC2" w:rsidP="00802A80">
      <w:pPr>
        <w:pStyle w:val="cuerpo1"/>
      </w:pPr>
    </w:p>
    <w:p w:rsidR="00ED2325" w:rsidRDefault="00ED2325" w:rsidP="00802A80">
      <w:pPr>
        <w:pStyle w:val="cuerpo1"/>
      </w:pPr>
      <w:r>
        <w:rPr>
          <w:noProof/>
        </w:rPr>
        <w:drawing>
          <wp:inline distT="0" distB="0" distL="0" distR="0">
            <wp:extent cx="5943600" cy="1428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p>
    <w:p w:rsidR="00ED2325" w:rsidRDefault="00ED2325" w:rsidP="00802A80">
      <w:pPr>
        <w:pStyle w:val="cuerpo1"/>
      </w:pPr>
    </w:p>
    <w:p w:rsidR="00ED2325" w:rsidRDefault="00ED2325" w:rsidP="00802A80">
      <w:pPr>
        <w:pStyle w:val="cuerpo1"/>
      </w:pPr>
      <w:r>
        <w:t xml:space="preserve">The information displayed </w:t>
      </w:r>
      <w:r w:rsidR="00F45318">
        <w:t xml:space="preserve">in </w:t>
      </w:r>
      <w:r>
        <w:t>the window corresponds to:</w:t>
      </w:r>
    </w:p>
    <w:p w:rsidR="000A0E72" w:rsidRDefault="000A0E72" w:rsidP="00802A80">
      <w:pPr>
        <w:pStyle w:val="cuerpo1"/>
      </w:pPr>
    </w:p>
    <w:p w:rsidR="00ED2325" w:rsidRDefault="00ED2325" w:rsidP="005E4778">
      <w:pPr>
        <w:pStyle w:val="cuerpo1"/>
        <w:numPr>
          <w:ilvl w:val="0"/>
          <w:numId w:val="5"/>
        </w:numPr>
      </w:pPr>
      <w:r>
        <w:t>ZOWNER – The code of the interviewer that collected that household</w:t>
      </w:r>
    </w:p>
    <w:p w:rsidR="00ED2325" w:rsidRDefault="00ED2325" w:rsidP="005E4778">
      <w:pPr>
        <w:pStyle w:val="cuerpo1"/>
        <w:numPr>
          <w:ilvl w:val="0"/>
          <w:numId w:val="5"/>
        </w:numPr>
      </w:pPr>
      <w:r>
        <w:t>ZNUMBER – The household number</w:t>
      </w:r>
    </w:p>
    <w:p w:rsidR="00ED2325" w:rsidRDefault="00ED2325" w:rsidP="005E4778">
      <w:pPr>
        <w:pStyle w:val="cuerpo1"/>
        <w:numPr>
          <w:ilvl w:val="0"/>
          <w:numId w:val="5"/>
        </w:numPr>
      </w:pPr>
      <w:r>
        <w:t>ZLINE – The line number of the individual in the household schedule</w:t>
      </w:r>
    </w:p>
    <w:p w:rsidR="00ED2325" w:rsidRDefault="00ED2325" w:rsidP="005E4778">
      <w:pPr>
        <w:pStyle w:val="cuerpo1"/>
        <w:numPr>
          <w:ilvl w:val="0"/>
          <w:numId w:val="5"/>
        </w:numPr>
      </w:pPr>
      <w:r>
        <w:t>ZNAME – The individual name</w:t>
      </w:r>
    </w:p>
    <w:p w:rsidR="00ED2325" w:rsidRDefault="00ED2325" w:rsidP="005E4778">
      <w:pPr>
        <w:pStyle w:val="cuerpo1"/>
        <w:numPr>
          <w:ilvl w:val="0"/>
          <w:numId w:val="5"/>
        </w:numPr>
      </w:pPr>
      <w:r>
        <w:t>ZQTYPE – It has the values of “Child”, “Woman”, or “M</w:t>
      </w:r>
      <w:r w:rsidR="000A0E72">
        <w:t>a</w:t>
      </w:r>
      <w:r>
        <w:t>n”, depending on wh</w:t>
      </w:r>
      <w:r w:rsidR="000A0E72">
        <w:t>e</w:t>
      </w:r>
      <w:r>
        <w:t xml:space="preserve">ther </w:t>
      </w:r>
      <w:r w:rsidR="000A0E72">
        <w:t>options 3, 4, or 5 were selected.  In this case is “Man” because option 5 was selected</w:t>
      </w:r>
    </w:p>
    <w:p w:rsidR="000A0E72" w:rsidRDefault="000A0E72" w:rsidP="005E4778">
      <w:pPr>
        <w:pStyle w:val="cuerpo1"/>
        <w:numPr>
          <w:ilvl w:val="0"/>
          <w:numId w:val="5"/>
        </w:numPr>
      </w:pPr>
      <w:r>
        <w:t>ZSTATUS – Correspond to the same description given for the status column in the report defined in the previous section</w:t>
      </w:r>
    </w:p>
    <w:p w:rsidR="00601AF9" w:rsidRDefault="00601AF9" w:rsidP="00601AF9">
      <w:pPr>
        <w:pStyle w:val="cuerpo1"/>
        <w:ind w:left="720"/>
      </w:pPr>
    </w:p>
    <w:p w:rsidR="000A0E72" w:rsidRDefault="000A0E72" w:rsidP="000A0E72">
      <w:pPr>
        <w:pStyle w:val="cuerpo1"/>
      </w:pPr>
      <w:r>
        <w:t>There are several ways to select individual</w:t>
      </w:r>
      <w:r w:rsidR="000B7A15">
        <w:t>s</w:t>
      </w:r>
      <w:r>
        <w:t xml:space="preserve"> for which Biomarkers </w:t>
      </w:r>
      <w:r w:rsidR="000B7A15">
        <w:t xml:space="preserve">are </w:t>
      </w:r>
      <w:r>
        <w:t xml:space="preserve">taken.  </w:t>
      </w:r>
    </w:p>
    <w:p w:rsidR="000A0E72" w:rsidRDefault="000A0E72" w:rsidP="000A0E72">
      <w:pPr>
        <w:pStyle w:val="cuerpo1"/>
      </w:pPr>
    </w:p>
    <w:p w:rsidR="000A0E72" w:rsidRDefault="000A0E72" w:rsidP="005E4778">
      <w:pPr>
        <w:pStyle w:val="cuerpo1"/>
        <w:numPr>
          <w:ilvl w:val="0"/>
          <w:numId w:val="2"/>
        </w:numPr>
      </w:pPr>
      <w:r>
        <w:t>By taping in the in the individual to be selected using the tablet mouse, stylus, or just the finger</w:t>
      </w:r>
    </w:p>
    <w:p w:rsidR="000A0E72" w:rsidRDefault="000A0E72" w:rsidP="005E4778">
      <w:pPr>
        <w:pStyle w:val="cuerpo1"/>
        <w:numPr>
          <w:ilvl w:val="0"/>
          <w:numId w:val="2"/>
        </w:numPr>
      </w:pPr>
      <w:r>
        <w:lastRenderedPageBreak/>
        <w:t>By moving up and down with the tablet</w:t>
      </w:r>
      <w:r w:rsidR="002B2A8A">
        <w:t>’s</w:t>
      </w:r>
      <w:r>
        <w:t xml:space="preserve"> arrow keys and pressing the enter key </w:t>
      </w:r>
      <w:r w:rsidR="005C5B2F">
        <w:t xml:space="preserve">or the </w:t>
      </w:r>
      <w:r w:rsidR="005C5B2F">
        <w:rPr>
          <w:noProof/>
        </w:rPr>
        <w:drawing>
          <wp:inline distT="0" distB="0" distL="0" distR="0" wp14:anchorId="6A456263" wp14:editId="35D0A4AD">
            <wp:extent cx="495300" cy="247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00" cy="247650"/>
                    </a:xfrm>
                    <a:prstGeom prst="rect">
                      <a:avLst/>
                    </a:prstGeom>
                  </pic:spPr>
                </pic:pic>
              </a:graphicData>
            </a:graphic>
          </wp:inline>
        </w:drawing>
      </w:r>
      <w:r w:rsidR="005C5B2F">
        <w:t xml:space="preserve">button </w:t>
      </w:r>
      <w:r>
        <w:t xml:space="preserve">once cursor highlights the desired </w:t>
      </w:r>
      <w:r w:rsidR="005C5B2F">
        <w:t>person</w:t>
      </w:r>
    </w:p>
    <w:p w:rsidR="005C5B2F" w:rsidRDefault="005C5B2F" w:rsidP="005C5B2F">
      <w:pPr>
        <w:pStyle w:val="cuerpo1"/>
      </w:pPr>
    </w:p>
    <w:p w:rsidR="005C5B2F" w:rsidRDefault="005C5B2F" w:rsidP="005C5B2F">
      <w:pPr>
        <w:pStyle w:val="cuerpo1"/>
      </w:pPr>
      <w:r>
        <w:t xml:space="preserve">After selecting a </w:t>
      </w:r>
      <w:r w:rsidR="00E713E3">
        <w:t>person,</w:t>
      </w:r>
      <w:r w:rsidR="004734F3">
        <w:t xml:space="preserve"> the system goes to the cover page of the Biomarker questionnaire, populates all fields circled in green </w:t>
      </w:r>
      <w:r w:rsidR="002B2A8A">
        <w:t xml:space="preserve">(self-explanatory) </w:t>
      </w:r>
      <w:r w:rsidR="004734F3">
        <w:t>and prompts the health specialist to confirm that the person selected is correct.</w:t>
      </w:r>
    </w:p>
    <w:p w:rsidR="004734F3" w:rsidRDefault="004734F3" w:rsidP="005C5B2F">
      <w:pPr>
        <w:pStyle w:val="cuerpo1"/>
      </w:pPr>
    </w:p>
    <w:p w:rsidR="005C5B2F" w:rsidRDefault="005C5B2F" w:rsidP="005C5B2F">
      <w:pPr>
        <w:pStyle w:val="cuerpo1"/>
      </w:pPr>
      <w:r>
        <w:rPr>
          <w:noProof/>
        </w:rPr>
        <w:drawing>
          <wp:inline distT="0" distB="0" distL="0" distR="0">
            <wp:extent cx="5505450" cy="344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50" cy="3448050"/>
                    </a:xfrm>
                    <a:prstGeom prst="rect">
                      <a:avLst/>
                    </a:prstGeom>
                    <a:noFill/>
                    <a:ln>
                      <a:noFill/>
                    </a:ln>
                  </pic:spPr>
                </pic:pic>
              </a:graphicData>
            </a:graphic>
          </wp:inline>
        </w:drawing>
      </w:r>
    </w:p>
    <w:p w:rsidR="004734F3" w:rsidRDefault="004734F3" w:rsidP="005C5B2F">
      <w:pPr>
        <w:pStyle w:val="cuerpo1"/>
      </w:pPr>
    </w:p>
    <w:p w:rsidR="00FD3FDA" w:rsidRDefault="004734F3" w:rsidP="005C5B2F">
      <w:pPr>
        <w:pStyle w:val="cuerpo1"/>
      </w:pPr>
      <w:r>
        <w:t xml:space="preserve">If the answer is </w:t>
      </w:r>
      <w:r w:rsidRPr="004734F3">
        <w:rPr>
          <w:b/>
        </w:rPr>
        <w:t>2-No</w:t>
      </w:r>
      <w:r>
        <w:rPr>
          <w:b/>
        </w:rPr>
        <w:t xml:space="preserve">, </w:t>
      </w:r>
      <w:r>
        <w:t xml:space="preserve">the system dismisses the window and returns to the main menu.  If the answer is </w:t>
      </w:r>
      <w:r w:rsidR="000B7A15" w:rsidRPr="000B7A15">
        <w:rPr>
          <w:b/>
        </w:rPr>
        <w:t>1-Y</w:t>
      </w:r>
      <w:r w:rsidRPr="000B7A15">
        <w:rPr>
          <w:b/>
        </w:rPr>
        <w:t>es</w:t>
      </w:r>
      <w:r w:rsidR="00302FA4">
        <w:t xml:space="preserve">, the system displays the appropriate form </w:t>
      </w:r>
      <w:r w:rsidR="002B2A8A">
        <w:t xml:space="preserve">(shown below) </w:t>
      </w:r>
      <w:r w:rsidR="00302FA4">
        <w:t xml:space="preserve">where biomarkers are </w:t>
      </w:r>
      <w:r w:rsidR="007B6CFA">
        <w:t xml:space="preserve">to be </w:t>
      </w:r>
      <w:r w:rsidR="00302FA4">
        <w:t>registered</w:t>
      </w:r>
      <w:r w:rsidR="000F2DD4">
        <w:t>.  At th</w:t>
      </w:r>
      <w:r w:rsidR="002B2A8A">
        <w:t>is moment,</w:t>
      </w:r>
      <w:r w:rsidR="007638A1">
        <w:t xml:space="preserve"> the fields circled in green</w:t>
      </w:r>
      <w:r w:rsidR="000F2DD4">
        <w:t xml:space="preserve"> in the form below are pre-populated</w:t>
      </w:r>
      <w:r w:rsidR="007638A1">
        <w:t xml:space="preserve">.  The pre-populated fields correspond </w:t>
      </w:r>
      <w:r w:rsidR="003F3663">
        <w:t xml:space="preserve">to question numbers in the biomarker questionnaire and they are different depending on whether </w:t>
      </w:r>
      <w:r w:rsidR="00C31299">
        <w:t>Biomarker</w:t>
      </w:r>
      <w:r w:rsidR="000F2DD4">
        <w:t>s are</w:t>
      </w:r>
      <w:r w:rsidR="00C31299">
        <w:t xml:space="preserve"> taken for </w:t>
      </w:r>
      <w:r w:rsidR="003F3663">
        <w:t xml:space="preserve">children, women or men.  </w:t>
      </w:r>
      <w:r w:rsidR="00C31299">
        <w:t>T</w:t>
      </w:r>
      <w:r w:rsidR="003F3663">
        <w:t xml:space="preserve">he Biomarker data collection system includes </w:t>
      </w:r>
      <w:r w:rsidR="000F2DD4">
        <w:t xml:space="preserve">several </w:t>
      </w:r>
      <w:r w:rsidR="003F3663">
        <w:t>fields</w:t>
      </w:r>
      <w:r w:rsidR="000F2DD4">
        <w:t xml:space="preserve"> not defined in the biomarker questionnaire</w:t>
      </w:r>
      <w:r w:rsidR="007B6CFA">
        <w:t>:</w:t>
      </w:r>
      <w:r w:rsidR="003F3663">
        <w:t xml:space="preserve"> </w:t>
      </w:r>
      <w:r w:rsidR="00FD3FDA">
        <w:t xml:space="preserve">XMINTD, XMINTM, </w:t>
      </w:r>
      <w:r w:rsidR="003F3663">
        <w:t xml:space="preserve">and </w:t>
      </w:r>
      <w:r w:rsidR="00FD3FDA">
        <w:t>XMITNY</w:t>
      </w:r>
      <w:r w:rsidR="003F3663">
        <w:t xml:space="preserve">. </w:t>
      </w:r>
      <w:r w:rsidR="007B6CFA">
        <w:t xml:space="preserve"> </w:t>
      </w:r>
      <w:r w:rsidR="00FD3FDA">
        <w:t>The</w:t>
      </w:r>
      <w:r w:rsidR="003F3663">
        <w:t xml:space="preserve">se fields correspond to the </w:t>
      </w:r>
      <w:r w:rsidR="00FD3FDA">
        <w:t xml:space="preserve">date (day, month, </w:t>
      </w:r>
      <w:r w:rsidR="000F2DD4">
        <w:t xml:space="preserve">and </w:t>
      </w:r>
      <w:r w:rsidR="00FD3FDA">
        <w:t xml:space="preserve">year) </w:t>
      </w:r>
      <w:r w:rsidR="002B2A8A">
        <w:t xml:space="preserve">when </w:t>
      </w:r>
      <w:r w:rsidR="00FD3FDA">
        <w:t xml:space="preserve">the first biomarker </w:t>
      </w:r>
      <w:r w:rsidR="002B2A8A">
        <w:t xml:space="preserve">was </w:t>
      </w:r>
      <w:r w:rsidR="00FD3FDA">
        <w:t>registered for this individual</w:t>
      </w:r>
      <w:r w:rsidR="003F3663">
        <w:t xml:space="preserve">.  For women the field </w:t>
      </w:r>
      <w:r w:rsidR="007B6CFA">
        <w:t xml:space="preserve">names are </w:t>
      </w:r>
      <w:r w:rsidR="003F3663">
        <w:t xml:space="preserve">XWINTD, XWINTM, and XWINTY.  For children they </w:t>
      </w:r>
      <w:r w:rsidR="00364453">
        <w:t xml:space="preserve">are </w:t>
      </w:r>
      <w:r w:rsidR="003F3663">
        <w:t>X</w:t>
      </w:r>
      <w:r w:rsidR="00364453">
        <w:t>C</w:t>
      </w:r>
      <w:r w:rsidR="003F3663">
        <w:t>INTD, X</w:t>
      </w:r>
      <w:r w:rsidR="00364453">
        <w:t>C</w:t>
      </w:r>
      <w:r w:rsidR="003F3663">
        <w:t>INTM, and X</w:t>
      </w:r>
      <w:r w:rsidR="00364453">
        <w:t>C</w:t>
      </w:r>
      <w:r w:rsidR="003F3663">
        <w:t xml:space="preserve">INTY.  </w:t>
      </w:r>
      <w:r w:rsidR="002B2A8A">
        <w:t xml:space="preserve">Biomarker </w:t>
      </w:r>
      <w:r w:rsidR="000F2DD4">
        <w:t xml:space="preserve">forms also include </w:t>
      </w:r>
      <w:r w:rsidR="007B6CFA">
        <w:t>the fields: “</w:t>
      </w:r>
      <w:r w:rsidR="007B6CFA" w:rsidRPr="007B6CFA">
        <w:rPr>
          <w:b/>
        </w:rPr>
        <w:t>Type of biomarker</w:t>
      </w:r>
      <w:r w:rsidR="007B6CFA">
        <w:t>”, “</w:t>
      </w:r>
      <w:r w:rsidR="007B6CFA" w:rsidRPr="007B6CFA">
        <w:rPr>
          <w:b/>
        </w:rPr>
        <w:t>Collect Anemia</w:t>
      </w:r>
      <w:r w:rsidR="007B6CFA">
        <w:t>”, “</w:t>
      </w:r>
      <w:r w:rsidR="007B6CFA" w:rsidRPr="007B6CFA">
        <w:rPr>
          <w:b/>
        </w:rPr>
        <w:t>Collect HIV</w:t>
      </w:r>
      <w:r w:rsidR="007B6CFA">
        <w:t>”</w:t>
      </w:r>
      <w:r w:rsidR="000C39BC">
        <w:t>, and “</w:t>
      </w:r>
      <w:r w:rsidR="000C39BC" w:rsidRPr="000C39BC">
        <w:rPr>
          <w:b/>
        </w:rPr>
        <w:t>Finalized</w:t>
      </w:r>
      <w:r w:rsidR="000C39BC">
        <w:t>”</w:t>
      </w:r>
      <w:r w:rsidR="007B6CFA">
        <w:t xml:space="preserve">.  These are anchor fields </w:t>
      </w:r>
      <w:r w:rsidR="000F2DD4">
        <w:t xml:space="preserve">used </w:t>
      </w:r>
      <w:r w:rsidR="007B6CFA">
        <w:t xml:space="preserve">to </w:t>
      </w:r>
      <w:r w:rsidR="000F2DD4">
        <w:t xml:space="preserve">define </w:t>
      </w:r>
      <w:r w:rsidR="007B6CFA">
        <w:t xml:space="preserve">the </w:t>
      </w:r>
      <w:r w:rsidR="000F2DD4">
        <w:t xml:space="preserve">type of </w:t>
      </w:r>
      <w:r w:rsidR="007B6CFA">
        <w:t>biomarker to be taken at the time</w:t>
      </w:r>
      <w:r w:rsidR="00C8519E">
        <w:t xml:space="preserve"> as well as to close the data collection </w:t>
      </w:r>
      <w:r w:rsidR="000F2DD4">
        <w:t xml:space="preserve">of biomarkers </w:t>
      </w:r>
      <w:r w:rsidR="00C8519E">
        <w:t>for this individual</w:t>
      </w:r>
      <w:r w:rsidR="007B6CFA">
        <w:t>.</w:t>
      </w:r>
      <w:r w:rsidR="00C8519E">
        <w:t xml:space="preserve"> </w:t>
      </w:r>
    </w:p>
    <w:p w:rsidR="007B6CFA" w:rsidRDefault="007B6CFA" w:rsidP="005C5B2F">
      <w:pPr>
        <w:pStyle w:val="cuerpo1"/>
      </w:pPr>
    </w:p>
    <w:p w:rsidR="004734F3" w:rsidRDefault="007B6CFA" w:rsidP="005C5B2F">
      <w:pPr>
        <w:pStyle w:val="cuerpo1"/>
      </w:pPr>
      <w:r>
        <w:t xml:space="preserve">After the health specialist confirms that the individual for which Biomarkers are to be taken is correct, </w:t>
      </w:r>
      <w:r w:rsidR="00302FA4">
        <w:t xml:space="preserve">the cursor positions itself in the auxiliary field with label </w:t>
      </w:r>
      <w:r w:rsidR="00302FA4" w:rsidRPr="00302FA4">
        <w:rPr>
          <w:b/>
        </w:rPr>
        <w:t>Type of biomarker</w:t>
      </w:r>
      <w:r w:rsidR="00302FA4">
        <w:t xml:space="preserve">.  </w:t>
      </w:r>
      <w:r w:rsidR="00A061CC">
        <w:t xml:space="preserve">At this point health specialists should decide what Biomarker are about to register for the individual.  Depending on the </w:t>
      </w:r>
      <w:r w:rsidR="00A061CC">
        <w:lastRenderedPageBreak/>
        <w:t xml:space="preserve">code selected the cursor will skip to the appropriate panel </w:t>
      </w:r>
      <w:r w:rsidR="000F2DD4">
        <w:t xml:space="preserve">in the form </w:t>
      </w:r>
      <w:r w:rsidR="00A061CC">
        <w:t xml:space="preserve">to record the data relevant </w:t>
      </w:r>
      <w:r w:rsidR="000F2DD4">
        <w:t xml:space="preserve">to </w:t>
      </w:r>
      <w:r w:rsidR="00A061CC">
        <w:t xml:space="preserve">the biomarker. </w:t>
      </w:r>
    </w:p>
    <w:p w:rsidR="000B7A15" w:rsidRDefault="000B7A15" w:rsidP="005C5B2F">
      <w:pPr>
        <w:pStyle w:val="cuerpo1"/>
      </w:pPr>
    </w:p>
    <w:p w:rsidR="004734F3" w:rsidRPr="004734F3" w:rsidRDefault="004734F3" w:rsidP="005C5B2F">
      <w:pPr>
        <w:pStyle w:val="cuerpo1"/>
      </w:pPr>
      <w:r>
        <w:rPr>
          <w:noProof/>
        </w:rPr>
        <w:drawing>
          <wp:inline distT="0" distB="0" distL="0" distR="0">
            <wp:extent cx="5572125" cy="4429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4429125"/>
                    </a:xfrm>
                    <a:prstGeom prst="rect">
                      <a:avLst/>
                    </a:prstGeom>
                    <a:noFill/>
                    <a:ln>
                      <a:noFill/>
                    </a:ln>
                  </pic:spPr>
                </pic:pic>
              </a:graphicData>
            </a:graphic>
          </wp:inline>
        </w:drawing>
      </w:r>
    </w:p>
    <w:p w:rsidR="000A0E72" w:rsidRDefault="000A0E72" w:rsidP="000A0E72">
      <w:pPr>
        <w:pStyle w:val="cuerpo1"/>
      </w:pPr>
    </w:p>
    <w:p w:rsidR="004152E7" w:rsidRDefault="00BF162E" w:rsidP="000A0E72">
      <w:pPr>
        <w:pStyle w:val="cuerpo1"/>
      </w:pPr>
      <w:r>
        <w:t>If the code selected is “</w:t>
      </w:r>
      <w:r w:rsidR="002B2A8A">
        <w:rPr>
          <w:b/>
        </w:rPr>
        <w:t>1-</w:t>
      </w:r>
      <w:r w:rsidRPr="00BF162E">
        <w:rPr>
          <w:b/>
        </w:rPr>
        <w:t>Height &amp; weight</w:t>
      </w:r>
      <w:r>
        <w:t>”</w:t>
      </w:r>
      <w:r w:rsidR="002B2A8A">
        <w:t>,</w:t>
      </w:r>
      <w:r>
        <w:t xml:space="preserve"> the system will proceed to </w:t>
      </w:r>
      <w:r w:rsidR="004152E7">
        <w:t xml:space="preserve">request data to </w:t>
      </w:r>
      <w:r>
        <w:t xml:space="preserve">record the weight and height </w:t>
      </w:r>
      <w:r w:rsidR="000F2DD4">
        <w:t xml:space="preserve">for </w:t>
      </w:r>
      <w:r>
        <w:t xml:space="preserve">the individual.  </w:t>
      </w:r>
      <w:r w:rsidR="004E6DB2">
        <w:t>After entering the information for this biomarker, the cursor stops in the fi</w:t>
      </w:r>
      <w:r w:rsidR="004152E7">
        <w:t>e</w:t>
      </w:r>
      <w:r w:rsidR="004E6DB2">
        <w:t>ld “</w:t>
      </w:r>
      <w:r w:rsidR="004E6DB2" w:rsidRPr="004E6DB2">
        <w:rPr>
          <w:b/>
        </w:rPr>
        <w:t>Collect anemia</w:t>
      </w:r>
      <w:r w:rsidR="004E6DB2">
        <w:t xml:space="preserve">” and prompts the health specialist </w:t>
      </w:r>
      <w:r w:rsidR="004152E7">
        <w:t xml:space="preserve">if at that </w:t>
      </w:r>
      <w:r w:rsidR="0054520F">
        <w:t xml:space="preserve">moment </w:t>
      </w:r>
      <w:r w:rsidR="004152E7">
        <w:t xml:space="preserve">anemia should be taken.  </w:t>
      </w:r>
    </w:p>
    <w:p w:rsidR="004152E7" w:rsidRDefault="004152E7" w:rsidP="000A0E72">
      <w:pPr>
        <w:pStyle w:val="cuerpo1"/>
      </w:pPr>
    </w:p>
    <w:p w:rsidR="004152E7" w:rsidRDefault="000C39BC" w:rsidP="000A0E72">
      <w:pPr>
        <w:pStyle w:val="cuerpo1"/>
      </w:pPr>
      <w:r>
        <w:rPr>
          <w:noProof/>
        </w:rPr>
        <w:drawing>
          <wp:inline distT="0" distB="0" distL="0" distR="0">
            <wp:extent cx="5934075" cy="2000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000250"/>
                    </a:xfrm>
                    <a:prstGeom prst="rect">
                      <a:avLst/>
                    </a:prstGeom>
                    <a:noFill/>
                    <a:ln>
                      <a:noFill/>
                    </a:ln>
                  </pic:spPr>
                </pic:pic>
              </a:graphicData>
            </a:graphic>
          </wp:inline>
        </w:drawing>
      </w:r>
    </w:p>
    <w:p w:rsidR="004152E7" w:rsidRDefault="004152E7" w:rsidP="000A0E72">
      <w:pPr>
        <w:pStyle w:val="cuerpo1"/>
      </w:pPr>
    </w:p>
    <w:p w:rsidR="00BF162E" w:rsidRDefault="004152E7" w:rsidP="000A0E72">
      <w:pPr>
        <w:pStyle w:val="cuerpo1"/>
      </w:pPr>
      <w:r>
        <w:t>If the answer is “</w:t>
      </w:r>
      <w:r w:rsidRPr="004152E7">
        <w:rPr>
          <w:b/>
        </w:rPr>
        <w:t>1</w:t>
      </w:r>
      <w:r>
        <w:rPr>
          <w:b/>
        </w:rPr>
        <w:t xml:space="preserve"> </w:t>
      </w:r>
      <w:r w:rsidRPr="004152E7">
        <w:rPr>
          <w:b/>
        </w:rPr>
        <w:t>Yes</w:t>
      </w:r>
      <w:r>
        <w:rPr>
          <w:b/>
        </w:rPr>
        <w:t>”</w:t>
      </w:r>
      <w:r>
        <w:t xml:space="preserve"> all data related </w:t>
      </w:r>
      <w:r w:rsidR="000C39BC">
        <w:t xml:space="preserve">for </w:t>
      </w:r>
      <w:r>
        <w:t xml:space="preserve">that biomarker including </w:t>
      </w:r>
      <w:r w:rsidR="000C39BC">
        <w:t xml:space="preserve">questions on </w:t>
      </w:r>
      <w:r>
        <w:t xml:space="preserve">consent </w:t>
      </w:r>
      <w:r w:rsidR="000C39BC">
        <w:t xml:space="preserve">for the test </w:t>
      </w:r>
      <w:r>
        <w:t xml:space="preserve">should be </w:t>
      </w:r>
      <w:r w:rsidR="000F2DD4">
        <w:t>recorded</w:t>
      </w:r>
      <w:r>
        <w:t>.  If the answer is “</w:t>
      </w:r>
      <w:r w:rsidRPr="004152E7">
        <w:rPr>
          <w:b/>
        </w:rPr>
        <w:t>2 No</w:t>
      </w:r>
      <w:r>
        <w:t>” the cursor skips to the field with label “</w:t>
      </w:r>
      <w:r w:rsidRPr="004152E7">
        <w:rPr>
          <w:b/>
        </w:rPr>
        <w:t>Collect HIV</w:t>
      </w:r>
      <w:r>
        <w:t>”.  At that point</w:t>
      </w:r>
      <w:r w:rsidR="0054520F">
        <w:t>,</w:t>
      </w:r>
      <w:r>
        <w:t xml:space="preserve"> the</w:t>
      </w:r>
      <w:r w:rsidR="000C39BC">
        <w:t xml:space="preserve"> same type of question is asked, but this time related to HIV</w:t>
      </w:r>
      <w:r w:rsidR="003C54A4">
        <w:t>.</w:t>
      </w:r>
    </w:p>
    <w:p w:rsidR="000C39BC" w:rsidRDefault="000C39BC" w:rsidP="000A0E72">
      <w:pPr>
        <w:pStyle w:val="cuerpo1"/>
      </w:pPr>
    </w:p>
    <w:p w:rsidR="000C39BC" w:rsidRDefault="000C39BC" w:rsidP="000A0E72">
      <w:pPr>
        <w:pStyle w:val="cuerpo1"/>
      </w:pPr>
      <w:r>
        <w:rPr>
          <w:noProof/>
        </w:rPr>
        <w:drawing>
          <wp:inline distT="0" distB="0" distL="0" distR="0">
            <wp:extent cx="5314950" cy="2295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2295525"/>
                    </a:xfrm>
                    <a:prstGeom prst="rect">
                      <a:avLst/>
                    </a:prstGeom>
                    <a:noFill/>
                    <a:ln>
                      <a:noFill/>
                    </a:ln>
                  </pic:spPr>
                </pic:pic>
              </a:graphicData>
            </a:graphic>
          </wp:inline>
        </w:drawing>
      </w:r>
    </w:p>
    <w:p w:rsidR="000C39BC" w:rsidRDefault="000C39BC" w:rsidP="000A0E72">
      <w:pPr>
        <w:pStyle w:val="cuerpo1"/>
      </w:pPr>
    </w:p>
    <w:p w:rsidR="000C39BC" w:rsidRDefault="000C39BC" w:rsidP="000A0E72">
      <w:pPr>
        <w:pStyle w:val="cuerpo1"/>
      </w:pPr>
      <w:r>
        <w:t xml:space="preserve">The same behavior as described for anemia </w:t>
      </w:r>
      <w:r w:rsidR="00C8519E">
        <w:t xml:space="preserve">is executed for HIV </w:t>
      </w:r>
      <w:r>
        <w:t xml:space="preserve">depending on the answer provided to this question.  Finally, the cursor eventually reaches the </w:t>
      </w:r>
      <w:r w:rsidR="00C8519E">
        <w:t>field with the label “</w:t>
      </w:r>
      <w:r w:rsidR="00C8519E" w:rsidRPr="00C8519E">
        <w:rPr>
          <w:b/>
        </w:rPr>
        <w:t>Finalized</w:t>
      </w:r>
      <w:r w:rsidR="00C8519E">
        <w:t>”.</w:t>
      </w:r>
    </w:p>
    <w:p w:rsidR="00C8519E" w:rsidRDefault="00C8519E" w:rsidP="000A0E72">
      <w:pPr>
        <w:pStyle w:val="cuerpo1"/>
      </w:pPr>
    </w:p>
    <w:p w:rsidR="00C8519E" w:rsidRDefault="007A65D8" w:rsidP="000A0E72">
      <w:pPr>
        <w:pStyle w:val="cuerpo1"/>
      </w:pPr>
      <w:r>
        <w:rPr>
          <w:noProof/>
        </w:rPr>
        <w:drawing>
          <wp:inline distT="0" distB="0" distL="0" distR="0">
            <wp:extent cx="5915025" cy="4067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025" cy="4067175"/>
                    </a:xfrm>
                    <a:prstGeom prst="rect">
                      <a:avLst/>
                    </a:prstGeom>
                    <a:noFill/>
                    <a:ln>
                      <a:noFill/>
                    </a:ln>
                  </pic:spPr>
                </pic:pic>
              </a:graphicData>
            </a:graphic>
          </wp:inline>
        </w:drawing>
      </w:r>
    </w:p>
    <w:p w:rsidR="00C8519E" w:rsidRDefault="00C8519E" w:rsidP="000A0E72">
      <w:pPr>
        <w:pStyle w:val="cuerpo1"/>
      </w:pPr>
    </w:p>
    <w:p w:rsidR="00C8519E" w:rsidRDefault="00C8519E" w:rsidP="000A0E72">
      <w:pPr>
        <w:pStyle w:val="cuerpo1"/>
      </w:pPr>
      <w:r>
        <w:t>Once th</w:t>
      </w:r>
      <w:r w:rsidR="001D4836">
        <w:t>e</w:t>
      </w:r>
      <w:r w:rsidR="000B7A15">
        <w:t xml:space="preserve"> cursor reaches the </w:t>
      </w:r>
      <w:r w:rsidR="001D4836">
        <w:t xml:space="preserve">finalized </w:t>
      </w:r>
      <w:r>
        <w:t>field and after pressing the enter or spacebar key</w:t>
      </w:r>
      <w:r w:rsidR="000B7A15">
        <w:t>s</w:t>
      </w:r>
      <w:r w:rsidR="001D4836">
        <w:t xml:space="preserve"> on response to the instruction</w:t>
      </w:r>
      <w:r w:rsidR="000B7A15">
        <w:t xml:space="preserve">: </w:t>
      </w:r>
      <w:r w:rsidR="001D4836">
        <w:t>“</w:t>
      </w:r>
      <w:r w:rsidR="001D4836" w:rsidRPr="001D4836">
        <w:rPr>
          <w:b/>
        </w:rPr>
        <w:t>Please press any key to continue</w:t>
      </w:r>
      <w:r w:rsidR="001D4836">
        <w:t>”</w:t>
      </w:r>
      <w:r w:rsidR="000B7A15">
        <w:t>;</w:t>
      </w:r>
      <w:r w:rsidR="001D4836">
        <w:t xml:space="preserve"> the system presents a window </w:t>
      </w:r>
      <w:r w:rsidR="000B7A15">
        <w:t>with options</w:t>
      </w:r>
      <w:r w:rsidR="0054520F">
        <w:t xml:space="preserve"> to</w:t>
      </w:r>
      <w:r w:rsidR="000B7A15">
        <w:t xml:space="preserve"> </w:t>
      </w:r>
      <w:r w:rsidR="001D4836">
        <w:t>“</w:t>
      </w:r>
      <w:r w:rsidR="001D4836" w:rsidRPr="007A65D8">
        <w:rPr>
          <w:b/>
        </w:rPr>
        <w:t>Review</w:t>
      </w:r>
      <w:r w:rsidR="007A65D8" w:rsidRPr="007A65D8">
        <w:rPr>
          <w:b/>
        </w:rPr>
        <w:t xml:space="preserve"> Biomarkers</w:t>
      </w:r>
      <w:r w:rsidR="007A65D8">
        <w:t>” or “</w:t>
      </w:r>
      <w:r w:rsidR="007A65D8" w:rsidRPr="007A65D8">
        <w:rPr>
          <w:b/>
        </w:rPr>
        <w:t>Finalize Biomarkers</w:t>
      </w:r>
      <w:r w:rsidR="007A65D8">
        <w:t xml:space="preserve">”.  </w:t>
      </w:r>
      <w:r w:rsidR="000B7A15">
        <w:t>If option “Review Biomarkers” is selected, the cursor remains in the finalized field and any field in the form can be modified if necessary</w:t>
      </w:r>
      <w:r w:rsidR="0054520F">
        <w:t xml:space="preserve"> (check how to move in a form in section </w:t>
      </w:r>
      <w:r w:rsidR="0054520F" w:rsidRPr="0054520F">
        <w:rPr>
          <w:b/>
        </w:rPr>
        <w:t>2.2.4 Field definition area</w:t>
      </w:r>
      <w:r w:rsidR="0054520F">
        <w:t xml:space="preserve"> in the interviewer’s manual)</w:t>
      </w:r>
      <w:r w:rsidR="000B7A15">
        <w:t xml:space="preserve">.  If option “Finalize Biomarkers” is selected, the system dismisses the </w:t>
      </w:r>
      <w:r w:rsidR="0054520F">
        <w:t xml:space="preserve">biomarker </w:t>
      </w:r>
      <w:r w:rsidR="000B7A15">
        <w:t xml:space="preserve">window and the data is automatically saved. </w:t>
      </w:r>
    </w:p>
    <w:p w:rsidR="003C54A4" w:rsidRDefault="003C54A4" w:rsidP="000A0E72">
      <w:pPr>
        <w:pStyle w:val="cuerpo1"/>
      </w:pPr>
    </w:p>
    <w:p w:rsidR="003C54A4" w:rsidRDefault="003C54A4" w:rsidP="000A0E72">
      <w:pPr>
        <w:pStyle w:val="cuerpo1"/>
      </w:pPr>
      <w:r>
        <w:t xml:space="preserve">This type of data collection </w:t>
      </w:r>
      <w:r w:rsidR="00CF799B">
        <w:t xml:space="preserve">approach </w:t>
      </w:r>
      <w:r w:rsidR="00394188">
        <w:t xml:space="preserve">also applies to </w:t>
      </w:r>
      <w:r>
        <w:t>women and children</w:t>
      </w:r>
      <w:r w:rsidR="00CF799B">
        <w:t xml:space="preserve">.  </w:t>
      </w:r>
      <w:r w:rsidR="00A90BC5">
        <w:t xml:space="preserve">However, </w:t>
      </w:r>
      <w:r w:rsidR="00CF799B">
        <w:t>question numbers in their forms reflect the biomarker questionnaires for those sections</w:t>
      </w:r>
      <w:r>
        <w:t>.</w:t>
      </w:r>
      <w:r w:rsidR="00394188">
        <w:t xml:space="preserve">  In the case of </w:t>
      </w:r>
      <w:r w:rsidR="00E713E3">
        <w:t>children,</w:t>
      </w:r>
      <w:r w:rsidR="00394188">
        <w:t xml:space="preserve"> the date of birth is </w:t>
      </w:r>
      <w:r w:rsidR="00A90BC5">
        <w:t>a very</w:t>
      </w:r>
      <w:r w:rsidR="004C531B">
        <w:t xml:space="preserve"> important piece of information and it is included in the biomarker questionnaire.</w:t>
      </w:r>
      <w:r w:rsidR="00A90BC5">
        <w:t xml:space="preserve">  That information is also collected in the birth history in the woman’s questionnaire.  T</w:t>
      </w:r>
      <w:r w:rsidR="00394188">
        <w:t xml:space="preserve">he system checks </w:t>
      </w:r>
      <w:r w:rsidR="00CF799B">
        <w:t xml:space="preserve">all women questionnaires for that household and if the child is declared as the daughter/son of one of them, it </w:t>
      </w:r>
      <w:r w:rsidR="00A90BC5">
        <w:t xml:space="preserve">gets the </w:t>
      </w:r>
      <w:r w:rsidR="006C2A83">
        <w:t xml:space="preserve">date of birth and </w:t>
      </w:r>
      <w:r w:rsidR="00CF799B">
        <w:t xml:space="preserve">automatically populates those </w:t>
      </w:r>
      <w:r w:rsidR="006C2A83">
        <w:t xml:space="preserve">fields in the </w:t>
      </w:r>
      <w:r w:rsidR="00A90BC5">
        <w:t xml:space="preserve">biomarker </w:t>
      </w:r>
      <w:r w:rsidR="006C2A83">
        <w:t>form.</w:t>
      </w:r>
      <w:r w:rsidR="00A90BC5">
        <w:t xml:space="preserve">  If the child is not found in any of </w:t>
      </w:r>
      <w:r w:rsidR="00B624BE">
        <w:t xml:space="preserve">the </w:t>
      </w:r>
      <w:r w:rsidR="00A90BC5">
        <w:t>women’s birth histor</w:t>
      </w:r>
      <w:r w:rsidR="00B624BE">
        <w:t>ies</w:t>
      </w:r>
      <w:r w:rsidR="00A90BC5">
        <w:t xml:space="preserve">, the system requests the health specialist to </w:t>
      </w:r>
      <w:r w:rsidR="00B624BE">
        <w:t>ask for that information.</w:t>
      </w:r>
    </w:p>
    <w:p w:rsidR="00B624BE" w:rsidRDefault="00B624BE" w:rsidP="000A0E72">
      <w:pPr>
        <w:pStyle w:val="cuerpo1"/>
      </w:pPr>
    </w:p>
    <w:p w:rsidR="00B624BE" w:rsidRDefault="00BD4CEF" w:rsidP="00B624BE">
      <w:pPr>
        <w:pStyle w:val="Heading2"/>
      </w:pPr>
      <w:bookmarkStart w:id="18" w:name="_Toc530119061"/>
      <w:r>
        <w:t>1</w:t>
      </w:r>
      <w:r w:rsidR="00B624BE" w:rsidRPr="0073275D">
        <w:t>.</w:t>
      </w:r>
      <w:r w:rsidR="00B624BE">
        <w:t>8</w:t>
      </w:r>
      <w:r w:rsidR="00B624BE" w:rsidRPr="0073275D">
        <w:t xml:space="preserve"> </w:t>
      </w:r>
      <w:r w:rsidR="00B624BE">
        <w:t>Transferring biomarker data to supervisors</w:t>
      </w:r>
      <w:bookmarkEnd w:id="18"/>
    </w:p>
    <w:p w:rsidR="00B624BE" w:rsidRDefault="00B624BE" w:rsidP="00B624BE">
      <w:pPr>
        <w:pStyle w:val="cuerpo1"/>
        <w:rPr>
          <w:noProof/>
        </w:rPr>
      </w:pPr>
    </w:p>
    <w:p w:rsidR="00B624BE" w:rsidRDefault="00B624BE" w:rsidP="00B624BE">
      <w:pPr>
        <w:pStyle w:val="cuerpo1"/>
        <w:rPr>
          <w:noProof/>
        </w:rPr>
      </w:pPr>
      <w:r>
        <w:rPr>
          <w:noProof/>
        </w:rPr>
        <w:t>He</w:t>
      </w:r>
      <w:r w:rsidR="004C531B">
        <w:rPr>
          <w:noProof/>
        </w:rPr>
        <w:t>a</w:t>
      </w:r>
      <w:r>
        <w:rPr>
          <w:noProof/>
        </w:rPr>
        <w:t xml:space="preserve">lth specialists </w:t>
      </w:r>
      <w:r w:rsidRPr="0073275D">
        <w:rPr>
          <w:noProof/>
        </w:rPr>
        <w:t xml:space="preserve">must send </w:t>
      </w:r>
      <w:r w:rsidR="008757F2">
        <w:rPr>
          <w:noProof/>
        </w:rPr>
        <w:t xml:space="preserve">the </w:t>
      </w:r>
      <w:r>
        <w:rPr>
          <w:noProof/>
        </w:rPr>
        <w:t xml:space="preserve">biomarker data they collect to supervisors on a regular basis </w:t>
      </w:r>
      <w:r w:rsidR="004C531B">
        <w:rPr>
          <w:noProof/>
        </w:rPr>
        <w:t xml:space="preserve">and </w:t>
      </w:r>
      <w:r>
        <w:rPr>
          <w:noProof/>
        </w:rPr>
        <w:t xml:space="preserve">at </w:t>
      </w:r>
      <w:r w:rsidRPr="0073275D">
        <w:rPr>
          <w:noProof/>
        </w:rPr>
        <w:t xml:space="preserve">least once a day. </w:t>
      </w:r>
      <w:r w:rsidR="00C66179">
        <w:rPr>
          <w:noProof/>
        </w:rPr>
        <w:t xml:space="preserve"> </w:t>
      </w:r>
      <w:r w:rsidRPr="0073275D">
        <w:rPr>
          <w:noProof/>
        </w:rPr>
        <w:t xml:space="preserve">Normally the best time to do this is in the evening after </w:t>
      </w:r>
      <w:r w:rsidR="00C66179">
        <w:rPr>
          <w:noProof/>
        </w:rPr>
        <w:t xml:space="preserve">all biomarker data for </w:t>
      </w:r>
      <w:r w:rsidRPr="0073275D">
        <w:rPr>
          <w:noProof/>
        </w:rPr>
        <w:t xml:space="preserve">that day have been </w:t>
      </w:r>
      <w:r w:rsidR="008757F2">
        <w:rPr>
          <w:noProof/>
        </w:rPr>
        <w:t>taken</w:t>
      </w:r>
      <w:r w:rsidRPr="0073275D">
        <w:rPr>
          <w:noProof/>
        </w:rPr>
        <w:t xml:space="preserve">. </w:t>
      </w:r>
    </w:p>
    <w:p w:rsidR="00B624BE" w:rsidRPr="0073275D" w:rsidRDefault="00B624BE" w:rsidP="00B624BE">
      <w:pPr>
        <w:pStyle w:val="cuerpo1"/>
        <w:rPr>
          <w:noProof/>
        </w:rPr>
      </w:pPr>
    </w:p>
    <w:p w:rsidR="00B624BE" w:rsidRDefault="00B624BE" w:rsidP="00B624BE">
      <w:pPr>
        <w:pStyle w:val="cuerpo1"/>
        <w:rPr>
          <w:noProof/>
        </w:rPr>
      </w:pPr>
      <w:r w:rsidRPr="0073275D">
        <w:rPr>
          <w:noProof/>
        </w:rPr>
        <w:t xml:space="preserve">There are </w:t>
      </w:r>
      <w:r w:rsidR="00C66179">
        <w:rPr>
          <w:noProof/>
        </w:rPr>
        <w:t xml:space="preserve">several </w:t>
      </w:r>
      <w:r w:rsidRPr="0073275D">
        <w:rPr>
          <w:noProof/>
        </w:rPr>
        <w:t>reasons why thi</w:t>
      </w:r>
      <w:r>
        <w:rPr>
          <w:noProof/>
        </w:rPr>
        <w:t>s regular transfer is required</w:t>
      </w:r>
      <w:r w:rsidR="00C66179">
        <w:rPr>
          <w:noProof/>
        </w:rPr>
        <w:t>, among them the most important are</w:t>
      </w:r>
      <w:r>
        <w:rPr>
          <w:noProof/>
        </w:rPr>
        <w:t>:</w:t>
      </w:r>
    </w:p>
    <w:p w:rsidR="00B624BE" w:rsidRPr="007E1041" w:rsidRDefault="00B624BE" w:rsidP="00B624BE">
      <w:pPr>
        <w:pStyle w:val="cuerpo1"/>
        <w:rPr>
          <w:noProof/>
          <w:sz w:val="20"/>
        </w:rPr>
      </w:pPr>
    </w:p>
    <w:p w:rsidR="00B624BE" w:rsidRPr="007E1041" w:rsidRDefault="00B624BE" w:rsidP="005E4778">
      <w:pPr>
        <w:pStyle w:val="ListParagraph"/>
        <w:widowControl/>
        <w:numPr>
          <w:ilvl w:val="0"/>
          <w:numId w:val="6"/>
        </w:numPr>
        <w:tabs>
          <w:tab w:val="left" w:pos="720"/>
        </w:tabs>
        <w:autoSpaceDE/>
        <w:autoSpaceDN/>
        <w:adjustRightInd/>
        <w:spacing w:line="276" w:lineRule="auto"/>
        <w:contextualSpacing/>
        <w:jc w:val="both"/>
        <w:rPr>
          <w:rFonts w:asciiTheme="minorHAnsi" w:hAnsiTheme="minorHAnsi"/>
          <w:noProof/>
          <w:sz w:val="22"/>
        </w:rPr>
      </w:pPr>
      <w:r w:rsidRPr="007E1041">
        <w:rPr>
          <w:rFonts w:asciiTheme="minorHAnsi" w:hAnsiTheme="minorHAnsi"/>
          <w:noProof/>
          <w:sz w:val="22"/>
        </w:rPr>
        <w:t xml:space="preserve">To ensure a safeguard of the </w:t>
      </w:r>
      <w:r w:rsidR="00C66179" w:rsidRPr="007E1041">
        <w:rPr>
          <w:rFonts w:asciiTheme="minorHAnsi" w:hAnsiTheme="minorHAnsi"/>
          <w:noProof/>
          <w:sz w:val="22"/>
        </w:rPr>
        <w:t xml:space="preserve">biomarker data in </w:t>
      </w:r>
      <w:r w:rsidRPr="007E1041">
        <w:rPr>
          <w:rFonts w:asciiTheme="minorHAnsi" w:hAnsiTheme="minorHAnsi"/>
          <w:noProof/>
          <w:sz w:val="22"/>
        </w:rPr>
        <w:t>the supervisor</w:t>
      </w:r>
      <w:r w:rsidR="00824232" w:rsidRPr="007E1041">
        <w:rPr>
          <w:rFonts w:asciiTheme="minorHAnsi" w:hAnsiTheme="minorHAnsi"/>
          <w:noProof/>
          <w:sz w:val="22"/>
        </w:rPr>
        <w:t>’s machine</w:t>
      </w:r>
      <w:r w:rsidRPr="007E1041">
        <w:rPr>
          <w:rFonts w:asciiTheme="minorHAnsi" w:hAnsiTheme="minorHAnsi"/>
          <w:noProof/>
          <w:sz w:val="22"/>
        </w:rPr>
        <w:t xml:space="preserve"> if the machine of the </w:t>
      </w:r>
      <w:r w:rsidR="00C66179" w:rsidRPr="007E1041">
        <w:rPr>
          <w:rFonts w:asciiTheme="minorHAnsi" w:hAnsiTheme="minorHAnsi"/>
          <w:noProof/>
          <w:sz w:val="22"/>
        </w:rPr>
        <w:t xml:space="preserve">health specialist </w:t>
      </w:r>
      <w:r w:rsidRPr="007E1041">
        <w:rPr>
          <w:rFonts w:asciiTheme="minorHAnsi" w:hAnsiTheme="minorHAnsi"/>
          <w:noProof/>
          <w:sz w:val="22"/>
        </w:rPr>
        <w:t>breaks down, is lost or stolen.</w:t>
      </w:r>
    </w:p>
    <w:p w:rsidR="00B624BE" w:rsidRPr="007E1041" w:rsidRDefault="00B624BE" w:rsidP="005E4778">
      <w:pPr>
        <w:pStyle w:val="ListParagraph"/>
        <w:widowControl/>
        <w:numPr>
          <w:ilvl w:val="0"/>
          <w:numId w:val="6"/>
        </w:numPr>
        <w:tabs>
          <w:tab w:val="left" w:pos="720"/>
        </w:tabs>
        <w:autoSpaceDE/>
        <w:autoSpaceDN/>
        <w:adjustRightInd/>
        <w:spacing w:line="276" w:lineRule="auto"/>
        <w:contextualSpacing/>
        <w:jc w:val="both"/>
        <w:rPr>
          <w:rFonts w:asciiTheme="minorHAnsi" w:hAnsiTheme="minorHAnsi"/>
          <w:noProof/>
          <w:sz w:val="22"/>
        </w:rPr>
      </w:pPr>
      <w:r w:rsidRPr="007E1041">
        <w:rPr>
          <w:rFonts w:asciiTheme="minorHAnsi" w:hAnsiTheme="minorHAnsi"/>
          <w:noProof/>
          <w:sz w:val="22"/>
        </w:rPr>
        <w:t xml:space="preserve">To provide the supervisor with the most recent information on the progress of the team work in the cluster.  The supervisor is then able to determine </w:t>
      </w:r>
      <w:r w:rsidR="00C66179" w:rsidRPr="007E1041">
        <w:rPr>
          <w:rFonts w:asciiTheme="minorHAnsi" w:hAnsiTheme="minorHAnsi"/>
          <w:noProof/>
          <w:sz w:val="22"/>
        </w:rPr>
        <w:t xml:space="preserve">what biomarkers are still outstanding </w:t>
      </w:r>
      <w:r w:rsidR="008757F2" w:rsidRPr="007E1041">
        <w:rPr>
          <w:rFonts w:asciiTheme="minorHAnsi" w:hAnsiTheme="minorHAnsi"/>
          <w:noProof/>
          <w:sz w:val="22"/>
        </w:rPr>
        <w:t xml:space="preserve">for household members in </w:t>
      </w:r>
      <w:r w:rsidR="00C66179" w:rsidRPr="007E1041">
        <w:rPr>
          <w:rFonts w:asciiTheme="minorHAnsi" w:hAnsiTheme="minorHAnsi"/>
          <w:noProof/>
          <w:sz w:val="22"/>
        </w:rPr>
        <w:t xml:space="preserve">the cluster.  </w:t>
      </w:r>
    </w:p>
    <w:p w:rsidR="00B624BE" w:rsidRPr="007E1041" w:rsidRDefault="00B624BE" w:rsidP="005E4778">
      <w:pPr>
        <w:pStyle w:val="ListParagraph"/>
        <w:widowControl/>
        <w:numPr>
          <w:ilvl w:val="0"/>
          <w:numId w:val="6"/>
        </w:numPr>
        <w:tabs>
          <w:tab w:val="left" w:pos="720"/>
        </w:tabs>
        <w:autoSpaceDE/>
        <w:autoSpaceDN/>
        <w:adjustRightInd/>
        <w:spacing w:line="276" w:lineRule="auto"/>
        <w:contextualSpacing/>
        <w:jc w:val="both"/>
        <w:rPr>
          <w:rFonts w:asciiTheme="minorHAnsi" w:hAnsiTheme="minorHAnsi"/>
          <w:noProof/>
          <w:sz w:val="22"/>
        </w:rPr>
      </w:pPr>
      <w:r w:rsidRPr="007E1041">
        <w:rPr>
          <w:rFonts w:asciiTheme="minorHAnsi" w:hAnsiTheme="minorHAnsi"/>
          <w:noProof/>
          <w:sz w:val="22"/>
        </w:rPr>
        <w:t>To allow supervisor</w:t>
      </w:r>
      <w:r w:rsidR="008757F2" w:rsidRPr="007E1041">
        <w:rPr>
          <w:rFonts w:asciiTheme="minorHAnsi" w:hAnsiTheme="minorHAnsi"/>
          <w:noProof/>
          <w:sz w:val="22"/>
        </w:rPr>
        <w:t>s</w:t>
      </w:r>
      <w:r w:rsidRPr="007E1041">
        <w:rPr>
          <w:rFonts w:asciiTheme="minorHAnsi" w:hAnsiTheme="minorHAnsi"/>
          <w:noProof/>
          <w:sz w:val="22"/>
        </w:rPr>
        <w:t xml:space="preserve"> to review the </w:t>
      </w:r>
      <w:r w:rsidR="008757F2" w:rsidRPr="007E1041">
        <w:rPr>
          <w:rFonts w:asciiTheme="minorHAnsi" w:hAnsiTheme="minorHAnsi"/>
          <w:noProof/>
          <w:sz w:val="22"/>
        </w:rPr>
        <w:t>biomarker data</w:t>
      </w:r>
      <w:r w:rsidRPr="007E1041">
        <w:rPr>
          <w:rFonts w:asciiTheme="minorHAnsi" w:hAnsiTheme="minorHAnsi"/>
          <w:noProof/>
          <w:sz w:val="22"/>
        </w:rPr>
        <w:t>, in order to check their quality and completeness.</w:t>
      </w:r>
    </w:p>
    <w:p w:rsidR="00824232" w:rsidRPr="007E1041" w:rsidRDefault="00824232" w:rsidP="00824232">
      <w:pPr>
        <w:tabs>
          <w:tab w:val="left" w:pos="720"/>
        </w:tabs>
        <w:contextualSpacing/>
        <w:jc w:val="both"/>
        <w:rPr>
          <w:noProof/>
          <w:sz w:val="20"/>
        </w:rPr>
      </w:pPr>
    </w:p>
    <w:p w:rsidR="00824232" w:rsidRDefault="00824232" w:rsidP="00824232">
      <w:pPr>
        <w:tabs>
          <w:tab w:val="left" w:pos="720"/>
        </w:tabs>
        <w:contextualSpacing/>
        <w:jc w:val="both"/>
        <w:rPr>
          <w:noProof/>
        </w:rPr>
      </w:pPr>
      <w:r>
        <w:rPr>
          <w:noProof/>
        </w:rPr>
        <w:t>Option “</w:t>
      </w:r>
      <w:r w:rsidRPr="00824232">
        <w:rPr>
          <w:b/>
          <w:noProof/>
        </w:rPr>
        <w:t>6 Transfer data to supervisors</w:t>
      </w:r>
      <w:r>
        <w:rPr>
          <w:noProof/>
        </w:rPr>
        <w:t xml:space="preserve">” in the biomarker menu is designed to accomplish this task.  </w:t>
      </w:r>
      <w:r>
        <w:t xml:space="preserve">Health specialists </w:t>
      </w:r>
      <w:r w:rsidRPr="0073275D">
        <w:t xml:space="preserve">must wait until the supervisor </w:t>
      </w:r>
      <w:r>
        <w:t xml:space="preserve">has </w:t>
      </w:r>
      <w:r w:rsidRPr="0073275D">
        <w:t xml:space="preserve">his/her machine in “receiving mode” before </w:t>
      </w:r>
      <w:r w:rsidR="004C531B">
        <w:t>activating this option</w:t>
      </w:r>
      <w:r w:rsidRPr="0073275D">
        <w:t xml:space="preserve">. </w:t>
      </w:r>
      <w:r>
        <w:t xml:space="preserve"> </w:t>
      </w:r>
    </w:p>
    <w:p w:rsidR="00824232" w:rsidRPr="00824232" w:rsidRDefault="00824232" w:rsidP="00824232">
      <w:pPr>
        <w:tabs>
          <w:tab w:val="left" w:pos="720"/>
        </w:tabs>
        <w:contextualSpacing/>
        <w:jc w:val="both"/>
        <w:rPr>
          <w:noProof/>
        </w:rPr>
      </w:pPr>
      <w:r>
        <w:rPr>
          <w:noProof/>
          <w:lang w:eastAsia="en-US"/>
        </w:rPr>
        <w:lastRenderedPageBreak/>
        <w:drawing>
          <wp:inline distT="0" distB="0" distL="0" distR="0">
            <wp:extent cx="4543425" cy="2457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3425" cy="2457450"/>
                    </a:xfrm>
                    <a:prstGeom prst="rect">
                      <a:avLst/>
                    </a:prstGeom>
                    <a:noFill/>
                    <a:ln>
                      <a:noFill/>
                    </a:ln>
                  </pic:spPr>
                </pic:pic>
              </a:graphicData>
            </a:graphic>
          </wp:inline>
        </w:drawing>
      </w:r>
    </w:p>
    <w:p w:rsidR="00B624BE" w:rsidRDefault="00824232" w:rsidP="00B624BE">
      <w:pPr>
        <w:pStyle w:val="cuerpo1"/>
        <w:rPr>
          <w:noProof/>
        </w:rPr>
      </w:pPr>
      <w:r>
        <w:rPr>
          <w:noProof/>
        </w:rPr>
        <w:t xml:space="preserve">Once option 6 in the biomarker machine is selected,  </w:t>
      </w:r>
      <w:r w:rsidR="0077404E">
        <w:rPr>
          <w:noProof/>
        </w:rPr>
        <w:t xml:space="preserve">the system activates bluetooth and the health specialist machine start to search for the supervisor machine.  </w:t>
      </w:r>
      <w:r w:rsidR="0077404E" w:rsidRPr="0073275D">
        <w:t xml:space="preserve">When </w:t>
      </w:r>
      <w:r w:rsidR="0077404E">
        <w:t xml:space="preserve">the supervisor machine </w:t>
      </w:r>
      <w:r w:rsidR="0077404E" w:rsidRPr="0073275D">
        <w:t>is found the line where the supervisor name is displayed</w:t>
      </w:r>
      <w:r w:rsidR="008757F2">
        <w:t>,</w:t>
      </w:r>
      <w:r w:rsidR="0077404E" w:rsidRPr="0073275D">
        <w:t xml:space="preserve"> changes from blank to green and the transmission takes place. </w:t>
      </w:r>
      <w:r w:rsidR="0077404E">
        <w:t xml:space="preserve">The system then </w:t>
      </w:r>
      <w:r w:rsidR="0077404E" w:rsidRPr="0073275D">
        <w:t>returns to the main menu.</w:t>
      </w:r>
    </w:p>
    <w:p w:rsidR="0077404E" w:rsidRDefault="0077404E" w:rsidP="00B624BE">
      <w:pPr>
        <w:pStyle w:val="cuerpo1"/>
        <w:rPr>
          <w:noProof/>
        </w:rPr>
      </w:pPr>
    </w:p>
    <w:p w:rsidR="00B624BE" w:rsidRDefault="0077404E" w:rsidP="00B624BE">
      <w:pPr>
        <w:pStyle w:val="cuerpo1"/>
      </w:pPr>
      <w:r>
        <w:rPr>
          <w:noProof/>
        </w:rPr>
        <w:drawing>
          <wp:inline distT="0" distB="0" distL="0" distR="0">
            <wp:extent cx="3781425" cy="3733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1425" cy="3733800"/>
                    </a:xfrm>
                    <a:prstGeom prst="rect">
                      <a:avLst/>
                    </a:prstGeom>
                    <a:noFill/>
                    <a:ln>
                      <a:noFill/>
                    </a:ln>
                  </pic:spPr>
                </pic:pic>
              </a:graphicData>
            </a:graphic>
          </wp:inline>
        </w:drawing>
      </w:r>
    </w:p>
    <w:p w:rsidR="0077404E" w:rsidRDefault="0077404E" w:rsidP="00B624BE">
      <w:pPr>
        <w:pStyle w:val="cuerpo1"/>
      </w:pPr>
    </w:p>
    <w:p w:rsidR="00A36C44" w:rsidRDefault="0077404E" w:rsidP="00B624BE">
      <w:pPr>
        <w:pStyle w:val="cuerpo1"/>
      </w:pPr>
      <w:r>
        <w:t>On the other hand, supervisor</w:t>
      </w:r>
      <w:r w:rsidR="00A36C44">
        <w:t xml:space="preserve">s are </w:t>
      </w:r>
      <w:r>
        <w:t xml:space="preserve">provided in </w:t>
      </w:r>
      <w:r w:rsidR="00A36C44">
        <w:t xml:space="preserve">their </w:t>
      </w:r>
      <w:r>
        <w:t>system with the capability to get the data from health specialist</w:t>
      </w:r>
      <w:r w:rsidR="00A36C44">
        <w:t>s</w:t>
      </w:r>
      <w:r>
        <w:t xml:space="preserve">.  </w:t>
      </w:r>
      <w:r w:rsidR="00A36C44">
        <w:t>In order to do that</w:t>
      </w:r>
      <w:r w:rsidR="00E713E3">
        <w:t>,</w:t>
      </w:r>
      <w:r w:rsidR="00A36C44">
        <w:t xml:space="preserve"> </w:t>
      </w:r>
      <w:r w:rsidR="00E713E3">
        <w:t>supervisors</w:t>
      </w:r>
      <w:r w:rsidR="00A36C44">
        <w:t xml:space="preserve"> use option 3 in their menu.</w:t>
      </w:r>
    </w:p>
    <w:p w:rsidR="00A36C44" w:rsidRDefault="00A36C44" w:rsidP="00B624BE">
      <w:pPr>
        <w:pStyle w:val="cuerpo1"/>
      </w:pPr>
      <w:r>
        <w:rPr>
          <w:noProof/>
        </w:rPr>
        <w:lastRenderedPageBreak/>
        <w:drawing>
          <wp:inline distT="0" distB="0" distL="0" distR="0">
            <wp:extent cx="4305300" cy="3114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3114675"/>
                    </a:xfrm>
                    <a:prstGeom prst="rect">
                      <a:avLst/>
                    </a:prstGeom>
                    <a:noFill/>
                    <a:ln>
                      <a:noFill/>
                    </a:ln>
                  </pic:spPr>
                </pic:pic>
              </a:graphicData>
            </a:graphic>
          </wp:inline>
        </w:drawing>
      </w:r>
    </w:p>
    <w:p w:rsidR="00A36C44" w:rsidRDefault="00A36C44" w:rsidP="00B624BE">
      <w:pPr>
        <w:pStyle w:val="cuerpo1"/>
      </w:pPr>
    </w:p>
    <w:p w:rsidR="00A36C44" w:rsidRDefault="00A36C44" w:rsidP="00B624BE">
      <w:pPr>
        <w:pStyle w:val="cuerpo1"/>
      </w:pPr>
      <w:r>
        <w:t xml:space="preserve">At that point, the supervisor machine launches Bluetooth in listening mode and waits until the biomarker machine finds it.  </w:t>
      </w:r>
      <w:r w:rsidR="00D71DB7">
        <w:t xml:space="preserve">As mentioned earlier, it is recommended that health specialists </w:t>
      </w:r>
      <w:r w:rsidR="00D71DB7" w:rsidRPr="0073275D">
        <w:t xml:space="preserve">wait until the supervisor </w:t>
      </w:r>
      <w:r w:rsidR="00D71DB7">
        <w:t xml:space="preserve">has </w:t>
      </w:r>
      <w:r w:rsidR="00D71DB7" w:rsidRPr="0073275D">
        <w:t xml:space="preserve">his/her machine in “receiving mode” before </w:t>
      </w:r>
      <w:r w:rsidR="00D71DB7">
        <w:t>they use the option to send the data.</w:t>
      </w:r>
      <w:r w:rsidR="00D71DB7" w:rsidRPr="0073275D">
        <w:t xml:space="preserve"> </w:t>
      </w:r>
      <w:r w:rsidR="00D71DB7">
        <w:t xml:space="preserve"> </w:t>
      </w:r>
    </w:p>
    <w:p w:rsidR="00A36C44" w:rsidRDefault="00A36C44" w:rsidP="00B624BE">
      <w:pPr>
        <w:pStyle w:val="cuerpo1"/>
      </w:pPr>
    </w:p>
    <w:p w:rsidR="00A36C44" w:rsidRDefault="00A36C44" w:rsidP="00B624BE">
      <w:pPr>
        <w:pStyle w:val="cuerpo1"/>
      </w:pPr>
      <w:r>
        <w:rPr>
          <w:noProof/>
        </w:rPr>
        <w:drawing>
          <wp:inline distT="0" distB="0" distL="0" distR="0">
            <wp:extent cx="3343275" cy="3914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3275" cy="3914775"/>
                    </a:xfrm>
                    <a:prstGeom prst="rect">
                      <a:avLst/>
                    </a:prstGeom>
                    <a:noFill/>
                    <a:ln>
                      <a:noFill/>
                    </a:ln>
                  </pic:spPr>
                </pic:pic>
              </a:graphicData>
            </a:graphic>
          </wp:inline>
        </w:drawing>
      </w:r>
    </w:p>
    <w:p w:rsidR="00296DD2" w:rsidRDefault="00BD4CEF" w:rsidP="00296DD2">
      <w:pPr>
        <w:pStyle w:val="Heading2"/>
      </w:pPr>
      <w:bookmarkStart w:id="19" w:name="_Toc530119062"/>
      <w:r>
        <w:lastRenderedPageBreak/>
        <w:t>1</w:t>
      </w:r>
      <w:r w:rsidR="00296DD2" w:rsidRPr="0073275D">
        <w:t>.</w:t>
      </w:r>
      <w:r w:rsidR="00296DD2">
        <w:t>9</w:t>
      </w:r>
      <w:r w:rsidR="00296DD2" w:rsidRPr="0073275D">
        <w:t xml:space="preserve"> </w:t>
      </w:r>
      <w:r w:rsidR="00296DD2">
        <w:t>Receive system upgrades from supervisor</w:t>
      </w:r>
      <w:bookmarkEnd w:id="19"/>
    </w:p>
    <w:p w:rsidR="00071281" w:rsidRDefault="00071281" w:rsidP="00071281">
      <w:pPr>
        <w:pStyle w:val="cuerpo1"/>
      </w:pPr>
    </w:p>
    <w:p w:rsidR="00071281" w:rsidRPr="0073275D" w:rsidRDefault="00071281" w:rsidP="00071281">
      <w:pPr>
        <w:pStyle w:val="cuerpo1"/>
      </w:pPr>
      <w:r>
        <w:t xml:space="preserve">The system is provided with a </w:t>
      </w:r>
      <w:r w:rsidRPr="0073275D">
        <w:t xml:space="preserve">mechanism to update the </w:t>
      </w:r>
      <w:r>
        <w:t xml:space="preserve">Biomarker data collection </w:t>
      </w:r>
      <w:r w:rsidRPr="0073275D">
        <w:t>system while the fieldwork is in progress.</w:t>
      </w:r>
      <w:r>
        <w:t xml:space="preserve">  Basically, applications or supporting data files need to be updated in the field. </w:t>
      </w:r>
      <w:r w:rsidRPr="0073275D">
        <w:t xml:space="preserve"> Applications may need to be updated to fix problems or </w:t>
      </w:r>
      <w:r>
        <w:t xml:space="preserve">for </w:t>
      </w:r>
      <w:r w:rsidRPr="0073275D">
        <w:t xml:space="preserve">other unforeseen circumstances or events.  Application supporting files </w:t>
      </w:r>
      <w:r>
        <w:t xml:space="preserve">(the ones described in the Introduction to CAPI elements in the </w:t>
      </w:r>
      <w:r w:rsidR="00B05756">
        <w:t>interviewers’</w:t>
      </w:r>
      <w:r>
        <w:t xml:space="preserve"> manual) normally require </w:t>
      </w:r>
      <w:r w:rsidRPr="0073275D">
        <w:t>update</w:t>
      </w:r>
      <w:r>
        <w:t xml:space="preserve">s for several reasons.  For </w:t>
      </w:r>
      <w:r w:rsidRPr="0073275D">
        <w:t>example</w:t>
      </w:r>
      <w:r>
        <w:t>,</w:t>
      </w:r>
      <w:r w:rsidRPr="0073275D">
        <w:t xml:space="preserve"> when a member of a team quits the job </w:t>
      </w:r>
      <w:r>
        <w:t xml:space="preserve">and a new one is hired.   In this case the “Fieldwork personnel” file needs to be updated.  Another example occurs if </w:t>
      </w:r>
      <w:r w:rsidRPr="0073275D">
        <w:t>the household selection was not completed before the launching of the fieldwork</w:t>
      </w:r>
      <w:r>
        <w:t xml:space="preserve">.  </w:t>
      </w:r>
      <w:r w:rsidRPr="0073275D">
        <w:t xml:space="preserve">DHS developed the Internet File Streaming System (IFSS) to facilitate this operation.  Through IFSS supervisors receive updates on their tablets and after updating their own machine </w:t>
      </w:r>
      <w:r>
        <w:t xml:space="preserve">they </w:t>
      </w:r>
      <w:r w:rsidRPr="0073275D">
        <w:t xml:space="preserve">transfer </w:t>
      </w:r>
      <w:r>
        <w:t>the updates to the interviewers.</w:t>
      </w:r>
    </w:p>
    <w:p w:rsidR="00071281" w:rsidRPr="0073275D" w:rsidRDefault="00071281" w:rsidP="00071281">
      <w:pPr>
        <w:pStyle w:val="cuerpo1"/>
      </w:pPr>
    </w:p>
    <w:p w:rsidR="00071281" w:rsidRPr="0073275D" w:rsidRDefault="00071281" w:rsidP="00071281">
      <w:pPr>
        <w:pStyle w:val="cuerpo1"/>
      </w:pPr>
      <w:r w:rsidRPr="0073275D">
        <w:t xml:space="preserve">The process for receiving updates from the supervisor is similar to that of receiving household </w:t>
      </w:r>
      <w:r>
        <w:t>data from interviewers, but instead of pairing the biomarker machine with the interviewers it is done with the supervisor</w:t>
      </w:r>
      <w:r w:rsidRPr="0073275D">
        <w:t xml:space="preserve">. Updates can be transferred to </w:t>
      </w:r>
      <w:r>
        <w:t xml:space="preserve">health specialists and interviewers at the same time. In order to get the </w:t>
      </w:r>
      <w:r w:rsidR="00B05756">
        <w:t>upgrades,</w:t>
      </w:r>
      <w:r>
        <w:t xml:space="preserve"> follow these steps:</w:t>
      </w:r>
    </w:p>
    <w:p w:rsidR="00071281" w:rsidRPr="0073275D" w:rsidRDefault="00071281" w:rsidP="00071281">
      <w:pPr>
        <w:pStyle w:val="cuerpo1"/>
      </w:pPr>
    </w:p>
    <w:p w:rsidR="00071281" w:rsidRPr="00722C11" w:rsidRDefault="00071281" w:rsidP="00071281">
      <w:pPr>
        <w:pStyle w:val="cuerpo1"/>
      </w:pPr>
      <w:r w:rsidRPr="0073275D">
        <w:t xml:space="preserve">From </w:t>
      </w:r>
      <w:r>
        <w:t xml:space="preserve">the Biomarker </w:t>
      </w:r>
      <w:r w:rsidRPr="0073275D">
        <w:t xml:space="preserve">menu select option </w:t>
      </w:r>
      <w:r w:rsidR="00722C11">
        <w:t>“</w:t>
      </w:r>
      <w:r w:rsidR="00722C11">
        <w:rPr>
          <w:b/>
        </w:rPr>
        <w:t>7</w:t>
      </w:r>
      <w:r w:rsidRPr="0073275D">
        <w:rPr>
          <w:b/>
        </w:rPr>
        <w:t>-</w:t>
      </w:r>
      <w:r w:rsidR="00722C11">
        <w:rPr>
          <w:b/>
        </w:rPr>
        <w:t>Receive system updates from supervisor</w:t>
      </w:r>
      <w:r w:rsidR="00722C11">
        <w:t>”</w:t>
      </w:r>
    </w:p>
    <w:p w:rsidR="00722C11" w:rsidRDefault="00722C11" w:rsidP="00071281">
      <w:pPr>
        <w:pStyle w:val="cuerpo1"/>
        <w:rPr>
          <w:b/>
        </w:rPr>
      </w:pPr>
    </w:p>
    <w:p w:rsidR="00722C11" w:rsidRDefault="00722C11" w:rsidP="00071281">
      <w:pPr>
        <w:pStyle w:val="cuerpo1"/>
        <w:rPr>
          <w:b/>
        </w:rPr>
      </w:pPr>
      <w:r>
        <w:rPr>
          <w:b/>
          <w:noProof/>
        </w:rPr>
        <w:drawing>
          <wp:inline distT="0" distB="0" distL="0" distR="0">
            <wp:extent cx="4171950" cy="2209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1950" cy="2209800"/>
                    </a:xfrm>
                    <a:prstGeom prst="rect">
                      <a:avLst/>
                    </a:prstGeom>
                    <a:noFill/>
                    <a:ln>
                      <a:noFill/>
                    </a:ln>
                  </pic:spPr>
                </pic:pic>
              </a:graphicData>
            </a:graphic>
          </wp:inline>
        </w:drawing>
      </w:r>
    </w:p>
    <w:p w:rsidR="00071281" w:rsidRDefault="00071281" w:rsidP="00071281">
      <w:pPr>
        <w:pStyle w:val="cuerpo1"/>
        <w:rPr>
          <w:b/>
        </w:rPr>
      </w:pPr>
    </w:p>
    <w:p w:rsidR="00071281" w:rsidRPr="003264D8" w:rsidRDefault="00071281" w:rsidP="00071281">
      <w:pPr>
        <w:pStyle w:val="cuerpo1"/>
        <w:rPr>
          <w:sz w:val="14"/>
        </w:rPr>
      </w:pPr>
    </w:p>
    <w:p w:rsidR="00071281" w:rsidRDefault="002B3753" w:rsidP="00071281">
      <w:pPr>
        <w:pStyle w:val="cuerpo1"/>
      </w:pPr>
      <w:r w:rsidRPr="0073275D">
        <w:rPr>
          <w:noProof/>
        </w:rPr>
        <w:drawing>
          <wp:anchor distT="0" distB="0" distL="114300" distR="114300" simplePos="0" relativeHeight="251655680" behindDoc="0" locked="0" layoutInCell="1" allowOverlap="1" wp14:anchorId="65763F22" wp14:editId="0460E322">
            <wp:simplePos x="0" y="0"/>
            <wp:positionH relativeFrom="column">
              <wp:posOffset>1905</wp:posOffset>
            </wp:positionH>
            <wp:positionV relativeFrom="paragraph">
              <wp:posOffset>45720</wp:posOffset>
            </wp:positionV>
            <wp:extent cx="1123950" cy="123825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395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281" w:rsidRPr="0073275D">
        <w:t>After selecting option</w:t>
      </w:r>
      <w:r w:rsidR="00722C11">
        <w:t xml:space="preserve"> 7</w:t>
      </w:r>
      <w:r w:rsidR="00071281" w:rsidRPr="0073275D">
        <w:t xml:space="preserve">, the </w:t>
      </w:r>
      <w:r w:rsidR="00722C11">
        <w:t xml:space="preserve">Biomarker </w:t>
      </w:r>
      <w:r w:rsidR="00071281" w:rsidRPr="0073275D">
        <w:t>machine enter</w:t>
      </w:r>
      <w:r w:rsidR="00071281">
        <w:t>s</w:t>
      </w:r>
      <w:r w:rsidR="00071281" w:rsidRPr="0073275D">
        <w:t xml:space="preserve"> in listening mode waiting for the update to arrive.  The CAPI system keeps track of what updates are installed in every machine.   When an update is received the system automatically installs it in </w:t>
      </w:r>
      <w:r w:rsidR="00071281">
        <w:t xml:space="preserve">the </w:t>
      </w:r>
      <w:r w:rsidR="00071281" w:rsidRPr="0073275D">
        <w:t xml:space="preserve">machine and displays a message to that effect. It is possible to receive several updates at a time.  If that is the </w:t>
      </w:r>
      <w:r w:rsidR="00B05756" w:rsidRPr="0073275D">
        <w:t>case,</w:t>
      </w:r>
      <w:r w:rsidR="00071281" w:rsidRPr="0073275D">
        <w:t xml:space="preserve"> the system installs the updates in </w:t>
      </w:r>
      <w:r w:rsidR="00071281">
        <w:t xml:space="preserve">the </w:t>
      </w:r>
      <w:r w:rsidR="00071281" w:rsidRPr="0073275D">
        <w:t xml:space="preserve">order </w:t>
      </w:r>
      <w:r w:rsidR="00071281">
        <w:t xml:space="preserve">that they were sent </w:t>
      </w:r>
      <w:r w:rsidR="00071281" w:rsidRPr="0073275D">
        <w:t>therefore prevent</w:t>
      </w:r>
      <w:r w:rsidR="00071281">
        <w:t xml:space="preserve">ing </w:t>
      </w:r>
      <w:r w:rsidR="00071281" w:rsidRPr="0073275D">
        <w:t xml:space="preserve">to override modifications to files </w:t>
      </w:r>
      <w:r w:rsidR="00071281">
        <w:t xml:space="preserve">where </w:t>
      </w:r>
      <w:r w:rsidR="00071281" w:rsidRPr="0073275D">
        <w:t>sent</w:t>
      </w:r>
      <w:r w:rsidR="00071281">
        <w:t xml:space="preserve"> more than one time</w:t>
      </w:r>
      <w:r w:rsidR="00071281" w:rsidRPr="0073275D">
        <w:t>.</w:t>
      </w:r>
    </w:p>
    <w:p w:rsidR="00071281" w:rsidRPr="0073275D" w:rsidRDefault="00071281" w:rsidP="00071281">
      <w:pPr>
        <w:pStyle w:val="cuerpo1"/>
      </w:pPr>
    </w:p>
    <w:p w:rsidR="00071281" w:rsidRPr="0073275D" w:rsidRDefault="00071281" w:rsidP="00071281">
      <w:pPr>
        <w:pStyle w:val="cuerpo1"/>
      </w:pPr>
      <w:r w:rsidRPr="0073275D">
        <w:lastRenderedPageBreak/>
        <w:t xml:space="preserve">After the installation takes place, a message is displayed specifying that the system will shut down to allow the upgrades to take effect. Click “OK” on the message and the </w:t>
      </w:r>
      <w:r w:rsidR="00722C11">
        <w:t xml:space="preserve">Biomarker data collection </w:t>
      </w:r>
      <w:r w:rsidRPr="0073275D">
        <w:t xml:space="preserve">system is terminated.  Double click on the </w:t>
      </w:r>
      <w:r w:rsidR="00722C11">
        <w:t xml:space="preserve">health specialist </w:t>
      </w:r>
      <w:r w:rsidRPr="0073275D">
        <w:t>icon to start the data collection system again.</w:t>
      </w:r>
    </w:p>
    <w:p w:rsidR="00296DD2" w:rsidRDefault="00BD4CEF" w:rsidP="00296DD2">
      <w:pPr>
        <w:pStyle w:val="Heading2"/>
      </w:pPr>
      <w:bookmarkStart w:id="20" w:name="_Toc530119063"/>
      <w:r>
        <w:t>1</w:t>
      </w:r>
      <w:r w:rsidR="00296DD2" w:rsidRPr="0073275D">
        <w:t>.</w:t>
      </w:r>
      <w:r w:rsidR="00296DD2">
        <w:t>10</w:t>
      </w:r>
      <w:r w:rsidR="00296DD2" w:rsidRPr="0073275D">
        <w:t xml:space="preserve"> </w:t>
      </w:r>
      <w:r w:rsidR="00296DD2">
        <w:t>Modify identifiers or delete individuals</w:t>
      </w:r>
      <w:bookmarkEnd w:id="20"/>
    </w:p>
    <w:p w:rsidR="00722C11" w:rsidRDefault="00722C11" w:rsidP="00722C11">
      <w:pPr>
        <w:pStyle w:val="cuerpo1"/>
      </w:pPr>
    </w:p>
    <w:p w:rsidR="00D15A76" w:rsidRDefault="00722C11" w:rsidP="00722C11">
      <w:pPr>
        <w:pStyle w:val="cuerpo1"/>
      </w:pPr>
      <w:r w:rsidRPr="0073275D">
        <w:t xml:space="preserve">Sometimes it is necessary to make corrections to identification </w:t>
      </w:r>
      <w:r>
        <w:t xml:space="preserve">fields or to health specialist codes.  Identification fields uniquely identify individuals.  Health specialist codes are also used to give names to the files where the data is stored.  The identification fields are the </w:t>
      </w:r>
      <w:r w:rsidRPr="0073275D">
        <w:t>cluster number</w:t>
      </w:r>
      <w:r>
        <w:t xml:space="preserve">, the household number and the line of the household member in </w:t>
      </w:r>
      <w:r w:rsidR="00D15A76">
        <w:t xml:space="preserve">the </w:t>
      </w:r>
      <w:r>
        <w:t xml:space="preserve">household schedule.  The </w:t>
      </w:r>
      <w:r w:rsidR="00D15A76">
        <w:t xml:space="preserve">health specialist </w:t>
      </w:r>
      <w:r w:rsidRPr="0073275D">
        <w:t>code</w:t>
      </w:r>
      <w:r>
        <w:t xml:space="preserve"> corresponds to the code assigned to every fieldwork</w:t>
      </w:r>
      <w:r w:rsidR="003A24E0">
        <w:t xml:space="preserve"> participant </w:t>
      </w:r>
      <w:r>
        <w:t xml:space="preserve">by the survey management.  </w:t>
      </w:r>
      <w:r w:rsidRPr="0073275D">
        <w:t>The</w:t>
      </w:r>
      <w:r w:rsidR="00D15A76">
        <w:t xml:space="preserve">re are </w:t>
      </w:r>
      <w:r w:rsidR="00102482">
        <w:t xml:space="preserve">several </w:t>
      </w:r>
      <w:r w:rsidR="00D15A76">
        <w:t xml:space="preserve">reasons </w:t>
      </w:r>
      <w:r w:rsidR="00102482">
        <w:t xml:space="preserve">where </w:t>
      </w:r>
      <w:r w:rsidR="00D15A76">
        <w:t xml:space="preserve">this capability </w:t>
      </w:r>
      <w:r w:rsidR="00102482">
        <w:t xml:space="preserve">is required by </w:t>
      </w:r>
      <w:r w:rsidR="00D15A76">
        <w:t xml:space="preserve">the system.  </w:t>
      </w:r>
    </w:p>
    <w:p w:rsidR="007D3B5A" w:rsidRDefault="007D3B5A" w:rsidP="00722C11">
      <w:pPr>
        <w:pStyle w:val="cuerpo1"/>
      </w:pPr>
    </w:p>
    <w:p w:rsidR="00D15A76" w:rsidRDefault="00102482" w:rsidP="005E4778">
      <w:pPr>
        <w:pStyle w:val="cuerpo1"/>
        <w:numPr>
          <w:ilvl w:val="0"/>
          <w:numId w:val="8"/>
        </w:numPr>
      </w:pPr>
      <w:r>
        <w:t xml:space="preserve">When for </w:t>
      </w:r>
      <w:r w:rsidR="00D15A76">
        <w:t>some reason the cluster number, household number or line number of the individual changed in the interviewer’s machine</w:t>
      </w:r>
    </w:p>
    <w:p w:rsidR="00D15A76" w:rsidRDefault="00102482" w:rsidP="005E4778">
      <w:pPr>
        <w:pStyle w:val="cuerpo1"/>
        <w:numPr>
          <w:ilvl w:val="0"/>
          <w:numId w:val="8"/>
        </w:numPr>
      </w:pPr>
      <w:r>
        <w:t xml:space="preserve">As a result of </w:t>
      </w:r>
      <w:r w:rsidR="00D15A76">
        <w:t xml:space="preserve">an oversight on the part of the health specialist </w:t>
      </w:r>
      <w:r>
        <w:t xml:space="preserve">when </w:t>
      </w:r>
      <w:r w:rsidR="00D15A76">
        <w:t xml:space="preserve">the biomarker data was not </w:t>
      </w:r>
      <w:r>
        <w:t xml:space="preserve">registered </w:t>
      </w:r>
      <w:r w:rsidR="00D15A76">
        <w:t xml:space="preserve">for the </w:t>
      </w:r>
      <w:r>
        <w:t xml:space="preserve">intended </w:t>
      </w:r>
      <w:r w:rsidR="00D15A76">
        <w:t xml:space="preserve">person </w:t>
      </w:r>
    </w:p>
    <w:p w:rsidR="00722C11" w:rsidRDefault="00D15A76" w:rsidP="005E4778">
      <w:pPr>
        <w:pStyle w:val="cuerpo1"/>
        <w:numPr>
          <w:ilvl w:val="0"/>
          <w:numId w:val="8"/>
        </w:numPr>
      </w:pPr>
      <w:r>
        <w:t xml:space="preserve">In </w:t>
      </w:r>
      <w:r w:rsidR="00102482">
        <w:t>a typical</w:t>
      </w:r>
      <w:r>
        <w:t xml:space="preserve"> DHS </w:t>
      </w:r>
      <w:r w:rsidR="00102482">
        <w:t xml:space="preserve">survey, </w:t>
      </w:r>
      <w:r>
        <w:t>only one health specialist is assigned to a fieldwork team</w:t>
      </w:r>
      <w:r w:rsidR="00102482">
        <w:t xml:space="preserve">, </w:t>
      </w:r>
      <w:r>
        <w:t xml:space="preserve">but </w:t>
      </w:r>
      <w:r w:rsidR="00102482">
        <w:t xml:space="preserve">there is nothing that prevents to have </w:t>
      </w:r>
      <w:r>
        <w:t>more than one.</w:t>
      </w:r>
      <w:r w:rsidR="00102482">
        <w:t xml:space="preserve">  </w:t>
      </w:r>
      <w:r w:rsidR="004642FF">
        <w:t>When</w:t>
      </w:r>
      <w:r>
        <w:t xml:space="preserve"> that </w:t>
      </w:r>
      <w:r w:rsidR="004642FF">
        <w:t>occurs,</w:t>
      </w:r>
      <w:r>
        <w:t xml:space="preserve"> there is a possibility of duplicates</w:t>
      </w:r>
      <w:r w:rsidR="007D3B5A">
        <w:t xml:space="preserve"> and if that is the case </w:t>
      </w:r>
      <w:r>
        <w:t>one of the duplicates</w:t>
      </w:r>
      <w:r w:rsidR="007D3B5A">
        <w:t xml:space="preserve"> has to be deleted</w:t>
      </w:r>
      <w:r>
        <w:t>.</w:t>
      </w:r>
    </w:p>
    <w:p w:rsidR="007D3B5A" w:rsidRPr="0073275D" w:rsidRDefault="007D3B5A" w:rsidP="007D3B5A">
      <w:pPr>
        <w:pStyle w:val="cuerpo1"/>
        <w:ind w:left="720"/>
      </w:pPr>
    </w:p>
    <w:p w:rsidR="00722C11" w:rsidRDefault="00722C11" w:rsidP="00722C11">
      <w:pPr>
        <w:pStyle w:val="cuerpo1"/>
      </w:pPr>
      <w:r w:rsidRPr="0073275D">
        <w:t xml:space="preserve">It is not possible to make these corrections directly using the </w:t>
      </w:r>
      <w:r w:rsidR="007D3B5A">
        <w:t>Biomarker data collection applications</w:t>
      </w:r>
      <w:r w:rsidRPr="0073275D">
        <w:t>. Instead, these corrections and</w:t>
      </w:r>
      <w:r w:rsidR="007D3B5A">
        <w:t>/or</w:t>
      </w:r>
      <w:r w:rsidRPr="0073275D">
        <w:t xml:space="preserve"> deletions are carried out using an especial utility called “Data repa</w:t>
      </w:r>
      <w:r>
        <w:t>ir” designed by DHS for this purpose.</w:t>
      </w:r>
    </w:p>
    <w:p w:rsidR="00722C11" w:rsidRPr="0073275D" w:rsidRDefault="00722C11" w:rsidP="00722C11">
      <w:pPr>
        <w:pStyle w:val="cuerpo1"/>
      </w:pPr>
    </w:p>
    <w:p w:rsidR="00722C11" w:rsidRPr="007D3B5A" w:rsidRDefault="00722C11" w:rsidP="00722C11">
      <w:pPr>
        <w:pStyle w:val="cuerpo1"/>
      </w:pPr>
      <w:r w:rsidRPr="0073275D">
        <w:t xml:space="preserve">To access the Data Repair utility, from </w:t>
      </w:r>
      <w:r w:rsidR="007D3B5A">
        <w:t xml:space="preserve">the Biomarker </w:t>
      </w:r>
      <w:r w:rsidRPr="0073275D">
        <w:t>menu select option</w:t>
      </w:r>
      <w:r w:rsidR="007D3B5A">
        <w:t xml:space="preserve"> “</w:t>
      </w:r>
      <w:r w:rsidR="007D3B5A">
        <w:rPr>
          <w:b/>
        </w:rPr>
        <w:t>8-ModifyIds/</w:t>
      </w:r>
      <w:r w:rsidRPr="0073275D">
        <w:rPr>
          <w:b/>
        </w:rPr>
        <w:t>delete individuals</w:t>
      </w:r>
      <w:r w:rsidR="007D3B5A">
        <w:t>”</w:t>
      </w:r>
    </w:p>
    <w:p w:rsidR="00722C11" w:rsidRPr="0073275D" w:rsidRDefault="00722C11" w:rsidP="00722C11">
      <w:pPr>
        <w:pStyle w:val="cuerpo1"/>
      </w:pPr>
    </w:p>
    <w:p w:rsidR="00722C11" w:rsidRPr="0073275D" w:rsidRDefault="007D3B5A" w:rsidP="00722C11">
      <w:pPr>
        <w:jc w:val="center"/>
        <w:rPr>
          <w:noProof/>
        </w:rPr>
      </w:pPr>
      <w:r>
        <w:rPr>
          <w:noProof/>
          <w:lang w:eastAsia="en-US"/>
        </w:rPr>
        <w:drawing>
          <wp:inline distT="0" distB="0" distL="0" distR="0">
            <wp:extent cx="4657725" cy="2495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7725" cy="2495550"/>
                    </a:xfrm>
                    <a:prstGeom prst="rect">
                      <a:avLst/>
                    </a:prstGeom>
                    <a:noFill/>
                    <a:ln>
                      <a:noFill/>
                    </a:ln>
                  </pic:spPr>
                </pic:pic>
              </a:graphicData>
            </a:graphic>
          </wp:inline>
        </w:drawing>
      </w:r>
    </w:p>
    <w:p w:rsidR="00722C11" w:rsidRPr="0073275D" w:rsidRDefault="00722C11" w:rsidP="00722C11">
      <w:pPr>
        <w:pStyle w:val="cuerpo1"/>
        <w:rPr>
          <w:lang w:val="fr-FR"/>
        </w:rPr>
      </w:pPr>
      <w:bookmarkStart w:id="21" w:name="_Toc301524298"/>
      <w:bookmarkStart w:id="22" w:name="_Toc304294209"/>
    </w:p>
    <w:bookmarkEnd w:id="21"/>
    <w:bookmarkEnd w:id="22"/>
    <w:p w:rsidR="00722C11" w:rsidRDefault="00722C11" w:rsidP="00722C11">
      <w:pPr>
        <w:pStyle w:val="cuerpo1"/>
      </w:pPr>
      <w:r w:rsidRPr="0073275D">
        <w:t xml:space="preserve">Before modifying </w:t>
      </w:r>
      <w:r w:rsidR="001C7BFC">
        <w:t xml:space="preserve">Biomarker </w:t>
      </w:r>
      <w:r w:rsidRPr="0073275D">
        <w:t xml:space="preserve">identification </w:t>
      </w:r>
      <w:r>
        <w:t xml:space="preserve">fields or </w:t>
      </w:r>
      <w:r w:rsidR="001C7BFC">
        <w:t xml:space="preserve">health specialist </w:t>
      </w:r>
      <w:r>
        <w:t>codes</w:t>
      </w:r>
      <w:r w:rsidRPr="0073275D">
        <w:t xml:space="preserve">, it is important to know the </w:t>
      </w:r>
      <w:r>
        <w:t xml:space="preserve">values of the identification fields or the </w:t>
      </w:r>
      <w:r w:rsidR="001C7BFC">
        <w:t xml:space="preserve">health specialist </w:t>
      </w:r>
      <w:r>
        <w:t>code to be modified.</w:t>
      </w:r>
      <w:r w:rsidR="00037AED">
        <w:t xml:space="preserve">  This</w:t>
      </w:r>
      <w:r w:rsidRPr="0073275D">
        <w:t xml:space="preserve"> information should be known for both the </w:t>
      </w:r>
      <w:r w:rsidR="00037AED">
        <w:t xml:space="preserve">individual </w:t>
      </w:r>
      <w:r w:rsidRPr="0073275D">
        <w:t xml:space="preserve">that needs to be modified and the </w:t>
      </w:r>
      <w:r w:rsidR="00037AED">
        <w:t xml:space="preserve">individual </w:t>
      </w:r>
      <w:r w:rsidRPr="0073275D">
        <w:t>where the modification is to be implemented.  If the operation to be performed is to delete a</w:t>
      </w:r>
      <w:r w:rsidR="001C7BFC">
        <w:t>n individual</w:t>
      </w:r>
      <w:r w:rsidRPr="0073275D">
        <w:t>, then destination is not relevant.</w:t>
      </w:r>
      <w:r>
        <w:t xml:space="preserve">  Essentially the values (codes) for the following fields are needed.</w:t>
      </w:r>
    </w:p>
    <w:p w:rsidR="00722C11" w:rsidRPr="0073275D" w:rsidRDefault="00722C11" w:rsidP="00722C11">
      <w:pPr>
        <w:pStyle w:val="cuerpo1"/>
      </w:pPr>
    </w:p>
    <w:p w:rsidR="00722C11" w:rsidRPr="007E1041" w:rsidRDefault="00722C11" w:rsidP="005E4778">
      <w:pPr>
        <w:pStyle w:val="ListParagraph"/>
        <w:widowControl/>
        <w:numPr>
          <w:ilvl w:val="0"/>
          <w:numId w:val="7"/>
        </w:numPr>
        <w:autoSpaceDE/>
        <w:autoSpaceDN/>
        <w:adjustRightInd/>
        <w:spacing w:line="276" w:lineRule="auto"/>
        <w:contextualSpacing/>
        <w:rPr>
          <w:rFonts w:asciiTheme="minorHAnsi" w:eastAsiaTheme="minorEastAsia" w:hAnsiTheme="minorHAnsi" w:cstheme="minorBidi"/>
          <w:sz w:val="22"/>
          <w:szCs w:val="22"/>
        </w:rPr>
      </w:pPr>
      <w:r w:rsidRPr="007E1041">
        <w:rPr>
          <w:rFonts w:asciiTheme="minorHAnsi" w:eastAsiaTheme="minorEastAsia" w:hAnsiTheme="minorHAnsi" w:cstheme="minorBidi"/>
          <w:sz w:val="22"/>
          <w:szCs w:val="22"/>
        </w:rPr>
        <w:t xml:space="preserve">Cluster number </w:t>
      </w:r>
    </w:p>
    <w:p w:rsidR="00722C11" w:rsidRPr="007E1041" w:rsidRDefault="00722C11" w:rsidP="005E4778">
      <w:pPr>
        <w:pStyle w:val="ListParagraph"/>
        <w:widowControl/>
        <w:numPr>
          <w:ilvl w:val="0"/>
          <w:numId w:val="7"/>
        </w:numPr>
        <w:autoSpaceDE/>
        <w:autoSpaceDN/>
        <w:adjustRightInd/>
        <w:spacing w:line="276" w:lineRule="auto"/>
        <w:contextualSpacing/>
        <w:rPr>
          <w:rFonts w:asciiTheme="minorHAnsi" w:eastAsiaTheme="minorEastAsia" w:hAnsiTheme="minorHAnsi" w:cstheme="minorBidi"/>
          <w:sz w:val="22"/>
          <w:szCs w:val="22"/>
        </w:rPr>
      </w:pPr>
      <w:r w:rsidRPr="007E1041">
        <w:rPr>
          <w:rFonts w:asciiTheme="minorHAnsi" w:eastAsiaTheme="minorEastAsia" w:hAnsiTheme="minorHAnsi" w:cstheme="minorBidi"/>
          <w:sz w:val="22"/>
          <w:szCs w:val="22"/>
        </w:rPr>
        <w:t>Household number</w:t>
      </w:r>
    </w:p>
    <w:p w:rsidR="00722C11" w:rsidRPr="007E1041" w:rsidRDefault="00722C11" w:rsidP="005E4778">
      <w:pPr>
        <w:pStyle w:val="ListParagraph"/>
        <w:widowControl/>
        <w:numPr>
          <w:ilvl w:val="0"/>
          <w:numId w:val="7"/>
        </w:numPr>
        <w:autoSpaceDE/>
        <w:autoSpaceDN/>
        <w:adjustRightInd/>
        <w:spacing w:line="276" w:lineRule="auto"/>
        <w:contextualSpacing/>
        <w:rPr>
          <w:rFonts w:asciiTheme="minorHAnsi" w:eastAsiaTheme="minorEastAsia" w:hAnsiTheme="minorHAnsi" w:cstheme="minorBidi"/>
          <w:sz w:val="22"/>
          <w:szCs w:val="22"/>
        </w:rPr>
      </w:pPr>
      <w:r w:rsidRPr="007E1041">
        <w:rPr>
          <w:rFonts w:asciiTheme="minorHAnsi" w:eastAsiaTheme="minorEastAsia" w:hAnsiTheme="minorHAnsi" w:cstheme="minorBidi"/>
          <w:sz w:val="22"/>
          <w:szCs w:val="22"/>
        </w:rPr>
        <w:t>Respondent line number (if modifying /deleting an individual questionnaire)</w:t>
      </w:r>
    </w:p>
    <w:p w:rsidR="00722C11" w:rsidRPr="007E1041" w:rsidRDefault="00037AED" w:rsidP="005E4778">
      <w:pPr>
        <w:pStyle w:val="ListParagraph"/>
        <w:widowControl/>
        <w:numPr>
          <w:ilvl w:val="0"/>
          <w:numId w:val="7"/>
        </w:numPr>
        <w:autoSpaceDE/>
        <w:autoSpaceDN/>
        <w:adjustRightInd/>
        <w:spacing w:line="276" w:lineRule="auto"/>
        <w:contextualSpacing/>
        <w:rPr>
          <w:rFonts w:asciiTheme="minorHAnsi" w:eastAsiaTheme="minorEastAsia" w:hAnsiTheme="minorHAnsi" w:cstheme="minorBidi"/>
          <w:sz w:val="22"/>
          <w:szCs w:val="22"/>
        </w:rPr>
      </w:pPr>
      <w:r w:rsidRPr="007E1041">
        <w:rPr>
          <w:rFonts w:asciiTheme="minorHAnsi" w:eastAsiaTheme="minorEastAsia" w:hAnsiTheme="minorHAnsi" w:cstheme="minorBidi"/>
          <w:sz w:val="22"/>
          <w:szCs w:val="22"/>
        </w:rPr>
        <w:t xml:space="preserve">Biomarker </w:t>
      </w:r>
      <w:r w:rsidR="00722C11" w:rsidRPr="007E1041">
        <w:rPr>
          <w:rFonts w:asciiTheme="minorHAnsi" w:eastAsiaTheme="minorEastAsia" w:hAnsiTheme="minorHAnsi" w:cstheme="minorBidi"/>
          <w:sz w:val="22"/>
          <w:szCs w:val="22"/>
        </w:rPr>
        <w:t>code.</w:t>
      </w:r>
    </w:p>
    <w:p w:rsidR="00722C11" w:rsidRPr="0073275D" w:rsidRDefault="00722C11" w:rsidP="00722C11">
      <w:pPr>
        <w:pStyle w:val="cuerpo1"/>
      </w:pPr>
    </w:p>
    <w:p w:rsidR="00722C11" w:rsidRDefault="00722C11" w:rsidP="00722C11">
      <w:pPr>
        <w:pStyle w:val="cuerpo1"/>
      </w:pPr>
      <w:r w:rsidRPr="0073275D">
        <w:t>After selecting option “</w:t>
      </w:r>
      <w:r w:rsidR="001C7BFC">
        <w:t>8</w:t>
      </w:r>
      <w:r w:rsidRPr="0073275D">
        <w:t xml:space="preserve">-Modify IDs/delete individuals”, the </w:t>
      </w:r>
      <w:r w:rsidR="001C7BFC">
        <w:t xml:space="preserve">Biomarker data collection </w:t>
      </w:r>
      <w:r w:rsidRPr="0073275D">
        <w:t xml:space="preserve">system </w:t>
      </w:r>
      <w:r>
        <w:t>display</w:t>
      </w:r>
      <w:r w:rsidR="001C7BFC">
        <w:t>s</w:t>
      </w:r>
      <w:r>
        <w:t xml:space="preserve"> the Data Repair interface</w:t>
      </w:r>
      <w:r w:rsidR="007E1041">
        <w:t>:</w:t>
      </w:r>
    </w:p>
    <w:p w:rsidR="00722C11" w:rsidRPr="0073275D" w:rsidRDefault="00722C11" w:rsidP="00722C11">
      <w:pPr>
        <w:pStyle w:val="cuerpo1"/>
      </w:pPr>
    </w:p>
    <w:p w:rsidR="00722C11" w:rsidRPr="0073275D" w:rsidRDefault="001C7BFC" w:rsidP="00722C11">
      <w:pPr>
        <w:jc w:val="center"/>
      </w:pPr>
      <w:r>
        <w:rPr>
          <w:noProof/>
          <w:lang w:eastAsia="en-US"/>
        </w:rPr>
        <w:drawing>
          <wp:inline distT="0" distB="0" distL="0" distR="0">
            <wp:extent cx="2667000" cy="3381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0" cy="3381375"/>
                    </a:xfrm>
                    <a:prstGeom prst="rect">
                      <a:avLst/>
                    </a:prstGeom>
                    <a:noFill/>
                    <a:ln>
                      <a:noFill/>
                    </a:ln>
                  </pic:spPr>
                </pic:pic>
              </a:graphicData>
            </a:graphic>
          </wp:inline>
        </w:drawing>
      </w:r>
    </w:p>
    <w:p w:rsidR="00722C11" w:rsidRPr="0073275D" w:rsidRDefault="006E2578" w:rsidP="00722C11">
      <w:pPr>
        <w:pStyle w:val="cuerpo1"/>
      </w:pPr>
      <w:r>
        <w:t xml:space="preserve">Click </w:t>
      </w:r>
      <w:r w:rsidR="001C7BFC">
        <w:t xml:space="preserve">on the “Biomarker files 2018” tittle.  </w:t>
      </w:r>
      <w:r>
        <w:t>Subsequently,</w:t>
      </w:r>
      <w:r w:rsidR="00722C11" w:rsidRPr="0073275D">
        <w:t xml:space="preserve"> the interface displays a window with </w:t>
      </w:r>
      <w:r>
        <w:t xml:space="preserve">boxes to enter </w:t>
      </w:r>
      <w:r w:rsidR="00722C11" w:rsidRPr="0073275D">
        <w:t>Cluster, Household number</w:t>
      </w:r>
      <w:r w:rsidR="00722C11">
        <w:t xml:space="preserve">, </w:t>
      </w:r>
      <w:r w:rsidR="00722C11" w:rsidRPr="0073275D">
        <w:t>line number</w:t>
      </w:r>
      <w:r w:rsidR="00722C11">
        <w:t xml:space="preserve"> of the individual</w:t>
      </w:r>
      <w:r>
        <w:t>, and Biomarker code</w:t>
      </w:r>
      <w:r w:rsidR="00037AED">
        <w:t xml:space="preserve"> (as shown below)</w:t>
      </w:r>
      <w:r w:rsidR="00722C11" w:rsidRPr="0073275D">
        <w:t xml:space="preserve">. It is important to note that since the identifiers are numbers they don’t need to </w:t>
      </w:r>
      <w:r w:rsidR="00722C11">
        <w:t xml:space="preserve">be </w:t>
      </w:r>
      <w:r w:rsidR="00722C11" w:rsidRPr="0073275D">
        <w:t xml:space="preserve">padded with zeros on the left.  The data repair interprets the same numbers typed as “0001” or just “1”.  After filling-in all fields click on the </w:t>
      </w:r>
      <w:r w:rsidR="00722C11" w:rsidRPr="0073275D">
        <w:rPr>
          <w:noProof/>
        </w:rPr>
        <w:drawing>
          <wp:inline distT="0" distB="0" distL="0" distR="0" wp14:anchorId="76B1A748" wp14:editId="186B5CC9">
            <wp:extent cx="514350" cy="171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350" cy="171450"/>
                    </a:xfrm>
                    <a:prstGeom prst="rect">
                      <a:avLst/>
                    </a:prstGeom>
                  </pic:spPr>
                </pic:pic>
              </a:graphicData>
            </a:graphic>
          </wp:inline>
        </w:drawing>
      </w:r>
      <w:r w:rsidR="00722C11" w:rsidRPr="0073275D">
        <w:t xml:space="preserve"> button</w:t>
      </w:r>
      <w:r w:rsidR="00722C11">
        <w:t xml:space="preserve"> when the modification to be done is to change one of the </w:t>
      </w:r>
      <w:r w:rsidR="00722C11" w:rsidRPr="0073275D">
        <w:t xml:space="preserve">fields displayed.  Click on the </w:t>
      </w:r>
      <w:r w:rsidR="00722C11" w:rsidRPr="0073275D">
        <w:rPr>
          <w:noProof/>
        </w:rPr>
        <w:drawing>
          <wp:inline distT="0" distB="0" distL="0" distR="0" wp14:anchorId="69D34696" wp14:editId="6947D1D7">
            <wp:extent cx="485775" cy="166186"/>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888" cy="171014"/>
                    </a:xfrm>
                    <a:prstGeom prst="rect">
                      <a:avLst/>
                    </a:prstGeom>
                  </pic:spPr>
                </pic:pic>
              </a:graphicData>
            </a:graphic>
          </wp:inline>
        </w:drawing>
      </w:r>
      <w:r w:rsidR="00722C11" w:rsidRPr="0073275D">
        <w:t xml:space="preserve"> button if the household or individual needs to be deleted</w:t>
      </w:r>
      <w:r w:rsidR="00722C11">
        <w:t>.</w:t>
      </w:r>
      <w:r w:rsidR="00722C11" w:rsidRPr="0073275D">
        <w:t xml:space="preserve"> </w:t>
      </w:r>
      <w:r w:rsidR="00722C11">
        <w:t>C</w:t>
      </w:r>
      <w:r w:rsidR="00722C11" w:rsidRPr="0073275D">
        <w:t xml:space="preserve">lick on the </w:t>
      </w:r>
      <w:r w:rsidR="00722C11" w:rsidRPr="0073275D">
        <w:rPr>
          <w:noProof/>
        </w:rPr>
        <w:drawing>
          <wp:inline distT="0" distB="0" distL="0" distR="0" wp14:anchorId="034A0DC9" wp14:editId="4AFF81FB">
            <wp:extent cx="552450" cy="17936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811" cy="184354"/>
                    </a:xfrm>
                    <a:prstGeom prst="rect">
                      <a:avLst/>
                    </a:prstGeom>
                  </pic:spPr>
                </pic:pic>
              </a:graphicData>
            </a:graphic>
          </wp:inline>
        </w:drawing>
      </w:r>
      <w:r w:rsidR="00722C11" w:rsidRPr="0073275D">
        <w:t xml:space="preserve"> button to go back to the previous screen</w:t>
      </w:r>
      <w:r w:rsidR="00722C11">
        <w:t xml:space="preserve"> with no further action needed</w:t>
      </w:r>
      <w:r w:rsidR="00722C11" w:rsidRPr="0073275D">
        <w:t>.</w:t>
      </w:r>
    </w:p>
    <w:p w:rsidR="00722C11" w:rsidRDefault="006E2578" w:rsidP="00722C11">
      <w:pPr>
        <w:jc w:val="center"/>
      </w:pPr>
      <w:r>
        <w:rPr>
          <w:noProof/>
          <w:lang w:eastAsia="en-US"/>
        </w:rPr>
        <w:lastRenderedPageBreak/>
        <w:drawing>
          <wp:inline distT="0" distB="0" distL="0" distR="0">
            <wp:extent cx="2895600" cy="3562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5600" cy="3562350"/>
                    </a:xfrm>
                    <a:prstGeom prst="rect">
                      <a:avLst/>
                    </a:prstGeom>
                    <a:noFill/>
                    <a:ln>
                      <a:noFill/>
                    </a:ln>
                  </pic:spPr>
                </pic:pic>
              </a:graphicData>
            </a:graphic>
          </wp:inline>
        </w:drawing>
      </w:r>
    </w:p>
    <w:p w:rsidR="00722C11" w:rsidRDefault="00722C11" w:rsidP="00722C11">
      <w:pPr>
        <w:pStyle w:val="cuerpo1"/>
      </w:pPr>
      <w:r w:rsidRPr="0073275D">
        <w:t xml:space="preserve">If the find button is selected “Data Repair” </w:t>
      </w:r>
      <w:r>
        <w:t xml:space="preserve">retrieves the questionnaire from the file where it is stored.  If the </w:t>
      </w:r>
      <w:r w:rsidR="002817A5">
        <w:t xml:space="preserve">individual </w:t>
      </w:r>
      <w:r>
        <w:t xml:space="preserve">is successfully found, a new </w:t>
      </w:r>
      <w:r w:rsidRPr="0073275D">
        <w:t xml:space="preserve">a new window </w:t>
      </w:r>
      <w:r>
        <w:t xml:space="preserve">is displayed </w:t>
      </w:r>
      <w:r w:rsidRPr="0073275D">
        <w:t>with a mirror of the fields t</w:t>
      </w:r>
      <w:r>
        <w:t>hat can</w:t>
      </w:r>
      <w:r w:rsidR="00037AED">
        <w:t xml:space="preserve"> be</w:t>
      </w:r>
      <w:r>
        <w:t xml:space="preserve"> potentially </w:t>
      </w:r>
      <w:r w:rsidRPr="0073275D">
        <w:t>changed.  Mark the field to be changed and type the new ID that the modified</w:t>
      </w:r>
      <w:r w:rsidR="00037AED">
        <w:t xml:space="preserve"> individual</w:t>
      </w:r>
      <w:r w:rsidRPr="0073275D">
        <w:t xml:space="preserve"> will take. In the example below </w:t>
      </w:r>
      <w:r w:rsidR="002817A5">
        <w:t>the household number will be changed from 1 to 5.  It is possible to change several fields at the same time.</w:t>
      </w:r>
    </w:p>
    <w:p w:rsidR="002817A5" w:rsidRPr="0073275D" w:rsidRDefault="002817A5" w:rsidP="00722C11">
      <w:pPr>
        <w:pStyle w:val="cuerpo1"/>
      </w:pPr>
    </w:p>
    <w:p w:rsidR="00722C11" w:rsidRDefault="002817A5" w:rsidP="00722C11">
      <w:pPr>
        <w:pStyle w:val="cuerpo1"/>
        <w:jc w:val="center"/>
      </w:pPr>
      <w:r>
        <w:rPr>
          <w:noProof/>
        </w:rPr>
        <w:drawing>
          <wp:inline distT="0" distB="0" distL="0" distR="0">
            <wp:extent cx="279082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0825" cy="3200400"/>
                    </a:xfrm>
                    <a:prstGeom prst="rect">
                      <a:avLst/>
                    </a:prstGeom>
                    <a:noFill/>
                    <a:ln>
                      <a:noFill/>
                    </a:ln>
                  </pic:spPr>
                </pic:pic>
              </a:graphicData>
            </a:graphic>
          </wp:inline>
        </w:drawing>
      </w:r>
    </w:p>
    <w:p w:rsidR="002817A5" w:rsidRDefault="002817A5" w:rsidP="00722C11">
      <w:pPr>
        <w:pStyle w:val="cuerpo1"/>
        <w:jc w:val="center"/>
      </w:pPr>
    </w:p>
    <w:p w:rsidR="00722C11" w:rsidRPr="0073275D" w:rsidRDefault="00722C11" w:rsidP="00722C11">
      <w:pPr>
        <w:pStyle w:val="cuerpo1"/>
      </w:pPr>
      <w:r w:rsidRPr="0073275D">
        <w:rPr>
          <w:noProof/>
        </w:rPr>
        <w:drawing>
          <wp:anchor distT="0" distB="0" distL="114300" distR="114300" simplePos="0" relativeHeight="251659776" behindDoc="0" locked="0" layoutInCell="1" allowOverlap="1" wp14:anchorId="0F7C5AB7" wp14:editId="30B0CA51">
            <wp:simplePos x="0" y="0"/>
            <wp:positionH relativeFrom="column">
              <wp:posOffset>2895600</wp:posOffset>
            </wp:positionH>
            <wp:positionV relativeFrom="paragraph">
              <wp:posOffset>146685</wp:posOffset>
            </wp:positionV>
            <wp:extent cx="1266825" cy="190500"/>
            <wp:effectExtent l="0" t="0" r="9525"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266825" cy="190500"/>
                    </a:xfrm>
                    <a:prstGeom prst="rect">
                      <a:avLst/>
                    </a:prstGeom>
                  </pic:spPr>
                </pic:pic>
              </a:graphicData>
            </a:graphic>
            <wp14:sizeRelH relativeFrom="margin">
              <wp14:pctWidth>0</wp14:pctWidth>
            </wp14:sizeRelH>
            <wp14:sizeRelV relativeFrom="margin">
              <wp14:pctHeight>0</wp14:pctHeight>
            </wp14:sizeRelV>
          </wp:anchor>
        </w:drawing>
      </w:r>
    </w:p>
    <w:p w:rsidR="00722C11" w:rsidRDefault="00722C11" w:rsidP="00722C11">
      <w:pPr>
        <w:pStyle w:val="cuerpo1"/>
      </w:pPr>
      <w:r w:rsidRPr="0073275D">
        <w:t xml:space="preserve">Once the modified fields are </w:t>
      </w:r>
      <w:r w:rsidR="002817A5">
        <w:t xml:space="preserve">keyed, </w:t>
      </w:r>
      <w:r w:rsidRPr="0073275D">
        <w:t xml:space="preserve">click </w:t>
      </w:r>
      <w:r w:rsidR="002817A5">
        <w:t xml:space="preserve">on the </w:t>
      </w:r>
      <w:r w:rsidRPr="0073275D">
        <w:t xml:space="preserve">button for the modification to </w:t>
      </w:r>
      <w:r w:rsidR="002817A5">
        <w:t>take place</w:t>
      </w:r>
      <w:r w:rsidRPr="0073275D">
        <w:t xml:space="preserve">.  </w:t>
      </w:r>
      <w:r w:rsidR="002817A5">
        <w:t xml:space="preserve">After </w:t>
      </w:r>
      <w:r w:rsidRPr="0073275D">
        <w:t xml:space="preserve">the Data Repair is successfully </w:t>
      </w:r>
      <w:r w:rsidR="002817A5">
        <w:t>executed</w:t>
      </w:r>
      <w:r w:rsidRPr="0073275D">
        <w:t>, the following message is displayed</w:t>
      </w:r>
      <w:r w:rsidR="004642FF">
        <w:t>:</w:t>
      </w:r>
    </w:p>
    <w:p w:rsidR="002817A5" w:rsidRPr="0073275D" w:rsidRDefault="002817A5" w:rsidP="00722C11">
      <w:pPr>
        <w:pStyle w:val="cuerpo1"/>
      </w:pPr>
    </w:p>
    <w:p w:rsidR="00722C11" w:rsidRPr="0073275D" w:rsidRDefault="00722C11" w:rsidP="00722C11">
      <w:pPr>
        <w:jc w:val="center"/>
      </w:pPr>
      <w:r w:rsidRPr="0073275D">
        <w:rPr>
          <w:noProof/>
          <w:lang w:eastAsia="en-US"/>
        </w:rPr>
        <w:drawing>
          <wp:inline distT="0" distB="0" distL="0" distR="0" wp14:anchorId="094E42DF" wp14:editId="1A681664">
            <wp:extent cx="2371725" cy="12595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0267" cy="1264055"/>
                    </a:xfrm>
                    <a:prstGeom prst="rect">
                      <a:avLst/>
                    </a:prstGeom>
                  </pic:spPr>
                </pic:pic>
              </a:graphicData>
            </a:graphic>
          </wp:inline>
        </w:drawing>
      </w:r>
    </w:p>
    <w:p w:rsidR="00722C11" w:rsidRDefault="00722C11" w:rsidP="00722C11">
      <w:pPr>
        <w:pStyle w:val="cuerpo1"/>
      </w:pPr>
      <w:r w:rsidRPr="0073275D">
        <w:t>To verify that the modification was done</w:t>
      </w:r>
      <w:r>
        <w:t xml:space="preserve"> properly</w:t>
      </w:r>
      <w:r w:rsidRPr="0073275D">
        <w:t xml:space="preserve">, generate a report using option </w:t>
      </w:r>
      <w:r w:rsidRPr="0073275D">
        <w:rPr>
          <w:b/>
        </w:rPr>
        <w:t>“</w:t>
      </w:r>
      <w:r w:rsidR="002817A5">
        <w:rPr>
          <w:b/>
        </w:rPr>
        <w:t>2</w:t>
      </w:r>
      <w:r w:rsidRPr="0073275D">
        <w:rPr>
          <w:b/>
        </w:rPr>
        <w:t xml:space="preserve">-List </w:t>
      </w:r>
      <w:r w:rsidR="002817A5">
        <w:rPr>
          <w:b/>
        </w:rPr>
        <w:t>of eligible individuals for biomarkers</w:t>
      </w:r>
      <w:r w:rsidRPr="0073275D">
        <w:rPr>
          <w:b/>
        </w:rPr>
        <w:t>”</w:t>
      </w:r>
      <w:r>
        <w:t xml:space="preserve"> </w:t>
      </w:r>
      <w:r w:rsidR="00376633">
        <w:t xml:space="preserve">from </w:t>
      </w:r>
      <w:r>
        <w:t>the menu as described earlier.</w:t>
      </w:r>
    </w:p>
    <w:p w:rsidR="004642FF" w:rsidRDefault="004642FF" w:rsidP="00722C11">
      <w:pPr>
        <w:pStyle w:val="cuerpo1"/>
      </w:pPr>
    </w:p>
    <w:p w:rsidR="00C5204D" w:rsidRDefault="00C5204D" w:rsidP="00C5204D">
      <w:pPr>
        <w:pStyle w:val="Heading2"/>
      </w:pPr>
      <w:bookmarkStart w:id="23" w:name="_Toc530119064"/>
      <w:r>
        <w:t>1</w:t>
      </w:r>
      <w:r w:rsidRPr="0073275D">
        <w:t>.</w:t>
      </w:r>
      <w:r>
        <w:t>10</w:t>
      </w:r>
      <w:r w:rsidRPr="0073275D">
        <w:t xml:space="preserve"> </w:t>
      </w:r>
      <w:r>
        <w:t>Changing cluster number and exiting the system</w:t>
      </w:r>
      <w:bookmarkEnd w:id="23"/>
    </w:p>
    <w:p w:rsidR="00C5204D" w:rsidRPr="00C5204D" w:rsidRDefault="00C5204D" w:rsidP="00C5204D"/>
    <w:p w:rsidR="00C5204D" w:rsidRPr="00C5204D" w:rsidRDefault="00C5204D" w:rsidP="00C5204D">
      <w:r>
        <w:rPr>
          <w:noProof/>
          <w:lang w:eastAsia="en-US"/>
        </w:rPr>
        <w:drawing>
          <wp:inline distT="0" distB="0" distL="0" distR="0">
            <wp:extent cx="400050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500" cy="2228850"/>
                    </a:xfrm>
                    <a:prstGeom prst="rect">
                      <a:avLst/>
                    </a:prstGeom>
                    <a:noFill/>
                    <a:ln>
                      <a:noFill/>
                    </a:ln>
                  </pic:spPr>
                </pic:pic>
              </a:graphicData>
            </a:graphic>
          </wp:inline>
        </w:drawing>
      </w:r>
    </w:p>
    <w:p w:rsidR="00E44127" w:rsidRDefault="00C5204D" w:rsidP="004642FF">
      <w:pPr>
        <w:jc w:val="both"/>
      </w:pPr>
      <w:r>
        <w:t>Option “</w:t>
      </w:r>
      <w:r w:rsidRPr="00C5204D">
        <w:rPr>
          <w:b/>
        </w:rPr>
        <w:t>9-Change cluster number</w:t>
      </w:r>
      <w:r>
        <w:t>”</w:t>
      </w:r>
      <w:r w:rsidR="00E44127">
        <w:t xml:space="preserve"> is</w:t>
      </w:r>
      <w:r>
        <w:t xml:space="preserve"> self-explanatory.  Most of the times a cluster number is changed </w:t>
      </w:r>
      <w:r w:rsidR="00E44127">
        <w:t xml:space="preserve">when </w:t>
      </w:r>
      <w:r>
        <w:t>log</w:t>
      </w:r>
      <w:r w:rsidR="00E44127">
        <w:t>in</w:t>
      </w:r>
      <w:r>
        <w:t xml:space="preserve"> into the system.  However, if for some reason </w:t>
      </w:r>
      <w:r w:rsidR="00E44127">
        <w:t>health specialists are working or reviewing data from two different clusters they can use this option to switch among clusters without having to leave the system</w:t>
      </w:r>
      <w:r w:rsidR="00A54B7A">
        <w:t>.</w:t>
      </w:r>
    </w:p>
    <w:p w:rsidR="00A54B7A" w:rsidRDefault="00E44127" w:rsidP="004642FF">
      <w:pPr>
        <w:jc w:val="both"/>
      </w:pPr>
      <w:r>
        <w:t>Option “</w:t>
      </w:r>
      <w:r w:rsidRPr="00C5204D">
        <w:rPr>
          <w:b/>
        </w:rPr>
        <w:t>X-Exit system (Esc)</w:t>
      </w:r>
      <w:r>
        <w:t xml:space="preserve">” as implied by its </w:t>
      </w:r>
      <w:r w:rsidR="00B870F7">
        <w:t>tittle</w:t>
      </w:r>
      <w:r>
        <w:t xml:space="preserve"> should be use</w:t>
      </w:r>
      <w:r w:rsidR="000B1195">
        <w:t>d</w:t>
      </w:r>
      <w:r>
        <w:t xml:space="preserve"> to exit the</w:t>
      </w:r>
      <w:r w:rsidR="00A54B7A">
        <w:t xml:space="preserve"> Biomarker data collection </w:t>
      </w:r>
      <w:r>
        <w:t xml:space="preserve">system.  </w:t>
      </w:r>
      <w:r w:rsidR="000B1195">
        <w:t xml:space="preserve">The </w:t>
      </w:r>
      <w:r w:rsidR="000B1195" w:rsidRPr="000B1195">
        <w:rPr>
          <w:b/>
        </w:rPr>
        <w:t>(Esc)</w:t>
      </w:r>
      <w:r w:rsidR="000B1195">
        <w:rPr>
          <w:b/>
        </w:rPr>
        <w:t xml:space="preserve"> </w:t>
      </w:r>
      <w:r w:rsidR="00B870F7" w:rsidRPr="00B870F7">
        <w:t xml:space="preserve">characters included </w:t>
      </w:r>
      <w:r w:rsidR="000B1195" w:rsidRPr="00B870F7">
        <w:t>as</w:t>
      </w:r>
      <w:r w:rsidR="000B1195" w:rsidRPr="000B1195">
        <w:t xml:space="preserve"> part of th</w:t>
      </w:r>
      <w:r w:rsidR="000B1195">
        <w:t xml:space="preserve">e option </w:t>
      </w:r>
      <w:r w:rsidR="00B870F7">
        <w:t>tittle,</w:t>
      </w:r>
      <w:r w:rsidR="000B1195">
        <w:t xml:space="preserve"> </w:t>
      </w:r>
      <w:r w:rsidR="00B870F7">
        <w:t>indicate</w:t>
      </w:r>
      <w:r w:rsidR="000B1195">
        <w:t xml:space="preserve"> that that </w:t>
      </w:r>
      <w:r w:rsidR="00B870F7">
        <w:t>alternatively the e</w:t>
      </w:r>
      <w:r w:rsidR="000B1195">
        <w:t xml:space="preserve">scape key can also be used to exit the system.  </w:t>
      </w:r>
      <w:r>
        <w:t xml:space="preserve">Always use this option to </w:t>
      </w:r>
      <w:r w:rsidR="000B1195">
        <w:t xml:space="preserve">exit the data collection system.  </w:t>
      </w:r>
      <w:r w:rsidR="00B870F7">
        <w:t xml:space="preserve">This option </w:t>
      </w:r>
      <w:r w:rsidR="000B1195">
        <w:t xml:space="preserve">should also be used if </w:t>
      </w:r>
      <w:r w:rsidR="00B870F7">
        <w:t xml:space="preserve">the system </w:t>
      </w:r>
      <w:r w:rsidR="000B1195">
        <w:t>is</w:t>
      </w:r>
      <w:r w:rsidR="00B870F7">
        <w:t xml:space="preserve"> </w:t>
      </w:r>
      <w:r w:rsidR="000B1195">
        <w:t>n</w:t>
      </w:r>
      <w:r w:rsidR="00B870F7">
        <w:t>o</w:t>
      </w:r>
      <w:r w:rsidR="000B1195">
        <w:t xml:space="preserve">t expected to </w:t>
      </w:r>
      <w:r w:rsidR="00B870F7">
        <w:t>be used for an extended period</w:t>
      </w:r>
      <w:r w:rsidR="000B1195">
        <w:t xml:space="preserve"> (</w:t>
      </w:r>
      <w:r w:rsidR="00B870F7">
        <w:t xml:space="preserve">15 or </w:t>
      </w:r>
      <w:r w:rsidR="000B1195">
        <w:t>more 15 minutes</w:t>
      </w:r>
      <w:r w:rsidR="00B870F7">
        <w:t>, for example</w:t>
      </w:r>
      <w:r w:rsidR="000B1195">
        <w:t>)</w:t>
      </w:r>
      <w:r>
        <w:t xml:space="preserve">.  If for some reason the </w:t>
      </w:r>
      <w:r w:rsidR="00306A4D">
        <w:t xml:space="preserve">menu </w:t>
      </w:r>
      <w:r w:rsidR="00A54B7A">
        <w:t xml:space="preserve">is </w:t>
      </w:r>
      <w:r w:rsidR="000B1195">
        <w:t xml:space="preserve">terminated </w:t>
      </w:r>
      <w:r w:rsidR="00A54B7A">
        <w:t xml:space="preserve">in any other way, the message </w:t>
      </w:r>
      <w:r w:rsidR="000B1195">
        <w:t xml:space="preserve">shown </w:t>
      </w:r>
      <w:r w:rsidR="00A54B7A">
        <w:t xml:space="preserve">below is displayed upon login </w:t>
      </w:r>
      <w:r w:rsidR="00B870F7">
        <w:t xml:space="preserve">again </w:t>
      </w:r>
      <w:r w:rsidR="00A54B7A">
        <w:t>into the system.</w:t>
      </w:r>
      <w:r w:rsidR="000B1195">
        <w:t xml:space="preserve">  The</w:t>
      </w:r>
      <w:r w:rsidR="00B870F7">
        <w:t xml:space="preserve"> reason for the message is to </w:t>
      </w:r>
      <w:r w:rsidR="00B870F7">
        <w:lastRenderedPageBreak/>
        <w:t>prevent that two instances of the application are launched concurrently.</w:t>
      </w:r>
      <w:r w:rsidR="000B1195">
        <w:t xml:space="preserve"> </w:t>
      </w:r>
      <w:r w:rsidR="00306A4D">
        <w:t xml:space="preserve">When the application exits properly, </w:t>
      </w:r>
      <w:r w:rsidR="00B870F7">
        <w:t xml:space="preserve">the system </w:t>
      </w:r>
      <w:r w:rsidR="00306A4D">
        <w:t xml:space="preserve">removes any </w:t>
      </w:r>
      <w:r w:rsidR="00396788">
        <w:t xml:space="preserve">traces </w:t>
      </w:r>
      <w:r w:rsidR="00306A4D">
        <w:t>left by the data collection session</w:t>
      </w:r>
      <w:r w:rsidR="00396788">
        <w:t>, e</w:t>
      </w:r>
      <w:r w:rsidR="00306A4D">
        <w:t>ssentially</w:t>
      </w:r>
      <w:r w:rsidR="00396788">
        <w:t xml:space="preserve"> </w:t>
      </w:r>
      <w:r w:rsidR="00306A4D">
        <w:t>implying that is ready to start another session.</w:t>
      </w:r>
    </w:p>
    <w:p w:rsidR="00A54B7A" w:rsidRDefault="00A54B7A">
      <w:r>
        <w:rPr>
          <w:noProof/>
          <w:lang w:eastAsia="en-US"/>
        </w:rPr>
        <w:drawing>
          <wp:inline distT="0" distB="0" distL="0" distR="0">
            <wp:extent cx="5286375" cy="1162050"/>
            <wp:effectExtent l="0" t="0" r="9525" b="0"/>
            <wp:docPr id="28672" name="Picture 2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6375" cy="1162050"/>
                    </a:xfrm>
                    <a:prstGeom prst="rect">
                      <a:avLst/>
                    </a:prstGeom>
                    <a:noFill/>
                    <a:ln>
                      <a:noFill/>
                    </a:ln>
                  </pic:spPr>
                </pic:pic>
              </a:graphicData>
            </a:graphic>
          </wp:inline>
        </w:drawing>
      </w:r>
    </w:p>
    <w:p w:rsidR="00A54B7A" w:rsidRDefault="00A54B7A" w:rsidP="004642FF">
      <w:pPr>
        <w:jc w:val="both"/>
      </w:pPr>
      <w:r>
        <w:t xml:space="preserve">After dismissing the message with the OK </w:t>
      </w:r>
      <w:r w:rsidR="004642FF">
        <w:t>button,</w:t>
      </w:r>
      <w:r>
        <w:t xml:space="preserve"> the system display</w:t>
      </w:r>
      <w:r w:rsidR="00396788">
        <w:t>s</w:t>
      </w:r>
      <w:r>
        <w:t xml:space="preserve"> </w:t>
      </w:r>
      <w:r w:rsidR="00396788">
        <w:t xml:space="preserve">a </w:t>
      </w:r>
      <w:r>
        <w:t xml:space="preserve">window to </w:t>
      </w:r>
      <w:r w:rsidR="00396788">
        <w:t xml:space="preserve">reset </w:t>
      </w:r>
      <w:r w:rsidR="00646681">
        <w:t xml:space="preserve">the traces left by the previous session or to quit the current instance of the session.  If the previous session was not </w:t>
      </w:r>
      <w:r w:rsidR="00397701">
        <w:t xml:space="preserve">correctly </w:t>
      </w:r>
      <w:r w:rsidR="00646681">
        <w:t>closed</w:t>
      </w:r>
      <w:r w:rsidR="00397701">
        <w:t>,</w:t>
      </w:r>
      <w:r w:rsidR="00646681">
        <w:t xml:space="preserve"> select </w:t>
      </w:r>
      <w:r w:rsidR="00646681" w:rsidRPr="00646681">
        <w:rPr>
          <w:b/>
        </w:rPr>
        <w:t>Yes</w:t>
      </w:r>
      <w:r w:rsidR="00646681">
        <w:t xml:space="preserve"> and the system will proceed properly.  If another instance of the Biomarker data collection was launched by mistake, select </w:t>
      </w:r>
      <w:r w:rsidR="00646681" w:rsidRPr="00646681">
        <w:rPr>
          <w:b/>
        </w:rPr>
        <w:t>No</w:t>
      </w:r>
      <w:r w:rsidR="00646681">
        <w:t xml:space="preserve">.  When No is selected the system closes the current </w:t>
      </w:r>
      <w:r w:rsidR="00397701">
        <w:t xml:space="preserve">session </w:t>
      </w:r>
      <w:r w:rsidR="00646681">
        <w:t xml:space="preserve">and health specialists can continue with the </w:t>
      </w:r>
      <w:r w:rsidR="00397701">
        <w:t xml:space="preserve">former </w:t>
      </w:r>
      <w:r w:rsidR="00646681">
        <w:t>active session.</w:t>
      </w:r>
    </w:p>
    <w:p w:rsidR="00A54B7A" w:rsidRDefault="00A54B7A">
      <w:r>
        <w:rPr>
          <w:noProof/>
          <w:lang w:eastAsia="en-US"/>
        </w:rPr>
        <w:drawing>
          <wp:inline distT="0" distB="0" distL="0" distR="0">
            <wp:extent cx="2057400" cy="1704975"/>
            <wp:effectExtent l="0" t="0" r="0" b="9525"/>
            <wp:docPr id="28673" name="Picture 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7400" cy="1704975"/>
                    </a:xfrm>
                    <a:prstGeom prst="rect">
                      <a:avLst/>
                    </a:prstGeom>
                    <a:noFill/>
                    <a:ln>
                      <a:noFill/>
                    </a:ln>
                  </pic:spPr>
                </pic:pic>
              </a:graphicData>
            </a:graphic>
          </wp:inline>
        </w:drawing>
      </w:r>
    </w:p>
    <w:p w:rsidR="00376633" w:rsidRDefault="00376633">
      <w:r>
        <w:br w:type="page"/>
      </w:r>
    </w:p>
    <w:p w:rsidR="00376633" w:rsidRDefault="00376633" w:rsidP="004642FF">
      <w:pPr>
        <w:pStyle w:val="Heading1"/>
        <w:numPr>
          <w:ilvl w:val="0"/>
          <w:numId w:val="10"/>
        </w:numPr>
        <w:ind w:left="360"/>
      </w:pPr>
      <w:bookmarkStart w:id="24" w:name="_Toc530119065"/>
      <w:r w:rsidRPr="0073275D">
        <w:lastRenderedPageBreak/>
        <w:t>C</w:t>
      </w:r>
      <w:r>
        <w:t xml:space="preserve">OLLECTING BIOMARKER </w:t>
      </w:r>
      <w:r w:rsidR="00F63731">
        <w:t>USING PAPER QUESTIONNAIRES</w:t>
      </w:r>
      <w:bookmarkEnd w:id="24"/>
    </w:p>
    <w:p w:rsidR="00F660AA" w:rsidRPr="00F660AA" w:rsidRDefault="00F660AA" w:rsidP="00F660AA"/>
    <w:p w:rsidR="00722C11" w:rsidRDefault="00F660AA" w:rsidP="004642FF">
      <w:pPr>
        <w:pStyle w:val="Heading2"/>
        <w:numPr>
          <w:ilvl w:val="1"/>
          <w:numId w:val="10"/>
        </w:numPr>
        <w:ind w:left="450"/>
      </w:pPr>
      <w:bookmarkStart w:id="25" w:name="_Toc530119066"/>
      <w:r>
        <w:t>Introduction</w:t>
      </w:r>
      <w:bookmarkEnd w:id="25"/>
    </w:p>
    <w:p w:rsidR="00F660AA" w:rsidRDefault="00F660AA" w:rsidP="00376633">
      <w:pPr>
        <w:pStyle w:val="cuerpo1"/>
      </w:pPr>
    </w:p>
    <w:p w:rsidR="00F660AA" w:rsidRDefault="00376633" w:rsidP="00376633">
      <w:pPr>
        <w:pStyle w:val="cuerpo1"/>
      </w:pPr>
      <w:r w:rsidRPr="0073275D">
        <w:t xml:space="preserve">Biomarker data </w:t>
      </w:r>
      <w:r w:rsidR="00397701">
        <w:t xml:space="preserve">can also be </w:t>
      </w:r>
      <w:r w:rsidRPr="0073275D">
        <w:t xml:space="preserve">manually </w:t>
      </w:r>
      <w:r w:rsidR="0045315A">
        <w:t xml:space="preserve">registered </w:t>
      </w:r>
      <w:r w:rsidRPr="0073275D">
        <w:t>on paper questionnaire</w:t>
      </w:r>
      <w:r>
        <w:t>s</w:t>
      </w:r>
      <w:r w:rsidRPr="0073275D">
        <w:t xml:space="preserve">. </w:t>
      </w:r>
      <w:r w:rsidR="00397701">
        <w:t xml:space="preserve">With this model, after interviewers complete a household questionnaire, they use one of the options in their </w:t>
      </w:r>
      <w:r w:rsidR="005D134D">
        <w:t xml:space="preserve">data collection </w:t>
      </w:r>
      <w:r w:rsidR="00397701">
        <w:t xml:space="preserve">menu to report the eligible individuals in the household for biomarkers.  Interviewers use this report to </w:t>
      </w:r>
      <w:r w:rsidR="00F660AA">
        <w:t xml:space="preserve">manually </w:t>
      </w:r>
      <w:r w:rsidR="00846EDD">
        <w:t>pre</w:t>
      </w:r>
      <w:r w:rsidR="00397701">
        <w:t>fill</w:t>
      </w:r>
      <w:r w:rsidR="00846EDD">
        <w:t xml:space="preserve"> several pieces of information in </w:t>
      </w:r>
      <w:r w:rsidR="00397701">
        <w:t xml:space="preserve">the </w:t>
      </w:r>
      <w:r w:rsidR="00F660AA">
        <w:t>biomarker questionnaire</w:t>
      </w:r>
      <w:r w:rsidR="00846EDD">
        <w:t xml:space="preserve">.  Essentially, </w:t>
      </w:r>
      <w:r w:rsidR="00F660AA">
        <w:t xml:space="preserve">all </w:t>
      </w:r>
      <w:r w:rsidR="00846EDD">
        <w:t>pieces of i</w:t>
      </w:r>
      <w:r w:rsidR="00F660AA">
        <w:t>nformation</w:t>
      </w:r>
      <w:r w:rsidR="00846EDD">
        <w:t xml:space="preserve"> that </w:t>
      </w:r>
      <w:r w:rsidR="00F660AA">
        <w:t xml:space="preserve">health specialists </w:t>
      </w:r>
      <w:r w:rsidR="00846EDD">
        <w:t xml:space="preserve">may need </w:t>
      </w:r>
      <w:r w:rsidR="00F660AA">
        <w:t>to identify individuals to be measured/tested</w:t>
      </w:r>
      <w:r w:rsidR="0045315A">
        <w:t xml:space="preserve"> (see section 2.3) in the household</w:t>
      </w:r>
      <w:r w:rsidR="00846EDD">
        <w:t xml:space="preserve"> are prefilled by interviewers</w:t>
      </w:r>
      <w:r w:rsidR="00F660AA">
        <w:t xml:space="preserve">.  </w:t>
      </w:r>
      <w:r w:rsidR="0045315A">
        <w:t xml:space="preserve">Subsequently, </w:t>
      </w:r>
      <w:r w:rsidR="00F660AA">
        <w:t xml:space="preserve">Interviewers hand over </w:t>
      </w:r>
      <w:r w:rsidR="0045315A">
        <w:t>the paper questionnaire to the h</w:t>
      </w:r>
      <w:r w:rsidR="00F660AA">
        <w:t>ealth specialist</w:t>
      </w:r>
      <w:r w:rsidR="0045315A">
        <w:t xml:space="preserve"> designated to collect biomarkers</w:t>
      </w:r>
      <w:r w:rsidR="00846EDD">
        <w:t xml:space="preserve"> for team</w:t>
      </w:r>
      <w:r w:rsidR="00F660AA">
        <w:t xml:space="preserve">.  The </w:t>
      </w:r>
      <w:r w:rsidR="0045315A">
        <w:t xml:space="preserve">health specialist </w:t>
      </w:r>
      <w:r w:rsidR="004642FF">
        <w:t>contacts</w:t>
      </w:r>
      <w:r w:rsidR="0045315A">
        <w:t xml:space="preserve"> the eligible individuals</w:t>
      </w:r>
      <w:r w:rsidR="00846EDD">
        <w:t xml:space="preserve"> and completes all relevant data for each biomarker.</w:t>
      </w:r>
      <w:r w:rsidR="00F660AA" w:rsidRPr="0073275D">
        <w:t xml:space="preserve">  Once </w:t>
      </w:r>
      <w:r w:rsidR="00846EDD">
        <w:t>health specialists collect all biomarkers for all eligible members in the household, they</w:t>
      </w:r>
      <w:r w:rsidR="00F660AA">
        <w:t xml:space="preserve"> </w:t>
      </w:r>
      <w:r w:rsidR="00F660AA" w:rsidRPr="0073275D">
        <w:t>hand</w:t>
      </w:r>
      <w:r w:rsidR="00846EDD">
        <w:t xml:space="preserve"> back the biomarker questionnaire </w:t>
      </w:r>
      <w:r w:rsidR="00F660AA" w:rsidRPr="0073275D">
        <w:t xml:space="preserve">to </w:t>
      </w:r>
      <w:r w:rsidR="00846EDD">
        <w:t>the interviewer that initially gave her/him the questionnaire.</w:t>
      </w:r>
    </w:p>
    <w:p w:rsidR="00F660AA" w:rsidRDefault="00F660AA" w:rsidP="004642FF">
      <w:pPr>
        <w:pStyle w:val="Heading2"/>
        <w:numPr>
          <w:ilvl w:val="1"/>
          <w:numId w:val="10"/>
        </w:numPr>
        <w:ind w:left="450"/>
      </w:pPr>
      <w:bookmarkStart w:id="26" w:name="_Toc530119067"/>
      <w:r>
        <w:t>Entering biomarker questionnaires</w:t>
      </w:r>
      <w:bookmarkEnd w:id="26"/>
    </w:p>
    <w:p w:rsidR="00376633" w:rsidRPr="0073275D" w:rsidRDefault="00376633" w:rsidP="00376633">
      <w:pPr>
        <w:pStyle w:val="cuerpo1"/>
      </w:pPr>
    </w:p>
    <w:p w:rsidR="00376633" w:rsidRPr="0073275D" w:rsidRDefault="00F94A5E" w:rsidP="00376633">
      <w:pPr>
        <w:pStyle w:val="cuerpo1"/>
      </w:pPr>
      <w:r>
        <w:t>With the biomarker questionnaire in hand,</w:t>
      </w:r>
      <w:r w:rsidR="00376633" w:rsidRPr="0073275D">
        <w:t xml:space="preserve"> </w:t>
      </w:r>
      <w:r>
        <w:t>i</w:t>
      </w:r>
      <w:r w:rsidR="00376633">
        <w:t>nterviewers proceed to enter the questionnaire.  Essentially</w:t>
      </w:r>
      <w:r>
        <w:t>,</w:t>
      </w:r>
      <w:r w:rsidR="00376633">
        <w:t xml:space="preserve"> they key</w:t>
      </w:r>
      <w:r w:rsidR="00376633" w:rsidRPr="0073275D">
        <w:t xml:space="preserve"> in the answers from the paper questionnaire to the tablet. </w:t>
      </w:r>
      <w:r w:rsidR="00376633">
        <w:t xml:space="preserve">  To carry out this process from the </w:t>
      </w:r>
      <w:r w:rsidR="00376633" w:rsidRPr="0073275D">
        <w:rPr>
          <w:b/>
        </w:rPr>
        <w:t>Main Menu</w:t>
      </w:r>
      <w:r w:rsidR="00376633">
        <w:rPr>
          <w:b/>
        </w:rPr>
        <w:t xml:space="preserve"> </w:t>
      </w:r>
      <w:r w:rsidRPr="00F94A5E">
        <w:t>interviews</w:t>
      </w:r>
      <w:r>
        <w:rPr>
          <w:b/>
        </w:rPr>
        <w:t xml:space="preserve"> </w:t>
      </w:r>
      <w:r w:rsidR="00376633" w:rsidRPr="003C6A0B">
        <w:t>select option</w:t>
      </w:r>
      <w:r w:rsidR="00376633">
        <w:rPr>
          <w:b/>
        </w:rPr>
        <w:t xml:space="preserve"> </w:t>
      </w:r>
      <w:r w:rsidR="00167096">
        <w:rPr>
          <w:b/>
        </w:rPr>
        <w:t>“</w:t>
      </w:r>
      <w:r w:rsidR="00376633" w:rsidRPr="003C6A0B">
        <w:rPr>
          <w:b/>
        </w:rPr>
        <w:t>5</w:t>
      </w:r>
      <w:r w:rsidR="00376633">
        <w:t>-</w:t>
      </w:r>
      <w:r w:rsidR="00376633" w:rsidRPr="0073275D">
        <w:rPr>
          <w:b/>
          <w:color w:val="000000"/>
        </w:rPr>
        <w:t>Enter biomarker data</w:t>
      </w:r>
      <w:r w:rsidR="00167096">
        <w:rPr>
          <w:b/>
          <w:color w:val="000000"/>
        </w:rPr>
        <w:t>”</w:t>
      </w:r>
      <w:r w:rsidR="00376633">
        <w:rPr>
          <w:b/>
          <w:color w:val="000000"/>
        </w:rPr>
        <w:t>.</w:t>
      </w:r>
      <w:r w:rsidR="00376633" w:rsidRPr="0073275D">
        <w:t xml:space="preserve"> </w:t>
      </w:r>
      <w:r w:rsidR="00376633">
        <w:t xml:space="preserve"> After selecting option 5 a list of households is displayed in the same manner as </w:t>
      </w:r>
      <w:r>
        <w:t xml:space="preserve">described in section 5.1 of the </w:t>
      </w:r>
      <w:r w:rsidR="004642FF">
        <w:t>interviewers’</w:t>
      </w:r>
      <w:r>
        <w:t xml:space="preserve"> manual</w:t>
      </w:r>
      <w:r w:rsidR="00376633">
        <w:t>.</w:t>
      </w:r>
    </w:p>
    <w:p w:rsidR="00376633" w:rsidRPr="0073275D" w:rsidRDefault="00376633" w:rsidP="00376633">
      <w:pPr>
        <w:pStyle w:val="cuerpo1"/>
      </w:pPr>
    </w:p>
    <w:p w:rsidR="00376633" w:rsidRPr="0073275D" w:rsidRDefault="00376633" w:rsidP="00376633">
      <w:pPr>
        <w:spacing w:after="0"/>
      </w:pPr>
      <w:r w:rsidRPr="0073275D">
        <w:rPr>
          <w:noProof/>
          <w:lang w:eastAsia="en-US"/>
        </w:rPr>
        <w:drawing>
          <wp:inline distT="0" distB="0" distL="0" distR="0" wp14:anchorId="591A4446" wp14:editId="5FBA056C">
            <wp:extent cx="5905500" cy="2790825"/>
            <wp:effectExtent l="19050" t="19050" r="19050" b="28575"/>
            <wp:docPr id="28675" name="Picture 2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5500" cy="2790825"/>
                    </a:xfrm>
                    <a:prstGeom prst="rect">
                      <a:avLst/>
                    </a:prstGeom>
                    <a:noFill/>
                    <a:ln>
                      <a:solidFill>
                        <a:schemeClr val="tx1">
                          <a:lumMod val="50000"/>
                          <a:lumOff val="50000"/>
                        </a:schemeClr>
                      </a:solidFill>
                    </a:ln>
                  </pic:spPr>
                </pic:pic>
              </a:graphicData>
            </a:graphic>
          </wp:inline>
        </w:drawing>
      </w:r>
    </w:p>
    <w:p w:rsidR="00376633" w:rsidRPr="0073275D" w:rsidRDefault="00376633" w:rsidP="00376633">
      <w:pPr>
        <w:pStyle w:val="cuerpo1"/>
      </w:pPr>
    </w:p>
    <w:p w:rsidR="00376633" w:rsidRPr="0073275D" w:rsidRDefault="00376633" w:rsidP="00376633">
      <w:pPr>
        <w:pStyle w:val="cuerpo1"/>
      </w:pPr>
      <w:r w:rsidRPr="0073275D">
        <w:t xml:space="preserve">The list of households to select consists of households assigned to </w:t>
      </w:r>
      <w:r>
        <w:t xml:space="preserve">the interviewer </w:t>
      </w:r>
      <w:r w:rsidRPr="0073275D">
        <w:t>by the supervisor.  Note that if you had completed a household</w:t>
      </w:r>
      <w:r>
        <w:t xml:space="preserve"> that was “</w:t>
      </w:r>
      <w:r w:rsidRPr="0073275D">
        <w:t>assigned to someone else</w:t>
      </w:r>
      <w:r>
        <w:t>”</w:t>
      </w:r>
      <w:r w:rsidRPr="0073275D">
        <w:t xml:space="preserve">, or </w:t>
      </w:r>
      <w:r>
        <w:t xml:space="preserve">“a </w:t>
      </w:r>
      <w:r w:rsidRPr="0073275D">
        <w:t xml:space="preserve">new household </w:t>
      </w:r>
      <w:r w:rsidRPr="0073275D">
        <w:lastRenderedPageBreak/>
        <w:t>not originally in the sample</w:t>
      </w:r>
      <w:r>
        <w:t xml:space="preserve">”, </w:t>
      </w:r>
      <w:r w:rsidRPr="0073275D">
        <w:t>then the assignment file is rewritten and th</w:t>
      </w:r>
      <w:r>
        <w:t xml:space="preserve">ese </w:t>
      </w:r>
      <w:r w:rsidRPr="0073275D">
        <w:t>household</w:t>
      </w:r>
      <w:r>
        <w:t xml:space="preserve">s now become as </w:t>
      </w:r>
      <w:r w:rsidR="00167096">
        <w:t>if they were “</w:t>
      </w:r>
      <w:r w:rsidRPr="0073275D">
        <w:t>assigned to you</w:t>
      </w:r>
      <w:r w:rsidR="00167096">
        <w:t>”</w:t>
      </w:r>
      <w:r w:rsidRPr="0073275D">
        <w:t>.</w:t>
      </w:r>
    </w:p>
    <w:p w:rsidR="00376633" w:rsidRPr="0073275D" w:rsidRDefault="00376633" w:rsidP="00376633">
      <w:pPr>
        <w:pStyle w:val="cuerpo1"/>
      </w:pPr>
    </w:p>
    <w:p w:rsidR="00376633" w:rsidRDefault="00376633" w:rsidP="00376633">
      <w:pPr>
        <w:pStyle w:val="cuerpo1"/>
      </w:pPr>
      <w:r w:rsidRPr="0073275D">
        <w:t xml:space="preserve">Select the household and </w:t>
      </w:r>
      <w:r w:rsidR="00167096">
        <w:t xml:space="preserve">confirm </w:t>
      </w:r>
      <w:r w:rsidRPr="0073275D">
        <w:t xml:space="preserve">that this is indeed the household for which you want to enter the biomarker data.  If there are eligible </w:t>
      </w:r>
      <w:r>
        <w:t>individuals for biomarkers (</w:t>
      </w:r>
      <w:r w:rsidRPr="0073275D">
        <w:t>children age 0-5</w:t>
      </w:r>
      <w:r>
        <w:t xml:space="preserve">, women or men) </w:t>
      </w:r>
      <w:r w:rsidRPr="0073275D">
        <w:t xml:space="preserve">in the household </w:t>
      </w:r>
      <w:r>
        <w:t>roster</w:t>
      </w:r>
      <w:r w:rsidRPr="0073275D">
        <w:t xml:space="preserve">, then the section to </w:t>
      </w:r>
      <w:r>
        <w:t xml:space="preserve">register </w:t>
      </w:r>
      <w:r w:rsidRPr="0073275D">
        <w:t xml:space="preserve">the date of </w:t>
      </w:r>
      <w:r>
        <w:t xml:space="preserve">the </w:t>
      </w:r>
      <w:r w:rsidRPr="0073275D">
        <w:t>biomarker visit is displayed. The biomarker questionnaire</w:t>
      </w:r>
      <w:r>
        <w:t xml:space="preserve"> </w:t>
      </w:r>
      <w:r w:rsidRPr="0073275D">
        <w:t xml:space="preserve">varies from </w:t>
      </w:r>
      <w:r>
        <w:t xml:space="preserve">survey </w:t>
      </w:r>
      <w:r w:rsidRPr="0073275D">
        <w:t xml:space="preserve">to </w:t>
      </w:r>
      <w:r>
        <w:t xml:space="preserve">survey </w:t>
      </w:r>
      <w:r w:rsidRPr="0073275D">
        <w:t xml:space="preserve">depending on the type of biomarkers that </w:t>
      </w:r>
      <w:r>
        <w:t xml:space="preserve">are </w:t>
      </w:r>
      <w:r w:rsidRPr="0073275D">
        <w:t>collected (anemia, HIV, malaria, etc.) and the target people (children, women and/or men)</w:t>
      </w:r>
      <w:r>
        <w:t>.</w:t>
      </w:r>
    </w:p>
    <w:p w:rsidR="00376633" w:rsidRDefault="00376633" w:rsidP="00376633">
      <w:pPr>
        <w:pStyle w:val="cuerpo1"/>
      </w:pPr>
    </w:p>
    <w:p w:rsidR="00376633" w:rsidRDefault="00376633" w:rsidP="00376633">
      <w:pPr>
        <w:pStyle w:val="cuerpo1"/>
      </w:pPr>
      <w:r w:rsidRPr="0073275D">
        <w:t xml:space="preserve">The figure below shows that the total number of eligible </w:t>
      </w:r>
      <w:r>
        <w:t xml:space="preserve">women and men </w:t>
      </w:r>
      <w:r w:rsidRPr="0073275D">
        <w:t>for biomarker</w:t>
      </w:r>
      <w:r>
        <w:t>s</w:t>
      </w:r>
      <w:r w:rsidRPr="0073275D">
        <w:t xml:space="preserve"> is already pr</w:t>
      </w:r>
      <w:r>
        <w:t>e-populated.  This is because the eligible women and men were determined after collecting the household roster.  T</w:t>
      </w:r>
      <w:r w:rsidRPr="0073275D">
        <w:t xml:space="preserve">he number of children </w:t>
      </w:r>
      <w:r>
        <w:t xml:space="preserve">eligible for biomarkers is determined </w:t>
      </w:r>
      <w:r w:rsidRPr="0073275D">
        <w:t>after the number of visits</w:t>
      </w:r>
      <w:r>
        <w:t xml:space="preserve"> is entered.</w:t>
      </w:r>
    </w:p>
    <w:p w:rsidR="00376633" w:rsidRDefault="00376633" w:rsidP="00376633">
      <w:pPr>
        <w:pStyle w:val="cuerpo1"/>
        <w:rPr>
          <w:noProof/>
        </w:rPr>
      </w:pPr>
    </w:p>
    <w:p w:rsidR="00376633" w:rsidRDefault="00376633" w:rsidP="00376633">
      <w:pPr>
        <w:pStyle w:val="cuerpo1"/>
        <w:rPr>
          <w:noProof/>
        </w:rPr>
      </w:pPr>
      <w:r>
        <w:rPr>
          <w:noProof/>
        </w:rPr>
        <mc:AlternateContent>
          <mc:Choice Requires="wpg">
            <w:drawing>
              <wp:anchor distT="0" distB="0" distL="114300" distR="114300" simplePos="0" relativeHeight="251656704" behindDoc="0" locked="0" layoutInCell="1" allowOverlap="1" wp14:anchorId="7E6EF1D2" wp14:editId="01401395">
                <wp:simplePos x="0" y="0"/>
                <wp:positionH relativeFrom="column">
                  <wp:posOffset>0</wp:posOffset>
                </wp:positionH>
                <wp:positionV relativeFrom="paragraph">
                  <wp:posOffset>0</wp:posOffset>
                </wp:positionV>
                <wp:extent cx="5916295" cy="3883660"/>
                <wp:effectExtent l="0" t="0" r="8255" b="2540"/>
                <wp:wrapNone/>
                <wp:docPr id="259" name="Group 259"/>
                <wp:cNvGraphicFramePr/>
                <a:graphic xmlns:a="http://schemas.openxmlformats.org/drawingml/2006/main">
                  <a:graphicData uri="http://schemas.microsoft.com/office/word/2010/wordprocessingGroup">
                    <wpg:wgp>
                      <wpg:cNvGrpSpPr/>
                      <wpg:grpSpPr>
                        <a:xfrm>
                          <a:off x="0" y="0"/>
                          <a:ext cx="5916295" cy="3883660"/>
                          <a:chOff x="0" y="0"/>
                          <a:chExt cx="5916295" cy="3883660"/>
                        </a:xfrm>
                      </wpg:grpSpPr>
                      <pic:pic xmlns:pic="http://schemas.openxmlformats.org/drawingml/2006/picture">
                        <pic:nvPicPr>
                          <pic:cNvPr id="62" name="Picture 28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16295" cy="3883660"/>
                          </a:xfrm>
                          <a:prstGeom prst="rect">
                            <a:avLst/>
                          </a:prstGeom>
                        </pic:spPr>
                      </pic:pic>
                      <wps:wsp>
                        <wps:cNvPr id="284" name="Oval 284"/>
                        <wps:cNvSpPr/>
                        <wps:spPr>
                          <a:xfrm>
                            <a:off x="3248025" y="2143125"/>
                            <a:ext cx="895350" cy="76200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6A4E57" id="Group 259" o:spid="_x0000_s1026" style="position:absolute;margin-left:0;margin-top:0;width:465.85pt;height:305.8pt;z-index:251656704" coordsize="59162,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3" o:spid="_x0000_s1027" type="#_x0000_t75" style="position:absolute;width:59162;height:38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">
                  <v:imagedata r:id="rId52" o:title=""/>
                </v:shape>
                <v:oval id="Oval 284" o:spid="_x0000_s1028" style="position:absolute;left:32480;top:21431;width:8953;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" filled="f" strokecolor="red" strokeweight="2pt"/>
              </v:group>
            </w:pict>
          </mc:Fallback>
        </mc:AlternateContent>
      </w: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Default="00376633" w:rsidP="00376633">
      <w:pPr>
        <w:pStyle w:val="cuerpo1"/>
        <w:rPr>
          <w:noProof/>
        </w:rPr>
      </w:pPr>
    </w:p>
    <w:p w:rsidR="00376633" w:rsidRPr="0073275D" w:rsidRDefault="00376633" w:rsidP="00376633">
      <w:pPr>
        <w:pStyle w:val="cuerpo1"/>
      </w:pPr>
      <w:r w:rsidRPr="0073275D">
        <w:t xml:space="preserve">Enter the date of </w:t>
      </w:r>
      <w:r>
        <w:t xml:space="preserve">the </w:t>
      </w:r>
      <w:r w:rsidRPr="0073275D">
        <w:t xml:space="preserve">biomarker visit and the number of visits. Next the section for “Weight, Height and Hemoglobin measurement for children age 0-5” </w:t>
      </w:r>
      <w:r>
        <w:t>is displayed.</w:t>
      </w:r>
    </w:p>
    <w:p w:rsidR="00376633" w:rsidRPr="0073275D" w:rsidRDefault="00376633" w:rsidP="00376633">
      <w:pPr>
        <w:pStyle w:val="cuerpo1"/>
        <w:rPr>
          <w:lang w:val="en-GB"/>
        </w:rPr>
      </w:pPr>
    </w:p>
    <w:p w:rsidR="00376633" w:rsidRPr="0073275D" w:rsidRDefault="00376633" w:rsidP="00376633">
      <w:pPr>
        <w:pStyle w:val="cuerpo1"/>
        <w:rPr>
          <w:lang w:val="en-GB"/>
        </w:rPr>
      </w:pPr>
      <w:r w:rsidRPr="0073275D">
        <w:rPr>
          <w:lang w:val="en-GB"/>
        </w:rPr>
        <w:t xml:space="preserve">Note that </w:t>
      </w:r>
      <w:r>
        <w:rPr>
          <w:lang w:val="en-GB"/>
        </w:rPr>
        <w:t xml:space="preserve">in the </w:t>
      </w:r>
      <w:r w:rsidRPr="0073275D">
        <w:rPr>
          <w:lang w:val="en-GB"/>
        </w:rPr>
        <w:t>question</w:t>
      </w:r>
      <w:r>
        <w:rPr>
          <w:lang w:val="en-GB"/>
        </w:rPr>
        <w:t xml:space="preserve">s area </w:t>
      </w:r>
      <w:r w:rsidRPr="0073275D">
        <w:rPr>
          <w:lang w:val="en-GB"/>
        </w:rPr>
        <w:t xml:space="preserve">the name of the child </w:t>
      </w:r>
      <w:r>
        <w:rPr>
          <w:lang w:val="en-GB"/>
        </w:rPr>
        <w:t>for whom the biomarker data is being entered is displayed</w:t>
      </w:r>
      <w:r w:rsidRPr="0073275D">
        <w:rPr>
          <w:lang w:val="en-GB"/>
        </w:rPr>
        <w:t xml:space="preserve">.  </w:t>
      </w:r>
      <w:r>
        <w:rPr>
          <w:lang w:val="en-GB"/>
        </w:rPr>
        <w:t xml:space="preserve">This helps to properly enter the information as it is possible that the </w:t>
      </w:r>
      <w:r w:rsidR="00167096">
        <w:rPr>
          <w:lang w:val="en-GB"/>
        </w:rPr>
        <w:t xml:space="preserve">health </w:t>
      </w:r>
      <w:r>
        <w:rPr>
          <w:lang w:val="en-GB"/>
        </w:rPr>
        <w:t xml:space="preserve">specialist may have changed the position of the children (women or men) when collecting the data.  </w:t>
      </w:r>
      <w:r w:rsidRPr="0073275D">
        <w:rPr>
          <w:lang w:val="en-GB"/>
        </w:rPr>
        <w:t xml:space="preserve">The biomarker form </w:t>
      </w:r>
      <w:r>
        <w:rPr>
          <w:lang w:val="en-GB"/>
        </w:rPr>
        <w:t xml:space="preserve">is displayed </w:t>
      </w:r>
      <w:r w:rsidRPr="0073275D">
        <w:rPr>
          <w:lang w:val="en-GB"/>
        </w:rPr>
        <w:t>in tabular format. Every column correspond</w:t>
      </w:r>
      <w:r>
        <w:rPr>
          <w:lang w:val="en-GB"/>
        </w:rPr>
        <w:t>s</w:t>
      </w:r>
      <w:r w:rsidRPr="0073275D">
        <w:rPr>
          <w:lang w:val="en-GB"/>
        </w:rPr>
        <w:t xml:space="preserve"> to </w:t>
      </w:r>
      <w:r>
        <w:rPr>
          <w:lang w:val="en-GB"/>
        </w:rPr>
        <w:t xml:space="preserve">an eligible </w:t>
      </w:r>
      <w:r w:rsidRPr="0073275D">
        <w:rPr>
          <w:lang w:val="en-GB"/>
        </w:rPr>
        <w:t xml:space="preserve">child from the household, in </w:t>
      </w:r>
      <w:r>
        <w:rPr>
          <w:lang w:val="en-GB"/>
        </w:rPr>
        <w:lastRenderedPageBreak/>
        <w:t xml:space="preserve">the </w:t>
      </w:r>
      <w:r w:rsidRPr="0073275D">
        <w:rPr>
          <w:lang w:val="en-GB"/>
        </w:rPr>
        <w:t xml:space="preserve">order of their appearance </w:t>
      </w:r>
      <w:r>
        <w:rPr>
          <w:lang w:val="en-GB"/>
        </w:rPr>
        <w:t>i</w:t>
      </w:r>
      <w:r w:rsidRPr="0073275D">
        <w:rPr>
          <w:lang w:val="en-GB"/>
        </w:rPr>
        <w:t xml:space="preserve">n the household </w:t>
      </w:r>
      <w:r>
        <w:rPr>
          <w:lang w:val="en-GB"/>
        </w:rPr>
        <w:t>roster</w:t>
      </w:r>
      <w:r w:rsidRPr="0073275D">
        <w:rPr>
          <w:lang w:val="en-GB"/>
        </w:rPr>
        <w:t xml:space="preserve">. After entering the information </w:t>
      </w:r>
      <w:r>
        <w:rPr>
          <w:lang w:val="en-GB"/>
        </w:rPr>
        <w:t xml:space="preserve">for the </w:t>
      </w:r>
      <w:r w:rsidRPr="0073275D">
        <w:rPr>
          <w:lang w:val="en-GB"/>
        </w:rPr>
        <w:t xml:space="preserve">first </w:t>
      </w:r>
      <w:r>
        <w:rPr>
          <w:lang w:val="en-GB"/>
        </w:rPr>
        <w:t>child</w:t>
      </w:r>
      <w:r w:rsidRPr="0073275D">
        <w:rPr>
          <w:lang w:val="en-GB"/>
        </w:rPr>
        <w:t xml:space="preserve">, the system automatically </w:t>
      </w:r>
      <w:r>
        <w:rPr>
          <w:lang w:val="en-GB"/>
        </w:rPr>
        <w:t xml:space="preserve">places the cursor in </w:t>
      </w:r>
      <w:r w:rsidRPr="0073275D">
        <w:rPr>
          <w:lang w:val="en-GB"/>
        </w:rPr>
        <w:t xml:space="preserve">the column </w:t>
      </w:r>
      <w:r>
        <w:rPr>
          <w:lang w:val="en-GB"/>
        </w:rPr>
        <w:t xml:space="preserve">for the </w:t>
      </w:r>
      <w:r w:rsidRPr="0073275D">
        <w:rPr>
          <w:lang w:val="en-GB"/>
        </w:rPr>
        <w:t xml:space="preserve">next </w:t>
      </w:r>
      <w:r>
        <w:rPr>
          <w:lang w:val="en-GB"/>
        </w:rPr>
        <w:t>child</w:t>
      </w:r>
      <w:r w:rsidRPr="0073275D">
        <w:rPr>
          <w:lang w:val="en-GB"/>
        </w:rPr>
        <w:t>.</w:t>
      </w:r>
    </w:p>
    <w:p w:rsidR="00376633" w:rsidRPr="0073275D" w:rsidRDefault="00376633" w:rsidP="00376633">
      <w:pPr>
        <w:pStyle w:val="cuerpo1"/>
        <w:rPr>
          <w:lang w:val="en-GB"/>
        </w:rPr>
      </w:pPr>
    </w:p>
    <w:p w:rsidR="00376633" w:rsidRDefault="00376633" w:rsidP="00376633">
      <w:pPr>
        <w:pStyle w:val="cuerpo1"/>
        <w:rPr>
          <w:lang w:val="en-GB"/>
        </w:rPr>
      </w:pPr>
      <w:r w:rsidRPr="0073275D">
        <w:rPr>
          <w:lang w:val="en-GB"/>
        </w:rPr>
        <w:t xml:space="preserve">If there are eligible women age 15-49 or eligible men age 15-54[9] listed in the household </w:t>
      </w:r>
      <w:r>
        <w:rPr>
          <w:lang w:val="en-GB"/>
        </w:rPr>
        <w:t>roster</w:t>
      </w:r>
      <w:r w:rsidRPr="0073275D">
        <w:rPr>
          <w:lang w:val="en-GB"/>
        </w:rPr>
        <w:t xml:space="preserve">, then the sections for “Weight, Height, Hemoglobin measurement and HIV testing form women age 15-49” and “HIV testing for men age 15-54[9]” </w:t>
      </w:r>
      <w:r>
        <w:rPr>
          <w:lang w:val="en-GB"/>
        </w:rPr>
        <w:t xml:space="preserve">are displayed immediately after completing the section for children.  First the form for women is displayed and then the form for men.  Within each form the eligible individuals are displayed </w:t>
      </w:r>
      <w:r w:rsidRPr="0073275D">
        <w:rPr>
          <w:lang w:val="en-GB"/>
        </w:rPr>
        <w:t>in the same order as they were listed in the household roster</w:t>
      </w:r>
      <w:r>
        <w:rPr>
          <w:lang w:val="en-GB"/>
        </w:rPr>
        <w:t>.</w:t>
      </w:r>
    </w:p>
    <w:p w:rsidR="00F660AA" w:rsidRDefault="00F660AA" w:rsidP="00376633">
      <w:pPr>
        <w:pStyle w:val="cuerpo1"/>
        <w:rPr>
          <w:lang w:val="en-GB"/>
        </w:rPr>
      </w:pPr>
    </w:p>
    <w:p w:rsidR="00376633" w:rsidRDefault="00376633" w:rsidP="00376633">
      <w:pPr>
        <w:pStyle w:val="cuerpo1"/>
        <w:jc w:val="center"/>
        <w:rPr>
          <w:lang w:val="en-GB"/>
        </w:rPr>
      </w:pPr>
      <w:r w:rsidRPr="0073275D">
        <w:rPr>
          <w:noProof/>
        </w:rPr>
        <w:drawing>
          <wp:inline distT="0" distB="0" distL="0" distR="0" wp14:anchorId="123BEC36" wp14:editId="1FE1861F">
            <wp:extent cx="5629275" cy="4432714"/>
            <wp:effectExtent l="0" t="0" r="0" b="6350"/>
            <wp:docPr id="28700" name="Picture 2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7289" cy="4446899"/>
                    </a:xfrm>
                    <a:prstGeom prst="rect">
                      <a:avLst/>
                    </a:prstGeom>
                    <a:noFill/>
                    <a:ln>
                      <a:noFill/>
                    </a:ln>
                  </pic:spPr>
                </pic:pic>
              </a:graphicData>
            </a:graphic>
          </wp:inline>
        </w:drawing>
      </w:r>
    </w:p>
    <w:p w:rsidR="00376633" w:rsidRDefault="00376633" w:rsidP="00376633">
      <w:pPr>
        <w:pStyle w:val="cuerpo1"/>
        <w:rPr>
          <w:lang w:val="en-GB"/>
        </w:rPr>
      </w:pPr>
      <w:r w:rsidRPr="0073275D">
        <w:rPr>
          <w:noProof/>
        </w:rPr>
        <w:lastRenderedPageBreak/>
        <w:drawing>
          <wp:anchor distT="0" distB="0" distL="114300" distR="114300" simplePos="0" relativeHeight="251661824" behindDoc="0" locked="0" layoutInCell="1" allowOverlap="1" wp14:anchorId="29E32293" wp14:editId="09B2324B">
            <wp:simplePos x="0" y="0"/>
            <wp:positionH relativeFrom="column">
              <wp:posOffset>228600</wp:posOffset>
            </wp:positionH>
            <wp:positionV relativeFrom="paragraph">
              <wp:posOffset>228600</wp:posOffset>
            </wp:positionV>
            <wp:extent cx="6115050" cy="6219825"/>
            <wp:effectExtent l="0" t="0" r="0" b="9525"/>
            <wp:wrapSquare wrapText="bothSides"/>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15050" cy="6219825"/>
                    </a:xfrm>
                    <a:prstGeom prst="rect">
                      <a:avLst/>
                    </a:prstGeom>
                  </pic:spPr>
                </pic:pic>
              </a:graphicData>
            </a:graphic>
            <wp14:sizeRelH relativeFrom="margin">
              <wp14:pctWidth>0</wp14:pctWidth>
            </wp14:sizeRelH>
            <wp14:sizeRelV relativeFrom="margin">
              <wp14:pctHeight>0</wp14:pctHeight>
            </wp14:sizeRelV>
          </wp:anchor>
        </w:drawing>
      </w:r>
    </w:p>
    <w:p w:rsidR="00376633" w:rsidRDefault="00376633" w:rsidP="00376633">
      <w:pPr>
        <w:pStyle w:val="cuerpo1"/>
        <w:rPr>
          <w:lang w:val="en-GB"/>
        </w:rPr>
      </w:pPr>
    </w:p>
    <w:p w:rsidR="00376633" w:rsidRDefault="00376633" w:rsidP="00376633">
      <w:r w:rsidRPr="0073275D">
        <w:rPr>
          <w:noProof/>
          <w:sz w:val="26"/>
          <w:szCs w:val="26"/>
          <w:lang w:eastAsia="en-US"/>
        </w:rPr>
        <w:lastRenderedPageBreak/>
        <w:drawing>
          <wp:inline distT="0" distB="0" distL="0" distR="0" wp14:anchorId="14400AA7" wp14:editId="77E5689E">
            <wp:extent cx="5915025" cy="5553075"/>
            <wp:effectExtent l="19050" t="19050" r="28575" b="28575"/>
            <wp:docPr id="28682" name="Picture 2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15025" cy="5553075"/>
                    </a:xfrm>
                    <a:prstGeom prst="rect">
                      <a:avLst/>
                    </a:prstGeom>
                    <a:noFill/>
                    <a:ln>
                      <a:solidFill>
                        <a:schemeClr val="bg1">
                          <a:lumMod val="85000"/>
                        </a:schemeClr>
                      </a:solidFill>
                    </a:ln>
                  </pic:spPr>
                </pic:pic>
              </a:graphicData>
            </a:graphic>
          </wp:inline>
        </w:drawing>
      </w:r>
    </w:p>
    <w:p w:rsidR="00376633" w:rsidRPr="00822587" w:rsidRDefault="00376633" w:rsidP="00376633">
      <w:pPr>
        <w:pStyle w:val="cuerpo1"/>
      </w:pPr>
    </w:p>
    <w:p w:rsidR="00376633" w:rsidRDefault="00376633" w:rsidP="007E1041">
      <w:pPr>
        <w:pStyle w:val="Heading2"/>
        <w:numPr>
          <w:ilvl w:val="1"/>
          <w:numId w:val="10"/>
        </w:numPr>
        <w:ind w:left="540" w:hanging="540"/>
      </w:pPr>
      <w:bookmarkStart w:id="27" w:name="_Toc438126753"/>
      <w:bookmarkStart w:id="28" w:name="_Toc452628042"/>
      <w:bookmarkStart w:id="29" w:name="_Toc530119068"/>
      <w:r w:rsidRPr="0073275D">
        <w:t>List eligible individuals/Biomarkers</w:t>
      </w:r>
      <w:bookmarkEnd w:id="27"/>
      <w:bookmarkEnd w:id="28"/>
      <w:bookmarkEnd w:id="29"/>
    </w:p>
    <w:p w:rsidR="00BD4CEF" w:rsidRPr="00BD4CEF" w:rsidRDefault="00BD4CEF" w:rsidP="00BD4CEF">
      <w:pPr>
        <w:pStyle w:val="ListParagraph"/>
        <w:ind w:left="840"/>
      </w:pPr>
    </w:p>
    <w:p w:rsidR="00376633" w:rsidRDefault="00376633" w:rsidP="00376633">
      <w:pPr>
        <w:pStyle w:val="cuerpo1"/>
        <w:rPr>
          <w:lang w:val="en-GB"/>
        </w:rPr>
      </w:pPr>
      <w:r w:rsidRPr="0073275D">
        <w:t xml:space="preserve">This option </w:t>
      </w:r>
      <w:r w:rsidR="00167096">
        <w:t xml:space="preserve">is used to </w:t>
      </w:r>
      <w:r w:rsidRPr="0073275D">
        <w:t xml:space="preserve">display all individuals identified in the household who are eligible for individual questionnaires and biomarkers.  To produce this report, from the </w:t>
      </w:r>
      <w:r w:rsidR="00167096">
        <w:t xml:space="preserve">interviewer’s </w:t>
      </w:r>
      <w:r w:rsidRPr="0073275D">
        <w:t>main menu just select option</w:t>
      </w:r>
      <w:r w:rsidR="00167096">
        <w:t xml:space="preserve"> “</w:t>
      </w:r>
      <w:r w:rsidRPr="0073275D">
        <w:rPr>
          <w:b/>
          <w:color w:val="000000"/>
        </w:rPr>
        <w:t>4-List eligible individuals/</w:t>
      </w:r>
      <w:r w:rsidR="004642FF" w:rsidRPr="0073275D">
        <w:rPr>
          <w:b/>
          <w:color w:val="000000"/>
        </w:rPr>
        <w:t>Biomarkers</w:t>
      </w:r>
      <w:r w:rsidR="00C47BCA">
        <w:t xml:space="preserve">” </w:t>
      </w:r>
      <w:r w:rsidR="004642FF">
        <w:t>and</w:t>
      </w:r>
      <w:r w:rsidRPr="0073275D">
        <w:t xml:space="preserve"> then </w:t>
      </w:r>
      <w:r w:rsidRPr="0073275D">
        <w:rPr>
          <w:b/>
        </w:rPr>
        <w:t xml:space="preserve">Select a household.  </w:t>
      </w:r>
      <w:r w:rsidRPr="0073275D">
        <w:t>After selecting option 4 from the main menu a</w:t>
      </w:r>
      <w:r w:rsidRPr="0073275D">
        <w:rPr>
          <w:lang w:val="en-GB"/>
        </w:rPr>
        <w:t xml:space="preserve"> pop-up box shows-up asking to select the household for which the list of eligible individuals is required.  Select the household by highlighting it with the up and down arrow keys or with the stylus and tap the enter key or click on the </w:t>
      </w:r>
      <w:r w:rsidRPr="0073275D">
        <w:rPr>
          <w:noProof/>
        </w:rPr>
        <w:drawing>
          <wp:inline distT="0" distB="0" distL="0" distR="0" wp14:anchorId="36EB6395" wp14:editId="7F5815D4">
            <wp:extent cx="359229" cy="209550"/>
            <wp:effectExtent l="0" t="0" r="317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081" cy="211797"/>
                    </a:xfrm>
                    <a:prstGeom prst="rect">
                      <a:avLst/>
                    </a:prstGeom>
                  </pic:spPr>
                </pic:pic>
              </a:graphicData>
            </a:graphic>
          </wp:inline>
        </w:drawing>
      </w:r>
      <w:r w:rsidRPr="0073275D">
        <w:rPr>
          <w:lang w:val="en-GB"/>
        </w:rPr>
        <w:t xml:space="preserve"> button. </w:t>
      </w:r>
      <w:r>
        <w:rPr>
          <w:lang w:val="en-GB"/>
        </w:rPr>
        <w:t xml:space="preserve"> After those steps are carried out, an application to list those eligible individuals is launched and a </w:t>
      </w:r>
      <w:r w:rsidRPr="0073275D">
        <w:rPr>
          <w:lang w:val="en-GB"/>
        </w:rPr>
        <w:t xml:space="preserve">CSPro </w:t>
      </w:r>
      <w:r>
        <w:rPr>
          <w:lang w:val="en-GB"/>
        </w:rPr>
        <w:t>program called “</w:t>
      </w:r>
      <w:r w:rsidRPr="0073275D">
        <w:rPr>
          <w:lang w:val="en-GB"/>
        </w:rPr>
        <w:t>Text Viewer</w:t>
      </w:r>
      <w:r>
        <w:rPr>
          <w:lang w:val="en-GB"/>
        </w:rPr>
        <w:t>”</w:t>
      </w:r>
      <w:r w:rsidRPr="0073275D">
        <w:rPr>
          <w:lang w:val="en-GB"/>
        </w:rPr>
        <w:t xml:space="preserve"> is used to display the report in the screen.  As can be seen below </w:t>
      </w:r>
      <w:r>
        <w:rPr>
          <w:lang w:val="en-GB"/>
        </w:rPr>
        <w:t xml:space="preserve">the report </w:t>
      </w:r>
      <w:r w:rsidRPr="0073275D">
        <w:rPr>
          <w:lang w:val="en-GB"/>
        </w:rPr>
        <w:t xml:space="preserve">lists for the selected household first </w:t>
      </w:r>
      <w:r w:rsidRPr="0073275D">
        <w:rPr>
          <w:lang w:val="en-GB"/>
        </w:rPr>
        <w:lastRenderedPageBreak/>
        <w:t>all eligible persons for Individual interviews</w:t>
      </w:r>
      <w:r>
        <w:rPr>
          <w:lang w:val="en-GB"/>
        </w:rPr>
        <w:t xml:space="preserve">.  It then lists all children eligible for biomarkers </w:t>
      </w:r>
      <w:r w:rsidRPr="0073275D">
        <w:rPr>
          <w:lang w:val="en-GB"/>
        </w:rPr>
        <w:t xml:space="preserve">followed by </w:t>
      </w:r>
      <w:r>
        <w:rPr>
          <w:lang w:val="en-GB"/>
        </w:rPr>
        <w:t xml:space="preserve">women and men </w:t>
      </w:r>
      <w:r w:rsidRPr="0073275D">
        <w:rPr>
          <w:lang w:val="en-GB"/>
        </w:rPr>
        <w:t>eligible for Biomarkers.</w:t>
      </w:r>
    </w:p>
    <w:p w:rsidR="00376633" w:rsidRDefault="00376633" w:rsidP="00376633">
      <w:pPr>
        <w:pStyle w:val="cuerpo1"/>
        <w:rPr>
          <w:lang w:val="en-GB"/>
        </w:rPr>
      </w:pPr>
    </w:p>
    <w:p w:rsidR="00376633" w:rsidRPr="00C47BCA" w:rsidRDefault="00376633" w:rsidP="00C47BCA">
      <w:pPr>
        <w:pStyle w:val="cuerpo1"/>
        <w:rPr>
          <w:lang w:val="en-GB"/>
        </w:rPr>
      </w:pPr>
      <w:r>
        <w:rPr>
          <w:noProof/>
        </w:rPr>
        <w:drawing>
          <wp:inline distT="0" distB="0" distL="0" distR="0" wp14:anchorId="714A69E3" wp14:editId="4ECD1DAE">
            <wp:extent cx="5924550" cy="5572125"/>
            <wp:effectExtent l="0" t="0" r="0" b="9525"/>
            <wp:docPr id="28678" name="Picture 2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24550" cy="5572125"/>
                    </a:xfrm>
                    <a:prstGeom prst="rect">
                      <a:avLst/>
                    </a:prstGeom>
                    <a:noFill/>
                    <a:ln>
                      <a:noFill/>
                    </a:ln>
                  </pic:spPr>
                </pic:pic>
              </a:graphicData>
            </a:graphic>
          </wp:inline>
        </w:drawing>
      </w:r>
    </w:p>
    <w:p w:rsidR="00376633" w:rsidRPr="0073275D" w:rsidRDefault="00376633" w:rsidP="00376633">
      <w:pPr>
        <w:pStyle w:val="cuerpo1"/>
        <w:rPr>
          <w:lang w:val="en-GB"/>
        </w:rPr>
      </w:pPr>
    </w:p>
    <w:p w:rsidR="00376633" w:rsidRPr="0073275D" w:rsidRDefault="00376633" w:rsidP="00376633">
      <w:pPr>
        <w:pStyle w:val="cuerpo1"/>
      </w:pPr>
      <w:r w:rsidRPr="0073275D">
        <w:t xml:space="preserve">This report should be produced immediately after completing a household as it is mainly used for two purposes:  The first one is to know if the household data needs to be shared with other team members.  This happens when the household was collected by a female interviewer and there are men eligible for individual interviews or the other way around.  The second purpose is to write down in the biomarker questionnaire all the information needed by </w:t>
      </w:r>
      <w:r w:rsidR="00167096">
        <w:t xml:space="preserve">health </w:t>
      </w:r>
      <w:r w:rsidRPr="0073275D">
        <w:t>specialists to identify individuals for which biomarker samples are required.  The cluster number and household number should be written down in the cover page of the biomarker questionnaire to identify the household.  For each eligible individual in the appropriate</w:t>
      </w:r>
      <w:r>
        <w:t xml:space="preserve"> biomarker</w:t>
      </w:r>
      <w:r w:rsidRPr="0073275D">
        <w:t xml:space="preserve"> form (children/women/men), line numbers and names need to be written.  For children the date of birth from the mother (if eligible) should also be provided.  For adults the age </w:t>
      </w:r>
      <w:r w:rsidRPr="0073275D">
        <w:lastRenderedPageBreak/>
        <w:t xml:space="preserve">(15-17, 18+) and marital status </w:t>
      </w:r>
      <w:r>
        <w:t xml:space="preserve">should be </w:t>
      </w:r>
      <w:r w:rsidRPr="0073275D">
        <w:t>provided</w:t>
      </w:r>
      <w:r>
        <w:t xml:space="preserve"> in order to know if the individual is emancipated or not</w:t>
      </w:r>
      <w:r w:rsidRPr="0073275D">
        <w:t>.  It is very important to write down this information in order according to the line number within the form</w:t>
      </w:r>
      <w:r>
        <w:t>.  Essentially</w:t>
      </w:r>
      <w:r w:rsidR="00167096">
        <w:t>,</w:t>
      </w:r>
      <w:r>
        <w:t xml:space="preserve"> it should be written by line number within the form in the same the way it is displayed in the report</w:t>
      </w:r>
      <w:r w:rsidRPr="0073275D">
        <w:t xml:space="preserve">.  In the report </w:t>
      </w:r>
      <w:r>
        <w:t xml:space="preserve">above </w:t>
      </w:r>
      <w:r w:rsidRPr="0073275D">
        <w:t>there are four eligible individuals for biomarkers, two children, one woman and one ma</w:t>
      </w:r>
      <w:r>
        <w:t>n</w:t>
      </w:r>
      <w:r w:rsidRPr="0073275D">
        <w:t xml:space="preserve">.  In the children </w:t>
      </w:r>
      <w:r>
        <w:t xml:space="preserve">paper biomarker </w:t>
      </w:r>
      <w:r w:rsidRPr="0073275D">
        <w:t>form the first column should be used to record information for Michael Washington which is line 4.  In the second column the information for Annie Washington should be recorded.  In the woman’s form</w:t>
      </w:r>
      <w:r w:rsidR="00C47BCA">
        <w:t>,</w:t>
      </w:r>
      <w:r w:rsidRPr="0073275D">
        <w:t xml:space="preserve"> only the information for Mary Washington should be recorded.  Finally</w:t>
      </w:r>
      <w:r w:rsidR="00C96A43">
        <w:t>,</w:t>
      </w:r>
      <w:r w:rsidRPr="0073275D">
        <w:t xml:space="preserve"> in the man’s form the information for George Washington should be recorded.</w:t>
      </w:r>
    </w:p>
    <w:p w:rsidR="00376633" w:rsidRPr="0073275D" w:rsidRDefault="00376633" w:rsidP="00376633">
      <w:pPr>
        <w:pStyle w:val="cuerpo1"/>
      </w:pPr>
    </w:p>
    <w:p w:rsidR="00376633" w:rsidRPr="0073275D" w:rsidRDefault="00376633" w:rsidP="00376633">
      <w:pPr>
        <w:pStyle w:val="cuerpo1"/>
        <w:rPr>
          <w:lang w:val="en-GB"/>
        </w:rPr>
      </w:pPr>
      <w:r w:rsidRPr="0073275D">
        <w:rPr>
          <w:lang w:val="en-GB"/>
        </w:rPr>
        <w:t>To meet the requirements described in the previous paragraph, both the list of eligible persons for individual interviews, and the list of eligible persons for Biomarkers are shown in one single report. Note that all information (except for the child’s date of birth) required according to the previous paragraph is included in this report.  If a person is eligible for the individual and biomarker questionnaires, he/she will be listed in both sections of the report.  There may be cases where there are no eligible women/men for the individual interview or children/women/men for biomarker data collection</w:t>
      </w:r>
      <w:r>
        <w:rPr>
          <w:lang w:val="en-GB"/>
        </w:rPr>
        <w:t>.</w:t>
      </w:r>
    </w:p>
    <w:p w:rsidR="00376633" w:rsidRPr="00EC2524" w:rsidRDefault="00376633" w:rsidP="00C47BCA">
      <w:pPr>
        <w:spacing w:after="0" w:line="240" w:lineRule="auto"/>
        <w:rPr>
          <w:noProof/>
          <w:lang w:val="en-GB"/>
        </w:rPr>
      </w:pPr>
    </w:p>
    <w:p w:rsidR="00F63731" w:rsidRDefault="00F63731">
      <w:pPr>
        <w:rPr>
          <w:lang w:val="en-GB" w:eastAsia="en-US"/>
        </w:rPr>
      </w:pPr>
      <w:r>
        <w:rPr>
          <w:lang w:val="en-GB"/>
        </w:rPr>
        <w:br w:type="page"/>
      </w:r>
    </w:p>
    <w:p w:rsidR="00F63731" w:rsidRDefault="00F63731" w:rsidP="00C47BCA">
      <w:pPr>
        <w:pStyle w:val="Heading1"/>
        <w:numPr>
          <w:ilvl w:val="0"/>
          <w:numId w:val="10"/>
        </w:numPr>
        <w:ind w:left="360"/>
      </w:pPr>
      <w:bookmarkStart w:id="30" w:name="_Toc438126731"/>
      <w:bookmarkStart w:id="31" w:name="_Toc452627995"/>
      <w:bookmarkStart w:id="32" w:name="_Toc530119069"/>
      <w:r w:rsidRPr="0073275D">
        <w:lastRenderedPageBreak/>
        <w:t>C</w:t>
      </w:r>
      <w:r>
        <w:t>OLLECTING BIOMARKER DATA BY INTERVIEWERS</w:t>
      </w:r>
      <w:bookmarkEnd w:id="30"/>
      <w:bookmarkEnd w:id="31"/>
      <w:bookmarkEnd w:id="32"/>
    </w:p>
    <w:p w:rsidR="00F63731" w:rsidRDefault="00C96A43" w:rsidP="00C47BCA">
      <w:pPr>
        <w:pStyle w:val="Heading2"/>
        <w:numPr>
          <w:ilvl w:val="1"/>
          <w:numId w:val="10"/>
        </w:numPr>
        <w:ind w:left="450"/>
      </w:pPr>
      <w:bookmarkStart w:id="33" w:name="_Toc530119070"/>
      <w:r>
        <w:t>Introduction</w:t>
      </w:r>
      <w:bookmarkEnd w:id="33"/>
    </w:p>
    <w:p w:rsidR="00C96A43" w:rsidRDefault="00C96A43" w:rsidP="00C47BCA">
      <w:pPr>
        <w:jc w:val="both"/>
      </w:pPr>
    </w:p>
    <w:p w:rsidR="00F63731" w:rsidRDefault="00F63731" w:rsidP="00C47BCA">
      <w:pPr>
        <w:jc w:val="both"/>
      </w:pPr>
      <w:r>
        <w:t xml:space="preserve">With this approach, the same interviewer that collects the household questionnaire collects the biomarker data.   </w:t>
      </w:r>
      <w:r w:rsidR="00C96A43">
        <w:t xml:space="preserve">Biomarker data is entered concurrently when measurements or tests are taken.  </w:t>
      </w:r>
      <w:r>
        <w:t xml:space="preserve">Biomarker data can only be collected in the same computer where </w:t>
      </w:r>
      <w:r w:rsidR="00C96A43">
        <w:t xml:space="preserve">the </w:t>
      </w:r>
      <w:r>
        <w:t xml:space="preserve">household </w:t>
      </w:r>
      <w:r w:rsidR="00D634FA">
        <w:t xml:space="preserve">questionnaire </w:t>
      </w:r>
      <w:r w:rsidR="00C96A43">
        <w:t xml:space="preserve">was collected.  Biomarker data can only be collected in households </w:t>
      </w:r>
      <w:r>
        <w:t>successfully interviewed and of course</w:t>
      </w:r>
      <w:r w:rsidR="00D634FA">
        <w:t xml:space="preserve"> when </w:t>
      </w:r>
      <w:r>
        <w:t>there are eligible individuals for biomarkers</w:t>
      </w:r>
      <w:r w:rsidR="00D634FA">
        <w:t xml:space="preserve"> in the household</w:t>
      </w:r>
      <w:r>
        <w:t>.  However, it is not necessary that the data for biomarkers is collected immediately after the household is completed.  Biomarker</w:t>
      </w:r>
      <w:r w:rsidR="00D634FA">
        <w:t>s</w:t>
      </w:r>
      <w:r>
        <w:t xml:space="preserve"> can be collected at any time after the household </w:t>
      </w:r>
      <w:r w:rsidR="00D634FA">
        <w:t xml:space="preserve">questionnaire </w:t>
      </w:r>
      <w:r>
        <w:t>is completed.</w:t>
      </w:r>
    </w:p>
    <w:p w:rsidR="00F63731" w:rsidRDefault="00F63731" w:rsidP="00C47BCA">
      <w:pPr>
        <w:jc w:val="both"/>
      </w:pPr>
      <w:r>
        <w:t xml:space="preserve">This approach has been used in a few DHS surveys and in general works </w:t>
      </w:r>
      <w:r w:rsidR="00D634FA">
        <w:t xml:space="preserve">well </w:t>
      </w:r>
      <w:r>
        <w:t xml:space="preserve">when there is only one </w:t>
      </w:r>
      <w:r w:rsidR="00D634FA">
        <w:t xml:space="preserve">or a maximum of two </w:t>
      </w:r>
      <w:r>
        <w:t>biomarker</w:t>
      </w:r>
      <w:r w:rsidR="00D634FA">
        <w:t>s</w:t>
      </w:r>
      <w:r>
        <w:t xml:space="preserve"> to be collected.  It is also important to keep in mind that the interviewer should be qualified to measure or collect the specific biomarker</w:t>
      </w:r>
      <w:r w:rsidR="00D634FA">
        <w:t xml:space="preserve"> specimens</w:t>
      </w:r>
      <w:r>
        <w:t xml:space="preserve">.  In the few surveys where this approach has been used only height and weight </w:t>
      </w:r>
      <w:r w:rsidR="00D634FA">
        <w:t>and/</w:t>
      </w:r>
      <w:r>
        <w:t xml:space="preserve">or hemoglobin have been </w:t>
      </w:r>
      <w:r w:rsidR="00C96A43">
        <w:t>collected</w:t>
      </w:r>
      <w:r>
        <w:t>.</w:t>
      </w:r>
    </w:p>
    <w:p w:rsidR="00F63731" w:rsidRDefault="00F63731" w:rsidP="00C47BCA">
      <w:pPr>
        <w:jc w:val="both"/>
      </w:pPr>
      <w:r>
        <w:t>Basically, this method works in a similar manner than the method used when paper questionnaires for biomarkers are used</w:t>
      </w:r>
      <w:r w:rsidR="00D634FA">
        <w:t xml:space="preserve"> (see previous section)</w:t>
      </w:r>
      <w:r>
        <w:t>.  The main difference is that contrary to the paper based, biomarkers can be collected in any order.</w:t>
      </w:r>
    </w:p>
    <w:p w:rsidR="00C96A43" w:rsidRDefault="00C96A43" w:rsidP="00C47BCA">
      <w:pPr>
        <w:pStyle w:val="Heading2"/>
        <w:numPr>
          <w:ilvl w:val="1"/>
          <w:numId w:val="10"/>
        </w:numPr>
        <w:ind w:left="450"/>
      </w:pPr>
      <w:bookmarkStart w:id="34" w:name="_Toc530119071"/>
      <w:r w:rsidRPr="0073275D">
        <w:t>List eligible individuals/Biomarkers</w:t>
      </w:r>
      <w:bookmarkEnd w:id="34"/>
    </w:p>
    <w:p w:rsidR="00C96A43" w:rsidRDefault="00C96A43" w:rsidP="00C47BCA">
      <w:pPr>
        <w:spacing w:after="0" w:line="240" w:lineRule="auto"/>
      </w:pPr>
    </w:p>
    <w:p w:rsidR="00F63731" w:rsidRDefault="00F63731" w:rsidP="00C47BCA">
      <w:pPr>
        <w:jc w:val="both"/>
      </w:pPr>
      <w:r>
        <w:t xml:space="preserve">After completing a household questionnaire, interviewers can use option </w:t>
      </w:r>
      <w:r w:rsidR="00D634FA">
        <w:t>“</w:t>
      </w:r>
      <w:r w:rsidRPr="00D634FA">
        <w:rPr>
          <w:b/>
        </w:rPr>
        <w:t>4</w:t>
      </w:r>
      <w:r w:rsidR="00D634FA" w:rsidRPr="00D634FA">
        <w:rPr>
          <w:b/>
        </w:rPr>
        <w:t>-List eligible individuals/biomarkers</w:t>
      </w:r>
      <w:r w:rsidR="00D634FA">
        <w:t>”</w:t>
      </w:r>
      <w:r>
        <w:t xml:space="preserve"> in the main menu to display a report listing the individuals eligible for biomarkers.</w:t>
      </w:r>
    </w:p>
    <w:p w:rsidR="00F63731" w:rsidRDefault="00F63731" w:rsidP="00F63731">
      <w:r>
        <w:rPr>
          <w:noProof/>
          <w:lang w:eastAsia="en-US"/>
        </w:rPr>
        <w:drawing>
          <wp:inline distT="0" distB="0" distL="0" distR="0" wp14:anchorId="2D25CE34" wp14:editId="1E645EC9">
            <wp:extent cx="33528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2800" cy="1962150"/>
                    </a:xfrm>
                    <a:prstGeom prst="rect">
                      <a:avLst/>
                    </a:prstGeom>
                  </pic:spPr>
                </pic:pic>
              </a:graphicData>
            </a:graphic>
          </wp:inline>
        </w:drawing>
      </w:r>
    </w:p>
    <w:p w:rsidR="00F63731" w:rsidRDefault="00F63731" w:rsidP="00C47BCA">
      <w:pPr>
        <w:jc w:val="both"/>
      </w:pPr>
      <w:r>
        <w:t xml:space="preserve">After selecting option 4, interviewers are requested to select the completed household in the cluster where biomarkers need to be identified.  The purpose of this report is to provide interviewers with names and other characteristics of children, women and men eligible for biomarkers.  Based on the report interviewers contact or make appointments with the corresponding individuals to take the </w:t>
      </w:r>
      <w:r w:rsidR="00D634FA">
        <w:lastRenderedPageBreak/>
        <w:t xml:space="preserve">appropriate </w:t>
      </w:r>
      <w:r>
        <w:t>biomarkers.</w:t>
      </w:r>
      <w:r w:rsidR="00D634FA">
        <w:t xml:space="preserve"> One advantage of this model is that biomarkers can be taken immediately</w:t>
      </w:r>
      <w:r w:rsidR="00953EED">
        <w:t xml:space="preserve"> after completing the household questionnaire.</w:t>
      </w:r>
    </w:p>
    <w:p w:rsidR="001664AE" w:rsidRDefault="00F63731" w:rsidP="00A84127">
      <w:r>
        <w:rPr>
          <w:noProof/>
          <w:lang w:eastAsia="en-US"/>
        </w:rPr>
        <w:drawing>
          <wp:inline distT="0" distB="0" distL="0" distR="0" wp14:anchorId="0B94F9D9" wp14:editId="6D41AF7A">
            <wp:extent cx="5943600" cy="386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rsidR="00C47BCA" w:rsidRDefault="00C47BCA" w:rsidP="00C47BCA">
      <w:pPr>
        <w:spacing w:after="0" w:line="240" w:lineRule="auto"/>
      </w:pPr>
    </w:p>
    <w:p w:rsidR="001664AE" w:rsidRDefault="001664AE" w:rsidP="00C47BCA">
      <w:pPr>
        <w:pStyle w:val="Heading2"/>
        <w:numPr>
          <w:ilvl w:val="1"/>
          <w:numId w:val="10"/>
        </w:numPr>
        <w:ind w:left="450"/>
      </w:pPr>
      <w:bookmarkStart w:id="35" w:name="_Toc530119072"/>
      <w:r>
        <w:t>Entering biomarker data</w:t>
      </w:r>
      <w:bookmarkEnd w:id="35"/>
    </w:p>
    <w:p w:rsidR="001664AE" w:rsidRDefault="001664AE" w:rsidP="00F63731"/>
    <w:p w:rsidR="00F63731" w:rsidRDefault="00F63731" w:rsidP="00F63731">
      <w:r>
        <w:rPr>
          <w:noProof/>
          <w:lang w:eastAsia="en-US"/>
        </w:rPr>
        <w:drawing>
          <wp:inline distT="0" distB="0" distL="0" distR="0" wp14:anchorId="0BF5DDA0" wp14:editId="7243F1CD">
            <wp:extent cx="398145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81450" cy="2714625"/>
                    </a:xfrm>
                    <a:prstGeom prst="rect">
                      <a:avLst/>
                    </a:prstGeom>
                  </pic:spPr>
                </pic:pic>
              </a:graphicData>
            </a:graphic>
          </wp:inline>
        </w:drawing>
      </w:r>
      <w:r>
        <w:rPr>
          <w:noProof/>
          <w:lang w:eastAsia="en-US"/>
        </w:rPr>
        <w:t xml:space="preserve"> </w:t>
      </w:r>
      <w:r>
        <w:t xml:space="preserve"> </w:t>
      </w:r>
    </w:p>
    <w:p w:rsidR="001664AE" w:rsidRDefault="001664AE" w:rsidP="00C47BCA">
      <w:pPr>
        <w:jc w:val="both"/>
      </w:pPr>
      <w:r>
        <w:lastRenderedPageBreak/>
        <w:t>After contact is established</w:t>
      </w:r>
      <w:r w:rsidR="00953EED">
        <w:t>,</w:t>
      </w:r>
      <w:r>
        <w:t xml:space="preserve"> interviewers prepare the equipment required to collect the biomarkers.  Once they are ready to take the biomarkers interviewers use option “</w:t>
      </w:r>
      <w:r w:rsidRPr="001664AE">
        <w:rPr>
          <w:b/>
        </w:rPr>
        <w:t>5-Enter biomarker data</w:t>
      </w:r>
      <w:r>
        <w:t>” in the main menu to record the biomarker result.</w:t>
      </w:r>
    </w:p>
    <w:p w:rsidR="00F63731" w:rsidRDefault="00F63731" w:rsidP="00C47BCA">
      <w:pPr>
        <w:jc w:val="both"/>
      </w:pPr>
      <w:r>
        <w:t>After option 5 is selected, the application positions itself on the cover page of the biomarker questionnaire to register the date of the visit and the number of visits.  All other fields in cover page of the questionnaire are automatically populated by the system.</w:t>
      </w:r>
    </w:p>
    <w:p w:rsidR="00F63731" w:rsidRDefault="00F63731" w:rsidP="00F63731">
      <w:r>
        <w:rPr>
          <w:noProof/>
          <w:lang w:eastAsia="en-US"/>
        </w:rPr>
        <w:drawing>
          <wp:inline distT="0" distB="0" distL="0" distR="0" wp14:anchorId="33A04BE5" wp14:editId="278C64F0">
            <wp:extent cx="4829175" cy="442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9175" cy="4429125"/>
                    </a:xfrm>
                    <a:prstGeom prst="rect">
                      <a:avLst/>
                    </a:prstGeom>
                    <a:noFill/>
                    <a:ln>
                      <a:noFill/>
                    </a:ln>
                  </pic:spPr>
                </pic:pic>
              </a:graphicData>
            </a:graphic>
          </wp:inline>
        </w:drawing>
      </w:r>
    </w:p>
    <w:p w:rsidR="00953EED" w:rsidRDefault="00F63731" w:rsidP="00C47BCA">
      <w:pPr>
        <w:jc w:val="both"/>
      </w:pPr>
      <w:r>
        <w:t>Once fields in the cover page of the biomarker questionnaire are filled in, the application goes to the field ACAUXIL to ask whether this is the individual for which biomarkers are going to be taken.  If the response to that question is “1-Yes”, the system request</w:t>
      </w:r>
      <w:r w:rsidR="00953EED">
        <w:t>s</w:t>
      </w:r>
      <w:r>
        <w:t xml:space="preserve"> input for the biomarkers</w:t>
      </w:r>
      <w:r w:rsidR="00953EED">
        <w:t xml:space="preserve"> for that individual</w:t>
      </w:r>
      <w:r>
        <w:t>.  If the response is “2-No” the system goes to the next individual to ask the same question.  The figure below shows that the answer for the first child was negative (No), but it was positive (Yes) for the second.</w:t>
      </w:r>
    </w:p>
    <w:p w:rsidR="00953EED" w:rsidRDefault="00F63731" w:rsidP="00C47BCA">
      <w:pPr>
        <w:jc w:val="both"/>
      </w:pPr>
      <w:r>
        <w:t>The system knows in advance what individuals are eligible and only asks information for them.  For example, if there are no children eligible in the household, the system skips the section for children and start</w:t>
      </w:r>
      <w:r w:rsidR="00953EED">
        <w:t xml:space="preserve"> </w:t>
      </w:r>
      <w:r>
        <w:t xml:space="preserve">asking the relevant questions for either women or men.  Biomarkers are requested to be entered in </w:t>
      </w:r>
      <w:r>
        <w:lastRenderedPageBreak/>
        <w:t xml:space="preserve">the same order as defined by </w:t>
      </w:r>
      <w:r w:rsidR="00953EED">
        <w:t xml:space="preserve">the line number of the household member in the household schedule.  However, </w:t>
      </w:r>
      <w:r>
        <w:t xml:space="preserve">as mentioned </w:t>
      </w:r>
      <w:r w:rsidR="00953EED">
        <w:t xml:space="preserve">earlier </w:t>
      </w:r>
      <w:r>
        <w:t xml:space="preserve">the biomarker information </w:t>
      </w:r>
      <w:r w:rsidR="00953EED">
        <w:t xml:space="preserve">for any individual </w:t>
      </w:r>
      <w:r>
        <w:t>can be entered at any time.</w:t>
      </w:r>
    </w:p>
    <w:p w:rsidR="00F63731" w:rsidRDefault="00F63731" w:rsidP="00C47BCA">
      <w:pPr>
        <w:jc w:val="both"/>
      </w:pPr>
      <w:r>
        <w:t xml:space="preserve">When collecting biomarkers for children, the child’s date of birth is required.  The child’s date of birth is also collected as part of the birth history in the woman’s questionnaire.  The system searches across all women interviewed for the household and if the child is declared </w:t>
      </w:r>
      <w:r w:rsidR="00953EED">
        <w:t xml:space="preserve">as the daughter/son </w:t>
      </w:r>
      <w:r>
        <w:t xml:space="preserve">in the birth history </w:t>
      </w:r>
      <w:r w:rsidR="00953EED">
        <w:t xml:space="preserve">for </w:t>
      </w:r>
      <w:r>
        <w:t>any of these women, the system brings that date and populates the corresponding fields in the biomarker questionnaire.</w:t>
      </w:r>
    </w:p>
    <w:p w:rsidR="00F63731" w:rsidRDefault="00F63731" w:rsidP="00F63731">
      <w:r>
        <w:rPr>
          <w:noProof/>
          <w:lang w:eastAsia="en-US"/>
        </w:rPr>
        <w:drawing>
          <wp:inline distT="0" distB="0" distL="0" distR="0" wp14:anchorId="50090F5F" wp14:editId="069F9498">
            <wp:extent cx="5572125" cy="5381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5381625"/>
                    </a:xfrm>
                    <a:prstGeom prst="rect">
                      <a:avLst/>
                    </a:prstGeom>
                    <a:noFill/>
                    <a:ln>
                      <a:noFill/>
                    </a:ln>
                  </pic:spPr>
                </pic:pic>
              </a:graphicData>
            </a:graphic>
          </wp:inline>
        </w:drawing>
      </w:r>
    </w:p>
    <w:p w:rsidR="00A36C44" w:rsidRPr="00B67C4F" w:rsidRDefault="00A36C44" w:rsidP="00B67C4F">
      <w:pPr>
        <w:rPr>
          <w:szCs w:val="36"/>
        </w:rPr>
      </w:pPr>
    </w:p>
    <w:sectPr w:rsidR="00A36C44" w:rsidRPr="00B67C4F" w:rsidSect="007E0749">
      <w:footerReference w:type="default" r:id="rId63"/>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66F3" w:rsidRDefault="000B66F3" w:rsidP="006656AA">
      <w:pPr>
        <w:spacing w:after="0" w:line="240" w:lineRule="auto"/>
      </w:pPr>
      <w:r>
        <w:separator/>
      </w:r>
    </w:p>
  </w:endnote>
  <w:endnote w:type="continuationSeparator" w:id="0">
    <w:p w:rsidR="000B66F3" w:rsidRDefault="000B66F3" w:rsidP="00665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heading)">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7347796"/>
      <w:docPartObj>
        <w:docPartGallery w:val="Page Numbers (Bottom of Page)"/>
        <w:docPartUnique/>
      </w:docPartObj>
    </w:sdtPr>
    <w:sdtEndPr>
      <w:rPr>
        <w:color w:val="808080" w:themeColor="background1" w:themeShade="80"/>
        <w:spacing w:val="60"/>
      </w:rPr>
    </w:sdtEndPr>
    <w:sdtContent>
      <w:p w:rsidR="00A84127" w:rsidRDefault="00A8412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00E4B" w:rsidRPr="00200E4B">
          <w:rPr>
            <w:b/>
            <w:bCs/>
            <w:noProof/>
          </w:rPr>
          <w:t>28</w:t>
        </w:r>
        <w:r>
          <w:rPr>
            <w:b/>
            <w:bCs/>
            <w:noProof/>
          </w:rPr>
          <w:fldChar w:fldCharType="end"/>
        </w:r>
        <w:r>
          <w:rPr>
            <w:b/>
            <w:bCs/>
          </w:rPr>
          <w:t xml:space="preserve"> | </w:t>
        </w:r>
        <w:r>
          <w:rPr>
            <w:color w:val="808080" w:themeColor="background1" w:themeShade="80"/>
            <w:spacing w:val="60"/>
          </w:rPr>
          <w:t>Page</w:t>
        </w:r>
      </w:p>
    </w:sdtContent>
  </w:sdt>
  <w:p w:rsidR="00A84127" w:rsidRDefault="00A84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66F3" w:rsidRDefault="000B66F3" w:rsidP="006656AA">
      <w:pPr>
        <w:spacing w:after="0" w:line="240" w:lineRule="auto"/>
      </w:pPr>
      <w:r>
        <w:separator/>
      </w:r>
    </w:p>
  </w:footnote>
  <w:footnote w:type="continuationSeparator" w:id="0">
    <w:p w:rsidR="000B66F3" w:rsidRDefault="000B66F3" w:rsidP="00665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210A"/>
    <w:multiLevelType w:val="hybridMultilevel"/>
    <w:tmpl w:val="6BFC1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EE1501"/>
    <w:multiLevelType w:val="multilevel"/>
    <w:tmpl w:val="E4F66F96"/>
    <w:lvl w:ilvl="0">
      <w:start w:val="1"/>
      <w:numFmt w:val="bullet"/>
      <w:lvlText w:val=""/>
      <w:lvlJc w:val="left"/>
      <w:pPr>
        <w:ind w:left="720" w:hanging="360"/>
      </w:pPr>
      <w:rPr>
        <w:rFonts w:ascii="Symbol" w:hAnsi="Symbol"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4B316F7"/>
    <w:multiLevelType w:val="multilevel"/>
    <w:tmpl w:val="4C967B5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A77975"/>
    <w:multiLevelType w:val="hybridMultilevel"/>
    <w:tmpl w:val="7D42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14D15"/>
    <w:multiLevelType w:val="hybridMultilevel"/>
    <w:tmpl w:val="DD9C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1B429E"/>
    <w:multiLevelType w:val="hybridMultilevel"/>
    <w:tmpl w:val="A7C01126"/>
    <w:lvl w:ilvl="0" w:tplc="0409000F">
      <w:start w:val="1"/>
      <w:numFmt w:val="decimal"/>
      <w:lvlText w:val="%1."/>
      <w:lvlJc w:val="left"/>
      <w:pPr>
        <w:ind w:left="360" w:hanging="360"/>
      </w:pPr>
      <w:rPr>
        <w:rFonts w:hint="default"/>
      </w:rPr>
    </w:lvl>
    <w:lvl w:ilvl="1" w:tplc="9B323C10">
      <w:start w:val="1"/>
      <w:numFmt w:val="decimal"/>
      <w:lvlText w:val="%2."/>
      <w:lvlJc w:val="left"/>
      <w:pPr>
        <w:ind w:left="1440" w:hanging="360"/>
      </w:pPr>
      <w:rPr>
        <w:rFonts w:hint="default"/>
        <w:b/>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115BED"/>
    <w:multiLevelType w:val="hybridMultilevel"/>
    <w:tmpl w:val="6F06A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4213A1"/>
    <w:multiLevelType w:val="hybridMultilevel"/>
    <w:tmpl w:val="7C121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C219C9"/>
    <w:multiLevelType w:val="hybridMultilevel"/>
    <w:tmpl w:val="BBF2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6024FC"/>
    <w:multiLevelType w:val="hybridMultilevel"/>
    <w:tmpl w:val="3000C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DC7A59"/>
    <w:multiLevelType w:val="multilevel"/>
    <w:tmpl w:val="B9C2D0D8"/>
    <w:lvl w:ilvl="0">
      <w:start w:val="2"/>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A294B3B"/>
    <w:multiLevelType w:val="multilevel"/>
    <w:tmpl w:val="B9C2D0D8"/>
    <w:lvl w:ilvl="0">
      <w:start w:val="2"/>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E195C6F"/>
    <w:multiLevelType w:val="multilevel"/>
    <w:tmpl w:val="B9C2D0D8"/>
    <w:lvl w:ilvl="0">
      <w:start w:val="2"/>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
  </w:num>
  <w:num w:numId="2">
    <w:abstractNumId w:val="0"/>
  </w:num>
  <w:num w:numId="3">
    <w:abstractNumId w:val="9"/>
  </w:num>
  <w:num w:numId="4">
    <w:abstractNumId w:val="4"/>
  </w:num>
  <w:num w:numId="5">
    <w:abstractNumId w:val="8"/>
  </w:num>
  <w:num w:numId="6">
    <w:abstractNumId w:val="6"/>
  </w:num>
  <w:num w:numId="7">
    <w:abstractNumId w:val="7"/>
  </w:num>
  <w:num w:numId="8">
    <w:abstractNumId w:val="3"/>
  </w:num>
  <w:num w:numId="9">
    <w:abstractNumId w:val="2"/>
  </w:num>
  <w:num w:numId="10">
    <w:abstractNumId w:val="11"/>
  </w:num>
  <w:num w:numId="11">
    <w:abstractNumId w:val="1"/>
  </w:num>
  <w:num w:numId="12">
    <w:abstractNumId w:val="12"/>
  </w:num>
  <w:num w:numId="13">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248B"/>
    <w:rsid w:val="00000C95"/>
    <w:rsid w:val="000022E0"/>
    <w:rsid w:val="000268CC"/>
    <w:rsid w:val="00031242"/>
    <w:rsid w:val="00035634"/>
    <w:rsid w:val="00037AED"/>
    <w:rsid w:val="00051978"/>
    <w:rsid w:val="00071281"/>
    <w:rsid w:val="00075819"/>
    <w:rsid w:val="000A0E72"/>
    <w:rsid w:val="000A396B"/>
    <w:rsid w:val="000B1195"/>
    <w:rsid w:val="000B2CD7"/>
    <w:rsid w:val="000B33EF"/>
    <w:rsid w:val="000B66F3"/>
    <w:rsid w:val="000B7A15"/>
    <w:rsid w:val="000C39BC"/>
    <w:rsid w:val="000D2758"/>
    <w:rsid w:val="000D625B"/>
    <w:rsid w:val="000E0519"/>
    <w:rsid w:val="000F143C"/>
    <w:rsid w:val="000F1F71"/>
    <w:rsid w:val="000F2DD4"/>
    <w:rsid w:val="000F4CF5"/>
    <w:rsid w:val="00100301"/>
    <w:rsid w:val="00102482"/>
    <w:rsid w:val="00111F00"/>
    <w:rsid w:val="00115324"/>
    <w:rsid w:val="00125357"/>
    <w:rsid w:val="0015053F"/>
    <w:rsid w:val="00152E70"/>
    <w:rsid w:val="00162DBE"/>
    <w:rsid w:val="001664AE"/>
    <w:rsid w:val="00167096"/>
    <w:rsid w:val="00167425"/>
    <w:rsid w:val="00173DEE"/>
    <w:rsid w:val="0017565A"/>
    <w:rsid w:val="001B19A1"/>
    <w:rsid w:val="001B68A9"/>
    <w:rsid w:val="001C539E"/>
    <w:rsid w:val="001C7BFC"/>
    <w:rsid w:val="001D0E78"/>
    <w:rsid w:val="001D164D"/>
    <w:rsid w:val="001D258B"/>
    <w:rsid w:val="001D4836"/>
    <w:rsid w:val="001D783C"/>
    <w:rsid w:val="001E75DE"/>
    <w:rsid w:val="001F706F"/>
    <w:rsid w:val="00200E4B"/>
    <w:rsid w:val="002042A3"/>
    <w:rsid w:val="00210AF6"/>
    <w:rsid w:val="0021109A"/>
    <w:rsid w:val="00216343"/>
    <w:rsid w:val="0022683A"/>
    <w:rsid w:val="00226D52"/>
    <w:rsid w:val="0023228D"/>
    <w:rsid w:val="002524C2"/>
    <w:rsid w:val="002545BF"/>
    <w:rsid w:val="00254663"/>
    <w:rsid w:val="002568F1"/>
    <w:rsid w:val="0027062C"/>
    <w:rsid w:val="00273403"/>
    <w:rsid w:val="00276126"/>
    <w:rsid w:val="002817A5"/>
    <w:rsid w:val="00293A1A"/>
    <w:rsid w:val="00293A31"/>
    <w:rsid w:val="00295412"/>
    <w:rsid w:val="00295774"/>
    <w:rsid w:val="0029629A"/>
    <w:rsid w:val="00296DD2"/>
    <w:rsid w:val="00297C99"/>
    <w:rsid w:val="002B2A8A"/>
    <w:rsid w:val="002B3753"/>
    <w:rsid w:val="002C3DAF"/>
    <w:rsid w:val="002C65C4"/>
    <w:rsid w:val="002D17BD"/>
    <w:rsid w:val="002D4BCE"/>
    <w:rsid w:val="002E129F"/>
    <w:rsid w:val="002E52D6"/>
    <w:rsid w:val="002F4131"/>
    <w:rsid w:val="00300639"/>
    <w:rsid w:val="00300E00"/>
    <w:rsid w:val="00302FA4"/>
    <w:rsid w:val="00306A4D"/>
    <w:rsid w:val="003118FB"/>
    <w:rsid w:val="003159CC"/>
    <w:rsid w:val="003233AA"/>
    <w:rsid w:val="0033282C"/>
    <w:rsid w:val="00334D7A"/>
    <w:rsid w:val="00342B46"/>
    <w:rsid w:val="00353A95"/>
    <w:rsid w:val="003640D1"/>
    <w:rsid w:val="00364453"/>
    <w:rsid w:val="00365EF8"/>
    <w:rsid w:val="00376633"/>
    <w:rsid w:val="00387783"/>
    <w:rsid w:val="00391F3B"/>
    <w:rsid w:val="00394188"/>
    <w:rsid w:val="00394943"/>
    <w:rsid w:val="00396788"/>
    <w:rsid w:val="00396C6F"/>
    <w:rsid w:val="00397701"/>
    <w:rsid w:val="003A24E0"/>
    <w:rsid w:val="003B2932"/>
    <w:rsid w:val="003B6AB0"/>
    <w:rsid w:val="003C54A4"/>
    <w:rsid w:val="003D189C"/>
    <w:rsid w:val="003D73F1"/>
    <w:rsid w:val="003E32A9"/>
    <w:rsid w:val="003E398B"/>
    <w:rsid w:val="003E4263"/>
    <w:rsid w:val="003F3663"/>
    <w:rsid w:val="003F57BC"/>
    <w:rsid w:val="003F60A1"/>
    <w:rsid w:val="003F7FF9"/>
    <w:rsid w:val="0040000B"/>
    <w:rsid w:val="00410F74"/>
    <w:rsid w:val="00413FC4"/>
    <w:rsid w:val="004152E7"/>
    <w:rsid w:val="00420CAA"/>
    <w:rsid w:val="00425C68"/>
    <w:rsid w:val="00443738"/>
    <w:rsid w:val="00443BBA"/>
    <w:rsid w:val="0045315A"/>
    <w:rsid w:val="004541EF"/>
    <w:rsid w:val="00456847"/>
    <w:rsid w:val="00462A04"/>
    <w:rsid w:val="004642FF"/>
    <w:rsid w:val="004646F9"/>
    <w:rsid w:val="004734F3"/>
    <w:rsid w:val="0048215A"/>
    <w:rsid w:val="00482181"/>
    <w:rsid w:val="00487F32"/>
    <w:rsid w:val="00496642"/>
    <w:rsid w:val="004A2819"/>
    <w:rsid w:val="004A5F85"/>
    <w:rsid w:val="004B45AC"/>
    <w:rsid w:val="004B510B"/>
    <w:rsid w:val="004C531B"/>
    <w:rsid w:val="004D103B"/>
    <w:rsid w:val="004E6DB2"/>
    <w:rsid w:val="004F5CBA"/>
    <w:rsid w:val="004F7255"/>
    <w:rsid w:val="005002E3"/>
    <w:rsid w:val="005240A2"/>
    <w:rsid w:val="00533804"/>
    <w:rsid w:val="00542166"/>
    <w:rsid w:val="00542D35"/>
    <w:rsid w:val="0054520F"/>
    <w:rsid w:val="00574CAC"/>
    <w:rsid w:val="00583EE4"/>
    <w:rsid w:val="005A281E"/>
    <w:rsid w:val="005B562D"/>
    <w:rsid w:val="005B6042"/>
    <w:rsid w:val="005B6C6E"/>
    <w:rsid w:val="005C3A50"/>
    <w:rsid w:val="005C4781"/>
    <w:rsid w:val="005C5B2F"/>
    <w:rsid w:val="005C6EE9"/>
    <w:rsid w:val="005C79BA"/>
    <w:rsid w:val="005D0615"/>
    <w:rsid w:val="005D134D"/>
    <w:rsid w:val="005D3C15"/>
    <w:rsid w:val="005E2943"/>
    <w:rsid w:val="005E4778"/>
    <w:rsid w:val="005F5659"/>
    <w:rsid w:val="00601AF9"/>
    <w:rsid w:val="00602BF5"/>
    <w:rsid w:val="006037AA"/>
    <w:rsid w:val="00605676"/>
    <w:rsid w:val="00607900"/>
    <w:rsid w:val="0061334F"/>
    <w:rsid w:val="00630EE1"/>
    <w:rsid w:val="00634967"/>
    <w:rsid w:val="00643AAC"/>
    <w:rsid w:val="00646681"/>
    <w:rsid w:val="00655580"/>
    <w:rsid w:val="00661A42"/>
    <w:rsid w:val="006656AA"/>
    <w:rsid w:val="006701DB"/>
    <w:rsid w:val="00673220"/>
    <w:rsid w:val="0067718F"/>
    <w:rsid w:val="0069643A"/>
    <w:rsid w:val="006A355B"/>
    <w:rsid w:val="006C122A"/>
    <w:rsid w:val="006C2323"/>
    <w:rsid w:val="006C2A83"/>
    <w:rsid w:val="006C7060"/>
    <w:rsid w:val="006D514F"/>
    <w:rsid w:val="006D5C7E"/>
    <w:rsid w:val="006D6F54"/>
    <w:rsid w:val="006E2578"/>
    <w:rsid w:val="006E76D4"/>
    <w:rsid w:val="006F1483"/>
    <w:rsid w:val="00702649"/>
    <w:rsid w:val="00704426"/>
    <w:rsid w:val="00706557"/>
    <w:rsid w:val="00711969"/>
    <w:rsid w:val="0071410A"/>
    <w:rsid w:val="00722C11"/>
    <w:rsid w:val="00731C7C"/>
    <w:rsid w:val="00734EE3"/>
    <w:rsid w:val="00736ED7"/>
    <w:rsid w:val="007448B1"/>
    <w:rsid w:val="00745447"/>
    <w:rsid w:val="00762972"/>
    <w:rsid w:val="007638A1"/>
    <w:rsid w:val="00764B5C"/>
    <w:rsid w:val="0076684E"/>
    <w:rsid w:val="0077404E"/>
    <w:rsid w:val="00781F3F"/>
    <w:rsid w:val="0078615F"/>
    <w:rsid w:val="007903D9"/>
    <w:rsid w:val="00793475"/>
    <w:rsid w:val="0079406F"/>
    <w:rsid w:val="0079715B"/>
    <w:rsid w:val="007A4062"/>
    <w:rsid w:val="007A4BE8"/>
    <w:rsid w:val="007A65D8"/>
    <w:rsid w:val="007A7D1D"/>
    <w:rsid w:val="007B3598"/>
    <w:rsid w:val="007B39CA"/>
    <w:rsid w:val="007B60A6"/>
    <w:rsid w:val="007B69F5"/>
    <w:rsid w:val="007B6CFA"/>
    <w:rsid w:val="007C4FF1"/>
    <w:rsid w:val="007D3B5A"/>
    <w:rsid w:val="007E0749"/>
    <w:rsid w:val="007E1041"/>
    <w:rsid w:val="007F7155"/>
    <w:rsid w:val="00802A80"/>
    <w:rsid w:val="00810CD4"/>
    <w:rsid w:val="00824232"/>
    <w:rsid w:val="00834B6A"/>
    <w:rsid w:val="00842680"/>
    <w:rsid w:val="008427CA"/>
    <w:rsid w:val="00846EDD"/>
    <w:rsid w:val="00856705"/>
    <w:rsid w:val="00872E31"/>
    <w:rsid w:val="008746A4"/>
    <w:rsid w:val="008757F2"/>
    <w:rsid w:val="00876261"/>
    <w:rsid w:val="00877A71"/>
    <w:rsid w:val="008803A8"/>
    <w:rsid w:val="00896CAE"/>
    <w:rsid w:val="008B6D4D"/>
    <w:rsid w:val="008B7E37"/>
    <w:rsid w:val="008C3380"/>
    <w:rsid w:val="008C5540"/>
    <w:rsid w:val="008C7D84"/>
    <w:rsid w:val="008D43B3"/>
    <w:rsid w:val="008D5827"/>
    <w:rsid w:val="008D7882"/>
    <w:rsid w:val="008F17D4"/>
    <w:rsid w:val="0091205C"/>
    <w:rsid w:val="009408BE"/>
    <w:rsid w:val="00953EED"/>
    <w:rsid w:val="00965A17"/>
    <w:rsid w:val="009767EC"/>
    <w:rsid w:val="00992800"/>
    <w:rsid w:val="00993F6B"/>
    <w:rsid w:val="00997007"/>
    <w:rsid w:val="009B2C00"/>
    <w:rsid w:val="009B4918"/>
    <w:rsid w:val="009B580F"/>
    <w:rsid w:val="009C7173"/>
    <w:rsid w:val="009D1E37"/>
    <w:rsid w:val="009D43B2"/>
    <w:rsid w:val="009E2A6A"/>
    <w:rsid w:val="009F34B3"/>
    <w:rsid w:val="009F6938"/>
    <w:rsid w:val="009F7CCB"/>
    <w:rsid w:val="00A00605"/>
    <w:rsid w:val="00A061CC"/>
    <w:rsid w:val="00A10294"/>
    <w:rsid w:val="00A1592B"/>
    <w:rsid w:val="00A22C5B"/>
    <w:rsid w:val="00A26314"/>
    <w:rsid w:val="00A36169"/>
    <w:rsid w:val="00A36C44"/>
    <w:rsid w:val="00A379F6"/>
    <w:rsid w:val="00A41CE2"/>
    <w:rsid w:val="00A42928"/>
    <w:rsid w:val="00A43EB4"/>
    <w:rsid w:val="00A50B9F"/>
    <w:rsid w:val="00A54B7A"/>
    <w:rsid w:val="00A61877"/>
    <w:rsid w:val="00A6764C"/>
    <w:rsid w:val="00A6799C"/>
    <w:rsid w:val="00A70587"/>
    <w:rsid w:val="00A71412"/>
    <w:rsid w:val="00A71E6E"/>
    <w:rsid w:val="00A7248B"/>
    <w:rsid w:val="00A77EE5"/>
    <w:rsid w:val="00A80E89"/>
    <w:rsid w:val="00A81B13"/>
    <w:rsid w:val="00A84127"/>
    <w:rsid w:val="00A843A6"/>
    <w:rsid w:val="00A8695D"/>
    <w:rsid w:val="00A87E6A"/>
    <w:rsid w:val="00A9029E"/>
    <w:rsid w:val="00A9077D"/>
    <w:rsid w:val="00A90BC5"/>
    <w:rsid w:val="00A9511E"/>
    <w:rsid w:val="00AA0E45"/>
    <w:rsid w:val="00AA3714"/>
    <w:rsid w:val="00AA5D7D"/>
    <w:rsid w:val="00AC2E7C"/>
    <w:rsid w:val="00AC2F89"/>
    <w:rsid w:val="00AD2251"/>
    <w:rsid w:val="00AD4B0F"/>
    <w:rsid w:val="00AD6DB6"/>
    <w:rsid w:val="00AD7124"/>
    <w:rsid w:val="00AD7170"/>
    <w:rsid w:val="00AE371C"/>
    <w:rsid w:val="00AF018F"/>
    <w:rsid w:val="00AF28F5"/>
    <w:rsid w:val="00AF5233"/>
    <w:rsid w:val="00AF750D"/>
    <w:rsid w:val="00B05756"/>
    <w:rsid w:val="00B068F8"/>
    <w:rsid w:val="00B07815"/>
    <w:rsid w:val="00B12B90"/>
    <w:rsid w:val="00B22986"/>
    <w:rsid w:val="00B56C39"/>
    <w:rsid w:val="00B624BE"/>
    <w:rsid w:val="00B63DF1"/>
    <w:rsid w:val="00B655E2"/>
    <w:rsid w:val="00B67C4F"/>
    <w:rsid w:val="00B7192E"/>
    <w:rsid w:val="00B80620"/>
    <w:rsid w:val="00B83AE0"/>
    <w:rsid w:val="00B85B7A"/>
    <w:rsid w:val="00B8657F"/>
    <w:rsid w:val="00B870F7"/>
    <w:rsid w:val="00B93AB4"/>
    <w:rsid w:val="00B93FA8"/>
    <w:rsid w:val="00BB01FB"/>
    <w:rsid w:val="00BB30E9"/>
    <w:rsid w:val="00BB3F4B"/>
    <w:rsid w:val="00BD4CEF"/>
    <w:rsid w:val="00BD51C9"/>
    <w:rsid w:val="00BD6C8A"/>
    <w:rsid w:val="00BF162E"/>
    <w:rsid w:val="00C1385F"/>
    <w:rsid w:val="00C17F70"/>
    <w:rsid w:val="00C2150D"/>
    <w:rsid w:val="00C26522"/>
    <w:rsid w:val="00C31299"/>
    <w:rsid w:val="00C34BB0"/>
    <w:rsid w:val="00C35CD1"/>
    <w:rsid w:val="00C4464E"/>
    <w:rsid w:val="00C457A8"/>
    <w:rsid w:val="00C47BCA"/>
    <w:rsid w:val="00C5204D"/>
    <w:rsid w:val="00C571F8"/>
    <w:rsid w:val="00C64390"/>
    <w:rsid w:val="00C66179"/>
    <w:rsid w:val="00C8519E"/>
    <w:rsid w:val="00C96A43"/>
    <w:rsid w:val="00C96A90"/>
    <w:rsid w:val="00C97D24"/>
    <w:rsid w:val="00CA2BC2"/>
    <w:rsid w:val="00CB0D43"/>
    <w:rsid w:val="00CB27AA"/>
    <w:rsid w:val="00CB7A26"/>
    <w:rsid w:val="00CC16A2"/>
    <w:rsid w:val="00CD1ABF"/>
    <w:rsid w:val="00CD56F6"/>
    <w:rsid w:val="00CE56C7"/>
    <w:rsid w:val="00CF4063"/>
    <w:rsid w:val="00CF7954"/>
    <w:rsid w:val="00CF799B"/>
    <w:rsid w:val="00D012D5"/>
    <w:rsid w:val="00D12FF3"/>
    <w:rsid w:val="00D15A76"/>
    <w:rsid w:val="00D15B0E"/>
    <w:rsid w:val="00D44853"/>
    <w:rsid w:val="00D53710"/>
    <w:rsid w:val="00D571D6"/>
    <w:rsid w:val="00D60E16"/>
    <w:rsid w:val="00D634FA"/>
    <w:rsid w:val="00D667C9"/>
    <w:rsid w:val="00D71DB7"/>
    <w:rsid w:val="00D73DA5"/>
    <w:rsid w:val="00D801D1"/>
    <w:rsid w:val="00D84662"/>
    <w:rsid w:val="00D87DC7"/>
    <w:rsid w:val="00D93157"/>
    <w:rsid w:val="00DA29B9"/>
    <w:rsid w:val="00DA5088"/>
    <w:rsid w:val="00DB4EC0"/>
    <w:rsid w:val="00DB5023"/>
    <w:rsid w:val="00DB5922"/>
    <w:rsid w:val="00DB642A"/>
    <w:rsid w:val="00DC0516"/>
    <w:rsid w:val="00DC052D"/>
    <w:rsid w:val="00DD5525"/>
    <w:rsid w:val="00DD574A"/>
    <w:rsid w:val="00DF0C84"/>
    <w:rsid w:val="00E24746"/>
    <w:rsid w:val="00E3177C"/>
    <w:rsid w:val="00E36244"/>
    <w:rsid w:val="00E43D5E"/>
    <w:rsid w:val="00E44127"/>
    <w:rsid w:val="00E556A1"/>
    <w:rsid w:val="00E56942"/>
    <w:rsid w:val="00E639A6"/>
    <w:rsid w:val="00E66A67"/>
    <w:rsid w:val="00E677D9"/>
    <w:rsid w:val="00E713E3"/>
    <w:rsid w:val="00E93243"/>
    <w:rsid w:val="00EA2CEB"/>
    <w:rsid w:val="00EA697A"/>
    <w:rsid w:val="00EA6D59"/>
    <w:rsid w:val="00EB416E"/>
    <w:rsid w:val="00EB5757"/>
    <w:rsid w:val="00EC5878"/>
    <w:rsid w:val="00ED2325"/>
    <w:rsid w:val="00ED307C"/>
    <w:rsid w:val="00ED3486"/>
    <w:rsid w:val="00ED3897"/>
    <w:rsid w:val="00EE4DA0"/>
    <w:rsid w:val="00F01536"/>
    <w:rsid w:val="00F06B81"/>
    <w:rsid w:val="00F1296A"/>
    <w:rsid w:val="00F12B4E"/>
    <w:rsid w:val="00F163B6"/>
    <w:rsid w:val="00F37E2F"/>
    <w:rsid w:val="00F432A2"/>
    <w:rsid w:val="00F45318"/>
    <w:rsid w:val="00F5788C"/>
    <w:rsid w:val="00F61F79"/>
    <w:rsid w:val="00F63731"/>
    <w:rsid w:val="00F660AA"/>
    <w:rsid w:val="00F679A4"/>
    <w:rsid w:val="00F67CD7"/>
    <w:rsid w:val="00F73570"/>
    <w:rsid w:val="00F75D3E"/>
    <w:rsid w:val="00F77F0B"/>
    <w:rsid w:val="00F82A8E"/>
    <w:rsid w:val="00F93CAA"/>
    <w:rsid w:val="00F94A5E"/>
    <w:rsid w:val="00FC1686"/>
    <w:rsid w:val="00FC1B14"/>
    <w:rsid w:val="00FC1E47"/>
    <w:rsid w:val="00FD30A1"/>
    <w:rsid w:val="00FD3C4B"/>
    <w:rsid w:val="00FD3FDA"/>
    <w:rsid w:val="00FF6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D0148"/>
  <w15:docId w15:val="{B570DD37-E17D-488E-AC06-484CD9E85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1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0C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6A355B"/>
    <w:pPr>
      <w:keepNext/>
      <w:keepLines/>
      <w:spacing w:before="40" w:after="0"/>
      <w:ind w:firstLine="360"/>
      <w:jc w:val="both"/>
      <w:outlineLvl w:val="2"/>
    </w:pPr>
    <w:rPr>
      <w:rFonts w:ascii="Arial" w:eastAsiaTheme="majorEastAsia" w:hAnsi="Arial" w:cs="Arial"/>
      <w:b/>
      <w:color w:val="243F60" w:themeColor="accent1" w:themeShade="7F"/>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018F"/>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99"/>
    <w:rsid w:val="003E4263"/>
    <w:pPr>
      <w:widowControl w:val="0"/>
      <w:autoSpaceDE w:val="0"/>
      <w:autoSpaceDN w:val="0"/>
      <w:adjustRightInd w:val="0"/>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4263"/>
    <w:pPr>
      <w:widowControl w:val="0"/>
      <w:autoSpaceDE w:val="0"/>
      <w:autoSpaceDN w:val="0"/>
      <w:adjustRightInd w:val="0"/>
      <w:spacing w:after="0" w:line="240" w:lineRule="auto"/>
      <w:ind w:left="720"/>
    </w:pPr>
    <w:rPr>
      <w:rFonts w:ascii="Times New Roman" w:eastAsia="Times New Roman" w:hAnsi="Times New Roman" w:cs="Times New Roman"/>
      <w:sz w:val="24"/>
      <w:szCs w:val="24"/>
      <w:lang w:eastAsia="en-US"/>
    </w:rPr>
  </w:style>
  <w:style w:type="paragraph" w:styleId="Caption">
    <w:name w:val="caption"/>
    <w:basedOn w:val="Normal"/>
    <w:next w:val="Normal"/>
    <w:uiPriority w:val="35"/>
    <w:unhideWhenUsed/>
    <w:qFormat/>
    <w:rsid w:val="003E4263"/>
    <w:pPr>
      <w:spacing w:line="240" w:lineRule="auto"/>
    </w:pPr>
    <w:rPr>
      <w:rFonts w:eastAsiaTheme="minorHAnsi"/>
      <w:i/>
      <w:iCs/>
      <w:color w:val="1F497D" w:themeColor="text2"/>
      <w:sz w:val="18"/>
      <w:szCs w:val="18"/>
      <w:lang w:eastAsia="en-US"/>
    </w:rPr>
  </w:style>
  <w:style w:type="paragraph" w:styleId="BalloonText">
    <w:name w:val="Balloon Text"/>
    <w:basedOn w:val="Normal"/>
    <w:link w:val="BalloonTextChar"/>
    <w:uiPriority w:val="99"/>
    <w:semiHidden/>
    <w:unhideWhenUsed/>
    <w:rsid w:val="003E4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263"/>
    <w:rPr>
      <w:rFonts w:ascii="Tahoma" w:hAnsi="Tahoma" w:cs="Tahoma"/>
      <w:sz w:val="16"/>
      <w:szCs w:val="16"/>
    </w:rPr>
  </w:style>
  <w:style w:type="character" w:customStyle="1" w:styleId="Heading3Char">
    <w:name w:val="Heading 3 Char"/>
    <w:basedOn w:val="DefaultParagraphFont"/>
    <w:link w:val="Heading3"/>
    <w:uiPriority w:val="9"/>
    <w:rsid w:val="006A355B"/>
    <w:rPr>
      <w:rFonts w:ascii="Arial" w:eastAsiaTheme="majorEastAsia" w:hAnsi="Arial" w:cs="Arial"/>
      <w:b/>
      <w:color w:val="243F60" w:themeColor="accent1" w:themeShade="7F"/>
      <w:lang w:val="en-GB" w:eastAsia="en-US"/>
    </w:rPr>
  </w:style>
  <w:style w:type="paragraph" w:styleId="NoSpacing">
    <w:name w:val="No Spacing"/>
    <w:uiPriority w:val="1"/>
    <w:qFormat/>
    <w:rsid w:val="006A355B"/>
    <w:pPr>
      <w:spacing w:after="0" w:line="240" w:lineRule="auto"/>
    </w:pPr>
    <w:rPr>
      <w:rFonts w:eastAsiaTheme="minorHAnsi"/>
      <w:lang w:eastAsia="en-US"/>
    </w:rPr>
  </w:style>
  <w:style w:type="character" w:customStyle="1" w:styleId="Heading2Char">
    <w:name w:val="Heading 2 Char"/>
    <w:basedOn w:val="DefaultParagraphFont"/>
    <w:link w:val="Heading2"/>
    <w:uiPriority w:val="9"/>
    <w:rsid w:val="00000C9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665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6AA"/>
  </w:style>
  <w:style w:type="paragraph" w:styleId="Footer">
    <w:name w:val="footer"/>
    <w:basedOn w:val="Normal"/>
    <w:link w:val="FooterChar"/>
    <w:uiPriority w:val="99"/>
    <w:unhideWhenUsed/>
    <w:rsid w:val="00665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6AA"/>
  </w:style>
  <w:style w:type="character" w:customStyle="1" w:styleId="Heading1Char">
    <w:name w:val="Heading 1 Char"/>
    <w:basedOn w:val="DefaultParagraphFont"/>
    <w:link w:val="Heading1"/>
    <w:uiPriority w:val="9"/>
    <w:rsid w:val="006D514F"/>
    <w:rPr>
      <w:rFonts w:asciiTheme="majorHAnsi" w:eastAsiaTheme="majorEastAsia" w:hAnsiTheme="majorHAnsi" w:cstheme="majorBidi"/>
      <w:b/>
      <w:bCs/>
      <w:color w:val="365F91" w:themeColor="accent1" w:themeShade="BF"/>
      <w:sz w:val="28"/>
      <w:szCs w:val="28"/>
    </w:rPr>
  </w:style>
  <w:style w:type="paragraph" w:customStyle="1" w:styleId="StyleHeading1NotBold">
    <w:name w:val="Style Heading 1 + Not Bold"/>
    <w:basedOn w:val="Heading1"/>
    <w:next w:val="Normal"/>
    <w:rsid w:val="006D514F"/>
    <w:pPr>
      <w:keepLines w:val="0"/>
      <w:widowControl w:val="0"/>
      <w:autoSpaceDE w:val="0"/>
      <w:autoSpaceDN w:val="0"/>
      <w:adjustRightInd w:val="0"/>
      <w:spacing w:before="240" w:after="60" w:line="240" w:lineRule="auto"/>
    </w:pPr>
    <w:rPr>
      <w:rFonts w:ascii="Arial" w:eastAsia="Times New Roman" w:hAnsi="Arial" w:cs="Arial"/>
      <w:bCs w:val="0"/>
      <w:color w:val="auto"/>
      <w:kern w:val="32"/>
      <w:szCs w:val="32"/>
      <w:lang w:eastAsia="en-US"/>
    </w:rPr>
  </w:style>
  <w:style w:type="paragraph" w:styleId="TOC1">
    <w:name w:val="toc 1"/>
    <w:basedOn w:val="Normal"/>
    <w:next w:val="Normal"/>
    <w:autoRedefine/>
    <w:uiPriority w:val="39"/>
    <w:rsid w:val="008C5540"/>
    <w:pPr>
      <w:tabs>
        <w:tab w:val="right" w:leader="dot" w:pos="9307"/>
      </w:tabs>
      <w:spacing w:after="280" w:line="240" w:lineRule="auto"/>
    </w:pPr>
    <w:rPr>
      <w:b/>
      <w:noProof/>
      <w:sz w:val="28"/>
      <w:szCs w:val="32"/>
      <w:lang w:eastAsia="en-US"/>
    </w:rPr>
  </w:style>
  <w:style w:type="paragraph" w:customStyle="1" w:styleId="cuerpo1">
    <w:name w:val="cuerpo1"/>
    <w:basedOn w:val="Normal"/>
    <w:link w:val="cuerpo1Char"/>
    <w:qFormat/>
    <w:rsid w:val="00CB0D43"/>
    <w:pPr>
      <w:spacing w:after="0"/>
      <w:jc w:val="both"/>
    </w:pPr>
    <w:rPr>
      <w:lang w:eastAsia="en-US"/>
    </w:rPr>
  </w:style>
  <w:style w:type="character" w:customStyle="1" w:styleId="cuerpo1Char">
    <w:name w:val="cuerpo1 Char"/>
    <w:basedOn w:val="DefaultParagraphFont"/>
    <w:link w:val="cuerpo1"/>
    <w:rsid w:val="00CB0D43"/>
    <w:rPr>
      <w:lang w:eastAsia="en-US"/>
    </w:rPr>
  </w:style>
  <w:style w:type="paragraph" w:styleId="TOCHeading">
    <w:name w:val="TOC Heading"/>
    <w:basedOn w:val="Heading1"/>
    <w:next w:val="Normal"/>
    <w:uiPriority w:val="39"/>
    <w:unhideWhenUsed/>
    <w:qFormat/>
    <w:rsid w:val="00A84127"/>
    <w:pPr>
      <w:spacing w:before="240" w:line="259" w:lineRule="auto"/>
      <w:outlineLvl w:val="9"/>
    </w:pPr>
    <w:rPr>
      <w:b w:val="0"/>
      <w:bCs w:val="0"/>
      <w:sz w:val="32"/>
      <w:szCs w:val="32"/>
      <w:lang w:eastAsia="en-US"/>
    </w:rPr>
  </w:style>
  <w:style w:type="paragraph" w:styleId="TOC2">
    <w:name w:val="toc 2"/>
    <w:basedOn w:val="Normal"/>
    <w:next w:val="Normal"/>
    <w:autoRedefine/>
    <w:uiPriority w:val="39"/>
    <w:unhideWhenUsed/>
    <w:rsid w:val="00A84127"/>
    <w:pPr>
      <w:spacing w:after="100"/>
      <w:ind w:left="220"/>
    </w:pPr>
  </w:style>
  <w:style w:type="character" w:styleId="Hyperlink">
    <w:name w:val="Hyperlink"/>
    <w:basedOn w:val="DefaultParagraphFont"/>
    <w:uiPriority w:val="99"/>
    <w:unhideWhenUsed/>
    <w:rsid w:val="00A841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37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footer" Target="footer1.xml"/><Relationship Id="rId68"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customXml" Target="../customXml/item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69" Type="http://schemas.openxmlformats.org/officeDocument/2006/relationships/customXml" Target="../customXml/item5.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customXml" Target="../customXml/item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9E0BC70FB04E14C8ED45C26FF73C393" ma:contentTypeVersion="536" ma:contentTypeDescription="Create a new document." ma:contentTypeScope="" ma:versionID="966febeccf9d42576f06ff3a259d02a0">
  <xsd:schema xmlns:xsd="http://www.w3.org/2001/XMLSchema" xmlns:xs="http://www.w3.org/2001/XMLSchema" xmlns:p="http://schemas.microsoft.com/office/2006/metadata/properties" xmlns:ns2="d16efad5-0601-4cf0-b7c2-89968258c777" xmlns:ns3="d58a30a2-7d65-49ea-9133-261ce59728b8" targetNamespace="http://schemas.microsoft.com/office/2006/metadata/properties" ma:root="true" ma:fieldsID="162699f611da146ae0e01fee0b810492" ns2:_="" ns3:_="">
    <xsd:import namespace="d16efad5-0601-4cf0-b7c2-89968258c777"/>
    <xsd:import namespace="d58a30a2-7d65-49ea-9133-261ce59728b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2:SharedWithUsers" minOccurs="0"/>
                <xsd:element ref="ns2:SharedWithDetails" minOccurs="0"/>
                <xsd:element ref="ns3:MediaServiceAutoKeyPoints" minOccurs="0"/>
                <xsd:element ref="ns3:MediaServiceKeyPoints" minOccurs="0"/>
                <xsd:element ref="ns3:MediaServiceDateTaken" minOccurs="0"/>
                <xsd:element ref="ns3:MediaServiceLocation" minOccurs="0"/>
                <xsd:element ref="ns3:MediaServiceGenerationTime" minOccurs="0"/>
                <xsd:element ref="ns3:MediaServiceEventHashCode" minOccurs="0"/>
                <xsd:element ref="ns3:MediaServiceAutoTags" minOccurs="0"/>
                <xsd:element ref="ns3:MediaServiceOCR"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58a30a2-7d65-49ea-9133-261ce59728b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Tags" ma:index="21" nillable="true" ma:displayName="Tags" ma:internalName="MediaServiceAutoTags"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VMX3MACP777Z-1201013908-1984</_dlc_DocId>
    <_dlc_DocIdUrl xmlns="d16efad5-0601-4cf0-b7c2-89968258c777">
      <Url>https://icfonline.sharepoint.com/sites/ihd-dhs/Standard8/_layouts/15/DocIdRedir.aspx?ID=VMX3MACP777Z-1201013908-1984</Url>
      <Description>VMX3MACP777Z-1201013908-1984</Description>
    </_dlc_DocIdUrl>
  </documentManagement>
</p:properties>
</file>

<file path=customXml/itemProps1.xml><?xml version="1.0" encoding="utf-8"?>
<ds:datastoreItem xmlns:ds="http://schemas.openxmlformats.org/officeDocument/2006/customXml" ds:itemID="{4E3867C5-37CA-4958-8C1A-EBF76BDA1CB4}">
  <ds:schemaRefs>
    <ds:schemaRef ds:uri="http://schemas.openxmlformats.org/officeDocument/2006/bibliography"/>
  </ds:schemaRefs>
</ds:datastoreItem>
</file>

<file path=customXml/itemProps2.xml><?xml version="1.0" encoding="utf-8"?>
<ds:datastoreItem xmlns:ds="http://schemas.openxmlformats.org/officeDocument/2006/customXml" ds:itemID="{D9D32663-CAEF-4D9B-ADDD-C472CE50B196}"/>
</file>

<file path=customXml/itemProps3.xml><?xml version="1.0" encoding="utf-8"?>
<ds:datastoreItem xmlns:ds="http://schemas.openxmlformats.org/officeDocument/2006/customXml" ds:itemID="{BD3B8E36-7F2A-451D-8822-3702D5C669AA}"/>
</file>

<file path=customXml/itemProps4.xml><?xml version="1.0" encoding="utf-8"?>
<ds:datastoreItem xmlns:ds="http://schemas.openxmlformats.org/officeDocument/2006/customXml" ds:itemID="{7C07CD5E-E1E4-421A-90E4-5C747406867E}"/>
</file>

<file path=customXml/itemProps5.xml><?xml version="1.0" encoding="utf-8"?>
<ds:datastoreItem xmlns:ds="http://schemas.openxmlformats.org/officeDocument/2006/customXml" ds:itemID="{0068E277-D602-4D76-85F9-D7222B1B562A}"/>
</file>

<file path=docProps/app.xml><?xml version="1.0" encoding="utf-8"?>
<Properties xmlns="http://schemas.openxmlformats.org/officeDocument/2006/extended-properties" xmlns:vt="http://schemas.openxmlformats.org/officeDocument/2006/docPropsVTypes">
  <Template>Normal.dotm</Template>
  <TotalTime>4613</TotalTime>
  <Pages>38</Pages>
  <Words>6423</Words>
  <Characters>36616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ICF International</Company>
  <LinksUpToDate>false</LinksUpToDate>
  <CharactersWithSpaces>42954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VM</dc:creator>
  <cp:lastModifiedBy>Rojas, Guillermo</cp:lastModifiedBy>
  <cp:revision>42</cp:revision>
  <dcterms:created xsi:type="dcterms:W3CDTF">2015-09-15T17:21:00Z</dcterms:created>
  <dcterms:modified xsi:type="dcterms:W3CDTF">2019-04-05T19:24:00Z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0x010100A9E0BC70FB04E14C8ED45C26FF73C393</vt:lpwstr>
  </property>
  <property fmtid="{D5CDD505-2E9C-101B-9397-08002B2CF9AE}" pid="3" name="_dlc_DocIdItemGuid">
    <vt:lpwstr>c9b50c81-a786-4d0f-a182-c7fc53f2db55</vt:lpwstr>
  </property>
</Properties>
</file>