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E829D1" w14:textId="77777777" w:rsidR="00FD309F" w:rsidRDefault="00FD309F">
      <w:pPr>
        <w:spacing w:line="480" w:lineRule="auto"/>
        <w:jc w:val="center"/>
        <w:rPr>
          <w:rFonts w:ascii="Times New Roman" w:eastAsia="Times New Roman" w:hAnsi="Times New Roman" w:cs="Times New Roman"/>
          <w:sz w:val="24"/>
          <w:szCs w:val="24"/>
        </w:rPr>
      </w:pPr>
    </w:p>
    <w:p w14:paraId="43993BA0" w14:textId="77777777" w:rsidR="00FD309F" w:rsidRDefault="00FD309F">
      <w:pPr>
        <w:spacing w:line="480" w:lineRule="auto"/>
        <w:jc w:val="center"/>
        <w:rPr>
          <w:rFonts w:ascii="Times New Roman" w:eastAsia="Times New Roman" w:hAnsi="Times New Roman" w:cs="Times New Roman"/>
          <w:sz w:val="24"/>
          <w:szCs w:val="24"/>
        </w:rPr>
      </w:pPr>
    </w:p>
    <w:p w14:paraId="689136F9" w14:textId="77777777" w:rsidR="00FD309F" w:rsidRDefault="00FD309F">
      <w:pPr>
        <w:spacing w:line="480" w:lineRule="auto"/>
        <w:jc w:val="center"/>
        <w:rPr>
          <w:rFonts w:ascii="Times New Roman" w:eastAsia="Times New Roman" w:hAnsi="Times New Roman" w:cs="Times New Roman"/>
          <w:sz w:val="24"/>
          <w:szCs w:val="24"/>
        </w:rPr>
      </w:pPr>
    </w:p>
    <w:p w14:paraId="25F6E419" w14:textId="77777777" w:rsidR="00FD309F" w:rsidRDefault="00FD309F">
      <w:pPr>
        <w:spacing w:line="480" w:lineRule="auto"/>
        <w:jc w:val="center"/>
        <w:rPr>
          <w:rFonts w:ascii="Times New Roman" w:eastAsia="Times New Roman" w:hAnsi="Times New Roman" w:cs="Times New Roman"/>
          <w:sz w:val="24"/>
          <w:szCs w:val="24"/>
        </w:rPr>
      </w:pPr>
    </w:p>
    <w:p w14:paraId="0B994D4E" w14:textId="77777777" w:rsidR="00FD309F" w:rsidRDefault="00FD309F">
      <w:pPr>
        <w:spacing w:line="480" w:lineRule="auto"/>
        <w:jc w:val="center"/>
        <w:rPr>
          <w:rFonts w:ascii="Times New Roman" w:eastAsia="Times New Roman" w:hAnsi="Times New Roman" w:cs="Times New Roman"/>
          <w:sz w:val="24"/>
          <w:szCs w:val="24"/>
        </w:rPr>
      </w:pPr>
    </w:p>
    <w:p w14:paraId="133761FC" w14:textId="77777777" w:rsidR="00FD309F" w:rsidRDefault="006160D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Bay Area Bike Rental Operation Research</w:t>
      </w:r>
    </w:p>
    <w:p w14:paraId="4EB6C04F" w14:textId="77777777" w:rsidR="00FD309F" w:rsidRDefault="00FD309F">
      <w:pPr>
        <w:spacing w:line="480" w:lineRule="auto"/>
        <w:jc w:val="center"/>
        <w:rPr>
          <w:rFonts w:ascii="Times New Roman" w:eastAsia="Times New Roman" w:hAnsi="Times New Roman" w:cs="Times New Roman"/>
          <w:b/>
          <w:sz w:val="24"/>
          <w:szCs w:val="24"/>
        </w:rPr>
      </w:pPr>
    </w:p>
    <w:p w14:paraId="53FC86A4"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Breanna Vasko, Ning Xu</w:t>
      </w:r>
    </w:p>
    <w:p w14:paraId="19C629A8"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University of Toronto Mississauga </w:t>
      </w:r>
    </w:p>
    <w:p w14:paraId="6238D0F8" w14:textId="77777777" w:rsidR="00FD309F" w:rsidRDefault="006160DA">
      <w:pPr>
        <w:spacing w:line="480" w:lineRule="auto"/>
        <w:jc w:val="center"/>
        <w:rPr>
          <w:rFonts w:ascii="Times New Roman" w:eastAsia="Times New Roman" w:hAnsi="Times New Roman" w:cs="Times New Roman"/>
          <w:sz w:val="24"/>
          <w:szCs w:val="24"/>
        </w:rPr>
      </w:pPr>
      <w:hyperlink r:id="rId6">
        <w:r>
          <w:rPr>
            <w:rFonts w:ascii="Times New Roman" w:eastAsia="Times New Roman" w:hAnsi="Times New Roman" w:cs="Times New Roman"/>
            <w:sz w:val="24"/>
            <w:szCs w:val="24"/>
          </w:rPr>
          <w:t>MSC2011H</w:t>
        </w:r>
      </w:hyperlink>
      <w:r>
        <w:rPr>
          <w:rFonts w:ascii="Times New Roman" w:eastAsia="Times New Roman" w:hAnsi="Times New Roman" w:cs="Times New Roman"/>
          <w:sz w:val="24"/>
          <w:szCs w:val="24"/>
        </w:rPr>
        <w:t>: Special Topics in Biomedical Communications</w:t>
      </w:r>
    </w:p>
    <w:p w14:paraId="38B5AA1D"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S.K.</w:t>
      </w:r>
    </w:p>
    <w:p w14:paraId="2C4BE338"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July 13th, 2022 </w:t>
      </w:r>
    </w:p>
    <w:p w14:paraId="76589629" w14:textId="77777777" w:rsidR="00FD309F" w:rsidRDefault="00FD309F">
      <w:pPr>
        <w:spacing w:line="480" w:lineRule="auto"/>
        <w:jc w:val="center"/>
        <w:rPr>
          <w:rFonts w:ascii="Times New Roman" w:eastAsia="Times New Roman" w:hAnsi="Times New Roman" w:cs="Times New Roman"/>
          <w:sz w:val="24"/>
          <w:szCs w:val="24"/>
        </w:rPr>
      </w:pPr>
    </w:p>
    <w:p w14:paraId="3F85934A" w14:textId="77777777" w:rsidR="00FD309F" w:rsidRDefault="00FD309F">
      <w:pPr>
        <w:spacing w:line="480" w:lineRule="auto"/>
        <w:jc w:val="center"/>
        <w:rPr>
          <w:rFonts w:ascii="Times New Roman" w:eastAsia="Times New Roman" w:hAnsi="Times New Roman" w:cs="Times New Roman"/>
          <w:sz w:val="24"/>
          <w:szCs w:val="24"/>
        </w:rPr>
      </w:pPr>
    </w:p>
    <w:p w14:paraId="0270430C" w14:textId="77777777" w:rsidR="00FD309F" w:rsidRDefault="00FD309F">
      <w:pPr>
        <w:spacing w:line="480" w:lineRule="auto"/>
        <w:jc w:val="center"/>
        <w:rPr>
          <w:rFonts w:ascii="Times New Roman" w:eastAsia="Times New Roman" w:hAnsi="Times New Roman" w:cs="Times New Roman"/>
          <w:sz w:val="24"/>
          <w:szCs w:val="24"/>
        </w:rPr>
      </w:pPr>
    </w:p>
    <w:p w14:paraId="27C8C993" w14:textId="77777777" w:rsidR="00FD309F" w:rsidRDefault="00FD309F">
      <w:pPr>
        <w:spacing w:line="480" w:lineRule="auto"/>
        <w:jc w:val="center"/>
        <w:rPr>
          <w:rFonts w:ascii="Times New Roman" w:eastAsia="Times New Roman" w:hAnsi="Times New Roman" w:cs="Times New Roman"/>
          <w:sz w:val="24"/>
          <w:szCs w:val="24"/>
        </w:rPr>
      </w:pPr>
    </w:p>
    <w:p w14:paraId="5CE9D84E" w14:textId="77777777" w:rsidR="00FD309F" w:rsidRDefault="00FD309F">
      <w:pPr>
        <w:spacing w:line="480" w:lineRule="auto"/>
        <w:jc w:val="center"/>
        <w:rPr>
          <w:rFonts w:ascii="Times New Roman" w:eastAsia="Times New Roman" w:hAnsi="Times New Roman" w:cs="Times New Roman"/>
          <w:sz w:val="24"/>
          <w:szCs w:val="24"/>
        </w:rPr>
      </w:pPr>
    </w:p>
    <w:p w14:paraId="121C1942" w14:textId="77777777" w:rsidR="00FD309F" w:rsidRDefault="00FD309F">
      <w:pPr>
        <w:spacing w:line="480" w:lineRule="auto"/>
        <w:jc w:val="center"/>
        <w:rPr>
          <w:rFonts w:ascii="Times New Roman" w:eastAsia="Times New Roman" w:hAnsi="Times New Roman" w:cs="Times New Roman"/>
          <w:sz w:val="24"/>
          <w:szCs w:val="24"/>
        </w:rPr>
      </w:pPr>
    </w:p>
    <w:p w14:paraId="5B01A230" w14:textId="77777777" w:rsidR="00FD309F" w:rsidRDefault="00FD309F">
      <w:pPr>
        <w:spacing w:line="480" w:lineRule="auto"/>
        <w:jc w:val="center"/>
        <w:rPr>
          <w:rFonts w:ascii="Times New Roman" w:eastAsia="Times New Roman" w:hAnsi="Times New Roman" w:cs="Times New Roman"/>
          <w:sz w:val="24"/>
          <w:szCs w:val="24"/>
        </w:rPr>
      </w:pPr>
    </w:p>
    <w:p w14:paraId="68B7E187" w14:textId="77777777" w:rsidR="00FD309F" w:rsidRDefault="00FD309F">
      <w:pPr>
        <w:spacing w:line="480" w:lineRule="auto"/>
        <w:jc w:val="center"/>
        <w:rPr>
          <w:rFonts w:ascii="Times New Roman" w:eastAsia="Times New Roman" w:hAnsi="Times New Roman" w:cs="Times New Roman"/>
          <w:sz w:val="24"/>
          <w:szCs w:val="24"/>
        </w:rPr>
      </w:pPr>
    </w:p>
    <w:p w14:paraId="7153ECEE" w14:textId="77777777" w:rsidR="00FD309F" w:rsidRDefault="00FD309F">
      <w:pPr>
        <w:spacing w:line="480" w:lineRule="auto"/>
        <w:jc w:val="center"/>
        <w:rPr>
          <w:rFonts w:ascii="Times New Roman" w:eastAsia="Times New Roman" w:hAnsi="Times New Roman" w:cs="Times New Roman"/>
          <w:sz w:val="24"/>
          <w:szCs w:val="24"/>
        </w:rPr>
      </w:pPr>
    </w:p>
    <w:p w14:paraId="3BB54E16" w14:textId="77777777" w:rsidR="00FD309F" w:rsidRDefault="00FD309F">
      <w:pPr>
        <w:spacing w:line="480" w:lineRule="auto"/>
        <w:jc w:val="center"/>
        <w:rPr>
          <w:rFonts w:ascii="Times New Roman" w:eastAsia="Times New Roman" w:hAnsi="Times New Roman" w:cs="Times New Roman"/>
          <w:sz w:val="24"/>
          <w:szCs w:val="24"/>
        </w:rPr>
      </w:pPr>
    </w:p>
    <w:p w14:paraId="358183ED" w14:textId="77777777" w:rsidR="00FD309F" w:rsidRDefault="00FD309F">
      <w:pPr>
        <w:spacing w:line="480" w:lineRule="auto"/>
        <w:jc w:val="center"/>
        <w:rPr>
          <w:rFonts w:ascii="Times New Roman" w:eastAsia="Times New Roman" w:hAnsi="Times New Roman" w:cs="Times New Roman"/>
          <w:sz w:val="24"/>
          <w:szCs w:val="24"/>
        </w:rPr>
      </w:pPr>
    </w:p>
    <w:p w14:paraId="44AEDE15"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 xml:space="preserve">Data from the Bay Area Bike Operations </w:t>
      </w:r>
      <w:proofErr w:type="gramStart"/>
      <w:r>
        <w:rPr>
          <w:rFonts w:ascii="Times New Roman" w:eastAsia="Times New Roman" w:hAnsi="Times New Roman" w:cs="Times New Roman"/>
          <w:sz w:val="24"/>
          <w:szCs w:val="24"/>
        </w:rPr>
        <w:t>was collected</w:t>
      </w:r>
      <w:proofErr w:type="gramEnd"/>
      <w:r>
        <w:rPr>
          <w:rFonts w:ascii="Times New Roman" w:eastAsia="Times New Roman" w:hAnsi="Times New Roman" w:cs="Times New Roman"/>
          <w:sz w:val="24"/>
          <w:szCs w:val="24"/>
        </w:rPr>
        <w:t xml:space="preserve"> over 12 months in the year 2014. Information about the bike trips, weather, and bike stations </w:t>
      </w:r>
      <w:proofErr w:type="gramStart"/>
      <w:r>
        <w:rPr>
          <w:rFonts w:ascii="Times New Roman" w:eastAsia="Times New Roman" w:hAnsi="Times New Roman" w:cs="Times New Roman"/>
          <w:sz w:val="24"/>
          <w:szCs w:val="24"/>
        </w:rPr>
        <w:t>were collected and organized into three separate data frames</w:t>
      </w:r>
      <w:proofErr w:type="gramEnd"/>
      <w:r>
        <w:rPr>
          <w:rFonts w:ascii="Times New Roman" w:eastAsia="Times New Roman" w:hAnsi="Times New Roman" w:cs="Times New Roman"/>
          <w:sz w:val="24"/>
          <w:szCs w:val="24"/>
        </w:rPr>
        <w:t xml:space="preserve">. All figures throughout this report </w:t>
      </w:r>
      <w:proofErr w:type="gramStart"/>
      <w:r>
        <w:rPr>
          <w:rFonts w:ascii="Times New Roman" w:eastAsia="Times New Roman" w:hAnsi="Times New Roman" w:cs="Times New Roman"/>
          <w:sz w:val="24"/>
          <w:szCs w:val="24"/>
        </w:rPr>
        <w:t>can be refer</w:t>
      </w:r>
      <w:r>
        <w:rPr>
          <w:rFonts w:ascii="Times New Roman" w:eastAsia="Times New Roman" w:hAnsi="Times New Roman" w:cs="Times New Roman"/>
          <w:sz w:val="24"/>
          <w:szCs w:val="24"/>
        </w:rPr>
        <w:t>red</w:t>
      </w:r>
      <w:proofErr w:type="gramEnd"/>
      <w:r>
        <w:rPr>
          <w:rFonts w:ascii="Times New Roman" w:eastAsia="Times New Roman" w:hAnsi="Times New Roman" w:cs="Times New Roman"/>
          <w:sz w:val="24"/>
          <w:szCs w:val="24"/>
        </w:rPr>
        <w:t xml:space="preserve"> to in the Appendix section.</w:t>
      </w:r>
    </w:p>
    <w:p w14:paraId="038AB44F" w14:textId="77777777" w:rsidR="00FD309F" w:rsidRDefault="006160D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Preliminary Data</w:t>
      </w:r>
    </w:p>
    <w:p w14:paraId="7B33E4A8" w14:textId="77777777" w:rsidR="00FD309F" w:rsidRDefault="006160D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10D7F672"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An exploratory data analysis of both the trips data set and weather data set were completed. The most frequently used starting and ending station is the 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stat</w:t>
      </w:r>
      <w:r>
        <w:rPr>
          <w:rFonts w:ascii="Times New Roman" w:eastAsia="Times New Roman" w:hAnsi="Times New Roman" w:cs="Times New Roman"/>
          <w:sz w:val="24"/>
          <w:szCs w:val="24"/>
        </w:rPr>
        <w:t xml:space="preserve">ion. The following most frequently used stations </w:t>
      </w:r>
      <w:proofErr w:type="gramStart"/>
      <w:r>
        <w:rPr>
          <w:rFonts w:ascii="Times New Roman" w:eastAsia="Times New Roman" w:hAnsi="Times New Roman" w:cs="Times New Roman"/>
          <w:sz w:val="24"/>
          <w:szCs w:val="24"/>
        </w:rPr>
        <w:t>can be viewed</w:t>
      </w:r>
      <w:proofErr w:type="gramEnd"/>
      <w:r>
        <w:rPr>
          <w:rFonts w:ascii="Times New Roman" w:eastAsia="Times New Roman" w:hAnsi="Times New Roman" w:cs="Times New Roman"/>
          <w:sz w:val="24"/>
          <w:szCs w:val="24"/>
        </w:rPr>
        <w:t xml:space="preserve"> in Figure 1 and 2. Descriptive statistics </w:t>
      </w:r>
      <w:proofErr w:type="gramStart"/>
      <w:r>
        <w:rPr>
          <w:rFonts w:ascii="Times New Roman" w:eastAsia="Times New Roman" w:hAnsi="Times New Roman" w:cs="Times New Roman"/>
          <w:sz w:val="24"/>
          <w:szCs w:val="24"/>
        </w:rPr>
        <w:t>were viewed</w:t>
      </w:r>
      <w:proofErr w:type="gramEnd"/>
      <w:r>
        <w:rPr>
          <w:rFonts w:ascii="Times New Roman" w:eastAsia="Times New Roman" w:hAnsi="Times New Roman" w:cs="Times New Roman"/>
          <w:sz w:val="24"/>
          <w:szCs w:val="24"/>
        </w:rPr>
        <w:t xml:space="preserve"> for numeric variables within the trips data set. Descriptions of the duration of customers and subscribers trips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in </w:t>
      </w:r>
      <w:commentRangeStart w:id="0"/>
      <w:r>
        <w:rPr>
          <w:rFonts w:ascii="Times New Roman" w:eastAsia="Times New Roman" w:hAnsi="Times New Roman" w:cs="Times New Roman"/>
          <w:sz w:val="24"/>
          <w:szCs w:val="24"/>
        </w:rPr>
        <w:t>Table 1.</w:t>
      </w:r>
      <w:commentRangeEnd w:id="0"/>
      <w:r w:rsidR="009920B9">
        <w:rPr>
          <w:rStyle w:val="CommentReference"/>
        </w:rPr>
        <w:commentReference w:id="0"/>
      </w:r>
      <w:r>
        <w:rPr>
          <w:rFonts w:ascii="Times New Roman" w:eastAsia="Times New Roman" w:hAnsi="Times New Roman" w:cs="Times New Roman"/>
          <w:sz w:val="24"/>
          <w:szCs w:val="24"/>
        </w:rPr>
        <w:t xml:space="preserve"> </w:t>
      </w:r>
    </w:p>
    <w:p w14:paraId="48163F2B"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statistics for the duration of trips from the trips data set in seconds.</w:t>
      </w:r>
    </w:p>
    <w:tbl>
      <w:tblPr>
        <w:tblStyle w:val="a"/>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60"/>
        <w:gridCol w:w="1860"/>
        <w:gridCol w:w="1860"/>
        <w:gridCol w:w="2385"/>
      </w:tblGrid>
      <w:tr w:rsidR="00FD309F" w14:paraId="60502680" w14:textId="77777777">
        <w:tc>
          <w:tcPr>
            <w:tcW w:w="1860" w:type="dxa"/>
            <w:shd w:val="clear" w:color="auto" w:fill="auto"/>
            <w:tcMar>
              <w:top w:w="100" w:type="dxa"/>
              <w:left w:w="100" w:type="dxa"/>
              <w:bottom w:w="100" w:type="dxa"/>
              <w:right w:w="100" w:type="dxa"/>
            </w:tcMar>
          </w:tcPr>
          <w:p w14:paraId="1882209A"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Trips Data Set</w:t>
            </w:r>
          </w:p>
        </w:tc>
        <w:tc>
          <w:tcPr>
            <w:tcW w:w="1860" w:type="dxa"/>
            <w:shd w:val="clear" w:color="auto" w:fill="auto"/>
            <w:tcMar>
              <w:top w:w="100" w:type="dxa"/>
              <w:left w:w="100" w:type="dxa"/>
              <w:bottom w:w="100" w:type="dxa"/>
              <w:right w:w="100" w:type="dxa"/>
            </w:tcMar>
          </w:tcPr>
          <w:p w14:paraId="53296E7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1860" w:type="dxa"/>
            <w:shd w:val="clear" w:color="auto" w:fill="auto"/>
            <w:tcMar>
              <w:top w:w="100" w:type="dxa"/>
              <w:left w:w="100" w:type="dxa"/>
              <w:bottom w:w="100" w:type="dxa"/>
              <w:right w:w="100" w:type="dxa"/>
            </w:tcMar>
          </w:tcPr>
          <w:p w14:paraId="777F9FB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IQR</w:t>
            </w:r>
          </w:p>
        </w:tc>
        <w:tc>
          <w:tcPr>
            <w:tcW w:w="1860" w:type="dxa"/>
            <w:shd w:val="clear" w:color="auto" w:fill="auto"/>
            <w:tcMar>
              <w:top w:w="100" w:type="dxa"/>
              <w:left w:w="100" w:type="dxa"/>
              <w:bottom w:w="100" w:type="dxa"/>
              <w:right w:w="100" w:type="dxa"/>
            </w:tcMar>
          </w:tcPr>
          <w:p w14:paraId="76205E64"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c>
          <w:tcPr>
            <w:tcW w:w="2385" w:type="dxa"/>
            <w:shd w:val="clear" w:color="auto" w:fill="auto"/>
            <w:tcMar>
              <w:top w:w="100" w:type="dxa"/>
              <w:left w:w="100" w:type="dxa"/>
              <w:bottom w:w="100" w:type="dxa"/>
              <w:right w:w="100" w:type="dxa"/>
            </w:tcMar>
          </w:tcPr>
          <w:p w14:paraId="52D213D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Sample size(n)</w:t>
            </w:r>
          </w:p>
        </w:tc>
      </w:tr>
      <w:tr w:rsidR="00FD309F" w14:paraId="1035A612" w14:textId="77777777">
        <w:tc>
          <w:tcPr>
            <w:tcW w:w="1860" w:type="dxa"/>
            <w:shd w:val="clear" w:color="auto" w:fill="auto"/>
            <w:tcMar>
              <w:top w:w="100" w:type="dxa"/>
              <w:left w:w="100" w:type="dxa"/>
              <w:bottom w:w="100" w:type="dxa"/>
              <w:right w:w="100" w:type="dxa"/>
            </w:tcMar>
          </w:tcPr>
          <w:p w14:paraId="7DE1DEF4"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trip:</w:t>
            </w:r>
          </w:p>
        </w:tc>
        <w:tc>
          <w:tcPr>
            <w:tcW w:w="1860" w:type="dxa"/>
            <w:shd w:val="clear" w:color="auto" w:fill="auto"/>
            <w:tcMar>
              <w:top w:w="100" w:type="dxa"/>
              <w:left w:w="100" w:type="dxa"/>
              <w:bottom w:w="100" w:type="dxa"/>
              <w:right w:w="100" w:type="dxa"/>
            </w:tcMar>
          </w:tcPr>
          <w:p w14:paraId="5D332A6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1131.97</w:t>
            </w:r>
          </w:p>
        </w:tc>
        <w:tc>
          <w:tcPr>
            <w:tcW w:w="1860" w:type="dxa"/>
            <w:shd w:val="clear" w:color="auto" w:fill="auto"/>
            <w:tcMar>
              <w:top w:w="100" w:type="dxa"/>
              <w:left w:w="100" w:type="dxa"/>
              <w:bottom w:w="100" w:type="dxa"/>
              <w:right w:w="100" w:type="dxa"/>
            </w:tcMar>
          </w:tcPr>
          <w:p w14:paraId="0EEEA3B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405</w:t>
            </w:r>
          </w:p>
        </w:tc>
        <w:tc>
          <w:tcPr>
            <w:tcW w:w="1860" w:type="dxa"/>
            <w:shd w:val="clear" w:color="auto" w:fill="auto"/>
            <w:tcMar>
              <w:top w:w="100" w:type="dxa"/>
              <w:left w:w="100" w:type="dxa"/>
              <w:bottom w:w="100" w:type="dxa"/>
              <w:right w:w="100" w:type="dxa"/>
            </w:tcMar>
          </w:tcPr>
          <w:p w14:paraId="740A4A7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30816.16</w:t>
            </w:r>
          </w:p>
        </w:tc>
        <w:tc>
          <w:tcPr>
            <w:tcW w:w="2385" w:type="dxa"/>
            <w:shd w:val="clear" w:color="auto" w:fill="auto"/>
            <w:tcMar>
              <w:top w:w="100" w:type="dxa"/>
              <w:left w:w="100" w:type="dxa"/>
              <w:bottom w:w="100" w:type="dxa"/>
              <w:right w:w="100" w:type="dxa"/>
            </w:tcMar>
          </w:tcPr>
          <w:p w14:paraId="49D8760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326339</w:t>
            </w:r>
          </w:p>
        </w:tc>
      </w:tr>
    </w:tbl>
    <w:p w14:paraId="7530AFBE" w14:textId="77777777" w:rsidR="00FD309F" w:rsidRDefault="00FD309F">
      <w:pPr>
        <w:spacing w:line="480" w:lineRule="auto"/>
        <w:rPr>
          <w:rFonts w:ascii="Times New Roman" w:eastAsia="Times New Roman" w:hAnsi="Times New Roman" w:cs="Times New Roman"/>
          <w:sz w:val="24"/>
          <w:szCs w:val="24"/>
        </w:rPr>
      </w:pPr>
    </w:p>
    <w:p w14:paraId="67D2F67F"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amount of precipitation for each event </w:t>
      </w:r>
      <w:proofErr w:type="gramStart"/>
      <w:r>
        <w:rPr>
          <w:rFonts w:ascii="Times New Roman" w:eastAsia="Times New Roman" w:hAnsi="Times New Roman" w:cs="Times New Roman"/>
          <w:sz w:val="24"/>
          <w:szCs w:val="24"/>
        </w:rPr>
        <w:t>can be viewed</w:t>
      </w:r>
      <w:proofErr w:type="gramEnd"/>
      <w:r>
        <w:rPr>
          <w:rFonts w:ascii="Times New Roman" w:eastAsia="Times New Roman" w:hAnsi="Times New Roman" w:cs="Times New Roman"/>
          <w:sz w:val="24"/>
          <w:szCs w:val="24"/>
        </w:rPr>
        <w:t xml:space="preserve"> in Figure 3. No precipitation occurred for 1542 trips out of the entire data set. Descriptive statistics of all numerical variables in the weather data set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in Table 2. </w:t>
      </w:r>
    </w:p>
    <w:p w14:paraId="23474453"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2. Descript</w:t>
      </w:r>
      <w:r>
        <w:rPr>
          <w:rFonts w:ascii="Times New Roman" w:eastAsia="Times New Roman" w:hAnsi="Times New Roman" w:cs="Times New Roman"/>
          <w:sz w:val="24"/>
          <w:szCs w:val="24"/>
        </w:rPr>
        <w:t xml:space="preserve">ive Statistics of Numeric Values from the Weather Data Set.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920"/>
        <w:gridCol w:w="2340"/>
        <w:gridCol w:w="2340"/>
      </w:tblGrid>
      <w:tr w:rsidR="00FD309F" w14:paraId="3870187D" w14:textId="77777777">
        <w:tc>
          <w:tcPr>
            <w:tcW w:w="2760" w:type="dxa"/>
            <w:shd w:val="clear" w:color="auto" w:fill="auto"/>
            <w:tcMar>
              <w:top w:w="100" w:type="dxa"/>
              <w:left w:w="100" w:type="dxa"/>
              <w:bottom w:w="100" w:type="dxa"/>
              <w:right w:w="100" w:type="dxa"/>
            </w:tcMar>
          </w:tcPr>
          <w:p w14:paraId="0014E3FF"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1920" w:type="dxa"/>
            <w:shd w:val="clear" w:color="auto" w:fill="auto"/>
            <w:tcMar>
              <w:top w:w="100" w:type="dxa"/>
              <w:left w:w="100" w:type="dxa"/>
              <w:bottom w:w="100" w:type="dxa"/>
              <w:right w:w="100" w:type="dxa"/>
            </w:tcMar>
          </w:tcPr>
          <w:p w14:paraId="3C7B57D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w:t>
            </w:r>
          </w:p>
        </w:tc>
        <w:tc>
          <w:tcPr>
            <w:tcW w:w="2340" w:type="dxa"/>
            <w:shd w:val="clear" w:color="auto" w:fill="auto"/>
            <w:tcMar>
              <w:top w:w="100" w:type="dxa"/>
              <w:left w:w="100" w:type="dxa"/>
              <w:bottom w:w="100" w:type="dxa"/>
              <w:right w:w="100" w:type="dxa"/>
            </w:tcMar>
          </w:tcPr>
          <w:p w14:paraId="62E4F73E"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Deviation</w:t>
            </w:r>
          </w:p>
        </w:tc>
        <w:tc>
          <w:tcPr>
            <w:tcW w:w="2340" w:type="dxa"/>
            <w:shd w:val="clear" w:color="auto" w:fill="auto"/>
            <w:tcMar>
              <w:top w:w="100" w:type="dxa"/>
              <w:left w:w="100" w:type="dxa"/>
              <w:bottom w:w="100" w:type="dxa"/>
              <w:right w:w="100" w:type="dxa"/>
            </w:tcMar>
          </w:tcPr>
          <w:p w14:paraId="04EDF8D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IQR</w:t>
            </w:r>
          </w:p>
        </w:tc>
      </w:tr>
      <w:tr w:rsidR="00FD309F" w14:paraId="0B699CFF" w14:textId="77777777">
        <w:tc>
          <w:tcPr>
            <w:tcW w:w="2760" w:type="dxa"/>
            <w:shd w:val="clear" w:color="auto" w:fill="auto"/>
            <w:tcMar>
              <w:top w:w="100" w:type="dxa"/>
              <w:left w:w="100" w:type="dxa"/>
              <w:bottom w:w="100" w:type="dxa"/>
              <w:right w:w="100" w:type="dxa"/>
            </w:tcMar>
          </w:tcPr>
          <w:p w14:paraId="3F6838B8"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max_temperature_f</w:t>
            </w:r>
            <w:proofErr w:type="spellEnd"/>
            <w:r>
              <w:rPr>
                <w:rFonts w:ascii="Times New Roman" w:eastAsia="Times New Roman" w:hAnsi="Times New Roman" w:cs="Times New Roman"/>
                <w:sz w:val="24"/>
                <w:szCs w:val="24"/>
              </w:rPr>
              <w:t xml:space="preserve"> </w:t>
            </w:r>
          </w:p>
        </w:tc>
        <w:tc>
          <w:tcPr>
            <w:tcW w:w="1920" w:type="dxa"/>
            <w:shd w:val="clear" w:color="auto" w:fill="auto"/>
            <w:tcMar>
              <w:top w:w="100" w:type="dxa"/>
              <w:left w:w="100" w:type="dxa"/>
              <w:bottom w:w="100" w:type="dxa"/>
              <w:right w:w="100" w:type="dxa"/>
            </w:tcMar>
          </w:tcPr>
          <w:p w14:paraId="1C54C55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71.03</w:t>
            </w:r>
          </w:p>
        </w:tc>
        <w:tc>
          <w:tcPr>
            <w:tcW w:w="2340" w:type="dxa"/>
            <w:shd w:val="clear" w:color="auto" w:fill="auto"/>
            <w:tcMar>
              <w:top w:w="100" w:type="dxa"/>
              <w:left w:w="100" w:type="dxa"/>
              <w:bottom w:w="100" w:type="dxa"/>
              <w:right w:w="100" w:type="dxa"/>
            </w:tcMar>
          </w:tcPr>
          <w:p w14:paraId="7B241E14"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8.26</w:t>
            </w:r>
          </w:p>
        </w:tc>
        <w:tc>
          <w:tcPr>
            <w:tcW w:w="2340" w:type="dxa"/>
            <w:shd w:val="clear" w:color="auto" w:fill="auto"/>
            <w:tcMar>
              <w:top w:w="100" w:type="dxa"/>
              <w:left w:w="100" w:type="dxa"/>
              <w:bottom w:w="100" w:type="dxa"/>
              <w:right w:w="100" w:type="dxa"/>
            </w:tcMar>
          </w:tcPr>
          <w:p w14:paraId="33A2E64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D309F" w14:paraId="317C225E" w14:textId="77777777">
        <w:tc>
          <w:tcPr>
            <w:tcW w:w="2760" w:type="dxa"/>
            <w:shd w:val="clear" w:color="auto" w:fill="auto"/>
            <w:tcMar>
              <w:top w:w="100" w:type="dxa"/>
              <w:left w:w="100" w:type="dxa"/>
              <w:bottom w:w="100" w:type="dxa"/>
              <w:right w:w="100" w:type="dxa"/>
            </w:tcMar>
          </w:tcPr>
          <w:p w14:paraId="6DB89CA1"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mean_temperature_f</w:t>
            </w:r>
            <w:proofErr w:type="spellEnd"/>
            <w:r>
              <w:rPr>
                <w:rFonts w:ascii="Times New Roman" w:eastAsia="Times New Roman" w:hAnsi="Times New Roman" w:cs="Times New Roman"/>
                <w:sz w:val="24"/>
                <w:szCs w:val="24"/>
              </w:rPr>
              <w:t xml:space="preserve"> </w:t>
            </w:r>
          </w:p>
        </w:tc>
        <w:tc>
          <w:tcPr>
            <w:tcW w:w="1920" w:type="dxa"/>
            <w:shd w:val="clear" w:color="auto" w:fill="auto"/>
            <w:tcMar>
              <w:top w:w="100" w:type="dxa"/>
              <w:left w:w="100" w:type="dxa"/>
              <w:bottom w:w="100" w:type="dxa"/>
              <w:right w:w="100" w:type="dxa"/>
            </w:tcMar>
          </w:tcPr>
          <w:p w14:paraId="5E5DBCF4"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62.03</w:t>
            </w:r>
          </w:p>
        </w:tc>
        <w:tc>
          <w:tcPr>
            <w:tcW w:w="2340" w:type="dxa"/>
            <w:shd w:val="clear" w:color="auto" w:fill="auto"/>
            <w:tcMar>
              <w:top w:w="100" w:type="dxa"/>
              <w:left w:w="100" w:type="dxa"/>
              <w:bottom w:w="100" w:type="dxa"/>
              <w:right w:w="100" w:type="dxa"/>
            </w:tcMar>
          </w:tcPr>
          <w:p w14:paraId="4D26CF35"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6.75</w:t>
            </w:r>
          </w:p>
        </w:tc>
        <w:tc>
          <w:tcPr>
            <w:tcW w:w="2340" w:type="dxa"/>
            <w:shd w:val="clear" w:color="auto" w:fill="auto"/>
            <w:tcMar>
              <w:top w:w="100" w:type="dxa"/>
              <w:left w:w="100" w:type="dxa"/>
              <w:bottom w:w="100" w:type="dxa"/>
              <w:right w:w="100" w:type="dxa"/>
            </w:tcMar>
          </w:tcPr>
          <w:p w14:paraId="64E7F3A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D309F" w14:paraId="56947B6A" w14:textId="77777777">
        <w:tc>
          <w:tcPr>
            <w:tcW w:w="2760" w:type="dxa"/>
            <w:shd w:val="clear" w:color="auto" w:fill="auto"/>
            <w:tcMar>
              <w:top w:w="100" w:type="dxa"/>
              <w:left w:w="100" w:type="dxa"/>
              <w:bottom w:w="100" w:type="dxa"/>
              <w:right w:w="100" w:type="dxa"/>
            </w:tcMar>
          </w:tcPr>
          <w:p w14:paraId="023F46EB"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min_temperature_f</w:t>
            </w:r>
            <w:proofErr w:type="spellEnd"/>
          </w:p>
        </w:tc>
        <w:tc>
          <w:tcPr>
            <w:tcW w:w="1920" w:type="dxa"/>
            <w:shd w:val="clear" w:color="auto" w:fill="auto"/>
            <w:tcMar>
              <w:top w:w="100" w:type="dxa"/>
              <w:left w:w="100" w:type="dxa"/>
              <w:bottom w:w="100" w:type="dxa"/>
              <w:right w:w="100" w:type="dxa"/>
            </w:tcMar>
          </w:tcPr>
          <w:p w14:paraId="509065E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52.83</w:t>
            </w:r>
          </w:p>
        </w:tc>
        <w:tc>
          <w:tcPr>
            <w:tcW w:w="2340" w:type="dxa"/>
            <w:shd w:val="clear" w:color="auto" w:fill="auto"/>
            <w:tcMar>
              <w:top w:w="100" w:type="dxa"/>
              <w:left w:w="100" w:type="dxa"/>
              <w:bottom w:w="100" w:type="dxa"/>
              <w:right w:w="100" w:type="dxa"/>
            </w:tcMar>
          </w:tcPr>
          <w:p w14:paraId="4EA1780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2340" w:type="dxa"/>
            <w:shd w:val="clear" w:color="auto" w:fill="auto"/>
            <w:tcMar>
              <w:top w:w="100" w:type="dxa"/>
              <w:left w:w="100" w:type="dxa"/>
              <w:bottom w:w="100" w:type="dxa"/>
              <w:right w:w="100" w:type="dxa"/>
            </w:tcMar>
          </w:tcPr>
          <w:p w14:paraId="2385943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D309F" w14:paraId="37415D24" w14:textId="77777777">
        <w:tc>
          <w:tcPr>
            <w:tcW w:w="2760" w:type="dxa"/>
            <w:shd w:val="clear" w:color="auto" w:fill="auto"/>
            <w:tcMar>
              <w:top w:w="100" w:type="dxa"/>
              <w:left w:w="100" w:type="dxa"/>
              <w:bottom w:w="100" w:type="dxa"/>
              <w:right w:w="100" w:type="dxa"/>
            </w:tcMar>
          </w:tcPr>
          <w:p w14:paraId="194F8580"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max_visibility_miles</w:t>
            </w:r>
            <w:proofErr w:type="spellEnd"/>
          </w:p>
        </w:tc>
        <w:tc>
          <w:tcPr>
            <w:tcW w:w="1920" w:type="dxa"/>
            <w:shd w:val="clear" w:color="auto" w:fill="auto"/>
            <w:tcMar>
              <w:top w:w="100" w:type="dxa"/>
              <w:left w:w="100" w:type="dxa"/>
              <w:bottom w:w="100" w:type="dxa"/>
              <w:right w:w="100" w:type="dxa"/>
            </w:tcMar>
          </w:tcPr>
          <w:p w14:paraId="1AC139D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10.86</w:t>
            </w:r>
          </w:p>
        </w:tc>
        <w:tc>
          <w:tcPr>
            <w:tcW w:w="2340" w:type="dxa"/>
            <w:shd w:val="clear" w:color="auto" w:fill="auto"/>
            <w:tcMar>
              <w:top w:w="100" w:type="dxa"/>
              <w:left w:w="100" w:type="dxa"/>
              <w:bottom w:w="100" w:type="dxa"/>
              <w:right w:w="100" w:type="dxa"/>
            </w:tcMar>
          </w:tcPr>
          <w:p w14:paraId="01D5E69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2.62</w:t>
            </w:r>
          </w:p>
        </w:tc>
        <w:tc>
          <w:tcPr>
            <w:tcW w:w="2340" w:type="dxa"/>
            <w:shd w:val="clear" w:color="auto" w:fill="auto"/>
            <w:tcMar>
              <w:top w:w="100" w:type="dxa"/>
              <w:left w:w="100" w:type="dxa"/>
              <w:bottom w:w="100" w:type="dxa"/>
              <w:right w:w="100" w:type="dxa"/>
            </w:tcMar>
          </w:tcPr>
          <w:p w14:paraId="05FC331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D309F" w14:paraId="25ACE656" w14:textId="77777777">
        <w:tc>
          <w:tcPr>
            <w:tcW w:w="2760" w:type="dxa"/>
            <w:shd w:val="clear" w:color="auto" w:fill="auto"/>
            <w:tcMar>
              <w:top w:w="100" w:type="dxa"/>
              <w:left w:w="100" w:type="dxa"/>
              <w:bottom w:w="100" w:type="dxa"/>
              <w:right w:w="100" w:type="dxa"/>
            </w:tcMar>
          </w:tcPr>
          <w:p w14:paraId="619EFFBD"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mean_visibility_miles</w:t>
            </w:r>
            <w:proofErr w:type="spellEnd"/>
          </w:p>
        </w:tc>
        <w:tc>
          <w:tcPr>
            <w:tcW w:w="1920" w:type="dxa"/>
            <w:shd w:val="clear" w:color="auto" w:fill="auto"/>
            <w:tcMar>
              <w:top w:w="100" w:type="dxa"/>
              <w:left w:w="100" w:type="dxa"/>
              <w:bottom w:w="100" w:type="dxa"/>
              <w:right w:w="100" w:type="dxa"/>
            </w:tcMar>
          </w:tcPr>
          <w:p w14:paraId="2BC5E62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9.97</w:t>
            </w:r>
          </w:p>
        </w:tc>
        <w:tc>
          <w:tcPr>
            <w:tcW w:w="2340" w:type="dxa"/>
            <w:shd w:val="clear" w:color="auto" w:fill="auto"/>
            <w:tcMar>
              <w:top w:w="100" w:type="dxa"/>
              <w:left w:w="100" w:type="dxa"/>
              <w:bottom w:w="100" w:type="dxa"/>
              <w:right w:w="100" w:type="dxa"/>
            </w:tcMar>
          </w:tcPr>
          <w:p w14:paraId="621A4C1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c>
          <w:tcPr>
            <w:tcW w:w="2340" w:type="dxa"/>
            <w:shd w:val="clear" w:color="auto" w:fill="auto"/>
            <w:tcMar>
              <w:top w:w="100" w:type="dxa"/>
              <w:left w:w="100" w:type="dxa"/>
              <w:bottom w:w="100" w:type="dxa"/>
              <w:right w:w="100" w:type="dxa"/>
            </w:tcMar>
          </w:tcPr>
          <w:p w14:paraId="25E6E35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FD309F" w14:paraId="3D9D5ADE" w14:textId="77777777">
        <w:tc>
          <w:tcPr>
            <w:tcW w:w="2760" w:type="dxa"/>
            <w:shd w:val="clear" w:color="auto" w:fill="auto"/>
            <w:tcMar>
              <w:top w:w="100" w:type="dxa"/>
              <w:left w:w="100" w:type="dxa"/>
              <w:bottom w:w="100" w:type="dxa"/>
              <w:right w:w="100" w:type="dxa"/>
            </w:tcMar>
          </w:tcPr>
          <w:p w14:paraId="750D47A2"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min_visibility_miles</w:t>
            </w:r>
            <w:proofErr w:type="spellEnd"/>
          </w:p>
        </w:tc>
        <w:tc>
          <w:tcPr>
            <w:tcW w:w="1920" w:type="dxa"/>
            <w:shd w:val="clear" w:color="auto" w:fill="auto"/>
            <w:tcMar>
              <w:top w:w="100" w:type="dxa"/>
              <w:left w:w="100" w:type="dxa"/>
              <w:bottom w:w="100" w:type="dxa"/>
              <w:right w:w="100" w:type="dxa"/>
            </w:tcMar>
          </w:tcPr>
          <w:p w14:paraId="1981FC4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8.12</w:t>
            </w:r>
          </w:p>
        </w:tc>
        <w:tc>
          <w:tcPr>
            <w:tcW w:w="2340" w:type="dxa"/>
            <w:shd w:val="clear" w:color="auto" w:fill="auto"/>
            <w:tcMar>
              <w:top w:w="100" w:type="dxa"/>
              <w:left w:w="100" w:type="dxa"/>
              <w:bottom w:w="100" w:type="dxa"/>
              <w:right w:w="100" w:type="dxa"/>
            </w:tcMar>
          </w:tcPr>
          <w:p w14:paraId="2AB6FA65"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3.04</w:t>
            </w:r>
          </w:p>
        </w:tc>
        <w:tc>
          <w:tcPr>
            <w:tcW w:w="2340" w:type="dxa"/>
            <w:shd w:val="clear" w:color="auto" w:fill="auto"/>
            <w:tcMar>
              <w:top w:w="100" w:type="dxa"/>
              <w:left w:w="100" w:type="dxa"/>
              <w:bottom w:w="100" w:type="dxa"/>
              <w:right w:w="100" w:type="dxa"/>
            </w:tcMar>
          </w:tcPr>
          <w:p w14:paraId="48B0B1A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FD309F" w14:paraId="7F58B822" w14:textId="77777777">
        <w:tc>
          <w:tcPr>
            <w:tcW w:w="2760" w:type="dxa"/>
            <w:shd w:val="clear" w:color="auto" w:fill="auto"/>
            <w:tcMar>
              <w:top w:w="100" w:type="dxa"/>
              <w:left w:w="100" w:type="dxa"/>
              <w:bottom w:w="100" w:type="dxa"/>
              <w:right w:w="100" w:type="dxa"/>
            </w:tcMar>
          </w:tcPr>
          <w:p w14:paraId="58B3DDC0"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max_wind_Speed_mph</w:t>
            </w:r>
            <w:proofErr w:type="spellEnd"/>
          </w:p>
        </w:tc>
        <w:tc>
          <w:tcPr>
            <w:tcW w:w="1920" w:type="dxa"/>
            <w:shd w:val="clear" w:color="auto" w:fill="auto"/>
            <w:tcMar>
              <w:top w:w="100" w:type="dxa"/>
              <w:left w:w="100" w:type="dxa"/>
              <w:bottom w:w="100" w:type="dxa"/>
              <w:right w:w="100" w:type="dxa"/>
            </w:tcMar>
          </w:tcPr>
          <w:p w14:paraId="074EE63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16.44</w:t>
            </w:r>
          </w:p>
        </w:tc>
        <w:tc>
          <w:tcPr>
            <w:tcW w:w="2340" w:type="dxa"/>
            <w:shd w:val="clear" w:color="auto" w:fill="auto"/>
            <w:tcMar>
              <w:top w:w="100" w:type="dxa"/>
              <w:left w:w="100" w:type="dxa"/>
              <w:bottom w:w="100" w:type="dxa"/>
              <w:right w:w="100" w:type="dxa"/>
            </w:tcMar>
          </w:tcPr>
          <w:p w14:paraId="78E1BEAA"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7.32</w:t>
            </w:r>
          </w:p>
        </w:tc>
        <w:tc>
          <w:tcPr>
            <w:tcW w:w="2340" w:type="dxa"/>
            <w:shd w:val="clear" w:color="auto" w:fill="auto"/>
            <w:tcMar>
              <w:top w:w="100" w:type="dxa"/>
              <w:left w:w="100" w:type="dxa"/>
              <w:bottom w:w="100" w:type="dxa"/>
              <w:right w:w="100" w:type="dxa"/>
            </w:tcMar>
          </w:tcPr>
          <w:p w14:paraId="075C69E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D309F" w14:paraId="7D32FCC3" w14:textId="77777777">
        <w:tc>
          <w:tcPr>
            <w:tcW w:w="2760" w:type="dxa"/>
            <w:shd w:val="clear" w:color="auto" w:fill="auto"/>
            <w:tcMar>
              <w:top w:w="100" w:type="dxa"/>
              <w:left w:w="100" w:type="dxa"/>
              <w:bottom w:w="100" w:type="dxa"/>
              <w:right w:w="100" w:type="dxa"/>
            </w:tcMar>
          </w:tcPr>
          <w:p w14:paraId="099CE70B"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mean_wind_speed_mph</w:t>
            </w:r>
            <w:proofErr w:type="spellEnd"/>
          </w:p>
        </w:tc>
        <w:tc>
          <w:tcPr>
            <w:tcW w:w="1920" w:type="dxa"/>
            <w:shd w:val="clear" w:color="auto" w:fill="auto"/>
            <w:tcMar>
              <w:top w:w="100" w:type="dxa"/>
              <w:left w:w="100" w:type="dxa"/>
              <w:bottom w:w="100" w:type="dxa"/>
              <w:right w:w="100" w:type="dxa"/>
            </w:tcMar>
          </w:tcPr>
          <w:p w14:paraId="635839AE"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6.10</w:t>
            </w:r>
          </w:p>
        </w:tc>
        <w:tc>
          <w:tcPr>
            <w:tcW w:w="2340" w:type="dxa"/>
            <w:shd w:val="clear" w:color="auto" w:fill="auto"/>
            <w:tcMar>
              <w:top w:w="100" w:type="dxa"/>
              <w:left w:w="100" w:type="dxa"/>
              <w:bottom w:w="100" w:type="dxa"/>
              <w:right w:w="100" w:type="dxa"/>
            </w:tcMar>
          </w:tcPr>
          <w:p w14:paraId="4AA9BA4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c>
          <w:tcPr>
            <w:tcW w:w="2340" w:type="dxa"/>
            <w:shd w:val="clear" w:color="auto" w:fill="auto"/>
            <w:tcMar>
              <w:top w:w="100" w:type="dxa"/>
              <w:left w:w="100" w:type="dxa"/>
              <w:bottom w:w="100" w:type="dxa"/>
              <w:right w:w="100" w:type="dxa"/>
            </w:tcMar>
          </w:tcPr>
          <w:p w14:paraId="6C5B149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FD309F" w14:paraId="266FF9D7" w14:textId="77777777">
        <w:tc>
          <w:tcPr>
            <w:tcW w:w="2760" w:type="dxa"/>
            <w:shd w:val="clear" w:color="auto" w:fill="auto"/>
            <w:tcMar>
              <w:top w:w="100" w:type="dxa"/>
              <w:left w:w="100" w:type="dxa"/>
              <w:bottom w:w="100" w:type="dxa"/>
              <w:right w:w="100" w:type="dxa"/>
            </w:tcMar>
          </w:tcPr>
          <w:p w14:paraId="2817BF59"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max_gust_speed_mph</w:t>
            </w:r>
            <w:proofErr w:type="spellEnd"/>
          </w:p>
        </w:tc>
        <w:tc>
          <w:tcPr>
            <w:tcW w:w="1920" w:type="dxa"/>
            <w:shd w:val="clear" w:color="auto" w:fill="auto"/>
            <w:tcMar>
              <w:top w:w="100" w:type="dxa"/>
              <w:left w:w="100" w:type="dxa"/>
              <w:bottom w:w="100" w:type="dxa"/>
              <w:right w:w="100" w:type="dxa"/>
            </w:tcMar>
          </w:tcPr>
          <w:p w14:paraId="3214929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22.69</w:t>
            </w:r>
          </w:p>
        </w:tc>
        <w:tc>
          <w:tcPr>
            <w:tcW w:w="2340" w:type="dxa"/>
            <w:shd w:val="clear" w:color="auto" w:fill="auto"/>
            <w:tcMar>
              <w:top w:w="100" w:type="dxa"/>
              <w:left w:w="100" w:type="dxa"/>
              <w:bottom w:w="100" w:type="dxa"/>
              <w:right w:w="100" w:type="dxa"/>
            </w:tcMar>
          </w:tcPr>
          <w:p w14:paraId="5A47D1B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9.09</w:t>
            </w:r>
          </w:p>
        </w:tc>
        <w:tc>
          <w:tcPr>
            <w:tcW w:w="2340" w:type="dxa"/>
            <w:shd w:val="clear" w:color="auto" w:fill="auto"/>
            <w:tcMar>
              <w:top w:w="100" w:type="dxa"/>
              <w:left w:w="100" w:type="dxa"/>
              <w:bottom w:w="100" w:type="dxa"/>
              <w:right w:w="100" w:type="dxa"/>
            </w:tcMar>
          </w:tcPr>
          <w:p w14:paraId="1044474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FD309F" w14:paraId="048D44B8" w14:textId="77777777">
        <w:tc>
          <w:tcPr>
            <w:tcW w:w="2760" w:type="dxa"/>
            <w:shd w:val="clear" w:color="auto" w:fill="auto"/>
            <w:tcMar>
              <w:top w:w="100" w:type="dxa"/>
              <w:left w:w="100" w:type="dxa"/>
              <w:bottom w:w="100" w:type="dxa"/>
              <w:right w:w="100" w:type="dxa"/>
            </w:tcMar>
          </w:tcPr>
          <w:p w14:paraId="30D06EAB"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cloud_cover</w:t>
            </w:r>
            <w:proofErr w:type="spellEnd"/>
            <w:r>
              <w:rPr>
                <w:rFonts w:ascii="Times New Roman" w:eastAsia="Times New Roman" w:hAnsi="Times New Roman" w:cs="Times New Roman"/>
                <w:sz w:val="24"/>
                <w:szCs w:val="24"/>
              </w:rPr>
              <w:t xml:space="preserve"> </w:t>
            </w:r>
          </w:p>
        </w:tc>
        <w:tc>
          <w:tcPr>
            <w:tcW w:w="1920" w:type="dxa"/>
            <w:shd w:val="clear" w:color="auto" w:fill="auto"/>
            <w:tcMar>
              <w:top w:w="100" w:type="dxa"/>
              <w:left w:w="100" w:type="dxa"/>
              <w:bottom w:w="100" w:type="dxa"/>
              <w:right w:w="100" w:type="dxa"/>
            </w:tcMar>
          </w:tcPr>
          <w:p w14:paraId="47326D7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2340" w:type="dxa"/>
            <w:shd w:val="clear" w:color="auto" w:fill="auto"/>
            <w:tcMar>
              <w:top w:w="100" w:type="dxa"/>
              <w:left w:w="100" w:type="dxa"/>
              <w:bottom w:w="100" w:type="dxa"/>
              <w:right w:w="100" w:type="dxa"/>
            </w:tcMar>
          </w:tcPr>
          <w:p w14:paraId="749F264E"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2.30</w:t>
            </w:r>
          </w:p>
        </w:tc>
        <w:tc>
          <w:tcPr>
            <w:tcW w:w="2340" w:type="dxa"/>
            <w:shd w:val="clear" w:color="auto" w:fill="auto"/>
            <w:tcMar>
              <w:top w:w="100" w:type="dxa"/>
              <w:left w:w="100" w:type="dxa"/>
              <w:bottom w:w="100" w:type="dxa"/>
              <w:right w:w="100" w:type="dxa"/>
            </w:tcMar>
          </w:tcPr>
          <w:p w14:paraId="188D6CA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3A91ED5C" w14:textId="77777777" w:rsidR="00FD309F" w:rsidRDefault="00FD309F">
      <w:pPr>
        <w:spacing w:line="480" w:lineRule="auto"/>
        <w:rPr>
          <w:rFonts w:ascii="Times New Roman" w:eastAsia="Times New Roman" w:hAnsi="Times New Roman" w:cs="Times New Roman"/>
          <w:sz w:val="24"/>
          <w:szCs w:val="24"/>
        </w:rPr>
      </w:pPr>
    </w:p>
    <w:p w14:paraId="0B4BA3D6"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Outliers</w:t>
      </w:r>
    </w:p>
    <w:p w14:paraId="6FD9122B"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trips with a duration of less than 2 minutes (120 seconds) </w:t>
      </w:r>
      <w:proofErr w:type="gramStart"/>
      <w:r>
        <w:rPr>
          <w:rFonts w:ascii="Times New Roman" w:eastAsia="Times New Roman" w:hAnsi="Times New Roman" w:cs="Times New Roman"/>
          <w:sz w:val="24"/>
          <w:szCs w:val="24"/>
        </w:rPr>
        <w:t>were considered</w:t>
      </w:r>
      <w:proofErr w:type="gramEnd"/>
      <w:r>
        <w:rPr>
          <w:rFonts w:ascii="Times New Roman" w:eastAsia="Times New Roman" w:hAnsi="Times New Roman" w:cs="Times New Roman"/>
          <w:sz w:val="24"/>
          <w:szCs w:val="24"/>
        </w:rPr>
        <w:t xml:space="preserve"> as a canceled trip and were removed from the trips data set. This removed 2499 observations from the trips data set. An extremely large value of 17270400 was observed in the </w:t>
      </w:r>
      <w:proofErr w:type="gramStart"/>
      <w:r>
        <w:rPr>
          <w:rFonts w:ascii="Times New Roman" w:eastAsia="Times New Roman" w:hAnsi="Times New Roman" w:cs="Times New Roman"/>
          <w:sz w:val="24"/>
          <w:szCs w:val="24"/>
        </w:rPr>
        <w:t>dur</w:t>
      </w:r>
      <w:r>
        <w:rPr>
          <w:rFonts w:ascii="Times New Roman" w:eastAsia="Times New Roman" w:hAnsi="Times New Roman" w:cs="Times New Roman"/>
          <w:sz w:val="24"/>
          <w:szCs w:val="24"/>
        </w:rPr>
        <w:t>ations</w:t>
      </w:r>
      <w:proofErr w:type="gramEnd"/>
      <w:r>
        <w:rPr>
          <w:rFonts w:ascii="Times New Roman" w:eastAsia="Times New Roman" w:hAnsi="Times New Roman" w:cs="Times New Roman"/>
          <w:sz w:val="24"/>
          <w:szCs w:val="24"/>
        </w:rPr>
        <w:t xml:space="preserve"> column in the trips data set which was significantly larger than the rest of the values in the column leading to the removal of this specific value. To r</w:t>
      </w:r>
      <w:commentRangeStart w:id="1"/>
      <w:r>
        <w:rPr>
          <w:rFonts w:ascii="Times New Roman" w:eastAsia="Times New Roman" w:hAnsi="Times New Roman" w:cs="Times New Roman"/>
          <w:sz w:val="24"/>
          <w:szCs w:val="24"/>
        </w:rPr>
        <w:t>emove any outliers from the weather data set</w:t>
      </w:r>
      <w:commentRangeEnd w:id="1"/>
      <w:r w:rsidR="007E01E8">
        <w:rPr>
          <w:rStyle w:val="CommentReference"/>
        </w:rPr>
        <w:commentReference w:id="1"/>
      </w:r>
      <w:r>
        <w:rPr>
          <w:rFonts w:ascii="Times New Roman" w:eastAsia="Times New Roman" w:hAnsi="Times New Roman" w:cs="Times New Roman"/>
          <w:sz w:val="24"/>
          <w:szCs w:val="24"/>
        </w:rPr>
        <w:t>, any values within any numeric columns that were no</w:t>
      </w:r>
      <w:r>
        <w:rPr>
          <w:rFonts w:ascii="Times New Roman" w:eastAsia="Times New Roman" w:hAnsi="Times New Roman" w:cs="Times New Roman"/>
          <w:sz w:val="24"/>
          <w:szCs w:val="24"/>
        </w:rPr>
        <w:t xml:space="preserve">t within 99.9% of the data range </w:t>
      </w:r>
      <w:proofErr w:type="gramStart"/>
      <w:r>
        <w:rPr>
          <w:rFonts w:ascii="Times New Roman" w:eastAsia="Times New Roman" w:hAnsi="Times New Roman" w:cs="Times New Roman"/>
          <w:sz w:val="24"/>
          <w:szCs w:val="24"/>
        </w:rPr>
        <w:t>were removed</w:t>
      </w:r>
      <w:proofErr w:type="gramEnd"/>
      <w:r>
        <w:rPr>
          <w:rFonts w:ascii="Times New Roman" w:eastAsia="Times New Roman" w:hAnsi="Times New Roman" w:cs="Times New Roman"/>
          <w:sz w:val="24"/>
          <w:szCs w:val="24"/>
        </w:rPr>
        <w:t xml:space="preserve">. This led to the removal of 522 observations from the weather data set. </w:t>
      </w:r>
    </w:p>
    <w:p w14:paraId="759AFC1F" w14:textId="77777777" w:rsidR="00FD309F" w:rsidRDefault="006160D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Findings</w:t>
      </w:r>
    </w:p>
    <w:p w14:paraId="55C71EE1"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After cleaning the data frames, rush hours during the weekdays </w:t>
      </w:r>
      <w:proofErr w:type="gramStart"/>
      <w:r>
        <w:rPr>
          <w:rFonts w:ascii="Times New Roman" w:eastAsia="Times New Roman" w:hAnsi="Times New Roman" w:cs="Times New Roman"/>
          <w:sz w:val="24"/>
          <w:szCs w:val="24"/>
        </w:rPr>
        <w:t>were found</w:t>
      </w:r>
      <w:proofErr w:type="gramEnd"/>
      <w:r>
        <w:rPr>
          <w:rFonts w:ascii="Times New Roman" w:eastAsia="Times New Roman" w:hAnsi="Times New Roman" w:cs="Times New Roman"/>
          <w:sz w:val="24"/>
          <w:szCs w:val="24"/>
        </w:rPr>
        <w:t xml:space="preserve"> where the trip volume was the highest at the starting and ending stations. The peak hours </w:t>
      </w:r>
      <w:proofErr w:type="gramStart"/>
      <w:r>
        <w:rPr>
          <w:rFonts w:ascii="Times New Roman" w:eastAsia="Times New Roman" w:hAnsi="Times New Roman" w:cs="Times New Roman"/>
          <w:sz w:val="24"/>
          <w:szCs w:val="24"/>
        </w:rPr>
        <w:t>can be observed</w:t>
      </w:r>
      <w:proofErr w:type="gramEnd"/>
      <w:r>
        <w:rPr>
          <w:rFonts w:ascii="Times New Roman" w:eastAsia="Times New Roman" w:hAnsi="Times New Roman" w:cs="Times New Roman"/>
          <w:sz w:val="24"/>
          <w:szCs w:val="24"/>
        </w:rPr>
        <w:t xml:space="preserve"> in Table 1.0. Weekdays with peak hours for highest trip volume.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D309F" w14:paraId="76B63E8A" w14:textId="77777777">
        <w:tc>
          <w:tcPr>
            <w:tcW w:w="3120" w:type="dxa"/>
            <w:shd w:val="clear" w:color="auto" w:fill="auto"/>
            <w:tcMar>
              <w:top w:w="100" w:type="dxa"/>
              <w:left w:w="100" w:type="dxa"/>
              <w:bottom w:w="100" w:type="dxa"/>
              <w:right w:w="100" w:type="dxa"/>
            </w:tcMar>
          </w:tcPr>
          <w:p w14:paraId="52F8940D"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Day of the </w:t>
            </w:r>
            <w:r>
              <w:rPr>
                <w:rFonts w:ascii="Times New Roman" w:eastAsia="Times New Roman" w:hAnsi="Times New Roman" w:cs="Times New Roman"/>
                <w:sz w:val="24"/>
                <w:szCs w:val="24"/>
              </w:rPr>
              <w:t>Week</w:t>
            </w:r>
          </w:p>
        </w:tc>
        <w:tc>
          <w:tcPr>
            <w:tcW w:w="3120" w:type="dxa"/>
            <w:shd w:val="clear" w:color="auto" w:fill="auto"/>
            <w:tcMar>
              <w:top w:w="100" w:type="dxa"/>
              <w:left w:w="100" w:type="dxa"/>
              <w:bottom w:w="100" w:type="dxa"/>
              <w:right w:w="100" w:type="dxa"/>
            </w:tcMar>
          </w:tcPr>
          <w:p w14:paraId="2554894C"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Station Peak Hours</w:t>
            </w:r>
          </w:p>
        </w:tc>
        <w:tc>
          <w:tcPr>
            <w:tcW w:w="3120" w:type="dxa"/>
            <w:shd w:val="clear" w:color="auto" w:fill="auto"/>
            <w:tcMar>
              <w:top w:w="100" w:type="dxa"/>
              <w:left w:w="100" w:type="dxa"/>
              <w:bottom w:w="100" w:type="dxa"/>
              <w:right w:w="100" w:type="dxa"/>
            </w:tcMar>
          </w:tcPr>
          <w:p w14:paraId="3723E288"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 Station Peak Hours</w:t>
            </w:r>
          </w:p>
        </w:tc>
      </w:tr>
      <w:tr w:rsidR="00FD309F" w14:paraId="2CC3C15E" w14:textId="77777777">
        <w:tc>
          <w:tcPr>
            <w:tcW w:w="3120" w:type="dxa"/>
            <w:shd w:val="clear" w:color="auto" w:fill="auto"/>
            <w:tcMar>
              <w:top w:w="100" w:type="dxa"/>
              <w:left w:w="100" w:type="dxa"/>
              <w:bottom w:w="100" w:type="dxa"/>
              <w:right w:w="100" w:type="dxa"/>
            </w:tcMar>
          </w:tcPr>
          <w:p w14:paraId="488A2ABE"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Monday</w:t>
            </w:r>
          </w:p>
        </w:tc>
        <w:tc>
          <w:tcPr>
            <w:tcW w:w="3120" w:type="dxa"/>
            <w:shd w:val="clear" w:color="auto" w:fill="auto"/>
            <w:tcMar>
              <w:top w:w="100" w:type="dxa"/>
              <w:left w:w="100" w:type="dxa"/>
              <w:bottom w:w="100" w:type="dxa"/>
              <w:right w:w="100" w:type="dxa"/>
            </w:tcMar>
          </w:tcPr>
          <w:p w14:paraId="7796A98A"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69F31043"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5-6PM</w:t>
            </w:r>
          </w:p>
        </w:tc>
      </w:tr>
      <w:tr w:rsidR="00FD309F" w14:paraId="64EFDB11" w14:textId="77777777">
        <w:tc>
          <w:tcPr>
            <w:tcW w:w="3120" w:type="dxa"/>
            <w:shd w:val="clear" w:color="auto" w:fill="auto"/>
            <w:tcMar>
              <w:top w:w="100" w:type="dxa"/>
              <w:left w:w="100" w:type="dxa"/>
              <w:bottom w:w="100" w:type="dxa"/>
              <w:right w:w="100" w:type="dxa"/>
            </w:tcMar>
          </w:tcPr>
          <w:p w14:paraId="6CDE039E"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Tuesday </w:t>
            </w:r>
          </w:p>
        </w:tc>
        <w:tc>
          <w:tcPr>
            <w:tcW w:w="3120" w:type="dxa"/>
            <w:shd w:val="clear" w:color="auto" w:fill="auto"/>
            <w:tcMar>
              <w:top w:w="100" w:type="dxa"/>
              <w:left w:w="100" w:type="dxa"/>
              <w:bottom w:w="100" w:type="dxa"/>
              <w:right w:w="100" w:type="dxa"/>
            </w:tcMar>
          </w:tcPr>
          <w:p w14:paraId="1C3DC7C0"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924D444"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736824C0" w14:textId="77777777">
        <w:tc>
          <w:tcPr>
            <w:tcW w:w="3120" w:type="dxa"/>
            <w:shd w:val="clear" w:color="auto" w:fill="auto"/>
            <w:tcMar>
              <w:top w:w="100" w:type="dxa"/>
              <w:left w:w="100" w:type="dxa"/>
              <w:bottom w:w="100" w:type="dxa"/>
              <w:right w:w="100" w:type="dxa"/>
            </w:tcMar>
          </w:tcPr>
          <w:p w14:paraId="60B3F503"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Wednesday</w:t>
            </w:r>
          </w:p>
        </w:tc>
        <w:tc>
          <w:tcPr>
            <w:tcW w:w="3120" w:type="dxa"/>
            <w:shd w:val="clear" w:color="auto" w:fill="auto"/>
            <w:tcMar>
              <w:top w:w="100" w:type="dxa"/>
              <w:left w:w="100" w:type="dxa"/>
              <w:bottom w:w="100" w:type="dxa"/>
              <w:right w:w="100" w:type="dxa"/>
            </w:tcMar>
          </w:tcPr>
          <w:p w14:paraId="72CB6C1F"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0FFE105"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544EED23" w14:textId="77777777">
        <w:tc>
          <w:tcPr>
            <w:tcW w:w="3120" w:type="dxa"/>
            <w:shd w:val="clear" w:color="auto" w:fill="auto"/>
            <w:tcMar>
              <w:top w:w="100" w:type="dxa"/>
              <w:left w:w="100" w:type="dxa"/>
              <w:bottom w:w="100" w:type="dxa"/>
              <w:right w:w="100" w:type="dxa"/>
            </w:tcMar>
          </w:tcPr>
          <w:p w14:paraId="7D56D2D5"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Thursday</w:t>
            </w:r>
          </w:p>
        </w:tc>
        <w:tc>
          <w:tcPr>
            <w:tcW w:w="3120" w:type="dxa"/>
            <w:shd w:val="clear" w:color="auto" w:fill="auto"/>
            <w:tcMar>
              <w:top w:w="100" w:type="dxa"/>
              <w:left w:w="100" w:type="dxa"/>
              <w:bottom w:w="100" w:type="dxa"/>
              <w:right w:w="100" w:type="dxa"/>
            </w:tcMar>
          </w:tcPr>
          <w:p w14:paraId="06E32F24"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549431FF"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r w:rsidR="00FD309F" w14:paraId="7568C928" w14:textId="77777777">
        <w:tc>
          <w:tcPr>
            <w:tcW w:w="3120" w:type="dxa"/>
            <w:shd w:val="clear" w:color="auto" w:fill="auto"/>
            <w:tcMar>
              <w:top w:w="100" w:type="dxa"/>
              <w:left w:w="100" w:type="dxa"/>
              <w:bottom w:w="100" w:type="dxa"/>
              <w:right w:w="100" w:type="dxa"/>
            </w:tcMar>
          </w:tcPr>
          <w:p w14:paraId="72EC27F6"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w:t>
            </w:r>
          </w:p>
        </w:tc>
        <w:tc>
          <w:tcPr>
            <w:tcW w:w="3120" w:type="dxa"/>
            <w:shd w:val="clear" w:color="auto" w:fill="auto"/>
            <w:tcMar>
              <w:top w:w="100" w:type="dxa"/>
              <w:left w:w="100" w:type="dxa"/>
              <w:bottom w:w="100" w:type="dxa"/>
              <w:right w:w="100" w:type="dxa"/>
            </w:tcMar>
          </w:tcPr>
          <w:p w14:paraId="68C5F6CF"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c>
          <w:tcPr>
            <w:tcW w:w="3120" w:type="dxa"/>
            <w:shd w:val="clear" w:color="auto" w:fill="auto"/>
            <w:tcMar>
              <w:top w:w="100" w:type="dxa"/>
              <w:left w:w="100" w:type="dxa"/>
              <w:bottom w:w="100" w:type="dxa"/>
              <w:right w:w="100" w:type="dxa"/>
            </w:tcMar>
          </w:tcPr>
          <w:p w14:paraId="0D9A5984" w14:textId="77777777" w:rsidR="00FD309F" w:rsidRDefault="0061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8-9AM</w:t>
            </w:r>
          </w:p>
        </w:tc>
      </w:tr>
    </w:tbl>
    <w:p w14:paraId="4FFA0A2D" w14:textId="77777777" w:rsidR="00FD309F" w:rsidRDefault="00FD309F">
      <w:pPr>
        <w:spacing w:line="480" w:lineRule="auto"/>
        <w:rPr>
          <w:rFonts w:ascii="Times New Roman" w:eastAsia="Times New Roman" w:hAnsi="Times New Roman" w:cs="Times New Roman"/>
          <w:sz w:val="24"/>
          <w:szCs w:val="24"/>
        </w:rPr>
      </w:pPr>
    </w:p>
    <w:p w14:paraId="466549EC"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10 most frequent starting and ending stations during these rush hours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Table 1.1. The stations </w:t>
      </w:r>
      <w:proofErr w:type="gramStart"/>
      <w:r>
        <w:rPr>
          <w:rFonts w:ascii="Times New Roman" w:eastAsia="Times New Roman" w:hAnsi="Times New Roman" w:cs="Times New Roman"/>
          <w:sz w:val="24"/>
          <w:szCs w:val="24"/>
        </w:rPr>
        <w:t>were found</w:t>
      </w:r>
      <w:proofErr w:type="gramEnd"/>
      <w:r>
        <w:rPr>
          <w:rFonts w:ascii="Times New Roman" w:eastAsia="Times New Roman" w:hAnsi="Times New Roman" w:cs="Times New Roman"/>
          <w:sz w:val="24"/>
          <w:szCs w:val="24"/>
        </w:rPr>
        <w:t xml:space="preserve"> by first keeping the trip data where the starting and ending days were weekdays, and then finding the starting and ending station names for the corresponding rush hours demonstrated in Table 1.0. Then, the starting and</w:t>
      </w:r>
      <w:r>
        <w:rPr>
          <w:rFonts w:ascii="Times New Roman" w:eastAsia="Times New Roman" w:hAnsi="Times New Roman" w:cs="Times New Roman"/>
          <w:sz w:val="24"/>
          <w:szCs w:val="24"/>
        </w:rPr>
        <w:t xml:space="preserve"> ending station names </w:t>
      </w:r>
      <w:proofErr w:type="gramStart"/>
      <w:r>
        <w:rPr>
          <w:rFonts w:ascii="Times New Roman" w:eastAsia="Times New Roman" w:hAnsi="Times New Roman" w:cs="Times New Roman"/>
          <w:sz w:val="24"/>
          <w:szCs w:val="24"/>
        </w:rPr>
        <w:t>are put into individual tables and sorted according to their frequencies in a descending order</w:t>
      </w:r>
      <w:proofErr w:type="gramEnd"/>
      <w:r>
        <w:rPr>
          <w:rFonts w:ascii="Times New Roman" w:eastAsia="Times New Roman" w:hAnsi="Times New Roman" w:cs="Times New Roman"/>
          <w:sz w:val="24"/>
          <w:szCs w:val="24"/>
        </w:rPr>
        <w:t xml:space="preserve">. Lastly, the first 10 station names in the ordered table along with their frequencies </w:t>
      </w:r>
      <w:proofErr w:type="gramStart"/>
      <w:r>
        <w:rPr>
          <w:rFonts w:ascii="Times New Roman" w:eastAsia="Times New Roman" w:hAnsi="Times New Roman" w:cs="Times New Roman"/>
          <w:sz w:val="24"/>
          <w:szCs w:val="24"/>
        </w:rPr>
        <w:t>were found and used to compute Table 1.1</w:t>
      </w:r>
      <w:proofErr w:type="gramEnd"/>
      <w:r>
        <w:rPr>
          <w:rFonts w:ascii="Times New Roman" w:eastAsia="Times New Roman" w:hAnsi="Times New Roman" w:cs="Times New Roman"/>
          <w:sz w:val="24"/>
          <w:szCs w:val="24"/>
        </w:rPr>
        <w:t>. The startin</w:t>
      </w:r>
      <w:r>
        <w:rPr>
          <w:rFonts w:ascii="Times New Roman" w:eastAsia="Times New Roman" w:hAnsi="Times New Roman" w:cs="Times New Roman"/>
          <w:sz w:val="24"/>
          <w:szCs w:val="24"/>
        </w:rPr>
        <w:t xml:space="preserve">g and ending stations with the highest frequencies during the rush hours on weekdays were 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 and 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 respectively.</w:t>
      </w:r>
    </w:p>
    <w:p w14:paraId="36D1B9F4"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1.1. Ten most frequent starting and ending stations during </w:t>
      </w:r>
      <w:r>
        <w:rPr>
          <w:rFonts w:ascii="Times New Roman" w:eastAsia="Times New Roman" w:hAnsi="Times New Roman" w:cs="Times New Roman"/>
          <w:sz w:val="24"/>
          <w:szCs w:val="24"/>
        </w:rPr>
        <w:t>the rush hours on weekdays.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415"/>
        <w:gridCol w:w="1920"/>
        <w:gridCol w:w="2220"/>
        <w:gridCol w:w="1890"/>
      </w:tblGrid>
      <w:tr w:rsidR="00FD309F" w14:paraId="380E9D33" w14:textId="77777777">
        <w:tc>
          <w:tcPr>
            <w:tcW w:w="915" w:type="dxa"/>
            <w:shd w:val="clear" w:color="auto" w:fill="auto"/>
            <w:tcMar>
              <w:top w:w="100" w:type="dxa"/>
              <w:left w:w="100" w:type="dxa"/>
              <w:bottom w:w="100" w:type="dxa"/>
              <w:right w:w="100" w:type="dxa"/>
            </w:tcMar>
          </w:tcPr>
          <w:p w14:paraId="26D7899A"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Rank*</w:t>
            </w:r>
          </w:p>
        </w:tc>
        <w:tc>
          <w:tcPr>
            <w:tcW w:w="2415" w:type="dxa"/>
            <w:shd w:val="clear" w:color="auto" w:fill="auto"/>
            <w:tcMar>
              <w:top w:w="100" w:type="dxa"/>
              <w:left w:w="100" w:type="dxa"/>
              <w:bottom w:w="100" w:type="dxa"/>
              <w:right w:w="100" w:type="dxa"/>
            </w:tcMar>
          </w:tcPr>
          <w:p w14:paraId="35C6A91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w:t>
            </w:r>
          </w:p>
        </w:tc>
        <w:tc>
          <w:tcPr>
            <w:tcW w:w="1920" w:type="dxa"/>
            <w:shd w:val="clear" w:color="auto" w:fill="auto"/>
            <w:tcMar>
              <w:top w:w="100" w:type="dxa"/>
              <w:left w:w="100" w:type="dxa"/>
              <w:bottom w:w="100" w:type="dxa"/>
              <w:right w:w="100" w:type="dxa"/>
            </w:tcMar>
          </w:tcPr>
          <w:p w14:paraId="2152CB6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 Frequency</w:t>
            </w:r>
          </w:p>
        </w:tc>
        <w:tc>
          <w:tcPr>
            <w:tcW w:w="2220" w:type="dxa"/>
            <w:shd w:val="clear" w:color="auto" w:fill="auto"/>
            <w:tcMar>
              <w:top w:w="100" w:type="dxa"/>
              <w:left w:w="100" w:type="dxa"/>
              <w:bottom w:w="100" w:type="dxa"/>
              <w:right w:w="100" w:type="dxa"/>
            </w:tcMar>
          </w:tcPr>
          <w:p w14:paraId="0050F5C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w:t>
            </w:r>
          </w:p>
        </w:tc>
        <w:tc>
          <w:tcPr>
            <w:tcW w:w="1890" w:type="dxa"/>
            <w:shd w:val="clear" w:color="auto" w:fill="auto"/>
            <w:tcMar>
              <w:top w:w="100" w:type="dxa"/>
              <w:left w:w="100" w:type="dxa"/>
              <w:bottom w:w="100" w:type="dxa"/>
              <w:right w:w="100" w:type="dxa"/>
            </w:tcMar>
          </w:tcPr>
          <w:p w14:paraId="3CF2575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 Frequency</w:t>
            </w:r>
          </w:p>
        </w:tc>
      </w:tr>
      <w:tr w:rsidR="00FD309F" w14:paraId="6901BE85" w14:textId="77777777">
        <w:tc>
          <w:tcPr>
            <w:tcW w:w="915" w:type="dxa"/>
            <w:shd w:val="clear" w:color="auto" w:fill="auto"/>
            <w:tcMar>
              <w:top w:w="100" w:type="dxa"/>
              <w:left w:w="100" w:type="dxa"/>
              <w:bottom w:w="100" w:type="dxa"/>
              <w:right w:w="100" w:type="dxa"/>
            </w:tcMar>
          </w:tcPr>
          <w:p w14:paraId="23B16C8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5" w:type="dxa"/>
            <w:shd w:val="clear" w:color="auto" w:fill="auto"/>
            <w:tcMar>
              <w:top w:w="100" w:type="dxa"/>
              <w:left w:w="100" w:type="dxa"/>
              <w:bottom w:w="100" w:type="dxa"/>
              <w:right w:w="100" w:type="dxa"/>
            </w:tcMar>
          </w:tcPr>
          <w:p w14:paraId="689DE11E"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 </w:t>
            </w:r>
          </w:p>
        </w:tc>
        <w:tc>
          <w:tcPr>
            <w:tcW w:w="1920" w:type="dxa"/>
            <w:shd w:val="clear" w:color="auto" w:fill="auto"/>
            <w:tcMar>
              <w:top w:w="100" w:type="dxa"/>
              <w:left w:w="100" w:type="dxa"/>
              <w:bottom w:w="100" w:type="dxa"/>
              <w:right w:w="100" w:type="dxa"/>
            </w:tcMar>
          </w:tcPr>
          <w:p w14:paraId="0BD226D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6143</w:t>
            </w:r>
          </w:p>
        </w:tc>
        <w:tc>
          <w:tcPr>
            <w:tcW w:w="2220" w:type="dxa"/>
            <w:shd w:val="clear" w:color="auto" w:fill="auto"/>
            <w:tcMar>
              <w:top w:w="100" w:type="dxa"/>
              <w:left w:w="100" w:type="dxa"/>
              <w:bottom w:w="100" w:type="dxa"/>
              <w:right w:w="100" w:type="dxa"/>
            </w:tcMar>
          </w:tcPr>
          <w:p w14:paraId="182827D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w:t>
            </w:r>
          </w:p>
        </w:tc>
        <w:tc>
          <w:tcPr>
            <w:tcW w:w="1890" w:type="dxa"/>
            <w:shd w:val="clear" w:color="auto" w:fill="auto"/>
            <w:tcMar>
              <w:top w:w="100" w:type="dxa"/>
              <w:left w:w="100" w:type="dxa"/>
              <w:bottom w:w="100" w:type="dxa"/>
              <w:right w:w="100" w:type="dxa"/>
            </w:tcMar>
          </w:tcPr>
          <w:p w14:paraId="578D765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4292</w:t>
            </w:r>
          </w:p>
        </w:tc>
      </w:tr>
      <w:tr w:rsidR="00FD309F" w14:paraId="30AD42CA" w14:textId="77777777">
        <w:tc>
          <w:tcPr>
            <w:tcW w:w="915" w:type="dxa"/>
            <w:shd w:val="clear" w:color="auto" w:fill="auto"/>
            <w:tcMar>
              <w:top w:w="100" w:type="dxa"/>
              <w:left w:w="100" w:type="dxa"/>
              <w:bottom w:w="100" w:type="dxa"/>
              <w:right w:w="100" w:type="dxa"/>
            </w:tcMar>
          </w:tcPr>
          <w:p w14:paraId="02F6E92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5" w:type="dxa"/>
            <w:shd w:val="clear" w:color="auto" w:fill="auto"/>
            <w:tcMar>
              <w:top w:w="100" w:type="dxa"/>
              <w:left w:w="100" w:type="dxa"/>
              <w:bottom w:w="100" w:type="dxa"/>
              <w:right w:w="100" w:type="dxa"/>
            </w:tcMar>
          </w:tcPr>
          <w:p w14:paraId="555A77A5"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920" w:type="dxa"/>
            <w:shd w:val="clear" w:color="auto" w:fill="auto"/>
            <w:tcMar>
              <w:top w:w="100" w:type="dxa"/>
              <w:left w:w="100" w:type="dxa"/>
              <w:bottom w:w="100" w:type="dxa"/>
              <w:right w:w="100" w:type="dxa"/>
            </w:tcMar>
          </w:tcPr>
          <w:p w14:paraId="0AACDAE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3476</w:t>
            </w:r>
          </w:p>
        </w:tc>
        <w:tc>
          <w:tcPr>
            <w:tcW w:w="2220" w:type="dxa"/>
            <w:shd w:val="clear" w:color="auto" w:fill="auto"/>
            <w:tcMar>
              <w:top w:w="100" w:type="dxa"/>
              <w:left w:w="100" w:type="dxa"/>
              <w:bottom w:w="100" w:type="dxa"/>
              <w:right w:w="100" w:type="dxa"/>
            </w:tcMar>
          </w:tcPr>
          <w:p w14:paraId="2457626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 at </w:t>
            </w:r>
            <w:proofErr w:type="spellStart"/>
            <w:r>
              <w:rPr>
                <w:rFonts w:ascii="Times New Roman" w:eastAsia="Times New Roman" w:hAnsi="Times New Roman" w:cs="Times New Roman"/>
                <w:sz w:val="24"/>
                <w:szCs w:val="24"/>
              </w:rPr>
              <w:t>Sansome</w:t>
            </w:r>
            <w:proofErr w:type="spellEnd"/>
          </w:p>
        </w:tc>
        <w:tc>
          <w:tcPr>
            <w:tcW w:w="1890" w:type="dxa"/>
            <w:shd w:val="clear" w:color="auto" w:fill="auto"/>
            <w:tcMar>
              <w:top w:w="100" w:type="dxa"/>
              <w:left w:w="100" w:type="dxa"/>
              <w:bottom w:w="100" w:type="dxa"/>
              <w:right w:w="100" w:type="dxa"/>
            </w:tcMar>
          </w:tcPr>
          <w:p w14:paraId="47660A7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2070 </w:t>
            </w:r>
          </w:p>
        </w:tc>
      </w:tr>
      <w:tr w:rsidR="00FD309F" w14:paraId="26CE01B8" w14:textId="77777777">
        <w:tc>
          <w:tcPr>
            <w:tcW w:w="915" w:type="dxa"/>
            <w:shd w:val="clear" w:color="auto" w:fill="auto"/>
            <w:tcMar>
              <w:top w:w="100" w:type="dxa"/>
              <w:left w:w="100" w:type="dxa"/>
              <w:bottom w:w="100" w:type="dxa"/>
              <w:right w:w="100" w:type="dxa"/>
            </w:tcMar>
          </w:tcPr>
          <w:p w14:paraId="01E8100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5" w:type="dxa"/>
            <w:shd w:val="clear" w:color="auto" w:fill="auto"/>
            <w:tcMar>
              <w:top w:w="100" w:type="dxa"/>
              <w:left w:w="100" w:type="dxa"/>
              <w:bottom w:w="100" w:type="dxa"/>
              <w:right w:w="100" w:type="dxa"/>
            </w:tcMar>
          </w:tcPr>
          <w:p w14:paraId="3EBAE14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2 (330 Townsend)</w:t>
            </w:r>
          </w:p>
        </w:tc>
        <w:tc>
          <w:tcPr>
            <w:tcW w:w="1920" w:type="dxa"/>
            <w:shd w:val="clear" w:color="auto" w:fill="auto"/>
            <w:tcMar>
              <w:top w:w="100" w:type="dxa"/>
              <w:left w:w="100" w:type="dxa"/>
              <w:bottom w:w="100" w:type="dxa"/>
              <w:right w:w="100" w:type="dxa"/>
            </w:tcMar>
          </w:tcPr>
          <w:p w14:paraId="22618F15"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3398</w:t>
            </w:r>
          </w:p>
        </w:tc>
        <w:tc>
          <w:tcPr>
            <w:tcW w:w="2220" w:type="dxa"/>
            <w:shd w:val="clear" w:color="auto" w:fill="auto"/>
            <w:tcMar>
              <w:top w:w="100" w:type="dxa"/>
              <w:left w:w="100" w:type="dxa"/>
              <w:bottom w:w="100" w:type="dxa"/>
              <w:right w:w="100" w:type="dxa"/>
            </w:tcMar>
          </w:tcPr>
          <w:p w14:paraId="13BACFC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2 (330 Townsend) </w:t>
            </w:r>
          </w:p>
        </w:tc>
        <w:tc>
          <w:tcPr>
            <w:tcW w:w="1890" w:type="dxa"/>
            <w:shd w:val="clear" w:color="auto" w:fill="auto"/>
            <w:tcMar>
              <w:top w:w="100" w:type="dxa"/>
              <w:left w:w="100" w:type="dxa"/>
              <w:bottom w:w="100" w:type="dxa"/>
              <w:right w:w="100" w:type="dxa"/>
            </w:tcMar>
          </w:tcPr>
          <w:p w14:paraId="00C1D326"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1798 </w:t>
            </w:r>
          </w:p>
        </w:tc>
      </w:tr>
      <w:tr w:rsidR="00FD309F" w14:paraId="0EB1E08B" w14:textId="77777777">
        <w:tc>
          <w:tcPr>
            <w:tcW w:w="915" w:type="dxa"/>
            <w:shd w:val="clear" w:color="auto" w:fill="auto"/>
            <w:tcMar>
              <w:top w:w="100" w:type="dxa"/>
              <w:left w:w="100" w:type="dxa"/>
              <w:bottom w:w="100" w:type="dxa"/>
              <w:right w:w="100" w:type="dxa"/>
            </w:tcMar>
          </w:tcPr>
          <w:p w14:paraId="4824AA1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5" w:type="dxa"/>
            <w:shd w:val="clear" w:color="auto" w:fill="auto"/>
            <w:tcMar>
              <w:top w:w="100" w:type="dxa"/>
              <w:left w:w="100" w:type="dxa"/>
              <w:bottom w:w="100" w:type="dxa"/>
              <w:right w:w="100" w:type="dxa"/>
            </w:tcMar>
          </w:tcPr>
          <w:p w14:paraId="419D125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Temporary Transbay Terminal (Howard at Beale) </w:t>
            </w:r>
          </w:p>
        </w:tc>
        <w:tc>
          <w:tcPr>
            <w:tcW w:w="1920" w:type="dxa"/>
            <w:shd w:val="clear" w:color="auto" w:fill="auto"/>
            <w:tcMar>
              <w:top w:w="100" w:type="dxa"/>
              <w:left w:w="100" w:type="dxa"/>
              <w:bottom w:w="100" w:type="dxa"/>
              <w:right w:w="100" w:type="dxa"/>
            </w:tcMar>
          </w:tcPr>
          <w:p w14:paraId="41D4C88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3135 </w:t>
            </w:r>
          </w:p>
        </w:tc>
        <w:tc>
          <w:tcPr>
            <w:tcW w:w="2220" w:type="dxa"/>
            <w:shd w:val="clear" w:color="auto" w:fill="auto"/>
            <w:tcMar>
              <w:top w:w="100" w:type="dxa"/>
              <w:left w:w="100" w:type="dxa"/>
              <w:bottom w:w="100" w:type="dxa"/>
              <w:right w:w="100" w:type="dxa"/>
            </w:tcMar>
          </w:tcPr>
          <w:p w14:paraId="1B1DBCB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2nd at Townsend </w:t>
            </w:r>
          </w:p>
        </w:tc>
        <w:tc>
          <w:tcPr>
            <w:tcW w:w="1890" w:type="dxa"/>
            <w:shd w:val="clear" w:color="auto" w:fill="auto"/>
            <w:tcMar>
              <w:top w:w="100" w:type="dxa"/>
              <w:left w:w="100" w:type="dxa"/>
              <w:bottom w:w="100" w:type="dxa"/>
              <w:right w:w="100" w:type="dxa"/>
            </w:tcMar>
          </w:tcPr>
          <w:p w14:paraId="5EDE3C0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1796 </w:t>
            </w:r>
          </w:p>
        </w:tc>
      </w:tr>
      <w:tr w:rsidR="00FD309F" w14:paraId="6AF57E6C" w14:textId="77777777">
        <w:tc>
          <w:tcPr>
            <w:tcW w:w="915" w:type="dxa"/>
            <w:shd w:val="clear" w:color="auto" w:fill="auto"/>
            <w:tcMar>
              <w:top w:w="100" w:type="dxa"/>
              <w:left w:w="100" w:type="dxa"/>
              <w:bottom w:w="100" w:type="dxa"/>
              <w:right w:w="100" w:type="dxa"/>
            </w:tcMar>
          </w:tcPr>
          <w:p w14:paraId="58FFDB9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15" w:type="dxa"/>
            <w:shd w:val="clear" w:color="auto" w:fill="auto"/>
            <w:tcMar>
              <w:top w:w="100" w:type="dxa"/>
              <w:left w:w="100" w:type="dxa"/>
              <w:bottom w:w="100" w:type="dxa"/>
              <w:right w:w="100" w:type="dxa"/>
            </w:tcMar>
          </w:tcPr>
          <w:p w14:paraId="6A98C277"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Steuart</w:t>
            </w:r>
            <w:proofErr w:type="spellEnd"/>
            <w:r>
              <w:rPr>
                <w:rFonts w:ascii="Times New Roman" w:eastAsia="Times New Roman" w:hAnsi="Times New Roman" w:cs="Times New Roman"/>
                <w:sz w:val="24"/>
                <w:szCs w:val="24"/>
              </w:rPr>
              <w:t xml:space="preserve"> at Market </w:t>
            </w:r>
          </w:p>
        </w:tc>
        <w:tc>
          <w:tcPr>
            <w:tcW w:w="1920" w:type="dxa"/>
            <w:shd w:val="clear" w:color="auto" w:fill="auto"/>
            <w:tcMar>
              <w:top w:w="100" w:type="dxa"/>
              <w:left w:w="100" w:type="dxa"/>
              <w:bottom w:w="100" w:type="dxa"/>
              <w:right w:w="100" w:type="dxa"/>
            </w:tcMar>
          </w:tcPr>
          <w:p w14:paraId="0169446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1934 </w:t>
            </w:r>
          </w:p>
        </w:tc>
        <w:tc>
          <w:tcPr>
            <w:tcW w:w="2220" w:type="dxa"/>
            <w:shd w:val="clear" w:color="auto" w:fill="auto"/>
            <w:tcMar>
              <w:top w:w="100" w:type="dxa"/>
              <w:left w:w="100" w:type="dxa"/>
              <w:bottom w:w="100" w:type="dxa"/>
              <w:right w:w="100" w:type="dxa"/>
            </w:tcMar>
          </w:tcPr>
          <w:p w14:paraId="3E729A0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Townsend at 7th </w:t>
            </w:r>
          </w:p>
        </w:tc>
        <w:tc>
          <w:tcPr>
            <w:tcW w:w="1890" w:type="dxa"/>
            <w:shd w:val="clear" w:color="auto" w:fill="auto"/>
            <w:tcMar>
              <w:top w:w="100" w:type="dxa"/>
              <w:left w:w="100" w:type="dxa"/>
              <w:bottom w:w="100" w:type="dxa"/>
              <w:right w:w="100" w:type="dxa"/>
            </w:tcMar>
          </w:tcPr>
          <w:p w14:paraId="4D8B101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1784 </w:t>
            </w:r>
          </w:p>
        </w:tc>
      </w:tr>
      <w:tr w:rsidR="00FD309F" w14:paraId="188A4AFE" w14:textId="77777777">
        <w:tc>
          <w:tcPr>
            <w:tcW w:w="915" w:type="dxa"/>
            <w:shd w:val="clear" w:color="auto" w:fill="auto"/>
            <w:tcMar>
              <w:top w:w="100" w:type="dxa"/>
              <w:left w:w="100" w:type="dxa"/>
              <w:bottom w:w="100" w:type="dxa"/>
              <w:right w:w="100" w:type="dxa"/>
            </w:tcMar>
          </w:tcPr>
          <w:p w14:paraId="66FFF24A"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15" w:type="dxa"/>
            <w:shd w:val="clear" w:color="auto" w:fill="auto"/>
            <w:tcMar>
              <w:top w:w="100" w:type="dxa"/>
              <w:left w:w="100" w:type="dxa"/>
              <w:bottom w:w="100" w:type="dxa"/>
              <w:right w:w="100" w:type="dxa"/>
            </w:tcMar>
          </w:tcPr>
          <w:p w14:paraId="03FEE0D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Grant Avenue at </w:t>
            </w:r>
            <w:r>
              <w:rPr>
                <w:rFonts w:ascii="Times New Roman" w:eastAsia="Times New Roman" w:hAnsi="Times New Roman" w:cs="Times New Roman"/>
                <w:sz w:val="24"/>
                <w:szCs w:val="24"/>
              </w:rPr>
              <w:lastRenderedPageBreak/>
              <w:t xml:space="preserve">Columbus Avenue </w:t>
            </w:r>
          </w:p>
        </w:tc>
        <w:tc>
          <w:tcPr>
            <w:tcW w:w="1920" w:type="dxa"/>
            <w:shd w:val="clear" w:color="auto" w:fill="auto"/>
            <w:tcMar>
              <w:top w:w="100" w:type="dxa"/>
              <w:left w:w="100" w:type="dxa"/>
              <w:bottom w:w="100" w:type="dxa"/>
              <w:right w:w="100" w:type="dxa"/>
            </w:tcMar>
          </w:tcPr>
          <w:p w14:paraId="64057246"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1620 </w:t>
            </w:r>
          </w:p>
        </w:tc>
        <w:tc>
          <w:tcPr>
            <w:tcW w:w="2220" w:type="dxa"/>
            <w:shd w:val="clear" w:color="auto" w:fill="auto"/>
            <w:tcMar>
              <w:top w:w="100" w:type="dxa"/>
              <w:left w:w="100" w:type="dxa"/>
              <w:bottom w:w="100" w:type="dxa"/>
              <w:right w:w="100" w:type="dxa"/>
            </w:tcMar>
          </w:tcPr>
          <w:p w14:paraId="3FFDC82A"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Steuart</w:t>
            </w:r>
            <w:proofErr w:type="spellEnd"/>
            <w:r>
              <w:rPr>
                <w:rFonts w:ascii="Times New Roman" w:eastAsia="Times New Roman" w:hAnsi="Times New Roman" w:cs="Times New Roman"/>
                <w:sz w:val="24"/>
                <w:szCs w:val="24"/>
              </w:rPr>
              <w:t xml:space="preserve"> at Market </w:t>
            </w:r>
          </w:p>
        </w:tc>
        <w:tc>
          <w:tcPr>
            <w:tcW w:w="1890" w:type="dxa"/>
            <w:shd w:val="clear" w:color="auto" w:fill="auto"/>
            <w:tcMar>
              <w:top w:w="100" w:type="dxa"/>
              <w:left w:w="100" w:type="dxa"/>
              <w:bottom w:w="100" w:type="dxa"/>
              <w:right w:w="100" w:type="dxa"/>
            </w:tcMar>
          </w:tcPr>
          <w:p w14:paraId="05F4B9D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1506 </w:t>
            </w:r>
          </w:p>
        </w:tc>
      </w:tr>
      <w:tr w:rsidR="00FD309F" w14:paraId="15131E39" w14:textId="77777777">
        <w:tc>
          <w:tcPr>
            <w:tcW w:w="915" w:type="dxa"/>
            <w:shd w:val="clear" w:color="auto" w:fill="auto"/>
            <w:tcMar>
              <w:top w:w="100" w:type="dxa"/>
              <w:left w:w="100" w:type="dxa"/>
              <w:bottom w:w="100" w:type="dxa"/>
              <w:right w:w="100" w:type="dxa"/>
            </w:tcMar>
          </w:tcPr>
          <w:p w14:paraId="0C6BBC9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15" w:type="dxa"/>
            <w:shd w:val="clear" w:color="auto" w:fill="auto"/>
            <w:tcMar>
              <w:top w:w="100" w:type="dxa"/>
              <w:left w:w="100" w:type="dxa"/>
              <w:bottom w:w="100" w:type="dxa"/>
              <w:right w:w="100" w:type="dxa"/>
            </w:tcMar>
          </w:tcPr>
          <w:p w14:paraId="1C2F40F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2nd at Townsend </w:t>
            </w:r>
          </w:p>
        </w:tc>
        <w:tc>
          <w:tcPr>
            <w:tcW w:w="1920" w:type="dxa"/>
            <w:shd w:val="clear" w:color="auto" w:fill="auto"/>
            <w:tcMar>
              <w:top w:w="100" w:type="dxa"/>
              <w:left w:w="100" w:type="dxa"/>
              <w:bottom w:w="100" w:type="dxa"/>
              <w:right w:w="100" w:type="dxa"/>
            </w:tcMar>
          </w:tcPr>
          <w:p w14:paraId="5BDC9946"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1297 </w:t>
            </w:r>
          </w:p>
        </w:tc>
        <w:tc>
          <w:tcPr>
            <w:tcW w:w="2220" w:type="dxa"/>
            <w:shd w:val="clear" w:color="auto" w:fill="auto"/>
            <w:tcMar>
              <w:top w:w="100" w:type="dxa"/>
              <w:left w:w="100" w:type="dxa"/>
              <w:bottom w:w="100" w:type="dxa"/>
              <w:right w:w="100" w:type="dxa"/>
            </w:tcMar>
          </w:tcPr>
          <w:p w14:paraId="38F1063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Harry Bridges Plaza (Ferry Building) </w:t>
            </w:r>
          </w:p>
        </w:tc>
        <w:tc>
          <w:tcPr>
            <w:tcW w:w="1890" w:type="dxa"/>
            <w:shd w:val="clear" w:color="auto" w:fill="auto"/>
            <w:tcMar>
              <w:top w:w="100" w:type="dxa"/>
              <w:left w:w="100" w:type="dxa"/>
              <w:bottom w:w="100" w:type="dxa"/>
              <w:right w:w="100" w:type="dxa"/>
            </w:tcMar>
          </w:tcPr>
          <w:p w14:paraId="118777F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1463 </w:t>
            </w:r>
          </w:p>
        </w:tc>
      </w:tr>
      <w:tr w:rsidR="00FD309F" w14:paraId="717809BC" w14:textId="77777777">
        <w:tc>
          <w:tcPr>
            <w:tcW w:w="915" w:type="dxa"/>
            <w:shd w:val="clear" w:color="auto" w:fill="auto"/>
            <w:tcMar>
              <w:top w:w="100" w:type="dxa"/>
              <w:left w:w="100" w:type="dxa"/>
              <w:bottom w:w="100" w:type="dxa"/>
              <w:right w:w="100" w:type="dxa"/>
            </w:tcMar>
          </w:tcPr>
          <w:p w14:paraId="197B271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15" w:type="dxa"/>
            <w:shd w:val="clear" w:color="auto" w:fill="auto"/>
            <w:tcMar>
              <w:top w:w="100" w:type="dxa"/>
              <w:left w:w="100" w:type="dxa"/>
              <w:bottom w:w="100" w:type="dxa"/>
              <w:right w:w="100" w:type="dxa"/>
            </w:tcMar>
          </w:tcPr>
          <w:p w14:paraId="24980BB4"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Bryant </w:t>
            </w:r>
          </w:p>
        </w:tc>
        <w:tc>
          <w:tcPr>
            <w:tcW w:w="1920" w:type="dxa"/>
            <w:shd w:val="clear" w:color="auto" w:fill="auto"/>
            <w:tcMar>
              <w:top w:w="100" w:type="dxa"/>
              <w:left w:w="100" w:type="dxa"/>
              <w:bottom w:w="100" w:type="dxa"/>
              <w:right w:w="100" w:type="dxa"/>
            </w:tcMar>
          </w:tcPr>
          <w:p w14:paraId="7805CA82"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w:t>
            </w:r>
          </w:p>
        </w:tc>
        <w:tc>
          <w:tcPr>
            <w:tcW w:w="2220" w:type="dxa"/>
            <w:shd w:val="clear" w:color="auto" w:fill="auto"/>
            <w:tcMar>
              <w:top w:w="100" w:type="dxa"/>
              <w:left w:w="100" w:type="dxa"/>
              <w:bottom w:w="100" w:type="dxa"/>
              <w:right w:w="100" w:type="dxa"/>
            </w:tcMar>
          </w:tcPr>
          <w:p w14:paraId="1136E06E"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Temporary Transbay Terminal (Howard at Beale) </w:t>
            </w:r>
          </w:p>
        </w:tc>
        <w:tc>
          <w:tcPr>
            <w:tcW w:w="1890" w:type="dxa"/>
            <w:shd w:val="clear" w:color="auto" w:fill="auto"/>
            <w:tcMar>
              <w:top w:w="100" w:type="dxa"/>
              <w:left w:w="100" w:type="dxa"/>
              <w:bottom w:w="100" w:type="dxa"/>
              <w:right w:w="100" w:type="dxa"/>
            </w:tcMar>
          </w:tcPr>
          <w:p w14:paraId="014C918A"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1425 </w:t>
            </w:r>
          </w:p>
        </w:tc>
      </w:tr>
      <w:tr w:rsidR="00FD309F" w14:paraId="7A0749EE" w14:textId="77777777">
        <w:tc>
          <w:tcPr>
            <w:tcW w:w="915" w:type="dxa"/>
            <w:shd w:val="clear" w:color="auto" w:fill="auto"/>
            <w:tcMar>
              <w:top w:w="100" w:type="dxa"/>
              <w:left w:w="100" w:type="dxa"/>
              <w:bottom w:w="100" w:type="dxa"/>
              <w:right w:w="100" w:type="dxa"/>
            </w:tcMar>
          </w:tcPr>
          <w:p w14:paraId="251A70C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15" w:type="dxa"/>
            <w:shd w:val="clear" w:color="auto" w:fill="auto"/>
            <w:tcMar>
              <w:top w:w="100" w:type="dxa"/>
              <w:left w:w="100" w:type="dxa"/>
              <w:bottom w:w="100" w:type="dxa"/>
              <w:right w:w="100" w:type="dxa"/>
            </w:tcMar>
          </w:tcPr>
          <w:p w14:paraId="02645A15"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Civic Center BART (7th at Market) </w:t>
            </w:r>
          </w:p>
        </w:tc>
        <w:tc>
          <w:tcPr>
            <w:tcW w:w="1920" w:type="dxa"/>
            <w:shd w:val="clear" w:color="auto" w:fill="auto"/>
            <w:tcMar>
              <w:top w:w="100" w:type="dxa"/>
              <w:left w:w="100" w:type="dxa"/>
              <w:bottom w:w="100" w:type="dxa"/>
              <w:right w:w="100" w:type="dxa"/>
            </w:tcMar>
          </w:tcPr>
          <w:p w14:paraId="5EE0936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1123 </w:t>
            </w:r>
          </w:p>
        </w:tc>
        <w:tc>
          <w:tcPr>
            <w:tcW w:w="2220" w:type="dxa"/>
            <w:shd w:val="clear" w:color="auto" w:fill="auto"/>
            <w:tcMar>
              <w:top w:w="100" w:type="dxa"/>
              <w:left w:w="100" w:type="dxa"/>
              <w:bottom w:w="100" w:type="dxa"/>
              <w:right w:w="100" w:type="dxa"/>
            </w:tcMar>
          </w:tcPr>
          <w:p w14:paraId="68846E2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w:t>
            </w:r>
            <w:proofErr w:type="spellStart"/>
            <w:r>
              <w:rPr>
                <w:rFonts w:ascii="Times New Roman" w:eastAsia="Times New Roman" w:hAnsi="Times New Roman" w:cs="Times New Roman"/>
                <w:sz w:val="24"/>
                <w:szCs w:val="24"/>
              </w:rPr>
              <w:t>Sansome</w:t>
            </w:r>
            <w:proofErr w:type="spellEnd"/>
            <w:r>
              <w:rPr>
                <w:rFonts w:ascii="Times New Roman" w:eastAsia="Times New Roman" w:hAnsi="Times New Roman" w:cs="Times New Roman"/>
                <w:sz w:val="24"/>
                <w:szCs w:val="24"/>
              </w:rPr>
              <w:t xml:space="preserve"> </w:t>
            </w:r>
          </w:p>
        </w:tc>
        <w:tc>
          <w:tcPr>
            <w:tcW w:w="1890" w:type="dxa"/>
            <w:shd w:val="clear" w:color="auto" w:fill="auto"/>
            <w:tcMar>
              <w:top w:w="100" w:type="dxa"/>
              <w:left w:w="100" w:type="dxa"/>
              <w:bottom w:w="100" w:type="dxa"/>
              <w:right w:w="100" w:type="dxa"/>
            </w:tcMar>
          </w:tcPr>
          <w:p w14:paraId="3B81B4F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1375 </w:t>
            </w:r>
          </w:p>
        </w:tc>
      </w:tr>
      <w:tr w:rsidR="00FD309F" w14:paraId="3C810843" w14:textId="77777777">
        <w:tc>
          <w:tcPr>
            <w:tcW w:w="915" w:type="dxa"/>
            <w:shd w:val="clear" w:color="auto" w:fill="auto"/>
            <w:tcMar>
              <w:top w:w="100" w:type="dxa"/>
              <w:left w:w="100" w:type="dxa"/>
              <w:bottom w:w="100" w:type="dxa"/>
              <w:right w:w="100" w:type="dxa"/>
            </w:tcMar>
          </w:tcPr>
          <w:p w14:paraId="04AC1B2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15" w:type="dxa"/>
            <w:shd w:val="clear" w:color="auto" w:fill="auto"/>
            <w:tcMar>
              <w:top w:w="100" w:type="dxa"/>
              <w:left w:w="100" w:type="dxa"/>
              <w:bottom w:w="100" w:type="dxa"/>
              <w:right w:w="100" w:type="dxa"/>
            </w:tcMar>
          </w:tcPr>
          <w:p w14:paraId="5999C1F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South Van Ness at Market</w:t>
            </w:r>
          </w:p>
        </w:tc>
        <w:tc>
          <w:tcPr>
            <w:tcW w:w="1920" w:type="dxa"/>
            <w:shd w:val="clear" w:color="auto" w:fill="auto"/>
            <w:tcMar>
              <w:top w:w="100" w:type="dxa"/>
              <w:left w:w="100" w:type="dxa"/>
              <w:bottom w:w="100" w:type="dxa"/>
              <w:right w:w="100" w:type="dxa"/>
            </w:tcMar>
          </w:tcPr>
          <w:p w14:paraId="7AB2052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1015 </w:t>
            </w:r>
          </w:p>
        </w:tc>
        <w:tc>
          <w:tcPr>
            <w:tcW w:w="2220" w:type="dxa"/>
            <w:shd w:val="clear" w:color="auto" w:fill="auto"/>
            <w:tcMar>
              <w:top w:w="100" w:type="dxa"/>
              <w:left w:w="100" w:type="dxa"/>
              <w:bottom w:w="100" w:type="dxa"/>
              <w:right w:w="100" w:type="dxa"/>
            </w:tcMar>
          </w:tcPr>
          <w:p w14:paraId="1A7D8C41"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Folsom </w:t>
            </w:r>
          </w:p>
        </w:tc>
        <w:tc>
          <w:tcPr>
            <w:tcW w:w="1890" w:type="dxa"/>
            <w:shd w:val="clear" w:color="auto" w:fill="auto"/>
            <w:tcMar>
              <w:top w:w="100" w:type="dxa"/>
              <w:left w:w="100" w:type="dxa"/>
              <w:bottom w:w="100" w:type="dxa"/>
              <w:right w:w="100" w:type="dxa"/>
            </w:tcMar>
          </w:tcPr>
          <w:p w14:paraId="5D7A6BA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1207 </w:t>
            </w:r>
          </w:p>
        </w:tc>
      </w:tr>
    </w:tbl>
    <w:p w14:paraId="3D26D253"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frequent = 1; least frequent = 10)</w:t>
      </w:r>
    </w:p>
    <w:p w14:paraId="155F87C8"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10 most frequent starting and ending stations during the weekend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in Table 1.2. These stations were found by a similar method as the one for Table 1.1, but more sophisticated and less efficient. This </w:t>
      </w:r>
      <w:proofErr w:type="gramStart"/>
      <w:r>
        <w:rPr>
          <w:rFonts w:ascii="Times New Roman" w:eastAsia="Times New Roman" w:hAnsi="Times New Roman" w:cs="Times New Roman"/>
          <w:sz w:val="24"/>
          <w:szCs w:val="24"/>
        </w:rPr>
        <w:t>is done</w:t>
      </w:r>
      <w:proofErr w:type="gramEnd"/>
      <w:r>
        <w:rPr>
          <w:rFonts w:ascii="Times New Roman" w:eastAsia="Times New Roman" w:hAnsi="Times New Roman" w:cs="Times New Roman"/>
          <w:sz w:val="24"/>
          <w:szCs w:val="24"/>
        </w:rPr>
        <w:t xml:space="preserve"> by first keeping the trip data w</w:t>
      </w:r>
      <w:r>
        <w:rPr>
          <w:rFonts w:ascii="Times New Roman" w:eastAsia="Times New Roman" w:hAnsi="Times New Roman" w:cs="Times New Roman"/>
          <w:sz w:val="24"/>
          <w:szCs w:val="24"/>
        </w:rPr>
        <w:t xml:space="preserve">here the starting and ending days were weekends. Then, a copy of the station data with only the station name column </w:t>
      </w:r>
      <w:proofErr w:type="gramStart"/>
      <w:r>
        <w:rPr>
          <w:rFonts w:ascii="Times New Roman" w:eastAsia="Times New Roman" w:hAnsi="Times New Roman" w:cs="Times New Roman"/>
          <w:sz w:val="24"/>
          <w:szCs w:val="24"/>
        </w:rPr>
        <w:t>was made</w:t>
      </w:r>
      <w:proofErr w:type="gramEnd"/>
      <w:r>
        <w:rPr>
          <w:rFonts w:ascii="Times New Roman" w:eastAsia="Times New Roman" w:hAnsi="Times New Roman" w:cs="Times New Roman"/>
          <w:sz w:val="24"/>
          <w:szCs w:val="24"/>
        </w:rPr>
        <w:t xml:space="preserve">. Two more columns </w:t>
      </w:r>
      <w:proofErr w:type="gramStart"/>
      <w:r>
        <w:rPr>
          <w:rFonts w:ascii="Times New Roman" w:eastAsia="Times New Roman" w:hAnsi="Times New Roman" w:cs="Times New Roman"/>
          <w:sz w:val="24"/>
          <w:szCs w:val="24"/>
        </w:rPr>
        <w:t>were added</w:t>
      </w:r>
      <w:proofErr w:type="gramEnd"/>
      <w:r>
        <w:rPr>
          <w:rFonts w:ascii="Times New Roman" w:eastAsia="Times New Roman" w:hAnsi="Times New Roman" w:cs="Times New Roman"/>
          <w:sz w:val="24"/>
          <w:szCs w:val="24"/>
        </w:rPr>
        <w:t xml:space="preserve"> to the copy, with each counting the number of times each starting and ending stations were used, respe</w:t>
      </w:r>
      <w:r>
        <w:rPr>
          <w:rFonts w:ascii="Times New Roman" w:eastAsia="Times New Roman" w:hAnsi="Times New Roman" w:cs="Times New Roman"/>
          <w:sz w:val="24"/>
          <w:szCs w:val="24"/>
        </w:rPr>
        <w:t xml:space="preserve">ctively. Another copy of the station names </w:t>
      </w:r>
      <w:proofErr w:type="gramStart"/>
      <w:r>
        <w:rPr>
          <w:rFonts w:ascii="Times New Roman" w:eastAsia="Times New Roman" w:hAnsi="Times New Roman" w:cs="Times New Roman"/>
          <w:sz w:val="24"/>
          <w:szCs w:val="24"/>
        </w:rPr>
        <w:t>was also made</w:t>
      </w:r>
      <w:proofErr w:type="gramEnd"/>
      <w:r>
        <w:rPr>
          <w:rFonts w:ascii="Times New Roman" w:eastAsia="Times New Roman" w:hAnsi="Times New Roman" w:cs="Times New Roman"/>
          <w:sz w:val="24"/>
          <w:szCs w:val="24"/>
        </w:rPr>
        <w:t xml:space="preserve"> for looping. </w:t>
      </w:r>
    </w:p>
    <w:p w14:paraId="0CE8BE07"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nested for loop was used to iterate through the copy of station names and the starting or ending station names. The corresponding frequency in the frequency column of the station data copy incremented by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 xml:space="preserve"> when the starting or ending station name from th</w:t>
      </w:r>
      <w:r>
        <w:rPr>
          <w:rFonts w:ascii="Times New Roman" w:eastAsia="Times New Roman" w:hAnsi="Times New Roman" w:cs="Times New Roman"/>
          <w:sz w:val="24"/>
          <w:szCs w:val="24"/>
        </w:rPr>
        <w:t xml:space="preserve">e trip data matched with the current station name. Then, the copy of station data </w:t>
      </w:r>
      <w:proofErr w:type="gramStart"/>
      <w:r>
        <w:rPr>
          <w:rFonts w:ascii="Times New Roman" w:eastAsia="Times New Roman" w:hAnsi="Times New Roman" w:cs="Times New Roman"/>
          <w:sz w:val="24"/>
          <w:szCs w:val="24"/>
        </w:rPr>
        <w:t>was first ordered</w:t>
      </w:r>
      <w:proofErr w:type="gramEnd"/>
      <w:r>
        <w:rPr>
          <w:rFonts w:ascii="Times New Roman" w:eastAsia="Times New Roman" w:hAnsi="Times New Roman" w:cs="Times New Roman"/>
          <w:sz w:val="24"/>
          <w:szCs w:val="24"/>
        </w:rPr>
        <w:t xml:space="preserve"> in a descending order according to the frequency of the starting stations. The first 10 stations were the 10 most frequent starting stations during the week</w:t>
      </w:r>
      <w:r>
        <w:rPr>
          <w:rFonts w:ascii="Times New Roman" w:eastAsia="Times New Roman" w:hAnsi="Times New Roman" w:cs="Times New Roman"/>
          <w:sz w:val="24"/>
          <w:szCs w:val="24"/>
        </w:rPr>
        <w:t xml:space="preserve">end. Then, the copy of station data </w:t>
      </w:r>
      <w:proofErr w:type="gramStart"/>
      <w:r>
        <w:rPr>
          <w:rFonts w:ascii="Times New Roman" w:eastAsia="Times New Roman" w:hAnsi="Times New Roman" w:cs="Times New Roman"/>
          <w:sz w:val="24"/>
          <w:szCs w:val="24"/>
        </w:rPr>
        <w:t>was ordered</w:t>
      </w:r>
      <w:proofErr w:type="gramEnd"/>
      <w:r>
        <w:rPr>
          <w:rFonts w:ascii="Times New Roman" w:eastAsia="Times New Roman" w:hAnsi="Times New Roman" w:cs="Times New Roman"/>
          <w:sz w:val="24"/>
          <w:szCs w:val="24"/>
        </w:rPr>
        <w:t xml:space="preserve"> in a descending order according to the frequency of the ending stations. The first 10 stations were the 10 most frequent ending stations during the weekend. These station names along with their frequencies </w:t>
      </w:r>
      <w:proofErr w:type="gramStart"/>
      <w:r>
        <w:rPr>
          <w:rFonts w:ascii="Times New Roman" w:eastAsia="Times New Roman" w:hAnsi="Times New Roman" w:cs="Times New Roman"/>
          <w:sz w:val="24"/>
          <w:szCs w:val="24"/>
        </w:rPr>
        <w:lastRenderedPageBreak/>
        <w:t>ca</w:t>
      </w:r>
      <w:r>
        <w:rPr>
          <w:rFonts w:ascii="Times New Roman" w:eastAsia="Times New Roman" w:hAnsi="Times New Roman" w:cs="Times New Roman"/>
          <w:sz w:val="24"/>
          <w:szCs w:val="24"/>
        </w:rPr>
        <w:t>n be found</w:t>
      </w:r>
      <w:proofErr w:type="gramEnd"/>
      <w:r>
        <w:rPr>
          <w:rFonts w:ascii="Times New Roman" w:eastAsia="Times New Roman" w:hAnsi="Times New Roman" w:cs="Times New Roman"/>
          <w:sz w:val="24"/>
          <w:szCs w:val="24"/>
        </w:rPr>
        <w:t xml:space="preserve"> in Table 1.2. The starting and ending stations with the highest frequencies during the weekends were Harry Bridges Plaza (Ferry Building) and Embarcadero at </w:t>
      </w:r>
      <w:proofErr w:type="spellStart"/>
      <w:r>
        <w:rPr>
          <w:rFonts w:ascii="Times New Roman" w:eastAsia="Times New Roman" w:hAnsi="Times New Roman" w:cs="Times New Roman"/>
          <w:sz w:val="24"/>
          <w:szCs w:val="24"/>
        </w:rPr>
        <w:t>Sansome</w:t>
      </w:r>
      <w:proofErr w:type="spellEnd"/>
      <w:r>
        <w:rPr>
          <w:rFonts w:ascii="Times New Roman" w:eastAsia="Times New Roman" w:hAnsi="Times New Roman" w:cs="Times New Roman"/>
          <w:sz w:val="24"/>
          <w:szCs w:val="24"/>
        </w:rPr>
        <w:t>, respectively.</w:t>
      </w:r>
    </w:p>
    <w:p w14:paraId="57CED920"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1.2. Ten most frequent starting and ending stations during </w:t>
      </w:r>
      <w:r>
        <w:rPr>
          <w:rFonts w:ascii="Times New Roman" w:eastAsia="Times New Roman" w:hAnsi="Times New Roman" w:cs="Times New Roman"/>
          <w:sz w:val="24"/>
          <w:szCs w:val="24"/>
        </w:rPr>
        <w:t>the weekends.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309F" w14:paraId="362CD61F" w14:textId="77777777">
        <w:tc>
          <w:tcPr>
            <w:tcW w:w="1872" w:type="dxa"/>
            <w:shd w:val="clear" w:color="auto" w:fill="auto"/>
            <w:tcMar>
              <w:top w:w="100" w:type="dxa"/>
              <w:left w:w="100" w:type="dxa"/>
              <w:bottom w:w="100" w:type="dxa"/>
              <w:right w:w="100" w:type="dxa"/>
            </w:tcMar>
          </w:tcPr>
          <w:p w14:paraId="356C7E8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Rank*</w:t>
            </w:r>
          </w:p>
        </w:tc>
        <w:tc>
          <w:tcPr>
            <w:tcW w:w="1872" w:type="dxa"/>
            <w:shd w:val="clear" w:color="auto" w:fill="auto"/>
            <w:tcMar>
              <w:top w:w="100" w:type="dxa"/>
              <w:left w:w="100" w:type="dxa"/>
              <w:bottom w:w="100" w:type="dxa"/>
              <w:right w:w="100" w:type="dxa"/>
            </w:tcMar>
          </w:tcPr>
          <w:p w14:paraId="1E3E31EC"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w:t>
            </w:r>
          </w:p>
        </w:tc>
        <w:tc>
          <w:tcPr>
            <w:tcW w:w="1872" w:type="dxa"/>
            <w:shd w:val="clear" w:color="auto" w:fill="auto"/>
            <w:tcMar>
              <w:top w:w="100" w:type="dxa"/>
              <w:left w:w="100" w:type="dxa"/>
              <w:bottom w:w="100" w:type="dxa"/>
              <w:right w:w="100" w:type="dxa"/>
            </w:tcMar>
          </w:tcPr>
          <w:p w14:paraId="530DE567"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Station Frequency</w:t>
            </w:r>
          </w:p>
        </w:tc>
        <w:tc>
          <w:tcPr>
            <w:tcW w:w="1872" w:type="dxa"/>
            <w:shd w:val="clear" w:color="auto" w:fill="auto"/>
            <w:tcMar>
              <w:top w:w="100" w:type="dxa"/>
              <w:left w:w="100" w:type="dxa"/>
              <w:bottom w:w="100" w:type="dxa"/>
              <w:right w:w="100" w:type="dxa"/>
            </w:tcMar>
          </w:tcPr>
          <w:p w14:paraId="572682DF"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w:t>
            </w:r>
          </w:p>
        </w:tc>
        <w:tc>
          <w:tcPr>
            <w:tcW w:w="1872" w:type="dxa"/>
            <w:shd w:val="clear" w:color="auto" w:fill="auto"/>
            <w:tcMar>
              <w:top w:w="100" w:type="dxa"/>
              <w:left w:w="100" w:type="dxa"/>
              <w:bottom w:w="100" w:type="dxa"/>
              <w:right w:w="100" w:type="dxa"/>
            </w:tcMar>
          </w:tcPr>
          <w:p w14:paraId="7B7798C6"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Ending Station Frequency</w:t>
            </w:r>
          </w:p>
        </w:tc>
      </w:tr>
      <w:tr w:rsidR="00FD309F" w14:paraId="2BAB3317" w14:textId="77777777">
        <w:tc>
          <w:tcPr>
            <w:tcW w:w="1872" w:type="dxa"/>
            <w:shd w:val="clear" w:color="auto" w:fill="auto"/>
            <w:tcMar>
              <w:top w:w="100" w:type="dxa"/>
              <w:left w:w="100" w:type="dxa"/>
              <w:bottom w:w="100" w:type="dxa"/>
              <w:right w:w="100" w:type="dxa"/>
            </w:tcMar>
          </w:tcPr>
          <w:p w14:paraId="711F3634"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56F6C04"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872" w:type="dxa"/>
            <w:shd w:val="clear" w:color="auto" w:fill="auto"/>
            <w:tcMar>
              <w:top w:w="100" w:type="dxa"/>
              <w:left w:w="100" w:type="dxa"/>
              <w:bottom w:w="100" w:type="dxa"/>
              <w:right w:w="100" w:type="dxa"/>
            </w:tcMar>
          </w:tcPr>
          <w:p w14:paraId="2E8FAA8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3169</w:t>
            </w:r>
          </w:p>
        </w:tc>
        <w:tc>
          <w:tcPr>
            <w:tcW w:w="1872" w:type="dxa"/>
            <w:shd w:val="clear" w:color="auto" w:fill="auto"/>
            <w:tcMar>
              <w:top w:w="100" w:type="dxa"/>
              <w:left w:w="100" w:type="dxa"/>
              <w:bottom w:w="100" w:type="dxa"/>
              <w:right w:w="100" w:type="dxa"/>
            </w:tcMar>
          </w:tcPr>
          <w:p w14:paraId="588CAA3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w:t>
            </w:r>
            <w:proofErr w:type="spellStart"/>
            <w:r>
              <w:rPr>
                <w:rFonts w:ascii="Times New Roman" w:eastAsia="Times New Roman" w:hAnsi="Times New Roman" w:cs="Times New Roman"/>
                <w:sz w:val="24"/>
                <w:szCs w:val="24"/>
              </w:rPr>
              <w:t>Sansome</w:t>
            </w:r>
            <w:proofErr w:type="spellEnd"/>
          </w:p>
        </w:tc>
        <w:tc>
          <w:tcPr>
            <w:tcW w:w="1872" w:type="dxa"/>
            <w:shd w:val="clear" w:color="auto" w:fill="auto"/>
            <w:tcMar>
              <w:top w:w="100" w:type="dxa"/>
              <w:left w:w="100" w:type="dxa"/>
              <w:bottom w:w="100" w:type="dxa"/>
              <w:right w:w="100" w:type="dxa"/>
            </w:tcMar>
          </w:tcPr>
          <w:p w14:paraId="276A14C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3376 </w:t>
            </w:r>
          </w:p>
        </w:tc>
      </w:tr>
      <w:tr w:rsidR="00FD309F" w14:paraId="76E155DE" w14:textId="77777777">
        <w:tc>
          <w:tcPr>
            <w:tcW w:w="1872" w:type="dxa"/>
            <w:shd w:val="clear" w:color="auto" w:fill="auto"/>
            <w:tcMar>
              <w:top w:w="100" w:type="dxa"/>
              <w:left w:w="100" w:type="dxa"/>
              <w:bottom w:w="100" w:type="dxa"/>
              <w:right w:w="100" w:type="dxa"/>
            </w:tcMar>
          </w:tcPr>
          <w:p w14:paraId="61D3C05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1385976E"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Embarcadero at </w:t>
            </w:r>
            <w:proofErr w:type="spellStart"/>
            <w:r>
              <w:rPr>
                <w:rFonts w:ascii="Times New Roman" w:eastAsia="Times New Roman" w:hAnsi="Times New Roman" w:cs="Times New Roman"/>
                <w:sz w:val="24"/>
                <w:szCs w:val="24"/>
              </w:rPr>
              <w:t>Sansome</w:t>
            </w:r>
            <w:proofErr w:type="spellEnd"/>
          </w:p>
        </w:tc>
        <w:tc>
          <w:tcPr>
            <w:tcW w:w="1872" w:type="dxa"/>
            <w:shd w:val="clear" w:color="auto" w:fill="auto"/>
            <w:tcMar>
              <w:top w:w="100" w:type="dxa"/>
              <w:left w:w="100" w:type="dxa"/>
              <w:bottom w:w="100" w:type="dxa"/>
              <w:right w:w="100" w:type="dxa"/>
            </w:tcMar>
          </w:tcPr>
          <w:p w14:paraId="070F0CB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3128</w:t>
            </w:r>
          </w:p>
        </w:tc>
        <w:tc>
          <w:tcPr>
            <w:tcW w:w="1872" w:type="dxa"/>
            <w:shd w:val="clear" w:color="auto" w:fill="auto"/>
            <w:tcMar>
              <w:top w:w="100" w:type="dxa"/>
              <w:left w:w="100" w:type="dxa"/>
              <w:bottom w:w="100" w:type="dxa"/>
              <w:right w:w="100" w:type="dxa"/>
            </w:tcMar>
          </w:tcPr>
          <w:p w14:paraId="6766787A"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Harry Bridges Plaza (Ferry Building)</w:t>
            </w:r>
          </w:p>
        </w:tc>
        <w:tc>
          <w:tcPr>
            <w:tcW w:w="1872" w:type="dxa"/>
            <w:shd w:val="clear" w:color="auto" w:fill="auto"/>
            <w:tcMar>
              <w:top w:w="100" w:type="dxa"/>
              <w:left w:w="100" w:type="dxa"/>
              <w:bottom w:w="100" w:type="dxa"/>
              <w:right w:w="100" w:type="dxa"/>
            </w:tcMar>
          </w:tcPr>
          <w:p w14:paraId="6128D78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3175</w:t>
            </w:r>
          </w:p>
        </w:tc>
      </w:tr>
      <w:tr w:rsidR="00FD309F" w14:paraId="7FDBBB24" w14:textId="77777777">
        <w:tc>
          <w:tcPr>
            <w:tcW w:w="1872" w:type="dxa"/>
            <w:shd w:val="clear" w:color="auto" w:fill="auto"/>
            <w:tcMar>
              <w:top w:w="100" w:type="dxa"/>
              <w:left w:w="100" w:type="dxa"/>
              <w:bottom w:w="100" w:type="dxa"/>
              <w:right w:w="100" w:type="dxa"/>
            </w:tcMar>
          </w:tcPr>
          <w:p w14:paraId="3DA82135"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760EB5F5"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4th</w:t>
            </w:r>
          </w:p>
        </w:tc>
        <w:tc>
          <w:tcPr>
            <w:tcW w:w="1872" w:type="dxa"/>
            <w:shd w:val="clear" w:color="auto" w:fill="auto"/>
            <w:tcMar>
              <w:top w:w="100" w:type="dxa"/>
              <w:left w:w="100" w:type="dxa"/>
              <w:bottom w:w="100" w:type="dxa"/>
              <w:right w:w="100" w:type="dxa"/>
            </w:tcMar>
          </w:tcPr>
          <w:p w14:paraId="2D6771B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1661</w:t>
            </w:r>
          </w:p>
        </w:tc>
        <w:tc>
          <w:tcPr>
            <w:tcW w:w="1872" w:type="dxa"/>
            <w:shd w:val="clear" w:color="auto" w:fill="auto"/>
            <w:tcMar>
              <w:top w:w="100" w:type="dxa"/>
              <w:left w:w="100" w:type="dxa"/>
              <w:bottom w:w="100" w:type="dxa"/>
              <w:right w:w="100" w:type="dxa"/>
            </w:tcMar>
          </w:tcPr>
          <w:p w14:paraId="7481462D"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Market at 4th</w:t>
            </w:r>
          </w:p>
        </w:tc>
        <w:tc>
          <w:tcPr>
            <w:tcW w:w="1872" w:type="dxa"/>
            <w:shd w:val="clear" w:color="auto" w:fill="auto"/>
            <w:tcMar>
              <w:top w:w="100" w:type="dxa"/>
              <w:left w:w="100" w:type="dxa"/>
              <w:bottom w:w="100" w:type="dxa"/>
              <w:right w:w="100" w:type="dxa"/>
            </w:tcMar>
          </w:tcPr>
          <w:p w14:paraId="1E6E130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1871</w:t>
            </w:r>
          </w:p>
        </w:tc>
      </w:tr>
      <w:tr w:rsidR="00FD309F" w14:paraId="3BC3303E" w14:textId="77777777">
        <w:tc>
          <w:tcPr>
            <w:tcW w:w="1872" w:type="dxa"/>
            <w:shd w:val="clear" w:color="auto" w:fill="auto"/>
            <w:tcMar>
              <w:top w:w="100" w:type="dxa"/>
              <w:left w:w="100" w:type="dxa"/>
              <w:bottom w:w="100" w:type="dxa"/>
              <w:right w:w="100" w:type="dxa"/>
            </w:tcMar>
          </w:tcPr>
          <w:p w14:paraId="2BA7539C"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2" w:type="dxa"/>
            <w:shd w:val="clear" w:color="auto" w:fill="auto"/>
            <w:tcMar>
              <w:top w:w="100" w:type="dxa"/>
              <w:left w:w="100" w:type="dxa"/>
              <w:bottom w:w="100" w:type="dxa"/>
              <w:right w:w="100" w:type="dxa"/>
            </w:tcMar>
          </w:tcPr>
          <w:p w14:paraId="4D3F4124"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Bryant</w:t>
            </w:r>
          </w:p>
        </w:tc>
        <w:tc>
          <w:tcPr>
            <w:tcW w:w="1872" w:type="dxa"/>
            <w:shd w:val="clear" w:color="auto" w:fill="auto"/>
            <w:tcMar>
              <w:top w:w="100" w:type="dxa"/>
              <w:left w:w="100" w:type="dxa"/>
              <w:bottom w:w="100" w:type="dxa"/>
              <w:right w:w="100" w:type="dxa"/>
            </w:tcMar>
          </w:tcPr>
          <w:p w14:paraId="0EB2E82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1591 </w:t>
            </w:r>
          </w:p>
        </w:tc>
        <w:tc>
          <w:tcPr>
            <w:tcW w:w="1872" w:type="dxa"/>
            <w:shd w:val="clear" w:color="auto" w:fill="auto"/>
            <w:tcMar>
              <w:top w:w="100" w:type="dxa"/>
              <w:left w:w="100" w:type="dxa"/>
              <w:bottom w:w="100" w:type="dxa"/>
              <w:right w:w="100" w:type="dxa"/>
            </w:tcMar>
          </w:tcPr>
          <w:p w14:paraId="008022F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Powell Street BART </w:t>
            </w:r>
          </w:p>
        </w:tc>
        <w:tc>
          <w:tcPr>
            <w:tcW w:w="1872" w:type="dxa"/>
            <w:shd w:val="clear" w:color="auto" w:fill="auto"/>
            <w:tcMar>
              <w:top w:w="100" w:type="dxa"/>
              <w:left w:w="100" w:type="dxa"/>
              <w:bottom w:w="100" w:type="dxa"/>
              <w:right w:w="100" w:type="dxa"/>
            </w:tcMar>
          </w:tcPr>
          <w:p w14:paraId="4ECA239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1675</w:t>
            </w:r>
          </w:p>
        </w:tc>
      </w:tr>
      <w:tr w:rsidR="00FD309F" w14:paraId="5E716C99" w14:textId="77777777">
        <w:tc>
          <w:tcPr>
            <w:tcW w:w="1872" w:type="dxa"/>
            <w:shd w:val="clear" w:color="auto" w:fill="auto"/>
            <w:tcMar>
              <w:top w:w="100" w:type="dxa"/>
              <w:left w:w="100" w:type="dxa"/>
              <w:bottom w:w="100" w:type="dxa"/>
              <w:right w:w="100" w:type="dxa"/>
            </w:tcMar>
          </w:tcPr>
          <w:p w14:paraId="4A1E932A"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72" w:type="dxa"/>
            <w:shd w:val="clear" w:color="auto" w:fill="auto"/>
            <w:tcMar>
              <w:top w:w="100" w:type="dxa"/>
              <w:left w:w="100" w:type="dxa"/>
              <w:bottom w:w="100" w:type="dxa"/>
              <w:right w:w="100" w:type="dxa"/>
            </w:tcMar>
          </w:tcPr>
          <w:p w14:paraId="1200878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 at Townsend</w:t>
            </w:r>
          </w:p>
        </w:tc>
        <w:tc>
          <w:tcPr>
            <w:tcW w:w="1872" w:type="dxa"/>
            <w:shd w:val="clear" w:color="auto" w:fill="auto"/>
            <w:tcMar>
              <w:top w:w="100" w:type="dxa"/>
              <w:left w:w="100" w:type="dxa"/>
              <w:bottom w:w="100" w:type="dxa"/>
              <w:right w:w="100" w:type="dxa"/>
            </w:tcMar>
          </w:tcPr>
          <w:p w14:paraId="395C14A5"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1546</w:t>
            </w:r>
          </w:p>
        </w:tc>
        <w:tc>
          <w:tcPr>
            <w:tcW w:w="1872" w:type="dxa"/>
            <w:shd w:val="clear" w:color="auto" w:fill="auto"/>
            <w:tcMar>
              <w:top w:w="100" w:type="dxa"/>
              <w:left w:w="100" w:type="dxa"/>
              <w:bottom w:w="100" w:type="dxa"/>
              <w:right w:w="100" w:type="dxa"/>
            </w:tcMar>
          </w:tcPr>
          <w:p w14:paraId="1C90C62D"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 </w:t>
            </w:r>
          </w:p>
        </w:tc>
        <w:tc>
          <w:tcPr>
            <w:tcW w:w="1872" w:type="dxa"/>
            <w:shd w:val="clear" w:color="auto" w:fill="auto"/>
            <w:tcMar>
              <w:top w:w="100" w:type="dxa"/>
              <w:left w:w="100" w:type="dxa"/>
              <w:bottom w:w="100" w:type="dxa"/>
              <w:right w:w="100" w:type="dxa"/>
            </w:tcMar>
          </w:tcPr>
          <w:p w14:paraId="790F63B7"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1653</w:t>
            </w:r>
          </w:p>
        </w:tc>
      </w:tr>
      <w:tr w:rsidR="00FD309F" w14:paraId="0B40CC88" w14:textId="77777777">
        <w:tc>
          <w:tcPr>
            <w:tcW w:w="1872" w:type="dxa"/>
            <w:shd w:val="clear" w:color="auto" w:fill="auto"/>
            <w:tcMar>
              <w:top w:w="100" w:type="dxa"/>
              <w:left w:w="100" w:type="dxa"/>
              <w:bottom w:w="100" w:type="dxa"/>
              <w:right w:w="100" w:type="dxa"/>
            </w:tcMar>
          </w:tcPr>
          <w:p w14:paraId="4060130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shd w:val="clear" w:color="auto" w:fill="auto"/>
            <w:tcMar>
              <w:top w:w="100" w:type="dxa"/>
              <w:left w:w="100" w:type="dxa"/>
              <w:bottom w:w="100" w:type="dxa"/>
              <w:right w:w="100" w:type="dxa"/>
            </w:tcMar>
          </w:tcPr>
          <w:p w14:paraId="40C5FD0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Powell Street BART</w:t>
            </w:r>
          </w:p>
        </w:tc>
        <w:tc>
          <w:tcPr>
            <w:tcW w:w="1872" w:type="dxa"/>
            <w:shd w:val="clear" w:color="auto" w:fill="auto"/>
            <w:tcMar>
              <w:top w:w="100" w:type="dxa"/>
              <w:left w:w="100" w:type="dxa"/>
              <w:bottom w:w="100" w:type="dxa"/>
              <w:right w:w="100" w:type="dxa"/>
            </w:tcMar>
          </w:tcPr>
          <w:p w14:paraId="068801EF"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1488</w:t>
            </w:r>
          </w:p>
        </w:tc>
        <w:tc>
          <w:tcPr>
            <w:tcW w:w="1872" w:type="dxa"/>
            <w:shd w:val="clear" w:color="auto" w:fill="auto"/>
            <w:tcMar>
              <w:top w:w="100" w:type="dxa"/>
              <w:left w:w="100" w:type="dxa"/>
              <w:bottom w:w="100" w:type="dxa"/>
              <w:right w:w="100" w:type="dxa"/>
            </w:tcMar>
          </w:tcPr>
          <w:p w14:paraId="2ABED6E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 at Townsend</w:t>
            </w:r>
          </w:p>
        </w:tc>
        <w:tc>
          <w:tcPr>
            <w:tcW w:w="1872" w:type="dxa"/>
            <w:shd w:val="clear" w:color="auto" w:fill="auto"/>
            <w:tcMar>
              <w:top w:w="100" w:type="dxa"/>
              <w:left w:w="100" w:type="dxa"/>
              <w:bottom w:w="100" w:type="dxa"/>
              <w:right w:w="100" w:type="dxa"/>
            </w:tcMar>
          </w:tcPr>
          <w:p w14:paraId="76468A9E"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1584</w:t>
            </w:r>
          </w:p>
        </w:tc>
      </w:tr>
      <w:tr w:rsidR="00FD309F" w14:paraId="5B502DC3" w14:textId="77777777">
        <w:tc>
          <w:tcPr>
            <w:tcW w:w="1872" w:type="dxa"/>
            <w:shd w:val="clear" w:color="auto" w:fill="auto"/>
            <w:tcMar>
              <w:top w:w="100" w:type="dxa"/>
              <w:left w:w="100" w:type="dxa"/>
              <w:bottom w:w="100" w:type="dxa"/>
              <w:right w:w="100" w:type="dxa"/>
            </w:tcMar>
          </w:tcPr>
          <w:p w14:paraId="4FF33E1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872" w:type="dxa"/>
            <w:shd w:val="clear" w:color="auto" w:fill="auto"/>
            <w:tcMar>
              <w:top w:w="100" w:type="dxa"/>
              <w:left w:w="100" w:type="dxa"/>
              <w:bottom w:w="100" w:type="dxa"/>
              <w:right w:w="100" w:type="dxa"/>
            </w:tcMar>
          </w:tcPr>
          <w:p w14:paraId="41A1090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w:t>
            </w:r>
            <w:proofErr w:type="spellStart"/>
            <w:r>
              <w:rPr>
                <w:rFonts w:ascii="Times New Roman" w:eastAsia="Times New Roman" w:hAnsi="Times New Roman" w:cs="Times New Roman"/>
                <w:sz w:val="24"/>
                <w:szCs w:val="24"/>
              </w:rPr>
              <w:t>Caltrain</w:t>
            </w:r>
            <w:proofErr w:type="spellEnd"/>
            <w:r>
              <w:rPr>
                <w:rFonts w:ascii="Times New Roman" w:eastAsia="Times New Roman" w:hAnsi="Times New Roman" w:cs="Times New Roman"/>
                <w:sz w:val="24"/>
                <w:szCs w:val="24"/>
              </w:rPr>
              <w:t xml:space="preserve"> (Townsend at 4th) </w:t>
            </w:r>
          </w:p>
        </w:tc>
        <w:tc>
          <w:tcPr>
            <w:tcW w:w="1872" w:type="dxa"/>
            <w:shd w:val="clear" w:color="auto" w:fill="auto"/>
            <w:tcMar>
              <w:top w:w="100" w:type="dxa"/>
              <w:left w:w="100" w:type="dxa"/>
              <w:bottom w:w="100" w:type="dxa"/>
              <w:right w:w="100" w:type="dxa"/>
            </w:tcMar>
          </w:tcPr>
          <w:p w14:paraId="59E3951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1365</w:t>
            </w:r>
          </w:p>
        </w:tc>
        <w:tc>
          <w:tcPr>
            <w:tcW w:w="1872" w:type="dxa"/>
            <w:shd w:val="clear" w:color="auto" w:fill="auto"/>
            <w:tcMar>
              <w:top w:w="100" w:type="dxa"/>
              <w:left w:w="100" w:type="dxa"/>
              <w:bottom w:w="100" w:type="dxa"/>
              <w:right w:w="100" w:type="dxa"/>
            </w:tcMar>
          </w:tcPr>
          <w:p w14:paraId="0ADAE3B4"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Embarcadero at Bryant</w:t>
            </w:r>
          </w:p>
        </w:tc>
        <w:tc>
          <w:tcPr>
            <w:tcW w:w="1872" w:type="dxa"/>
            <w:shd w:val="clear" w:color="auto" w:fill="auto"/>
            <w:tcMar>
              <w:top w:w="100" w:type="dxa"/>
              <w:left w:w="100" w:type="dxa"/>
              <w:bottom w:w="100" w:type="dxa"/>
              <w:right w:w="100" w:type="dxa"/>
            </w:tcMar>
          </w:tcPr>
          <w:p w14:paraId="0A5E3627"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1354</w:t>
            </w:r>
          </w:p>
        </w:tc>
      </w:tr>
      <w:tr w:rsidR="00FD309F" w14:paraId="48AB71DB" w14:textId="77777777">
        <w:tc>
          <w:tcPr>
            <w:tcW w:w="1872" w:type="dxa"/>
            <w:shd w:val="clear" w:color="auto" w:fill="auto"/>
            <w:tcMar>
              <w:top w:w="100" w:type="dxa"/>
              <w:left w:w="100" w:type="dxa"/>
              <w:bottom w:w="100" w:type="dxa"/>
              <w:right w:w="100" w:type="dxa"/>
            </w:tcMar>
          </w:tcPr>
          <w:p w14:paraId="2DF88980"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72" w:type="dxa"/>
            <w:shd w:val="clear" w:color="auto" w:fill="auto"/>
            <w:tcMar>
              <w:top w:w="100" w:type="dxa"/>
              <w:left w:w="100" w:type="dxa"/>
              <w:bottom w:w="100" w:type="dxa"/>
              <w:right w:w="100" w:type="dxa"/>
            </w:tcMar>
          </w:tcPr>
          <w:p w14:paraId="32BFD06A"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Grant Avenue at Columbus Avenue</w:t>
            </w:r>
          </w:p>
        </w:tc>
        <w:tc>
          <w:tcPr>
            <w:tcW w:w="1872" w:type="dxa"/>
            <w:shd w:val="clear" w:color="auto" w:fill="auto"/>
            <w:tcMar>
              <w:top w:w="100" w:type="dxa"/>
              <w:left w:w="100" w:type="dxa"/>
              <w:bottom w:w="100" w:type="dxa"/>
              <w:right w:w="100" w:type="dxa"/>
            </w:tcMar>
          </w:tcPr>
          <w:p w14:paraId="03AB2EFB"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1299</w:t>
            </w:r>
          </w:p>
        </w:tc>
        <w:tc>
          <w:tcPr>
            <w:tcW w:w="1872" w:type="dxa"/>
            <w:shd w:val="clear" w:color="auto" w:fill="auto"/>
            <w:tcMar>
              <w:top w:w="100" w:type="dxa"/>
              <w:left w:w="100" w:type="dxa"/>
              <w:bottom w:w="100" w:type="dxa"/>
              <w:right w:w="100" w:type="dxa"/>
            </w:tcMar>
          </w:tcPr>
          <w:p w14:paraId="5935F6B3" w14:textId="77777777" w:rsidR="00FD309F" w:rsidRDefault="006160DA">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Steuart</w:t>
            </w:r>
            <w:proofErr w:type="spellEnd"/>
            <w:r>
              <w:rPr>
                <w:rFonts w:ascii="Times New Roman" w:eastAsia="Times New Roman" w:hAnsi="Times New Roman" w:cs="Times New Roman"/>
                <w:sz w:val="24"/>
                <w:szCs w:val="24"/>
              </w:rPr>
              <w:t xml:space="preserve"> at Market</w:t>
            </w:r>
          </w:p>
        </w:tc>
        <w:tc>
          <w:tcPr>
            <w:tcW w:w="1872" w:type="dxa"/>
            <w:shd w:val="clear" w:color="auto" w:fill="auto"/>
            <w:tcMar>
              <w:top w:w="100" w:type="dxa"/>
              <w:left w:w="100" w:type="dxa"/>
              <w:bottom w:w="100" w:type="dxa"/>
              <w:right w:w="100" w:type="dxa"/>
            </w:tcMar>
          </w:tcPr>
          <w:p w14:paraId="06460E9E"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1213</w:t>
            </w:r>
          </w:p>
        </w:tc>
      </w:tr>
      <w:tr w:rsidR="00FD309F" w14:paraId="27B1FA2E" w14:textId="77777777">
        <w:tc>
          <w:tcPr>
            <w:tcW w:w="1872" w:type="dxa"/>
            <w:shd w:val="clear" w:color="auto" w:fill="auto"/>
            <w:tcMar>
              <w:top w:w="100" w:type="dxa"/>
              <w:left w:w="100" w:type="dxa"/>
              <w:bottom w:w="100" w:type="dxa"/>
              <w:right w:w="100" w:type="dxa"/>
            </w:tcMar>
          </w:tcPr>
          <w:p w14:paraId="743BA9B5"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872" w:type="dxa"/>
            <w:shd w:val="clear" w:color="auto" w:fill="auto"/>
            <w:tcMar>
              <w:top w:w="100" w:type="dxa"/>
              <w:left w:w="100" w:type="dxa"/>
              <w:bottom w:w="100" w:type="dxa"/>
              <w:right w:w="100" w:type="dxa"/>
            </w:tcMar>
          </w:tcPr>
          <w:p w14:paraId="2FEA8C1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Powell at Post (Union Square)</w:t>
            </w:r>
          </w:p>
        </w:tc>
        <w:tc>
          <w:tcPr>
            <w:tcW w:w="1872" w:type="dxa"/>
            <w:shd w:val="clear" w:color="auto" w:fill="auto"/>
            <w:tcMar>
              <w:top w:w="100" w:type="dxa"/>
              <w:left w:w="100" w:type="dxa"/>
              <w:bottom w:w="100" w:type="dxa"/>
              <w:right w:w="100" w:type="dxa"/>
            </w:tcMar>
          </w:tcPr>
          <w:p w14:paraId="540C908A"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1091</w:t>
            </w:r>
          </w:p>
        </w:tc>
        <w:tc>
          <w:tcPr>
            <w:tcW w:w="1872" w:type="dxa"/>
            <w:shd w:val="clear" w:color="auto" w:fill="auto"/>
            <w:tcMar>
              <w:top w:w="100" w:type="dxa"/>
              <w:left w:w="100" w:type="dxa"/>
              <w:bottom w:w="100" w:type="dxa"/>
              <w:right w:w="100" w:type="dxa"/>
            </w:tcMar>
          </w:tcPr>
          <w:p w14:paraId="0111DD9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Grant Avenue at Columbus Avenue</w:t>
            </w:r>
          </w:p>
        </w:tc>
        <w:tc>
          <w:tcPr>
            <w:tcW w:w="1872" w:type="dxa"/>
            <w:shd w:val="clear" w:color="auto" w:fill="auto"/>
            <w:tcMar>
              <w:top w:w="100" w:type="dxa"/>
              <w:left w:w="100" w:type="dxa"/>
              <w:bottom w:w="100" w:type="dxa"/>
              <w:right w:w="100" w:type="dxa"/>
            </w:tcMar>
          </w:tcPr>
          <w:p w14:paraId="256ED36E"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1098</w:t>
            </w:r>
          </w:p>
        </w:tc>
      </w:tr>
      <w:tr w:rsidR="00FD309F" w14:paraId="2183B2FE" w14:textId="77777777">
        <w:tc>
          <w:tcPr>
            <w:tcW w:w="1872" w:type="dxa"/>
            <w:shd w:val="clear" w:color="auto" w:fill="auto"/>
            <w:tcMar>
              <w:top w:w="100" w:type="dxa"/>
              <w:left w:w="100" w:type="dxa"/>
              <w:bottom w:w="100" w:type="dxa"/>
              <w:right w:w="100" w:type="dxa"/>
            </w:tcMar>
          </w:tcPr>
          <w:p w14:paraId="71D7862B"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72" w:type="dxa"/>
            <w:shd w:val="clear" w:color="auto" w:fill="auto"/>
            <w:tcMar>
              <w:top w:w="100" w:type="dxa"/>
              <w:left w:w="100" w:type="dxa"/>
              <w:bottom w:w="100" w:type="dxa"/>
              <w:right w:w="100" w:type="dxa"/>
            </w:tcMar>
          </w:tcPr>
          <w:p w14:paraId="744324CE"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 at </w:t>
            </w:r>
            <w:proofErr w:type="spellStart"/>
            <w:r>
              <w:rPr>
                <w:rFonts w:ascii="Times New Roman" w:eastAsia="Times New Roman" w:hAnsi="Times New Roman" w:cs="Times New Roman"/>
                <w:sz w:val="24"/>
                <w:szCs w:val="24"/>
              </w:rPr>
              <w:t>Sansome</w:t>
            </w:r>
            <w:proofErr w:type="spellEnd"/>
          </w:p>
        </w:tc>
        <w:tc>
          <w:tcPr>
            <w:tcW w:w="1872" w:type="dxa"/>
            <w:shd w:val="clear" w:color="auto" w:fill="auto"/>
            <w:tcMar>
              <w:top w:w="100" w:type="dxa"/>
              <w:left w:w="100" w:type="dxa"/>
              <w:bottom w:w="100" w:type="dxa"/>
              <w:right w:w="100" w:type="dxa"/>
            </w:tcMar>
          </w:tcPr>
          <w:p w14:paraId="4EE7DAC3"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1091 </w:t>
            </w:r>
          </w:p>
        </w:tc>
        <w:tc>
          <w:tcPr>
            <w:tcW w:w="1872" w:type="dxa"/>
            <w:shd w:val="clear" w:color="auto" w:fill="auto"/>
            <w:tcMar>
              <w:top w:w="100" w:type="dxa"/>
              <w:left w:w="100" w:type="dxa"/>
              <w:bottom w:w="100" w:type="dxa"/>
              <w:right w:w="100" w:type="dxa"/>
            </w:tcMar>
          </w:tcPr>
          <w:p w14:paraId="2FC0424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 at </w:t>
            </w:r>
            <w:proofErr w:type="spellStart"/>
            <w:r>
              <w:rPr>
                <w:rFonts w:ascii="Times New Roman" w:eastAsia="Times New Roman" w:hAnsi="Times New Roman" w:cs="Times New Roman"/>
                <w:sz w:val="24"/>
                <w:szCs w:val="24"/>
              </w:rPr>
              <w:t>Sansome</w:t>
            </w:r>
            <w:proofErr w:type="spellEnd"/>
            <w:r>
              <w:rPr>
                <w:rFonts w:ascii="Times New Roman" w:eastAsia="Times New Roman" w:hAnsi="Times New Roman" w:cs="Times New Roman"/>
                <w:sz w:val="24"/>
                <w:szCs w:val="24"/>
              </w:rPr>
              <w:t>"</w:t>
            </w:r>
          </w:p>
        </w:tc>
        <w:tc>
          <w:tcPr>
            <w:tcW w:w="1872" w:type="dxa"/>
            <w:shd w:val="clear" w:color="auto" w:fill="auto"/>
            <w:tcMar>
              <w:top w:w="100" w:type="dxa"/>
              <w:left w:w="100" w:type="dxa"/>
              <w:bottom w:w="100" w:type="dxa"/>
              <w:right w:w="100" w:type="dxa"/>
            </w:tcMar>
          </w:tcPr>
          <w:p w14:paraId="7DBB9D05"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1098</w:t>
            </w:r>
          </w:p>
        </w:tc>
      </w:tr>
    </w:tbl>
    <w:p w14:paraId="54767C96"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frequent = 1; least frequent = 10)</w:t>
      </w:r>
    </w:p>
    <w:p w14:paraId="609656D0"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average utilization of bikes for each month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in Table 1.3. It </w:t>
      </w:r>
      <w:proofErr w:type="gramStart"/>
      <w:r>
        <w:rPr>
          <w:rFonts w:ascii="Times New Roman" w:eastAsia="Times New Roman" w:hAnsi="Times New Roman" w:cs="Times New Roman"/>
          <w:sz w:val="24"/>
          <w:szCs w:val="24"/>
        </w:rPr>
        <w:t>should be noted</w:t>
      </w:r>
      <w:proofErr w:type="gramEnd"/>
      <w:r>
        <w:rPr>
          <w:rFonts w:ascii="Times New Roman" w:eastAsia="Times New Roman" w:hAnsi="Times New Roman" w:cs="Times New Roman"/>
          <w:sz w:val="24"/>
          <w:szCs w:val="24"/>
        </w:rPr>
        <w:t xml:space="preserve"> that there were two assumptions made. One of them was that the average utilization of bikes for each month was interpreted as the total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duration) used/total </w:t>
      </w:r>
      <w:r>
        <w:rPr>
          <w:rFonts w:ascii="Times New Roman" w:eastAsia="Times New Roman" w:hAnsi="Times New Roman" w:cs="Times New Roman"/>
          <w:sz w:val="24"/>
          <w:szCs w:val="24"/>
        </w:rPr>
        <w:t>time (total number of times bikes were used) in month,</w:t>
      </w:r>
      <w:r>
        <w:rPr>
          <w:rFonts w:ascii="Times New Roman" w:eastAsia="Times New Roman" w:hAnsi="Times New Roman" w:cs="Times New Roman"/>
          <w:sz w:val="24"/>
          <w:szCs w:val="24"/>
        </w:rPr>
        <w:t xml:space="preserve"> so it means the average duration in seconds per bike rental in a month. The second one was that when the starting and ending months were not equal, the number of times the bikes </w:t>
      </w:r>
      <w:proofErr w:type="gramStart"/>
      <w:r>
        <w:rPr>
          <w:rFonts w:ascii="Times New Roman" w:eastAsia="Times New Roman" w:hAnsi="Times New Roman" w:cs="Times New Roman"/>
          <w:sz w:val="24"/>
          <w:szCs w:val="24"/>
        </w:rPr>
        <w:t>were used</w:t>
      </w:r>
      <w:proofErr w:type="gramEnd"/>
      <w:r>
        <w:rPr>
          <w:rFonts w:ascii="Times New Roman" w:eastAsia="Times New Roman" w:hAnsi="Times New Roman" w:cs="Times New Roman"/>
          <w:sz w:val="24"/>
          <w:szCs w:val="24"/>
        </w:rPr>
        <w:t xml:space="preserve"> was one in bo</w:t>
      </w:r>
      <w:r>
        <w:rPr>
          <w:rFonts w:ascii="Times New Roman" w:eastAsia="Times New Roman" w:hAnsi="Times New Roman" w:cs="Times New Roman"/>
          <w:sz w:val="24"/>
          <w:szCs w:val="24"/>
        </w:rPr>
        <w:t xml:space="preserve">th the starting and ending months. </w:t>
      </w:r>
    </w:p>
    <w:p w14:paraId="028D5EFB"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the total utilization (duration) of bikes and the number of times bikes were used for each month, where the starting and ending months were equal, were found. The dataset analysis was separated according to whethe</w:t>
      </w:r>
      <w:r>
        <w:rPr>
          <w:rFonts w:ascii="Times New Roman" w:eastAsia="Times New Roman" w:hAnsi="Times New Roman" w:cs="Times New Roman"/>
          <w:sz w:val="24"/>
          <w:szCs w:val="24"/>
        </w:rPr>
        <w:t xml:space="preserve">r the starting and ending months were equal or not, because if the starting and ending months were not equal, </w:t>
      </w:r>
      <w:commentRangeStart w:id="2"/>
      <w:r>
        <w:rPr>
          <w:rFonts w:ascii="Times New Roman" w:eastAsia="Times New Roman" w:hAnsi="Times New Roman" w:cs="Times New Roman"/>
          <w:sz w:val="24"/>
          <w:szCs w:val="24"/>
        </w:rPr>
        <w:t>the duration needed to be divided into the corresponding months.</w:t>
      </w:r>
      <w:commentRangeEnd w:id="2"/>
      <w:r w:rsidR="007E01E8">
        <w:rPr>
          <w:rStyle w:val="CommentReference"/>
        </w:rPr>
        <w:commentReference w:id="2"/>
      </w:r>
      <w:r>
        <w:rPr>
          <w:rFonts w:ascii="Times New Roman" w:eastAsia="Times New Roman" w:hAnsi="Times New Roman" w:cs="Times New Roman"/>
          <w:sz w:val="24"/>
          <w:szCs w:val="24"/>
        </w:rPr>
        <w:t xml:space="preserve"> </w:t>
      </w:r>
    </w:p>
    <w:p w14:paraId="04816880"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Then, for the part of the dataset where the starting and ending months did not e</w:t>
      </w:r>
      <w:r>
        <w:rPr>
          <w:rFonts w:ascii="Times New Roman" w:eastAsia="Times New Roman" w:hAnsi="Times New Roman" w:cs="Times New Roman"/>
          <w:sz w:val="24"/>
          <w:szCs w:val="24"/>
        </w:rPr>
        <w:t xml:space="preserve">qual, the total time in seconds from the starting date (time) to the end of the staring month </w:t>
      </w:r>
      <w:proofErr w:type="gramStart"/>
      <w:r>
        <w:rPr>
          <w:rFonts w:ascii="Times New Roman" w:eastAsia="Times New Roman" w:hAnsi="Times New Roman" w:cs="Times New Roman"/>
          <w:sz w:val="24"/>
          <w:szCs w:val="24"/>
        </w:rPr>
        <w:t>was found</w:t>
      </w:r>
      <w:proofErr w:type="gramEnd"/>
      <w:r>
        <w:rPr>
          <w:rFonts w:ascii="Times New Roman" w:eastAsia="Times New Roman" w:hAnsi="Times New Roman" w:cs="Times New Roman"/>
          <w:sz w:val="24"/>
          <w:szCs w:val="24"/>
        </w:rPr>
        <w:t xml:space="preserve">. This number was stored into a new column. Then, the number </w:t>
      </w:r>
      <w:proofErr w:type="gramStart"/>
      <w:r>
        <w:rPr>
          <w:rFonts w:ascii="Times New Roman" w:eastAsia="Times New Roman" w:hAnsi="Times New Roman" w:cs="Times New Roman"/>
          <w:sz w:val="24"/>
          <w:szCs w:val="24"/>
        </w:rPr>
        <w:t>was subtracted</w:t>
      </w:r>
      <w:proofErr w:type="gramEnd"/>
      <w:r>
        <w:rPr>
          <w:rFonts w:ascii="Times New Roman" w:eastAsia="Times New Roman" w:hAnsi="Times New Roman" w:cs="Times New Roman"/>
          <w:sz w:val="24"/>
          <w:szCs w:val="24"/>
        </w:rPr>
        <w:t xml:space="preserve"> from duration, and the result was put into another new column. The duration o</w:t>
      </w:r>
      <w:r>
        <w:rPr>
          <w:rFonts w:ascii="Times New Roman" w:eastAsia="Times New Roman" w:hAnsi="Times New Roman" w:cs="Times New Roman"/>
          <w:sz w:val="24"/>
          <w:szCs w:val="24"/>
        </w:rPr>
        <w:t xml:space="preserve">nly needed to </w:t>
      </w:r>
      <w:proofErr w:type="gramStart"/>
      <w:r>
        <w:rPr>
          <w:rFonts w:ascii="Times New Roman" w:eastAsia="Times New Roman" w:hAnsi="Times New Roman" w:cs="Times New Roman"/>
          <w:sz w:val="24"/>
          <w:szCs w:val="24"/>
        </w:rPr>
        <w:t>be divided</w:t>
      </w:r>
      <w:proofErr w:type="gramEnd"/>
      <w:r>
        <w:rPr>
          <w:rFonts w:ascii="Times New Roman" w:eastAsia="Times New Roman" w:hAnsi="Times New Roman" w:cs="Times New Roman"/>
          <w:sz w:val="24"/>
          <w:szCs w:val="24"/>
        </w:rPr>
        <w:t xml:space="preserve"> into two components because the maximum difference between starting and ending months was one. Two subsets of the dataset </w:t>
      </w:r>
      <w:proofErr w:type="gramStart"/>
      <w:r>
        <w:rPr>
          <w:rFonts w:ascii="Times New Roman" w:eastAsia="Times New Roman" w:hAnsi="Times New Roman" w:cs="Times New Roman"/>
          <w:sz w:val="24"/>
          <w:szCs w:val="24"/>
        </w:rPr>
        <w:t>were created</w:t>
      </w:r>
      <w:proofErr w:type="gramEnd"/>
      <w:r>
        <w:rPr>
          <w:rFonts w:ascii="Times New Roman" w:eastAsia="Times New Roman" w:hAnsi="Times New Roman" w:cs="Times New Roman"/>
          <w:sz w:val="24"/>
          <w:szCs w:val="24"/>
        </w:rPr>
        <w:t xml:space="preserve">. Each of them contained only the utilization and the number of times bikes </w:t>
      </w:r>
      <w:proofErr w:type="gramStart"/>
      <w:r>
        <w:rPr>
          <w:rFonts w:ascii="Times New Roman" w:eastAsia="Times New Roman" w:hAnsi="Times New Roman" w:cs="Times New Roman"/>
          <w:sz w:val="24"/>
          <w:szCs w:val="24"/>
        </w:rPr>
        <w:t>were used</w:t>
      </w:r>
      <w:proofErr w:type="gramEnd"/>
      <w:r>
        <w:rPr>
          <w:rFonts w:ascii="Times New Roman" w:eastAsia="Times New Roman" w:hAnsi="Times New Roman" w:cs="Times New Roman"/>
          <w:sz w:val="24"/>
          <w:szCs w:val="24"/>
        </w:rPr>
        <w:t xml:space="preserve"> for adding </w:t>
      </w:r>
      <w:r>
        <w:rPr>
          <w:rFonts w:ascii="Times New Roman" w:eastAsia="Times New Roman" w:hAnsi="Times New Roman" w:cs="Times New Roman"/>
          <w:sz w:val="24"/>
          <w:szCs w:val="24"/>
        </w:rPr>
        <w:t xml:space="preserve">to the starting or ending months, respectively. </w:t>
      </w:r>
    </w:p>
    <w:p w14:paraId="7392BB82" w14:textId="77777777" w:rsidR="00FD309F" w:rsidRDefault="006160D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subsets were merged with the table containing only the equal starting and ending </w:t>
      </w:r>
      <w:proofErr w:type="gramStart"/>
      <w:r>
        <w:rPr>
          <w:rFonts w:ascii="Times New Roman" w:eastAsia="Times New Roman" w:hAnsi="Times New Roman" w:cs="Times New Roman"/>
          <w:sz w:val="24"/>
          <w:szCs w:val="24"/>
        </w:rPr>
        <w:t>months</w:t>
      </w:r>
      <w:proofErr w:type="gramEnd"/>
      <w:r>
        <w:rPr>
          <w:rFonts w:ascii="Times New Roman" w:eastAsia="Times New Roman" w:hAnsi="Times New Roman" w:cs="Times New Roman"/>
          <w:sz w:val="24"/>
          <w:szCs w:val="24"/>
        </w:rPr>
        <w:t xml:space="preserve"> data, and then the utilization and number of times bikes were used in each month were summed accordingly. The t</w:t>
      </w:r>
      <w:r>
        <w:rPr>
          <w:rFonts w:ascii="Times New Roman" w:eastAsia="Times New Roman" w:hAnsi="Times New Roman" w:cs="Times New Roman"/>
          <w:sz w:val="24"/>
          <w:szCs w:val="24"/>
        </w:rPr>
        <w:t xml:space="preserve">otal utilization in each month </w:t>
      </w:r>
      <w:proofErr w:type="gramStart"/>
      <w:r>
        <w:rPr>
          <w:rFonts w:ascii="Times New Roman" w:eastAsia="Times New Roman" w:hAnsi="Times New Roman" w:cs="Times New Roman"/>
          <w:sz w:val="24"/>
          <w:szCs w:val="24"/>
        </w:rPr>
        <w:t>was divided</w:t>
      </w:r>
      <w:proofErr w:type="gramEnd"/>
      <w:r>
        <w:rPr>
          <w:rFonts w:ascii="Times New Roman" w:eastAsia="Times New Roman" w:hAnsi="Times New Roman" w:cs="Times New Roman"/>
          <w:sz w:val="24"/>
          <w:szCs w:val="24"/>
        </w:rPr>
        <w:t xml:space="preserve"> by the corresponding number of times bikes were used to obtain the average utilization of bikes for each month. The results </w:t>
      </w:r>
      <w:proofErr w:type="gramStart"/>
      <w:r>
        <w:rPr>
          <w:rFonts w:ascii="Times New Roman" w:eastAsia="Times New Roman" w:hAnsi="Times New Roman" w:cs="Times New Roman"/>
          <w:sz w:val="24"/>
          <w:szCs w:val="24"/>
        </w:rPr>
        <w:t>can be found</w:t>
      </w:r>
      <w:proofErr w:type="gramEnd"/>
      <w:r>
        <w:rPr>
          <w:rFonts w:ascii="Times New Roman" w:eastAsia="Times New Roman" w:hAnsi="Times New Roman" w:cs="Times New Roman"/>
          <w:sz w:val="24"/>
          <w:szCs w:val="24"/>
        </w:rPr>
        <w:t xml:space="preserve"> in Table 1.3. December had the highest average utilization of bikes.</w:t>
      </w:r>
    </w:p>
    <w:p w14:paraId="5F306639"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w:t>
      </w:r>
      <w:r>
        <w:rPr>
          <w:rFonts w:ascii="Times New Roman" w:eastAsia="Times New Roman" w:hAnsi="Times New Roman" w:cs="Times New Roman"/>
          <w:sz w:val="24"/>
          <w:szCs w:val="24"/>
        </w:rPr>
        <w:t>.3. Average utilization of bikes for each month.</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D309F" w14:paraId="21C02C8D" w14:textId="77777777">
        <w:tc>
          <w:tcPr>
            <w:tcW w:w="4680" w:type="dxa"/>
            <w:shd w:val="clear" w:color="auto" w:fill="auto"/>
            <w:tcMar>
              <w:top w:w="100" w:type="dxa"/>
              <w:left w:w="100" w:type="dxa"/>
              <w:bottom w:w="100" w:type="dxa"/>
              <w:right w:w="100" w:type="dxa"/>
            </w:tcMar>
          </w:tcPr>
          <w:p w14:paraId="5ECE7AF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4680" w:type="dxa"/>
            <w:shd w:val="clear" w:color="auto" w:fill="auto"/>
            <w:tcMar>
              <w:top w:w="100" w:type="dxa"/>
              <w:left w:w="100" w:type="dxa"/>
              <w:bottom w:w="100" w:type="dxa"/>
              <w:right w:w="100" w:type="dxa"/>
            </w:tcMar>
          </w:tcPr>
          <w:p w14:paraId="324F280C"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commentRangeStart w:id="3"/>
            <w:r>
              <w:rPr>
                <w:rFonts w:ascii="Times New Roman" w:eastAsia="Times New Roman" w:hAnsi="Times New Roman" w:cs="Times New Roman"/>
                <w:sz w:val="24"/>
                <w:szCs w:val="24"/>
              </w:rPr>
              <w:t>Average Utilization of Bikes (sec/bike)</w:t>
            </w:r>
            <w:commentRangeEnd w:id="3"/>
            <w:r w:rsidR="007E01E8">
              <w:rPr>
                <w:rStyle w:val="CommentReference"/>
              </w:rPr>
              <w:commentReference w:id="3"/>
            </w:r>
          </w:p>
        </w:tc>
      </w:tr>
      <w:tr w:rsidR="00FD309F" w14:paraId="52801622" w14:textId="77777777">
        <w:tc>
          <w:tcPr>
            <w:tcW w:w="4680" w:type="dxa"/>
            <w:shd w:val="clear" w:color="auto" w:fill="auto"/>
            <w:tcMar>
              <w:top w:w="100" w:type="dxa"/>
              <w:left w:w="100" w:type="dxa"/>
              <w:bottom w:w="100" w:type="dxa"/>
              <w:right w:w="100" w:type="dxa"/>
            </w:tcMar>
          </w:tcPr>
          <w:p w14:paraId="6479EF0B"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80" w:type="dxa"/>
            <w:shd w:val="clear" w:color="auto" w:fill="auto"/>
            <w:tcMar>
              <w:top w:w="100" w:type="dxa"/>
              <w:left w:w="100" w:type="dxa"/>
              <w:bottom w:w="100" w:type="dxa"/>
              <w:right w:w="100" w:type="dxa"/>
            </w:tcMar>
          </w:tcPr>
          <w:p w14:paraId="34D4605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1016   </w:t>
            </w:r>
          </w:p>
        </w:tc>
      </w:tr>
      <w:tr w:rsidR="00FD309F" w14:paraId="2DD777D4" w14:textId="77777777">
        <w:tc>
          <w:tcPr>
            <w:tcW w:w="4680" w:type="dxa"/>
            <w:shd w:val="clear" w:color="auto" w:fill="auto"/>
            <w:tcMar>
              <w:top w:w="100" w:type="dxa"/>
              <w:left w:w="100" w:type="dxa"/>
              <w:bottom w:w="100" w:type="dxa"/>
              <w:right w:w="100" w:type="dxa"/>
            </w:tcMar>
          </w:tcPr>
          <w:p w14:paraId="16DE093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680" w:type="dxa"/>
            <w:shd w:val="clear" w:color="auto" w:fill="auto"/>
            <w:tcMar>
              <w:top w:w="100" w:type="dxa"/>
              <w:left w:w="100" w:type="dxa"/>
              <w:bottom w:w="100" w:type="dxa"/>
              <w:right w:w="100" w:type="dxa"/>
            </w:tcMar>
          </w:tcPr>
          <w:p w14:paraId="5F146E47"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r>
      <w:tr w:rsidR="00FD309F" w14:paraId="2CF0991F" w14:textId="77777777">
        <w:tc>
          <w:tcPr>
            <w:tcW w:w="4680" w:type="dxa"/>
            <w:shd w:val="clear" w:color="auto" w:fill="auto"/>
            <w:tcMar>
              <w:top w:w="100" w:type="dxa"/>
              <w:left w:w="100" w:type="dxa"/>
              <w:bottom w:w="100" w:type="dxa"/>
              <w:right w:w="100" w:type="dxa"/>
            </w:tcMar>
          </w:tcPr>
          <w:p w14:paraId="3E1CD84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680" w:type="dxa"/>
            <w:shd w:val="clear" w:color="auto" w:fill="auto"/>
            <w:tcMar>
              <w:top w:w="100" w:type="dxa"/>
              <w:left w:w="100" w:type="dxa"/>
              <w:bottom w:w="100" w:type="dxa"/>
              <w:right w:w="100" w:type="dxa"/>
            </w:tcMar>
          </w:tcPr>
          <w:p w14:paraId="73A21AF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1159</w:t>
            </w:r>
          </w:p>
        </w:tc>
      </w:tr>
      <w:tr w:rsidR="00FD309F" w14:paraId="4B84FBB7" w14:textId="77777777">
        <w:tc>
          <w:tcPr>
            <w:tcW w:w="4680" w:type="dxa"/>
            <w:shd w:val="clear" w:color="auto" w:fill="auto"/>
            <w:tcMar>
              <w:top w:w="100" w:type="dxa"/>
              <w:left w:w="100" w:type="dxa"/>
              <w:bottom w:w="100" w:type="dxa"/>
              <w:right w:w="100" w:type="dxa"/>
            </w:tcMar>
          </w:tcPr>
          <w:p w14:paraId="252F009F"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680" w:type="dxa"/>
            <w:shd w:val="clear" w:color="auto" w:fill="auto"/>
            <w:tcMar>
              <w:top w:w="100" w:type="dxa"/>
              <w:left w:w="100" w:type="dxa"/>
              <w:bottom w:w="100" w:type="dxa"/>
              <w:right w:w="100" w:type="dxa"/>
            </w:tcMar>
          </w:tcPr>
          <w:p w14:paraId="17379CBF"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1117</w:t>
            </w:r>
          </w:p>
        </w:tc>
      </w:tr>
      <w:tr w:rsidR="00FD309F" w14:paraId="1884B567" w14:textId="77777777">
        <w:tc>
          <w:tcPr>
            <w:tcW w:w="4680" w:type="dxa"/>
            <w:shd w:val="clear" w:color="auto" w:fill="auto"/>
            <w:tcMar>
              <w:top w:w="100" w:type="dxa"/>
              <w:left w:w="100" w:type="dxa"/>
              <w:bottom w:w="100" w:type="dxa"/>
              <w:right w:w="100" w:type="dxa"/>
            </w:tcMar>
          </w:tcPr>
          <w:p w14:paraId="47B97B63"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680" w:type="dxa"/>
            <w:shd w:val="clear" w:color="auto" w:fill="auto"/>
            <w:tcMar>
              <w:top w:w="100" w:type="dxa"/>
              <w:left w:w="100" w:type="dxa"/>
              <w:bottom w:w="100" w:type="dxa"/>
              <w:right w:w="100" w:type="dxa"/>
            </w:tcMar>
          </w:tcPr>
          <w:p w14:paraId="31BF71FD"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1134</w:t>
            </w:r>
          </w:p>
        </w:tc>
      </w:tr>
      <w:tr w:rsidR="00FD309F" w14:paraId="6E4CF557" w14:textId="77777777">
        <w:tc>
          <w:tcPr>
            <w:tcW w:w="4680" w:type="dxa"/>
            <w:shd w:val="clear" w:color="auto" w:fill="auto"/>
            <w:tcMar>
              <w:top w:w="100" w:type="dxa"/>
              <w:left w:w="100" w:type="dxa"/>
              <w:bottom w:w="100" w:type="dxa"/>
              <w:right w:w="100" w:type="dxa"/>
            </w:tcMar>
          </w:tcPr>
          <w:p w14:paraId="362FF6A0"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680" w:type="dxa"/>
            <w:shd w:val="clear" w:color="auto" w:fill="auto"/>
            <w:tcMar>
              <w:top w:w="100" w:type="dxa"/>
              <w:left w:w="100" w:type="dxa"/>
              <w:bottom w:w="100" w:type="dxa"/>
              <w:right w:w="100" w:type="dxa"/>
            </w:tcMar>
          </w:tcPr>
          <w:p w14:paraId="69153988"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1150</w:t>
            </w:r>
          </w:p>
        </w:tc>
      </w:tr>
      <w:tr w:rsidR="00FD309F" w14:paraId="7197325B" w14:textId="77777777">
        <w:tc>
          <w:tcPr>
            <w:tcW w:w="4680" w:type="dxa"/>
            <w:shd w:val="clear" w:color="auto" w:fill="auto"/>
            <w:tcMar>
              <w:top w:w="100" w:type="dxa"/>
              <w:left w:w="100" w:type="dxa"/>
              <w:bottom w:w="100" w:type="dxa"/>
              <w:right w:w="100" w:type="dxa"/>
            </w:tcMar>
          </w:tcPr>
          <w:p w14:paraId="196CE9C4"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680" w:type="dxa"/>
            <w:shd w:val="clear" w:color="auto" w:fill="auto"/>
            <w:tcMar>
              <w:top w:w="100" w:type="dxa"/>
              <w:left w:w="100" w:type="dxa"/>
              <w:bottom w:w="100" w:type="dxa"/>
              <w:right w:w="100" w:type="dxa"/>
            </w:tcMar>
          </w:tcPr>
          <w:p w14:paraId="0250D20F"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w:t>
            </w:r>
          </w:p>
        </w:tc>
      </w:tr>
      <w:tr w:rsidR="00FD309F" w14:paraId="3B7BDFF0" w14:textId="77777777">
        <w:tc>
          <w:tcPr>
            <w:tcW w:w="4680" w:type="dxa"/>
            <w:shd w:val="clear" w:color="auto" w:fill="auto"/>
            <w:tcMar>
              <w:top w:w="100" w:type="dxa"/>
              <w:left w:w="100" w:type="dxa"/>
              <w:bottom w:w="100" w:type="dxa"/>
              <w:right w:w="100" w:type="dxa"/>
            </w:tcMar>
          </w:tcPr>
          <w:p w14:paraId="5073D402" w14:textId="791CCAC8" w:rsidR="00FD309F" w:rsidRDefault="007E01E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w:t>
            </w:r>
            <w:r w:rsidR="006160DA">
              <w:rPr>
                <w:rFonts w:ascii="Times New Roman" w:eastAsia="Times New Roman" w:hAnsi="Times New Roman" w:cs="Times New Roman"/>
                <w:sz w:val="24"/>
                <w:szCs w:val="24"/>
              </w:rPr>
              <w:t>8</w:t>
            </w:r>
          </w:p>
        </w:tc>
        <w:tc>
          <w:tcPr>
            <w:tcW w:w="4680" w:type="dxa"/>
            <w:shd w:val="clear" w:color="auto" w:fill="auto"/>
            <w:tcMar>
              <w:top w:w="100" w:type="dxa"/>
              <w:left w:w="100" w:type="dxa"/>
              <w:bottom w:w="100" w:type="dxa"/>
              <w:right w:w="100" w:type="dxa"/>
            </w:tcMar>
          </w:tcPr>
          <w:p w14:paraId="06992061"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1153</w:t>
            </w:r>
          </w:p>
        </w:tc>
      </w:tr>
      <w:tr w:rsidR="00FD309F" w14:paraId="50ADFBE5" w14:textId="77777777">
        <w:tc>
          <w:tcPr>
            <w:tcW w:w="4680" w:type="dxa"/>
            <w:shd w:val="clear" w:color="auto" w:fill="auto"/>
            <w:tcMar>
              <w:top w:w="100" w:type="dxa"/>
              <w:left w:w="100" w:type="dxa"/>
              <w:bottom w:w="100" w:type="dxa"/>
              <w:right w:w="100" w:type="dxa"/>
            </w:tcMar>
          </w:tcPr>
          <w:p w14:paraId="1A4AC49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680" w:type="dxa"/>
            <w:shd w:val="clear" w:color="auto" w:fill="auto"/>
            <w:tcMar>
              <w:top w:w="100" w:type="dxa"/>
              <w:left w:w="100" w:type="dxa"/>
              <w:bottom w:w="100" w:type="dxa"/>
              <w:right w:w="100" w:type="dxa"/>
            </w:tcMar>
          </w:tcPr>
          <w:p w14:paraId="4164BCDB"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1049</w:t>
            </w:r>
          </w:p>
        </w:tc>
      </w:tr>
      <w:tr w:rsidR="00FD309F" w14:paraId="49CF8CC2" w14:textId="77777777">
        <w:tc>
          <w:tcPr>
            <w:tcW w:w="4680" w:type="dxa"/>
            <w:shd w:val="clear" w:color="auto" w:fill="auto"/>
            <w:tcMar>
              <w:top w:w="100" w:type="dxa"/>
              <w:left w:w="100" w:type="dxa"/>
              <w:bottom w:w="100" w:type="dxa"/>
              <w:right w:w="100" w:type="dxa"/>
            </w:tcMar>
          </w:tcPr>
          <w:p w14:paraId="3DA54DF8"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680" w:type="dxa"/>
            <w:shd w:val="clear" w:color="auto" w:fill="auto"/>
            <w:tcMar>
              <w:top w:w="100" w:type="dxa"/>
              <w:left w:w="100" w:type="dxa"/>
              <w:bottom w:w="100" w:type="dxa"/>
              <w:right w:w="100" w:type="dxa"/>
            </w:tcMar>
          </w:tcPr>
          <w:p w14:paraId="09ACEB67"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970</w:t>
            </w:r>
          </w:p>
        </w:tc>
      </w:tr>
      <w:tr w:rsidR="00FD309F" w14:paraId="0EAE1A7A" w14:textId="77777777">
        <w:tc>
          <w:tcPr>
            <w:tcW w:w="4680" w:type="dxa"/>
            <w:shd w:val="clear" w:color="auto" w:fill="auto"/>
            <w:tcMar>
              <w:top w:w="100" w:type="dxa"/>
              <w:left w:w="100" w:type="dxa"/>
              <w:bottom w:w="100" w:type="dxa"/>
              <w:right w:w="100" w:type="dxa"/>
            </w:tcMar>
          </w:tcPr>
          <w:p w14:paraId="3A57CD1D"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680" w:type="dxa"/>
            <w:shd w:val="clear" w:color="auto" w:fill="auto"/>
            <w:tcMar>
              <w:top w:w="100" w:type="dxa"/>
              <w:left w:w="100" w:type="dxa"/>
              <w:bottom w:w="100" w:type="dxa"/>
              <w:right w:w="100" w:type="dxa"/>
            </w:tcMar>
          </w:tcPr>
          <w:p w14:paraId="556494D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911 </w:t>
            </w:r>
          </w:p>
        </w:tc>
      </w:tr>
      <w:tr w:rsidR="00FD309F" w14:paraId="295A9E02" w14:textId="77777777">
        <w:tc>
          <w:tcPr>
            <w:tcW w:w="4680" w:type="dxa"/>
            <w:shd w:val="clear" w:color="auto" w:fill="auto"/>
            <w:tcMar>
              <w:top w:w="100" w:type="dxa"/>
              <w:left w:w="100" w:type="dxa"/>
              <w:bottom w:w="100" w:type="dxa"/>
              <w:right w:w="100" w:type="dxa"/>
            </w:tcMar>
          </w:tcPr>
          <w:p w14:paraId="483A7A29" w14:textId="77777777" w:rsidR="00FD309F" w:rsidRDefault="006160D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680" w:type="dxa"/>
            <w:shd w:val="clear" w:color="auto" w:fill="auto"/>
            <w:tcMar>
              <w:top w:w="100" w:type="dxa"/>
              <w:left w:w="100" w:type="dxa"/>
              <w:bottom w:w="100" w:type="dxa"/>
              <w:right w:w="100" w:type="dxa"/>
            </w:tcMar>
          </w:tcPr>
          <w:p w14:paraId="066D4772" w14:textId="77777777" w:rsidR="00FD309F" w:rsidRDefault="006160DA">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1226</w:t>
            </w:r>
          </w:p>
        </w:tc>
      </w:tr>
    </w:tbl>
    <w:p w14:paraId="146C720B" w14:textId="77777777" w:rsidR="00FD309F" w:rsidRDefault="00FD309F">
      <w:pPr>
        <w:spacing w:line="480" w:lineRule="auto"/>
        <w:rPr>
          <w:rFonts w:ascii="Times New Roman" w:eastAsia="Times New Roman" w:hAnsi="Times New Roman" w:cs="Times New Roman"/>
          <w:sz w:val="24"/>
          <w:szCs w:val="24"/>
        </w:rPr>
      </w:pPr>
    </w:p>
    <w:p w14:paraId="1F5FD622"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investigate on whether the weather conditions have an </w:t>
      </w:r>
      <w:r>
        <w:rPr>
          <w:rFonts w:ascii="Times New Roman" w:eastAsia="Times New Roman" w:hAnsi="Times New Roman" w:cs="Times New Roman"/>
          <w:sz w:val="24"/>
          <w:szCs w:val="24"/>
        </w:rPr>
        <w:t>impact on the bike rental patterns, weather variables such as temperature, wind speed, gust speed, cloud cover, visibility were used to create a correlation matrix with</w:t>
      </w:r>
      <w:commentRangeStart w:id="4"/>
      <w:r>
        <w:rPr>
          <w:rFonts w:ascii="Times New Roman" w:eastAsia="Times New Roman" w:hAnsi="Times New Roman" w:cs="Times New Roman"/>
          <w:sz w:val="24"/>
          <w:szCs w:val="24"/>
        </w:rPr>
        <w:t xml:space="preserve"> the duration of bike rental trips</w:t>
      </w:r>
      <w:commentRangeEnd w:id="4"/>
      <w:r w:rsidR="007E01E8">
        <w:rPr>
          <w:rStyle w:val="CommentReference"/>
        </w:rPr>
        <w:commentReference w:id="4"/>
      </w:r>
      <w:r>
        <w:rPr>
          <w:rFonts w:ascii="Times New Roman" w:eastAsia="Times New Roman" w:hAnsi="Times New Roman" w:cs="Times New Roman"/>
          <w:sz w:val="24"/>
          <w:szCs w:val="24"/>
        </w:rPr>
        <w:t>, which can be seen in Figure 4. The highest correlati</w:t>
      </w:r>
      <w:r>
        <w:rPr>
          <w:rFonts w:ascii="Times New Roman" w:eastAsia="Times New Roman" w:hAnsi="Times New Roman" w:cs="Times New Roman"/>
          <w:sz w:val="24"/>
          <w:szCs w:val="24"/>
        </w:rPr>
        <w:t xml:space="preserve">ons should be in dark blue or dark red </w:t>
      </w:r>
      <w:proofErr w:type="spellStart"/>
      <w:r>
        <w:rPr>
          <w:rFonts w:ascii="Times New Roman" w:eastAsia="Times New Roman" w:hAnsi="Times New Roman" w:cs="Times New Roman"/>
          <w:sz w:val="24"/>
          <w:szCs w:val="24"/>
        </w:rPr>
        <w:t>colours</w:t>
      </w:r>
      <w:proofErr w:type="spellEnd"/>
      <w:r>
        <w:rPr>
          <w:rFonts w:ascii="Times New Roman" w:eastAsia="Times New Roman" w:hAnsi="Times New Roman" w:cs="Times New Roman"/>
          <w:sz w:val="24"/>
          <w:szCs w:val="24"/>
        </w:rPr>
        <w:t xml:space="preserve">. The matrix </w:t>
      </w:r>
      <w:proofErr w:type="gramStart"/>
      <w:r>
        <w:rPr>
          <w:rFonts w:ascii="Times New Roman" w:eastAsia="Times New Roman" w:hAnsi="Times New Roman" w:cs="Times New Roman"/>
          <w:sz w:val="24"/>
          <w:szCs w:val="24"/>
        </w:rPr>
        <w:t>was created</w:t>
      </w:r>
      <w:proofErr w:type="gramEnd"/>
      <w:r>
        <w:rPr>
          <w:rFonts w:ascii="Times New Roman" w:eastAsia="Times New Roman" w:hAnsi="Times New Roman" w:cs="Times New Roman"/>
          <w:sz w:val="24"/>
          <w:szCs w:val="24"/>
        </w:rPr>
        <w:t xml:space="preserve"> from the new dataset combining trip data with the weather data using the “city” and “date” columns. The correlation coefficients between duration and the weather variables </w:t>
      </w:r>
      <w:proofErr w:type="gramStart"/>
      <w:r>
        <w:rPr>
          <w:rFonts w:ascii="Times New Roman" w:eastAsia="Times New Roman" w:hAnsi="Times New Roman" w:cs="Times New Roman"/>
          <w:sz w:val="24"/>
          <w:szCs w:val="24"/>
        </w:rPr>
        <w:t>can be seen</w:t>
      </w:r>
      <w:proofErr w:type="gramEnd"/>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 Table 1.4. The correlation coefficients were all close to zero in Tab</w:t>
      </w:r>
      <w:bookmarkStart w:id="5" w:name="_GoBack"/>
      <w:bookmarkEnd w:id="5"/>
      <w:r>
        <w:rPr>
          <w:rFonts w:ascii="Times New Roman" w:eastAsia="Times New Roman" w:hAnsi="Times New Roman" w:cs="Times New Roman"/>
          <w:sz w:val="24"/>
          <w:szCs w:val="24"/>
        </w:rPr>
        <w:t>le 1.4, and they were all transparent in Figure 4, which indicates that there was no correlation between bike rental duration and the weather variables.</w:t>
      </w:r>
    </w:p>
    <w:p w14:paraId="3AA68A6D" w14:textId="77777777" w:rsidR="00FD309F" w:rsidRDefault="006160D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1.4. Correlation coefficie</w:t>
      </w:r>
      <w:r>
        <w:rPr>
          <w:rFonts w:ascii="Times New Roman" w:eastAsia="Times New Roman" w:hAnsi="Times New Roman" w:cs="Times New Roman"/>
          <w:sz w:val="24"/>
          <w:szCs w:val="24"/>
        </w:rPr>
        <w:t>nts showing relationship between bike rental duration and weather variables.</w:t>
      </w:r>
    </w:p>
    <w:tbl>
      <w:tblPr>
        <w:tblStyle w:val="a5"/>
        <w:tblW w:w="9345" w:type="dxa"/>
        <w:tblBorders>
          <w:top w:val="nil"/>
          <w:left w:val="nil"/>
          <w:bottom w:val="nil"/>
          <w:right w:val="nil"/>
          <w:insideH w:val="nil"/>
          <w:insideV w:val="nil"/>
        </w:tblBorders>
        <w:tblLayout w:type="fixed"/>
        <w:tblLook w:val="0600" w:firstRow="0" w:lastRow="0" w:firstColumn="0" w:lastColumn="0" w:noHBand="1" w:noVBand="1"/>
      </w:tblPr>
      <w:tblGrid>
        <w:gridCol w:w="4588"/>
        <w:gridCol w:w="4757"/>
      </w:tblGrid>
      <w:tr w:rsidR="00FD309F" w14:paraId="3B3A0E5D" w14:textId="77777777">
        <w:trPr>
          <w:trHeight w:val="475"/>
        </w:trPr>
        <w:tc>
          <w:tcPr>
            <w:tcW w:w="4588"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22195AA8"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Variables</w:t>
            </w:r>
          </w:p>
        </w:tc>
        <w:tc>
          <w:tcPr>
            <w:tcW w:w="4756" w:type="dxa"/>
            <w:tcBorders>
              <w:top w:val="single" w:sz="4" w:space="0" w:color="000000"/>
              <w:left w:val="nil"/>
              <w:bottom w:val="single" w:sz="4" w:space="0" w:color="000000"/>
              <w:right w:val="single" w:sz="4" w:space="0" w:color="000000"/>
            </w:tcBorders>
            <w:tcMar>
              <w:top w:w="20" w:type="dxa"/>
              <w:left w:w="20" w:type="dxa"/>
              <w:bottom w:w="100" w:type="dxa"/>
              <w:right w:w="20" w:type="dxa"/>
            </w:tcMar>
            <w:vAlign w:val="bottom"/>
          </w:tcPr>
          <w:p w14:paraId="41B79774"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Correlation Coefficient With Duration</w:t>
            </w:r>
          </w:p>
        </w:tc>
      </w:tr>
      <w:tr w:rsidR="00FD309F" w14:paraId="19DCBF30"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3D45DBBA"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C0B5586"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513FE4FE"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49F4F2E"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EAD8123"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176CBA91"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B40D6D7"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Temperature (F)</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217EC588"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-0.0028</w:t>
            </w:r>
          </w:p>
        </w:tc>
      </w:tr>
      <w:tr w:rsidR="00FD309F" w14:paraId="0C7180F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413DFD14"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222CF25"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0.0059</w:t>
            </w:r>
          </w:p>
        </w:tc>
      </w:tr>
      <w:tr w:rsidR="00FD309F" w14:paraId="3872224F"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96DDC0C"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r>
              <w:rPr>
                <w:rFonts w:ascii="Times New Roman" w:eastAsia="Times New Roman" w:hAnsi="Times New Roman" w:cs="Times New Roman"/>
                <w:sz w:val="24"/>
                <w:szCs w:val="24"/>
              </w:rPr>
              <w:t xml:space="preserve">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69FB868"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0.0055</w:t>
            </w:r>
          </w:p>
        </w:tc>
      </w:tr>
      <w:tr w:rsidR="00FD309F" w14:paraId="49F5D4BA"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D9AF0D7"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 Visibility (miles)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C162E2B"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0.0065</w:t>
            </w:r>
          </w:p>
        </w:tc>
      </w:tr>
      <w:tr w:rsidR="00FD309F" w14:paraId="046A69D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76EECABE"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Wind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41E4DFCC"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-0.0054</w:t>
            </w:r>
          </w:p>
        </w:tc>
      </w:tr>
      <w:tr w:rsidR="00FD309F" w14:paraId="08F2F090"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016BBABF"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Mean Wind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1CE7F01B"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-0.0044</w:t>
            </w:r>
          </w:p>
        </w:tc>
      </w:tr>
      <w:tr w:rsidR="00FD309F" w14:paraId="4A51C1BA"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6B037E7E"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 Gust Speed (mph)</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0018967C"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-0.0084</w:t>
            </w:r>
          </w:p>
        </w:tc>
      </w:tr>
      <w:tr w:rsidR="00FD309F" w14:paraId="4447E7B4"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3D81DCA1"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 (inches)</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39F9EEB8"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0.0011</w:t>
            </w:r>
          </w:p>
        </w:tc>
      </w:tr>
      <w:tr w:rsidR="00FD309F" w14:paraId="3BE35E9B" w14:textId="77777777">
        <w:trPr>
          <w:trHeight w:val="475"/>
        </w:trPr>
        <w:tc>
          <w:tcPr>
            <w:tcW w:w="4588" w:type="dxa"/>
            <w:tcBorders>
              <w:top w:val="nil"/>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90BC96"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Cloud Cover</w:t>
            </w:r>
          </w:p>
        </w:tc>
        <w:tc>
          <w:tcPr>
            <w:tcW w:w="4756" w:type="dxa"/>
            <w:tcBorders>
              <w:top w:val="nil"/>
              <w:left w:val="nil"/>
              <w:bottom w:val="single" w:sz="4" w:space="0" w:color="000000"/>
              <w:right w:val="single" w:sz="4" w:space="0" w:color="000000"/>
            </w:tcBorders>
            <w:tcMar>
              <w:top w:w="20" w:type="dxa"/>
              <w:left w:w="20" w:type="dxa"/>
              <w:bottom w:w="100" w:type="dxa"/>
              <w:right w:w="20" w:type="dxa"/>
            </w:tcMar>
            <w:vAlign w:val="bottom"/>
          </w:tcPr>
          <w:p w14:paraId="6C9F71F3" w14:textId="77777777" w:rsidR="00FD309F" w:rsidRDefault="006160D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-0.0152</w:t>
            </w:r>
          </w:p>
        </w:tc>
      </w:tr>
    </w:tbl>
    <w:p w14:paraId="1CB1265E" w14:textId="77777777" w:rsidR="00FD309F" w:rsidRDefault="00FD309F">
      <w:pPr>
        <w:spacing w:line="480" w:lineRule="auto"/>
        <w:rPr>
          <w:rFonts w:ascii="Times New Roman" w:eastAsia="Times New Roman" w:hAnsi="Times New Roman" w:cs="Times New Roman"/>
          <w:sz w:val="24"/>
          <w:szCs w:val="24"/>
        </w:rPr>
      </w:pPr>
    </w:p>
    <w:p w14:paraId="5319B79E" w14:textId="77777777" w:rsidR="00FD309F" w:rsidRDefault="00FD309F">
      <w:pPr>
        <w:spacing w:line="480" w:lineRule="auto"/>
        <w:rPr>
          <w:rFonts w:ascii="Times New Roman" w:eastAsia="Times New Roman" w:hAnsi="Times New Roman" w:cs="Times New Roman"/>
          <w:sz w:val="24"/>
          <w:szCs w:val="24"/>
        </w:rPr>
      </w:pPr>
    </w:p>
    <w:p w14:paraId="1CA60F94" w14:textId="77777777" w:rsidR="00FD309F" w:rsidRDefault="00FD309F">
      <w:pPr>
        <w:spacing w:line="480" w:lineRule="auto"/>
        <w:jc w:val="center"/>
        <w:rPr>
          <w:rFonts w:ascii="Times New Roman" w:eastAsia="Times New Roman" w:hAnsi="Times New Roman" w:cs="Times New Roman"/>
          <w:sz w:val="24"/>
          <w:szCs w:val="24"/>
        </w:rPr>
      </w:pPr>
    </w:p>
    <w:p w14:paraId="29B058D0" w14:textId="77777777" w:rsidR="00FD309F" w:rsidRDefault="00FD309F">
      <w:pPr>
        <w:spacing w:line="480" w:lineRule="auto"/>
        <w:jc w:val="center"/>
        <w:rPr>
          <w:rFonts w:ascii="Times New Roman" w:eastAsia="Times New Roman" w:hAnsi="Times New Roman" w:cs="Times New Roman"/>
          <w:sz w:val="24"/>
          <w:szCs w:val="24"/>
        </w:rPr>
      </w:pPr>
    </w:p>
    <w:p w14:paraId="6D4BF84E" w14:textId="77777777" w:rsidR="00FD309F" w:rsidRDefault="00FD309F">
      <w:pPr>
        <w:spacing w:line="480" w:lineRule="auto"/>
        <w:jc w:val="center"/>
        <w:rPr>
          <w:rFonts w:ascii="Times New Roman" w:eastAsia="Times New Roman" w:hAnsi="Times New Roman" w:cs="Times New Roman"/>
          <w:sz w:val="24"/>
          <w:szCs w:val="24"/>
        </w:rPr>
      </w:pPr>
    </w:p>
    <w:p w14:paraId="1681B2E3" w14:textId="77777777" w:rsidR="00FD309F" w:rsidRDefault="00FD309F">
      <w:pPr>
        <w:spacing w:line="480" w:lineRule="auto"/>
        <w:jc w:val="center"/>
        <w:rPr>
          <w:rFonts w:ascii="Times New Roman" w:eastAsia="Times New Roman" w:hAnsi="Times New Roman" w:cs="Times New Roman"/>
          <w:sz w:val="24"/>
          <w:szCs w:val="24"/>
        </w:rPr>
      </w:pPr>
    </w:p>
    <w:p w14:paraId="08B86D55" w14:textId="77777777" w:rsidR="00FD309F" w:rsidRDefault="00FD309F">
      <w:pPr>
        <w:spacing w:line="480" w:lineRule="auto"/>
        <w:jc w:val="center"/>
        <w:rPr>
          <w:rFonts w:ascii="Times New Roman" w:eastAsia="Times New Roman" w:hAnsi="Times New Roman" w:cs="Times New Roman"/>
          <w:sz w:val="24"/>
          <w:szCs w:val="24"/>
        </w:rPr>
      </w:pPr>
    </w:p>
    <w:p w14:paraId="26471891" w14:textId="77777777" w:rsidR="00FD309F" w:rsidRDefault="00FD309F">
      <w:pPr>
        <w:spacing w:line="480" w:lineRule="auto"/>
        <w:jc w:val="center"/>
        <w:rPr>
          <w:rFonts w:ascii="Times New Roman" w:eastAsia="Times New Roman" w:hAnsi="Times New Roman" w:cs="Times New Roman"/>
          <w:sz w:val="24"/>
          <w:szCs w:val="24"/>
        </w:rPr>
      </w:pPr>
    </w:p>
    <w:p w14:paraId="10863F7B" w14:textId="77777777" w:rsidR="00FD309F" w:rsidRDefault="00FD309F">
      <w:pPr>
        <w:spacing w:line="480" w:lineRule="auto"/>
        <w:jc w:val="center"/>
        <w:rPr>
          <w:rFonts w:ascii="Times New Roman" w:eastAsia="Times New Roman" w:hAnsi="Times New Roman" w:cs="Times New Roman"/>
          <w:sz w:val="24"/>
          <w:szCs w:val="24"/>
        </w:rPr>
      </w:pPr>
    </w:p>
    <w:p w14:paraId="093E0C22" w14:textId="77777777" w:rsidR="00FD309F" w:rsidRDefault="006160D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2C641B8A"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drawing>
          <wp:inline distT="114300" distB="114300" distL="114300" distR="114300" wp14:anchorId="3880D7C9" wp14:editId="41E2F8F6">
            <wp:extent cx="5943600" cy="4787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787900"/>
                    </a:xfrm>
                    <a:prstGeom prst="rect">
                      <a:avLst/>
                    </a:prstGeom>
                    <a:ln/>
                  </pic:spPr>
                </pic:pic>
              </a:graphicData>
            </a:graphic>
          </wp:inline>
        </w:drawing>
      </w:r>
    </w:p>
    <w:p w14:paraId="178156E6"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Frequency of Starting </w:t>
      </w:r>
      <w:r>
        <w:rPr>
          <w:rFonts w:ascii="Times New Roman" w:eastAsia="Times New Roman" w:hAnsi="Times New Roman" w:cs="Times New Roman"/>
          <w:sz w:val="24"/>
          <w:szCs w:val="24"/>
        </w:rPr>
        <w:t>Stations Used</w:t>
      </w:r>
    </w:p>
    <w:p w14:paraId="57EF8042"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lastRenderedPageBreak/>
        <w:drawing>
          <wp:inline distT="114300" distB="114300" distL="114300" distR="114300" wp14:anchorId="3B75BF06" wp14:editId="2F2E11DD">
            <wp:extent cx="5148263" cy="383644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48263" cy="3836446"/>
                    </a:xfrm>
                    <a:prstGeom prst="rect">
                      <a:avLst/>
                    </a:prstGeom>
                    <a:ln/>
                  </pic:spPr>
                </pic:pic>
              </a:graphicData>
            </a:graphic>
          </wp:inline>
        </w:drawing>
      </w:r>
    </w:p>
    <w:p w14:paraId="1A18417D"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Frequency of Ending Stations Used</w:t>
      </w:r>
    </w:p>
    <w:p w14:paraId="2F952643" w14:textId="77777777" w:rsidR="00FD309F" w:rsidRDefault="006160D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CA" w:eastAsia="en-CA"/>
        </w:rPr>
        <w:lastRenderedPageBreak/>
        <w:drawing>
          <wp:inline distT="114300" distB="114300" distL="114300" distR="114300" wp14:anchorId="1570061B" wp14:editId="05A703D7">
            <wp:extent cx="5024438" cy="473410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024438" cy="4734101"/>
                    </a:xfrm>
                    <a:prstGeom prst="rect">
                      <a:avLst/>
                    </a:prstGeom>
                    <a:ln/>
                  </pic:spPr>
                </pic:pic>
              </a:graphicData>
            </a:graphic>
          </wp:inline>
        </w:drawing>
      </w:r>
    </w:p>
    <w:p w14:paraId="07E9A79E"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Trip frequencies and their amount of Precipitation </w:t>
      </w:r>
    </w:p>
    <w:p w14:paraId="29D0129F"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lastRenderedPageBreak/>
        <w:drawing>
          <wp:inline distT="114300" distB="114300" distL="114300" distR="114300" wp14:anchorId="734B1443" wp14:editId="22554148">
            <wp:extent cx="5605921" cy="452156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05921" cy="4521564"/>
                    </a:xfrm>
                    <a:prstGeom prst="rect">
                      <a:avLst/>
                    </a:prstGeom>
                    <a:ln/>
                  </pic:spPr>
                </pic:pic>
              </a:graphicData>
            </a:graphic>
          </wp:inline>
        </w:drawing>
      </w:r>
    </w:p>
    <w:p w14:paraId="2E671669"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Correlation matrix plot showing relationship between bike rental duration and weather variables.</w:t>
      </w:r>
    </w:p>
    <w:p w14:paraId="43D379E9" w14:textId="77777777" w:rsidR="00FD309F" w:rsidRDefault="00FD309F">
      <w:pPr>
        <w:spacing w:line="480" w:lineRule="auto"/>
        <w:rPr>
          <w:rFonts w:ascii="Times New Roman" w:eastAsia="Times New Roman" w:hAnsi="Times New Roman" w:cs="Times New Roman"/>
          <w:sz w:val="24"/>
          <w:szCs w:val="24"/>
        </w:rPr>
      </w:pPr>
    </w:p>
    <w:p w14:paraId="22F8A93A" w14:textId="77777777" w:rsidR="00FD309F" w:rsidRDefault="006160D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sectPr w:rsidR="00FD309F">
      <w:headerReference w:type="default" r:id="rId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ebnem Kuzulugil" w:date="2022-09-04T03:30:00Z" w:initials="SK">
    <w:p w14:paraId="4F06777B" w14:textId="0DBCC16F" w:rsidR="009920B9" w:rsidRDefault="009920B9">
      <w:pPr>
        <w:pStyle w:val="CommentText"/>
      </w:pPr>
      <w:r>
        <w:rPr>
          <w:rStyle w:val="CommentReference"/>
        </w:rPr>
        <w:annotationRef/>
      </w:r>
      <w:r>
        <w:t xml:space="preserve">Good </w:t>
      </w:r>
      <w:proofErr w:type="spellStart"/>
      <w:r>
        <w:t>descriptives</w:t>
      </w:r>
      <w:proofErr w:type="spellEnd"/>
      <w:r>
        <w:t>!</w:t>
      </w:r>
    </w:p>
  </w:comment>
  <w:comment w:id="1" w:author="Sebnem Kuzulugil" w:date="2022-09-04T03:31:00Z" w:initials="SK">
    <w:p w14:paraId="24CF8E98" w14:textId="77777777" w:rsidR="007E01E8" w:rsidRDefault="007E01E8" w:rsidP="007E01E8">
      <w:pPr>
        <w:pStyle w:val="CommentText"/>
      </w:pPr>
      <w:r>
        <w:rPr>
          <w:rStyle w:val="CommentReference"/>
        </w:rPr>
        <w:annotationRef/>
      </w:r>
      <w:r>
        <w:t>This dataset represents the weather conditions for 365 days for each of the cities. Your definition of outliers and cleaning method may be misleading:</w:t>
      </w:r>
    </w:p>
    <w:p w14:paraId="499E1D22" w14:textId="77777777" w:rsidR="007E01E8" w:rsidRDefault="007E01E8" w:rsidP="007E01E8">
      <w:pPr>
        <w:pStyle w:val="CommentText"/>
      </w:pPr>
      <w:r>
        <w:t xml:space="preserve">** Your definition of outliers causes you to remove any extreme weather condition (even if they are correctly measured). </w:t>
      </w:r>
    </w:p>
    <w:p w14:paraId="51D078DE" w14:textId="77777777" w:rsidR="007E01E8" w:rsidRDefault="007E01E8" w:rsidP="007E01E8">
      <w:pPr>
        <w:pStyle w:val="CommentText"/>
      </w:pPr>
      <w:r>
        <w:t xml:space="preserve">** A better way would be to visually check outliers and see if they are 'unnatural' like a temperature of 200F or a </w:t>
      </w:r>
      <w:proofErr w:type="spellStart"/>
      <w:r>
        <w:t>precipitation_inches</w:t>
      </w:r>
      <w:proofErr w:type="spellEnd"/>
      <w:r>
        <w:t xml:space="preserve"> of 0 when the corresponding event is Rain-Thunderstorm</w:t>
      </w:r>
    </w:p>
    <w:p w14:paraId="45B9BC7B" w14:textId="77777777" w:rsidR="007E01E8" w:rsidRDefault="007E01E8" w:rsidP="007E01E8">
      <w:pPr>
        <w:pStyle w:val="CommentText"/>
      </w:pPr>
      <w:r>
        <w:t>** Removing lines from this dataset means removing some dates for some cities. This could cause some unintended reduction when (inner) joining with other datasets.</w:t>
      </w:r>
    </w:p>
    <w:p w14:paraId="0180A0BD" w14:textId="77777777" w:rsidR="007E01E8" w:rsidRDefault="007E01E8" w:rsidP="007E01E8">
      <w:pPr>
        <w:pStyle w:val="CommentText"/>
      </w:pPr>
      <w:r>
        <w:t>** This could also cause you to miss any relationship that might exist between extreme weather conditions and bike ridership.</w:t>
      </w:r>
    </w:p>
    <w:p w14:paraId="3EA33546" w14:textId="77777777" w:rsidR="007E01E8" w:rsidRDefault="007E01E8" w:rsidP="007E01E8">
      <w:pPr>
        <w:pStyle w:val="CommentText"/>
      </w:pPr>
      <w:r>
        <w:t>** A better way to deal with 'unnatural' values in this dataset could be either replacing them with NULLs, remove a column if it looks consistently unreliable, or leave them in but caution the data scientists about the inconsistencies and decide on the treatment as a team.</w:t>
      </w:r>
    </w:p>
    <w:p w14:paraId="58C054AD" w14:textId="163F8444" w:rsidR="007E01E8" w:rsidRDefault="007E01E8" w:rsidP="007E01E8">
      <w:pPr>
        <w:pStyle w:val="CommentText"/>
      </w:pPr>
      <w:r>
        <w:t>*** TLDR; Not all outliers are bad and not all datasets are expected to be normally distributed. The identification and treatment of outliers should be decided with the nature of the dataset in mind.</w:t>
      </w:r>
    </w:p>
  </w:comment>
  <w:comment w:id="2" w:author="Sebnem Kuzulugil" w:date="2022-09-04T03:34:00Z" w:initials="SK">
    <w:p w14:paraId="3D3FCC7A" w14:textId="0B2AC6B9" w:rsidR="007E01E8" w:rsidRDefault="007E01E8">
      <w:pPr>
        <w:pStyle w:val="CommentText"/>
      </w:pPr>
      <w:r>
        <w:rPr>
          <w:rStyle w:val="CommentReference"/>
        </w:rPr>
        <w:annotationRef/>
      </w:r>
      <w:r>
        <w:t>Very meticulous!</w:t>
      </w:r>
    </w:p>
  </w:comment>
  <w:comment w:id="3" w:author="Sebnem Kuzulugil" w:date="2022-09-04T03:35:00Z" w:initials="SK">
    <w:p w14:paraId="0EADDD98" w14:textId="77777777" w:rsidR="007E01E8" w:rsidRDefault="007E01E8" w:rsidP="007E01E8">
      <w:pPr>
        <w:pStyle w:val="CommentText"/>
      </w:pPr>
      <w:r>
        <w:rPr>
          <w:rStyle w:val="CommentReference"/>
        </w:rPr>
        <w:annotationRef/>
      </w:r>
      <w:r>
        <w:t>Utilization is actually the utilization rate, that shows the average percentage of time a bike was in use. As such, the number can't be greater than 1 unless you multiply it by 100 and represent it as a percentage.</w:t>
      </w:r>
    </w:p>
    <w:p w14:paraId="6893AB1B" w14:textId="3BDFDC2E" w:rsidR="007E01E8" w:rsidRDefault="007E01E8" w:rsidP="007E01E8">
      <w:pPr>
        <w:pStyle w:val="CommentText"/>
      </w:pPr>
      <w:r>
        <w:t>Sec/bike is a good measure but converting this into a percentage by dividing this number by the number of seconds in a month would provide a more easily understandable ratio (e.g. bikes were in use 12% of the time)</w:t>
      </w:r>
    </w:p>
  </w:comment>
  <w:comment w:id="4" w:author="Sebnem Kuzulugil" w:date="2022-09-04T03:38:00Z" w:initials="SK">
    <w:p w14:paraId="2491A5C4" w14:textId="77777777" w:rsidR="007E01E8" w:rsidRDefault="007E01E8" w:rsidP="007E01E8">
      <w:pPr>
        <w:pStyle w:val="CommentText"/>
      </w:pPr>
      <w:r>
        <w:rPr>
          <w:rStyle w:val="CommentReference"/>
        </w:rPr>
        <w:annotationRef/>
      </w:r>
      <w:r>
        <w:t xml:space="preserve">Checking for the correlation of the number of trips starting on a particular date with the weather measurements for that date might have given you other insights, </w:t>
      </w:r>
    </w:p>
    <w:p w14:paraId="6FD27B9C" w14:textId="0291143E" w:rsidR="007E01E8" w:rsidRDefault="007E01E8" w:rsidP="007E01E8">
      <w:pPr>
        <w:pStyle w:val="CommentText"/>
      </w:pPr>
      <w:r>
        <w:t>As you might have seen in the trips dataset, there are many trips that span multiple days. That means people just rent the bike and do not return it for a couple of days. In this case, the number of rentals may be a better indication of the weather effects, rather than the rentals' durations.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06777B" w15:done="0"/>
  <w15:commentEx w15:paraId="58C054AD" w15:done="0"/>
  <w15:commentEx w15:paraId="3D3FCC7A" w15:done="0"/>
  <w15:commentEx w15:paraId="6893AB1B" w15:done="0"/>
  <w15:commentEx w15:paraId="6FD27B9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429AA6" w14:textId="77777777" w:rsidR="006160DA" w:rsidRDefault="006160DA">
      <w:pPr>
        <w:spacing w:line="240" w:lineRule="auto"/>
      </w:pPr>
      <w:r>
        <w:separator/>
      </w:r>
    </w:p>
  </w:endnote>
  <w:endnote w:type="continuationSeparator" w:id="0">
    <w:p w14:paraId="3A8F866C" w14:textId="77777777" w:rsidR="006160DA" w:rsidRDefault="00616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BB75F" w14:textId="77777777" w:rsidR="006160DA" w:rsidRDefault="006160DA">
      <w:pPr>
        <w:spacing w:line="240" w:lineRule="auto"/>
      </w:pPr>
      <w:r>
        <w:separator/>
      </w:r>
    </w:p>
  </w:footnote>
  <w:footnote w:type="continuationSeparator" w:id="0">
    <w:p w14:paraId="2BFB58C4" w14:textId="77777777" w:rsidR="006160DA" w:rsidRDefault="006160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75C7" w14:textId="63F3CACA" w:rsidR="00FD309F" w:rsidRDefault="006160DA">
    <w:pPr>
      <w:jc w:val="right"/>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7E01E8">
      <w:rPr>
        <w:rFonts w:ascii="Times New Roman" w:eastAsia="Times New Roman" w:hAnsi="Times New Roman" w:cs="Times New Roman"/>
        <w:noProof/>
        <w:sz w:val="24"/>
        <w:szCs w:val="24"/>
      </w:rPr>
      <w:t>13</w:t>
    </w:r>
    <w:r>
      <w:rPr>
        <w:rFonts w:ascii="Times New Roman" w:eastAsia="Times New Roman" w:hAnsi="Times New Roman" w:cs="Times New Roman"/>
        <w:sz w:val="24"/>
        <w:szCs w:val="24"/>
      </w:rPr>
      <w:fldChar w:fldCharType="end"/>
    </w: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bnem Kuzulugil">
    <w15:presenceInfo w15:providerId="AD" w15:userId="S-1-5-21-1670209030-2319971528-577484871-85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9F"/>
    <w:rsid w:val="006160DA"/>
    <w:rsid w:val="007E01E8"/>
    <w:rsid w:val="009920B9"/>
    <w:rsid w:val="00DE6A69"/>
    <w:rsid w:val="00FB052E"/>
    <w:rsid w:val="00FD30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29F76"/>
  <w15:docId w15:val="{4C8CD41E-2533-D546-B2B5-AFB717B2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920B9"/>
    <w:rPr>
      <w:sz w:val="16"/>
      <w:szCs w:val="16"/>
    </w:rPr>
  </w:style>
  <w:style w:type="paragraph" w:styleId="CommentText">
    <w:name w:val="annotation text"/>
    <w:basedOn w:val="Normal"/>
    <w:link w:val="CommentTextChar"/>
    <w:uiPriority w:val="99"/>
    <w:unhideWhenUsed/>
    <w:rsid w:val="009920B9"/>
    <w:pPr>
      <w:spacing w:line="240" w:lineRule="auto"/>
    </w:pPr>
    <w:rPr>
      <w:sz w:val="20"/>
      <w:szCs w:val="20"/>
    </w:rPr>
  </w:style>
  <w:style w:type="character" w:customStyle="1" w:styleId="CommentTextChar">
    <w:name w:val="Comment Text Char"/>
    <w:basedOn w:val="DefaultParagraphFont"/>
    <w:link w:val="CommentText"/>
    <w:uiPriority w:val="99"/>
    <w:rsid w:val="009920B9"/>
    <w:rPr>
      <w:sz w:val="20"/>
      <w:szCs w:val="20"/>
    </w:rPr>
  </w:style>
  <w:style w:type="paragraph" w:styleId="CommentSubject">
    <w:name w:val="annotation subject"/>
    <w:basedOn w:val="CommentText"/>
    <w:next w:val="CommentText"/>
    <w:link w:val="CommentSubjectChar"/>
    <w:uiPriority w:val="99"/>
    <w:semiHidden/>
    <w:unhideWhenUsed/>
    <w:rsid w:val="009920B9"/>
    <w:rPr>
      <w:b/>
      <w:bCs/>
    </w:rPr>
  </w:style>
  <w:style w:type="character" w:customStyle="1" w:styleId="CommentSubjectChar">
    <w:name w:val="Comment Subject Char"/>
    <w:basedOn w:val="CommentTextChar"/>
    <w:link w:val="CommentSubject"/>
    <w:uiPriority w:val="99"/>
    <w:semiHidden/>
    <w:rsid w:val="009920B9"/>
    <w:rPr>
      <w:b/>
      <w:bCs/>
      <w:sz w:val="20"/>
      <w:szCs w:val="20"/>
    </w:rPr>
  </w:style>
  <w:style w:type="paragraph" w:styleId="BalloonText">
    <w:name w:val="Balloon Text"/>
    <w:basedOn w:val="Normal"/>
    <w:link w:val="BalloonTextChar"/>
    <w:uiPriority w:val="99"/>
    <w:semiHidden/>
    <w:unhideWhenUsed/>
    <w:rsid w:val="009920B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0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958729">
      <w:bodyDiv w:val="1"/>
      <w:marLeft w:val="0"/>
      <w:marRight w:val="0"/>
      <w:marTop w:val="0"/>
      <w:marBottom w:val="0"/>
      <w:divBdr>
        <w:top w:val="none" w:sz="0" w:space="0" w:color="auto"/>
        <w:left w:val="none" w:sz="0" w:space="0" w:color="auto"/>
        <w:bottom w:val="none" w:sz="0" w:space="0" w:color="auto"/>
        <w:right w:val="none" w:sz="0" w:space="0" w:color="auto"/>
      </w:divBdr>
    </w:div>
    <w:div w:id="1077165258">
      <w:bodyDiv w:val="1"/>
      <w:marLeft w:val="0"/>
      <w:marRight w:val="0"/>
      <w:marTop w:val="0"/>
      <w:marBottom w:val="0"/>
      <w:divBdr>
        <w:top w:val="none" w:sz="0" w:space="0" w:color="auto"/>
        <w:left w:val="none" w:sz="0" w:space="0" w:color="auto"/>
        <w:bottom w:val="none" w:sz="0" w:space="0" w:color="auto"/>
        <w:right w:val="none" w:sz="0" w:space="0" w:color="auto"/>
      </w:divBdr>
    </w:div>
    <w:div w:id="2100061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q.utoronto.ca/courses/262687" TargetMode="External"/><Relationship Id="rId11" Type="http://schemas.openxmlformats.org/officeDocument/2006/relationships/image" Target="media/image3.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Sebnem Kuzulugil</dc:creator>
  <cp:lastModifiedBy>Sebnem Kuzulugil</cp:lastModifiedBy>
  <cp:revision>3</cp:revision>
  <dcterms:created xsi:type="dcterms:W3CDTF">2022-09-04T07:31:00Z</dcterms:created>
  <dcterms:modified xsi:type="dcterms:W3CDTF">2022-09-04T07:40:00Z</dcterms:modified>
</cp:coreProperties>
</file>