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SPRINGFIELD THON 2018 GENERAL CHAIR APPLICATION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chair, you can expect to dedicate about 15-20 hours per week through meetings, general chair responsibilities, and position-specific responsibilities. In addition to these expectations, it is expected that chairs are in attendance at all Springfield and internal THON events. Please keep the time commitment associated with being a chair in mind when applying.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Application Guidelines: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Applications are due by Wednesday, March 8th at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9pm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Please email completed applications to Ryan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ff0000"/>
            <w:rtl w:val="0"/>
          </w:rPr>
          <w:t xml:space="preserve">ryanmwilliams95@gmail.com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Please submit your final application as a Word document (No PDF’s)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Applicant Information: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and Expected Graduation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Major(s)/Minor(s):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Involved in Springfield since: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would you like to be notified of the decision? Choose 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__Phone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__Phone call if yes, email if 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answer the following questions honestly.  There is no need for your answers to be drawn out--be concise!  Answers can be bulleted when applicable.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Commitments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make a prioritized list of your organizations and extracurricular activities you are involved in and what positions you hold or anticipate holding for the duration of the next year.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how many credits you anticipate taking next Fall and Spring.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you planning on going abroad, student teaching, going on a co-op, or doing anything else that would make you unavailable over the summer or school year, between now and the end of Spring Semester next year?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Involvement, Past and Future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previously held any Chair, Committee, Captain, or Krew positions (within Springfield or within THON as a whole)?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Are you applying for any THON Committee or Captain positions for THON 2018?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have  you contributed to Springfield during your time at Penn State?  Be specific.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have you done to get to know Springfield’s four families?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Character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attracts you to a leadership position in Springfield?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strengths do you have that would make you a great candidate for a leadership position within Springfield?  What weaknesses do you have that you will have to overcome?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one change you’d like to see in Springfield next year?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your goals for Springfield next year and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yanmwilliams95@gmail.com" TargetMode="External"/></Relationships>
</file>