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49" w:rsidRDefault="000C61B9" w:rsidP="000C61B9">
      <w:pPr>
        <w:pStyle w:val="Title"/>
      </w:pPr>
      <w:r>
        <w:t xml:space="preserve">Coders Inc Design Decisions – Milestone </w:t>
      </w:r>
      <w:r w:rsidR="007506C2">
        <w:t>4</w:t>
      </w:r>
      <w:bookmarkStart w:id="0" w:name="_GoBack"/>
      <w:bookmarkEnd w:id="0"/>
    </w:p>
    <w:p w:rsidR="000C61B9" w:rsidRDefault="000C61B9" w:rsidP="000C61B9"/>
    <w:p w:rsidR="006056AC" w:rsidRDefault="006056AC" w:rsidP="006056AC">
      <w:pPr>
        <w:pStyle w:val="Heading1"/>
      </w:pPr>
      <w:r>
        <w:t>Use of Abstract Classes in GUI</w:t>
      </w:r>
    </w:p>
    <w:p w:rsidR="006056AC" w:rsidRPr="006056AC" w:rsidRDefault="006056AC" w:rsidP="006056AC">
      <w:pPr>
        <w:pStyle w:val="ListParagraph"/>
        <w:numPr>
          <w:ilvl w:val="0"/>
          <w:numId w:val="8"/>
        </w:numPr>
        <w:rPr>
          <w:rFonts w:asciiTheme="minorHAnsi" w:hAnsiTheme="minorHAnsi" w:cstheme="minorHAnsi"/>
        </w:rPr>
      </w:pPr>
      <w:r w:rsidRPr="006056AC">
        <w:rPr>
          <w:rFonts w:asciiTheme="minorHAnsi" w:hAnsiTheme="minorHAnsi" w:cstheme="minorHAnsi"/>
        </w:rPr>
        <w:t>Many classes used in the View and Controller were very similar, so to reduce code duplication and coupling, abstract classes were used. The following classes were refactored, with their abstract parent class in bold:</w:t>
      </w:r>
    </w:p>
    <w:p w:rsidR="006056AC" w:rsidRPr="006056AC" w:rsidRDefault="006056AC" w:rsidP="006056AC">
      <w:pPr>
        <w:pStyle w:val="ListParagraph"/>
        <w:numPr>
          <w:ilvl w:val="1"/>
          <w:numId w:val="8"/>
        </w:numPr>
        <w:rPr>
          <w:rFonts w:asciiTheme="minorHAnsi" w:hAnsiTheme="minorHAnsi" w:cstheme="minorHAnsi"/>
        </w:rPr>
      </w:pPr>
      <w:r w:rsidRPr="006056AC">
        <w:rPr>
          <w:rFonts w:asciiTheme="minorHAnsi" w:hAnsiTheme="minorHAnsi" w:cstheme="minorHAnsi"/>
          <w:b/>
        </w:rPr>
        <w:t xml:space="preserve">FeaturePanelController: </w:t>
      </w:r>
      <w:r w:rsidRPr="006056AC">
        <w:rPr>
          <w:rFonts w:asciiTheme="minorHAnsi" w:hAnsiTheme="minorHAnsi" w:cstheme="minorHAnsi"/>
        </w:rPr>
        <w:t>FeaturePanelComplexController, FeaturePanelSimpleController</w:t>
      </w:r>
    </w:p>
    <w:p w:rsidR="006056AC" w:rsidRPr="006056AC" w:rsidRDefault="006056AC" w:rsidP="006056AC">
      <w:pPr>
        <w:pStyle w:val="ListParagraph"/>
        <w:numPr>
          <w:ilvl w:val="1"/>
          <w:numId w:val="8"/>
        </w:numPr>
        <w:rPr>
          <w:rFonts w:asciiTheme="minorHAnsi" w:hAnsiTheme="minorHAnsi" w:cstheme="minorHAnsi"/>
        </w:rPr>
      </w:pPr>
      <w:r w:rsidRPr="006056AC">
        <w:rPr>
          <w:rFonts w:asciiTheme="minorHAnsi" w:hAnsiTheme="minorHAnsi" w:cstheme="minorHAnsi"/>
          <w:b/>
        </w:rPr>
        <w:t xml:space="preserve">ValueInputController: </w:t>
      </w:r>
      <w:r w:rsidRPr="006056AC">
        <w:rPr>
          <w:rFonts w:asciiTheme="minorHAnsi" w:hAnsiTheme="minorHAnsi" w:cstheme="minorHAnsi"/>
        </w:rPr>
        <w:t>ValuePromptFrameController, ValueTestFrameController</w:t>
      </w:r>
    </w:p>
    <w:p w:rsidR="006056AC" w:rsidRPr="006056AC" w:rsidRDefault="006056AC" w:rsidP="006056AC">
      <w:pPr>
        <w:pStyle w:val="ListParagraph"/>
        <w:numPr>
          <w:ilvl w:val="1"/>
          <w:numId w:val="8"/>
        </w:numPr>
        <w:rPr>
          <w:rFonts w:asciiTheme="minorHAnsi" w:hAnsiTheme="minorHAnsi" w:cstheme="minorHAnsi"/>
        </w:rPr>
      </w:pPr>
      <w:r w:rsidRPr="006056AC">
        <w:rPr>
          <w:rFonts w:asciiTheme="minorHAnsi" w:hAnsiTheme="minorHAnsi" w:cstheme="minorHAnsi"/>
          <w:b/>
        </w:rPr>
        <w:t xml:space="preserve">FeaturePanel: </w:t>
      </w:r>
      <w:r w:rsidRPr="006056AC">
        <w:rPr>
          <w:rFonts w:asciiTheme="minorHAnsi" w:hAnsiTheme="minorHAnsi" w:cstheme="minorHAnsi"/>
        </w:rPr>
        <w:t>FeaturePanelComplex, FeaturePanelSimple</w:t>
      </w:r>
    </w:p>
    <w:p w:rsidR="006056AC" w:rsidRPr="006056AC" w:rsidRDefault="006056AC" w:rsidP="006056AC">
      <w:pPr>
        <w:pStyle w:val="ListParagraph"/>
        <w:numPr>
          <w:ilvl w:val="1"/>
          <w:numId w:val="8"/>
        </w:numPr>
        <w:rPr>
          <w:rFonts w:asciiTheme="minorHAnsi" w:hAnsiTheme="minorHAnsi" w:cstheme="minorHAnsi"/>
        </w:rPr>
      </w:pPr>
      <w:r w:rsidRPr="006056AC">
        <w:rPr>
          <w:rFonts w:asciiTheme="minorHAnsi" w:hAnsiTheme="minorHAnsi" w:cstheme="minorHAnsi"/>
          <w:b/>
        </w:rPr>
        <w:t xml:space="preserve">PromptFrame: </w:t>
      </w:r>
      <w:r w:rsidRPr="006056AC">
        <w:rPr>
          <w:rFonts w:asciiTheme="minorHAnsi" w:hAnsiTheme="minorHAnsi" w:cstheme="minorHAnsi"/>
        </w:rPr>
        <w:t>PromptValueFrame,</w:t>
      </w:r>
      <w:r w:rsidRPr="006056AC">
        <w:rPr>
          <w:rFonts w:asciiTheme="minorHAnsi" w:hAnsiTheme="minorHAnsi" w:cstheme="minorHAnsi"/>
          <w:b/>
        </w:rPr>
        <w:t xml:space="preserve"> </w:t>
      </w:r>
      <w:r w:rsidRPr="006056AC">
        <w:rPr>
          <w:rFonts w:asciiTheme="minorHAnsi" w:hAnsiTheme="minorHAnsi" w:cstheme="minorHAnsi"/>
        </w:rPr>
        <w:t>TestCaseFrame</w:t>
      </w:r>
    </w:p>
    <w:p w:rsidR="006056AC" w:rsidRDefault="006056AC" w:rsidP="006056AC">
      <w:pPr>
        <w:pStyle w:val="Heading1"/>
      </w:pPr>
      <w:r>
        <w:t>Use of Packages</w:t>
      </w:r>
    </w:p>
    <w:p w:rsidR="006056AC" w:rsidRDefault="006056AC" w:rsidP="006056AC">
      <w:pPr>
        <w:pStyle w:val="ListParagraph"/>
        <w:numPr>
          <w:ilvl w:val="0"/>
          <w:numId w:val="8"/>
        </w:numPr>
        <w:rPr>
          <w:rFonts w:asciiTheme="minorHAnsi" w:hAnsiTheme="minorHAnsi" w:cstheme="minorHAnsi"/>
        </w:rPr>
      </w:pPr>
      <w:r w:rsidRPr="006056AC">
        <w:rPr>
          <w:rFonts w:asciiTheme="minorHAnsi" w:hAnsiTheme="minorHAnsi" w:cstheme="minorHAnsi"/>
        </w:rPr>
        <w:t>In or</w:t>
      </w:r>
      <w:r>
        <w:rPr>
          <w:rFonts w:asciiTheme="minorHAnsi" w:hAnsiTheme="minorHAnsi" w:cstheme="minorHAnsi"/>
        </w:rPr>
        <w:t>der to keep track of many classes, they were sorted into packages based on their functionality and responsibility:</w:t>
      </w:r>
    </w:p>
    <w:p w:rsidR="006056AC" w:rsidRDefault="006056AC" w:rsidP="006056AC">
      <w:pPr>
        <w:pStyle w:val="ListParagraph"/>
        <w:numPr>
          <w:ilvl w:val="1"/>
          <w:numId w:val="8"/>
        </w:numPr>
        <w:rPr>
          <w:rFonts w:asciiTheme="minorHAnsi" w:hAnsiTheme="minorHAnsi" w:cstheme="minorHAnsi"/>
        </w:rPr>
      </w:pPr>
      <w:r>
        <w:rPr>
          <w:rFonts w:asciiTheme="minorHAnsi" w:hAnsiTheme="minorHAnsi" w:cstheme="minorHAnsi"/>
        </w:rPr>
        <w:t>Maths</w:t>
      </w:r>
    </w:p>
    <w:p w:rsidR="006056AC" w:rsidRDefault="006056AC" w:rsidP="006056AC">
      <w:pPr>
        <w:pStyle w:val="ListParagraph"/>
        <w:numPr>
          <w:ilvl w:val="1"/>
          <w:numId w:val="8"/>
        </w:numPr>
        <w:rPr>
          <w:rFonts w:asciiTheme="minorHAnsi" w:hAnsiTheme="minorHAnsi" w:cstheme="minorHAnsi"/>
        </w:rPr>
      </w:pPr>
      <w:r>
        <w:rPr>
          <w:rFonts w:asciiTheme="minorHAnsi" w:hAnsiTheme="minorHAnsi" w:cstheme="minorHAnsi"/>
        </w:rPr>
        <w:t>View</w:t>
      </w:r>
    </w:p>
    <w:p w:rsidR="006056AC" w:rsidRDefault="006056AC" w:rsidP="006056AC">
      <w:pPr>
        <w:pStyle w:val="ListParagraph"/>
        <w:numPr>
          <w:ilvl w:val="1"/>
          <w:numId w:val="8"/>
        </w:numPr>
        <w:rPr>
          <w:rFonts w:asciiTheme="minorHAnsi" w:hAnsiTheme="minorHAnsi" w:cstheme="minorHAnsi"/>
        </w:rPr>
      </w:pPr>
      <w:r>
        <w:rPr>
          <w:rFonts w:asciiTheme="minorHAnsi" w:hAnsiTheme="minorHAnsi" w:cstheme="minorHAnsi"/>
        </w:rPr>
        <w:t>Controllers</w:t>
      </w:r>
    </w:p>
    <w:p w:rsidR="006056AC" w:rsidRDefault="006056AC" w:rsidP="006056AC">
      <w:pPr>
        <w:pStyle w:val="ListParagraph"/>
        <w:numPr>
          <w:ilvl w:val="1"/>
          <w:numId w:val="8"/>
        </w:numPr>
        <w:rPr>
          <w:rFonts w:asciiTheme="minorHAnsi" w:hAnsiTheme="minorHAnsi" w:cstheme="minorHAnsi"/>
        </w:rPr>
      </w:pPr>
      <w:r>
        <w:rPr>
          <w:rFonts w:asciiTheme="minorHAnsi" w:hAnsiTheme="minorHAnsi" w:cstheme="minorHAnsi"/>
        </w:rPr>
        <w:t>DataModel</w:t>
      </w:r>
    </w:p>
    <w:p w:rsidR="006056AC" w:rsidRDefault="006056AC" w:rsidP="006056AC">
      <w:pPr>
        <w:pStyle w:val="ListParagraph"/>
        <w:numPr>
          <w:ilvl w:val="0"/>
          <w:numId w:val="8"/>
        </w:numPr>
        <w:rPr>
          <w:rFonts w:asciiTheme="minorHAnsi" w:hAnsiTheme="minorHAnsi" w:cstheme="minorHAnsi"/>
        </w:rPr>
      </w:pPr>
      <w:r>
        <w:rPr>
          <w:rFonts w:asciiTheme="minorHAnsi" w:hAnsiTheme="minorHAnsi" w:cstheme="minorHAnsi"/>
        </w:rPr>
        <w:t>A fifth package holds archive documents and files relevant to the project (such as this one)</w:t>
      </w:r>
    </w:p>
    <w:p w:rsidR="000F64A7" w:rsidRDefault="000F64A7" w:rsidP="000F64A7">
      <w:pPr>
        <w:pStyle w:val="Heading1"/>
      </w:pPr>
      <w:r>
        <w:t>Distance Metrics for kNN Functions</w:t>
      </w:r>
    </w:p>
    <w:p w:rsidR="000F64A7" w:rsidRDefault="000F64A7" w:rsidP="000F64A7">
      <w:pPr>
        <w:pStyle w:val="ListParagraph"/>
        <w:numPr>
          <w:ilvl w:val="0"/>
          <w:numId w:val="9"/>
        </w:numPr>
      </w:pPr>
      <w:r>
        <w:t>4 different distance metrics have been implemented</w:t>
      </w:r>
    </w:p>
    <w:p w:rsidR="000F64A7" w:rsidRDefault="000F64A7" w:rsidP="000F64A7">
      <w:pPr>
        <w:pStyle w:val="ListParagraph"/>
        <w:numPr>
          <w:ilvl w:val="1"/>
          <w:numId w:val="9"/>
        </w:numPr>
      </w:pPr>
      <w:r>
        <w:t>Euclidean</w:t>
      </w:r>
    </w:p>
    <w:p w:rsidR="000F64A7" w:rsidRDefault="000F64A7" w:rsidP="000F64A7">
      <w:pPr>
        <w:pStyle w:val="ListParagraph"/>
        <w:numPr>
          <w:ilvl w:val="1"/>
          <w:numId w:val="9"/>
        </w:numPr>
      </w:pPr>
      <w:r>
        <w:t>Minkowski</w:t>
      </w:r>
    </w:p>
    <w:p w:rsidR="000F64A7" w:rsidRDefault="000F64A7" w:rsidP="000F64A7">
      <w:pPr>
        <w:pStyle w:val="ListParagraph"/>
        <w:numPr>
          <w:ilvl w:val="1"/>
          <w:numId w:val="9"/>
        </w:numPr>
      </w:pPr>
      <w:r>
        <w:t>Manhattan</w:t>
      </w:r>
    </w:p>
    <w:p w:rsidR="000F64A7" w:rsidRDefault="000F64A7" w:rsidP="000F64A7">
      <w:pPr>
        <w:pStyle w:val="ListParagraph"/>
        <w:numPr>
          <w:ilvl w:val="1"/>
          <w:numId w:val="9"/>
        </w:numPr>
      </w:pPr>
      <w:r>
        <w:t>Chebyshev</w:t>
      </w:r>
    </w:p>
    <w:p w:rsidR="000F64A7" w:rsidRDefault="000F64A7" w:rsidP="000F64A7">
      <w:pPr>
        <w:pStyle w:val="ListParagraph"/>
        <w:numPr>
          <w:ilvl w:val="0"/>
          <w:numId w:val="9"/>
        </w:numPr>
      </w:pPr>
      <w:r>
        <w:t>These 4 metrics cover a good range of possibilities</w:t>
      </w:r>
    </w:p>
    <w:p w:rsidR="000F64A7" w:rsidRDefault="000F64A7" w:rsidP="000F64A7">
      <w:pPr>
        <w:pStyle w:val="ListParagraph"/>
        <w:numPr>
          <w:ilvl w:val="1"/>
          <w:numId w:val="9"/>
        </w:numPr>
      </w:pPr>
      <w:r>
        <w:t>Euclidean is a good standard and familiar metric</w:t>
      </w:r>
    </w:p>
    <w:p w:rsidR="000F64A7" w:rsidRDefault="000F64A7" w:rsidP="000F64A7">
      <w:pPr>
        <w:pStyle w:val="ListParagraph"/>
        <w:numPr>
          <w:ilvl w:val="1"/>
          <w:numId w:val="9"/>
        </w:numPr>
      </w:pPr>
      <w:r>
        <w:t>Manhattan gives a view of the absolute distance</w:t>
      </w:r>
    </w:p>
    <w:p w:rsidR="000F64A7" w:rsidRDefault="000F64A7" w:rsidP="000F64A7">
      <w:pPr>
        <w:pStyle w:val="ListParagraph"/>
        <w:numPr>
          <w:ilvl w:val="1"/>
          <w:numId w:val="9"/>
        </w:numPr>
      </w:pPr>
      <w:r>
        <w:t>Minkowski provides a more flexible version of Euclidean distance in terms of polynomial order</w:t>
      </w:r>
    </w:p>
    <w:p w:rsidR="000F64A7" w:rsidRDefault="000F64A7" w:rsidP="000F64A7">
      <w:pPr>
        <w:pStyle w:val="ListParagraph"/>
        <w:numPr>
          <w:ilvl w:val="1"/>
          <w:numId w:val="9"/>
        </w:numPr>
      </w:pPr>
      <w:r>
        <w:t>Chebyshev gives a view of the maximum difference of any dimensions which is useful in terms of how the points cluster</w:t>
      </w:r>
    </w:p>
    <w:p w:rsidR="00D477B2" w:rsidRDefault="00D477B2" w:rsidP="000F64A7">
      <w:pPr>
        <w:pStyle w:val="Heading1"/>
      </w:pPr>
    </w:p>
    <w:p w:rsidR="000F64A7" w:rsidRDefault="000F64A7" w:rsidP="000F64A7">
      <w:pPr>
        <w:pStyle w:val="Heading1"/>
      </w:pPr>
      <w:r>
        <w:t>Null Target Value Handling</w:t>
      </w:r>
    </w:p>
    <w:p w:rsidR="000F64A7" w:rsidRDefault="000F64A7" w:rsidP="000F64A7">
      <w:pPr>
        <w:pStyle w:val="ListParagraph"/>
        <w:numPr>
          <w:ilvl w:val="0"/>
          <w:numId w:val="10"/>
        </w:numPr>
      </w:pPr>
      <w:r>
        <w:t>In the case where a potential neighbour does not have a value for the target value, that point is ignored by the kNN function</w:t>
      </w:r>
    </w:p>
    <w:p w:rsidR="000F64A7" w:rsidRPr="00CF3EA1" w:rsidRDefault="000F64A7" w:rsidP="000F64A7">
      <w:pPr>
        <w:pStyle w:val="ListParagraph"/>
        <w:numPr>
          <w:ilvl w:val="1"/>
          <w:numId w:val="10"/>
        </w:numPr>
      </w:pPr>
      <w:r>
        <w:t>This is due to the fact that this point will not provide any useful information for when the target value is being calculated</w:t>
      </w:r>
    </w:p>
    <w:p w:rsidR="000F64A7" w:rsidRPr="000F64A7" w:rsidRDefault="000F64A7" w:rsidP="000F64A7">
      <w:pPr>
        <w:rPr>
          <w:rFonts w:asciiTheme="minorHAnsi" w:hAnsiTheme="minorHAnsi" w:cstheme="minorHAnsi"/>
        </w:rPr>
      </w:pPr>
    </w:p>
    <w:p w:rsidR="006056AC" w:rsidRPr="006056AC" w:rsidRDefault="006056AC" w:rsidP="006056AC"/>
    <w:sectPr w:rsidR="006056AC" w:rsidRPr="006056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42C75"/>
    <w:multiLevelType w:val="hybridMultilevel"/>
    <w:tmpl w:val="855208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F6A7D70"/>
    <w:multiLevelType w:val="hybridMultilevel"/>
    <w:tmpl w:val="27A2C9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56657C"/>
    <w:multiLevelType w:val="hybridMultilevel"/>
    <w:tmpl w:val="37FAF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080989"/>
    <w:multiLevelType w:val="hybridMultilevel"/>
    <w:tmpl w:val="17986D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1D3763"/>
    <w:multiLevelType w:val="hybridMultilevel"/>
    <w:tmpl w:val="9E3290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A1645D"/>
    <w:multiLevelType w:val="hybridMultilevel"/>
    <w:tmpl w:val="115C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557AB"/>
    <w:multiLevelType w:val="hybridMultilevel"/>
    <w:tmpl w:val="C624F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44A80"/>
    <w:multiLevelType w:val="hybridMultilevel"/>
    <w:tmpl w:val="CBAADE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15A5A5C"/>
    <w:multiLevelType w:val="hybridMultilevel"/>
    <w:tmpl w:val="973AF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42BBA"/>
    <w:multiLevelType w:val="hybridMultilevel"/>
    <w:tmpl w:val="74E87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9"/>
  </w:num>
  <w:num w:numId="5">
    <w:abstractNumId w:val="7"/>
  </w:num>
  <w:num w:numId="6">
    <w:abstractNumId w:val="8"/>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B9"/>
    <w:rsid w:val="00041149"/>
    <w:rsid w:val="000C61B9"/>
    <w:rsid w:val="000F64A7"/>
    <w:rsid w:val="001055EB"/>
    <w:rsid w:val="001D403A"/>
    <w:rsid w:val="00260A55"/>
    <w:rsid w:val="00311948"/>
    <w:rsid w:val="006056AC"/>
    <w:rsid w:val="007506C2"/>
    <w:rsid w:val="007C2006"/>
    <w:rsid w:val="00984FC6"/>
    <w:rsid w:val="00A133CC"/>
    <w:rsid w:val="00D477B2"/>
    <w:rsid w:val="00FF48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D5A49-C2D4-4662-B7CB-222BA5E5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1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1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61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6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Benjamin Bichel</cp:lastModifiedBy>
  <cp:revision>3</cp:revision>
  <dcterms:created xsi:type="dcterms:W3CDTF">2017-12-08T02:12:00Z</dcterms:created>
  <dcterms:modified xsi:type="dcterms:W3CDTF">2017-12-08T02:13:00Z</dcterms:modified>
</cp:coreProperties>
</file>