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66148319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xamen: Módulo 1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05ECE375" w:rsidR="00ED04D7" w:rsidRPr="00D43D63" w:rsidRDefault="004F58A6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3361D0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290"/>
        <w:gridCol w:w="6391"/>
      </w:tblGrid>
      <w:tr w:rsidR="00ED04D7" w:rsidRPr="00D43D63" w14:paraId="41321C95" w14:textId="77777777" w:rsidTr="009148B4">
        <w:trPr>
          <w:trHeight w:hRule="exact" w:val="653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9148B4">
        <w:trPr>
          <w:trHeight w:hRule="exact" w:val="1139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521ADEDE" w:rsidR="00ED04D7" w:rsidRPr="009148B4" w:rsidRDefault="0051282D" w:rsidP="0051282D">
            <w:pPr>
              <w:jc w:val="center"/>
              <w:rPr>
                <w:rFonts w:ascii="Arial" w:hAnsi="Arial" w:cs="Arial"/>
              </w:rPr>
            </w:pPr>
            <w:r w:rsidRPr="009148B4">
              <w:rPr>
                <w:rFonts w:ascii="Arial" w:hAnsi="Arial" w:cs="Arial"/>
              </w:rPr>
              <w:t>Esta capa proporciona un conjunto de interfaces para que las aplicaciones accedan a los servicios de red. Las aplicaciones de usuario se ejecutan en esta capa, como los navegadores web, los clientes de correo electrónico, etc.</w:t>
            </w:r>
          </w:p>
        </w:tc>
      </w:tr>
      <w:tr w:rsidR="00BF4037" w:rsidRPr="00D43D63" w14:paraId="405AFD74" w14:textId="77777777" w:rsidTr="009148B4">
        <w:trPr>
          <w:trHeight w:hRule="exact" w:val="1275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5E131400" w:rsidR="00BF4037" w:rsidRPr="009148B4" w:rsidRDefault="0051282D" w:rsidP="0051282D">
            <w:pPr>
              <w:jc w:val="center"/>
              <w:rPr>
                <w:rFonts w:ascii="Arial" w:hAnsi="Arial" w:cs="Arial"/>
              </w:rPr>
            </w:pPr>
            <w:r w:rsidRPr="009148B4">
              <w:rPr>
                <w:rFonts w:ascii="Arial" w:hAnsi="Arial" w:cs="Arial"/>
              </w:rPr>
              <w:t xml:space="preserve">La capa de presentación se encarga de la traducción de datos, la </w:t>
            </w:r>
            <w:proofErr w:type="spellStart"/>
            <w:r w:rsidRPr="009148B4">
              <w:rPr>
                <w:rFonts w:ascii="Arial" w:hAnsi="Arial" w:cs="Arial"/>
              </w:rPr>
              <w:t>cifración</w:t>
            </w:r>
            <w:proofErr w:type="spellEnd"/>
            <w:r w:rsidRPr="009148B4">
              <w:rPr>
                <w:rFonts w:ascii="Arial" w:hAnsi="Arial" w:cs="Arial"/>
              </w:rPr>
              <w:t xml:space="preserve"> y la compresión de los datos. Asegura que los datos que la capa de aplicación recibe estén en un formato que pueda entender.</w:t>
            </w:r>
          </w:p>
        </w:tc>
      </w:tr>
      <w:tr w:rsidR="00BF4037" w:rsidRPr="00D43D63" w14:paraId="4F2C82BB" w14:textId="77777777" w:rsidTr="009148B4">
        <w:trPr>
          <w:trHeight w:hRule="exact" w:val="1185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011569DE" w:rsidR="00BF4037" w:rsidRPr="009148B4" w:rsidRDefault="0051282D" w:rsidP="00ED04D7">
            <w:pPr>
              <w:pStyle w:val="TableParagraph"/>
              <w:jc w:val="center"/>
              <w:rPr>
                <w:rFonts w:ascii="Arial" w:hAnsi="Arial" w:cs="Arial"/>
                <w:spacing w:val="-1"/>
              </w:rPr>
            </w:pPr>
            <w:r w:rsidRPr="009148B4">
              <w:rPr>
                <w:rFonts w:ascii="Arial" w:hAnsi="Arial" w:cs="Arial"/>
                <w:spacing w:val="-1"/>
              </w:rPr>
              <w:t>Esta capa establece, gestiona y termina las conexiones entre las aplicaciones en cada extremo de la comunicación. Gestiona las sesiones de comunicación entre computadoras.</w:t>
            </w:r>
          </w:p>
        </w:tc>
      </w:tr>
      <w:tr w:rsidR="00BF4037" w:rsidRPr="00D43D63" w14:paraId="658184D6" w14:textId="77777777" w:rsidTr="009148B4">
        <w:trPr>
          <w:trHeight w:hRule="exact" w:val="1221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4E285426" w:rsidR="00BF4037" w:rsidRPr="009148B4" w:rsidRDefault="0051282D" w:rsidP="00ED04D7">
            <w:pPr>
              <w:pStyle w:val="TableParagraph"/>
              <w:jc w:val="center"/>
              <w:rPr>
                <w:rFonts w:ascii="Arial" w:hAnsi="Arial" w:cs="Arial"/>
                <w:spacing w:val="-1"/>
              </w:rPr>
            </w:pPr>
            <w:r w:rsidRPr="009148B4">
              <w:rPr>
                <w:rFonts w:ascii="Arial" w:hAnsi="Arial" w:cs="Arial"/>
                <w:spacing w:val="-1"/>
              </w:rPr>
              <w:t>Esta capa se encarga de la entrega de mensajes y proporciona servicios como la segmentación de datos, control de flujo, y control de errores. En esta capa se implementan los protocolos como TCP y UDP.</w:t>
            </w:r>
          </w:p>
        </w:tc>
      </w:tr>
      <w:tr w:rsidR="00BF4037" w:rsidRPr="00D43D63" w14:paraId="580C2D58" w14:textId="77777777" w:rsidTr="009148B4">
        <w:trPr>
          <w:trHeight w:hRule="exact" w:val="1201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B4EC0BA" w:rsidR="00BF4037" w:rsidRPr="009148B4" w:rsidRDefault="0051282D" w:rsidP="00ED04D7">
            <w:pPr>
              <w:pStyle w:val="TableParagraph"/>
              <w:jc w:val="center"/>
              <w:rPr>
                <w:rFonts w:ascii="Arial" w:hAnsi="Arial" w:cs="Arial"/>
                <w:spacing w:val="-1"/>
              </w:rPr>
            </w:pPr>
            <w:r w:rsidRPr="009148B4">
              <w:rPr>
                <w:rFonts w:ascii="Arial" w:hAnsi="Arial" w:cs="Arial"/>
                <w:spacing w:val="-1"/>
              </w:rPr>
              <w:t>Esta capa se encarga de la dirección de los paquetes y del enrutamiento a través de la red. También se ocupa del control de congestión de la red. Aquí operan protocolos como IP, ICMP, etc.</w:t>
            </w:r>
          </w:p>
        </w:tc>
      </w:tr>
      <w:tr w:rsidR="00BF4037" w:rsidRPr="00D43D63" w14:paraId="2620D4BE" w14:textId="77777777" w:rsidTr="009148B4">
        <w:trPr>
          <w:trHeight w:hRule="exact" w:val="1067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4BAAD822" w:rsidR="00BF4037" w:rsidRPr="00D43D63" w:rsidRDefault="003361D0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545AD08F" w:rsidR="00BF4037" w:rsidRPr="009148B4" w:rsidRDefault="0051282D" w:rsidP="00ED04D7">
            <w:pPr>
              <w:pStyle w:val="TableParagraph"/>
              <w:jc w:val="center"/>
              <w:rPr>
                <w:rFonts w:ascii="Arial" w:hAnsi="Arial" w:cs="Arial"/>
                <w:spacing w:val="-1"/>
              </w:rPr>
            </w:pPr>
            <w:r w:rsidRPr="009148B4">
              <w:rPr>
                <w:rFonts w:ascii="Arial" w:hAnsi="Arial" w:cs="Arial"/>
                <w:spacing w:val="-1"/>
              </w:rPr>
              <w:t>Esta capa se encarga de la transferencia fiable de datos a través del medio físico, proporcionando el control de acceso al medio, detección de errores y control de flujo. Aquí operan protocolos como Ethernet y PPP.</w:t>
            </w:r>
          </w:p>
        </w:tc>
      </w:tr>
      <w:tr w:rsidR="00BF4037" w:rsidRPr="00D43D63" w14:paraId="58A86215" w14:textId="77777777" w:rsidTr="009148B4">
        <w:trPr>
          <w:trHeight w:hRule="exact" w:val="1075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B5FFA88" w:rsidR="00BF4037" w:rsidRPr="009148B4" w:rsidRDefault="0051282D" w:rsidP="00ED04D7">
            <w:pPr>
              <w:pStyle w:val="TableParagraph"/>
              <w:jc w:val="center"/>
              <w:rPr>
                <w:rFonts w:ascii="Arial" w:hAnsi="Arial" w:cs="Arial"/>
                <w:spacing w:val="-1"/>
              </w:rPr>
            </w:pPr>
            <w:r w:rsidRPr="009148B4">
              <w:rPr>
                <w:rFonts w:ascii="Arial" w:hAnsi="Arial" w:cs="Arial"/>
                <w:spacing w:val="-1"/>
              </w:rPr>
              <w:t>La capa física define las características físicas de la red, como voltajes, temporización de bits, disposición física de los cables, etc. Trata con los aspectos de hardware de la red.</w:t>
            </w: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2D87E667" w14:textId="445436FA" w:rsidR="00457D16" w:rsidRPr="00457D16" w:rsidRDefault="00457D16" w:rsidP="00457D16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¿Cuáles son las unidades de datos de protocolo de cada capa del modelo OSI?</w:t>
      </w:r>
    </w:p>
    <w:p w14:paraId="519ECD84" w14:textId="77777777" w:rsidR="00457D16" w:rsidRPr="00D43D63" w:rsidRDefault="00457D16" w:rsidP="00457D16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457D16" w:rsidRPr="00D43D63" w14:paraId="5D184587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43F2176" w14:textId="77777777" w:rsidR="00457D16" w:rsidRPr="00D43D63" w:rsidRDefault="00457D16" w:rsidP="00306379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F383E9" w14:textId="241805FD" w:rsidR="00457D16" w:rsidRPr="00D43D63" w:rsidRDefault="00457D16" w:rsidP="003063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Unidad de datos de protocolo (PDU)</w:t>
            </w:r>
          </w:p>
        </w:tc>
      </w:tr>
      <w:tr w:rsidR="00457D16" w:rsidRPr="00D43D63" w14:paraId="1FFC199D" w14:textId="77777777" w:rsidTr="00306379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6D00FBDE" w:rsidR="00457D16" w:rsidRPr="00D43D63" w:rsidRDefault="0051282D" w:rsidP="00306379">
            <w:pPr>
              <w:rPr>
                <w:rFonts w:ascii="Arial" w:hAnsi="Arial" w:cs="Arial"/>
              </w:rPr>
            </w:pPr>
            <w:r w:rsidRPr="0051282D">
              <w:rPr>
                <w:rFonts w:ascii="Arial" w:hAnsi="Arial" w:cs="Arial"/>
              </w:rPr>
              <w:t>Datos</w:t>
            </w:r>
          </w:p>
        </w:tc>
      </w:tr>
      <w:tr w:rsidR="00457D16" w:rsidRPr="00D43D63" w14:paraId="0634CA1A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9AAA5" w14:textId="77777777" w:rsidR="00457D16" w:rsidRDefault="00457D16" w:rsidP="00306379">
            <w:pPr>
              <w:rPr>
                <w:rFonts w:ascii="Arial" w:hAnsi="Arial" w:cs="Arial"/>
              </w:rPr>
            </w:pPr>
          </w:p>
          <w:p w14:paraId="3D552337" w14:textId="36496F28" w:rsidR="00E811D6" w:rsidRPr="00D43D63" w:rsidRDefault="0051282D" w:rsidP="00306379">
            <w:pPr>
              <w:rPr>
                <w:rFonts w:ascii="Arial" w:hAnsi="Arial" w:cs="Arial"/>
              </w:rPr>
            </w:pPr>
            <w:r w:rsidRPr="0051282D">
              <w:rPr>
                <w:rFonts w:ascii="Arial" w:hAnsi="Arial" w:cs="Arial"/>
              </w:rPr>
              <w:t>Datos</w:t>
            </w:r>
          </w:p>
        </w:tc>
      </w:tr>
      <w:tr w:rsidR="00457D16" w:rsidRPr="00D43D63" w14:paraId="361798EE" w14:textId="77777777" w:rsidTr="00306379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23A081C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lastRenderedPageBreak/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5EAA4" w14:textId="7C616B7B" w:rsidR="00457D16" w:rsidRPr="00D43D63" w:rsidRDefault="0051282D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51282D">
              <w:rPr>
                <w:rFonts w:ascii="Arial" w:hAnsi="Arial" w:cs="Arial"/>
                <w:b/>
                <w:spacing w:val="-1"/>
              </w:rPr>
              <w:t>Datos</w:t>
            </w:r>
          </w:p>
        </w:tc>
      </w:tr>
      <w:tr w:rsidR="00457D16" w:rsidRPr="00D43D63" w14:paraId="1E4AFAEA" w14:textId="77777777" w:rsidTr="00306379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52A5F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60E2E" w14:textId="4DDFC0B5" w:rsidR="00457D16" w:rsidRPr="00D43D63" w:rsidRDefault="0051282D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51282D">
              <w:rPr>
                <w:rFonts w:ascii="Arial" w:hAnsi="Arial" w:cs="Arial"/>
                <w:b/>
                <w:spacing w:val="-1"/>
              </w:rPr>
              <w:t>Segmentos (TCP) / Datagramas (UDP)</w:t>
            </w:r>
          </w:p>
        </w:tc>
      </w:tr>
      <w:tr w:rsidR="00457D16" w:rsidRPr="00D43D63" w14:paraId="36CF5C10" w14:textId="77777777" w:rsidTr="00306379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D88B4C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B3079" w14:textId="0788B294" w:rsidR="00457D16" w:rsidRPr="00D43D63" w:rsidRDefault="0051282D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51282D">
              <w:rPr>
                <w:rFonts w:ascii="Arial" w:hAnsi="Arial" w:cs="Arial"/>
                <w:b/>
                <w:spacing w:val="-1"/>
              </w:rPr>
              <w:t>Paquetes</w:t>
            </w:r>
          </w:p>
        </w:tc>
      </w:tr>
      <w:tr w:rsidR="00457D16" w:rsidRPr="00D43D63" w14:paraId="28FBEC01" w14:textId="77777777" w:rsidTr="00306379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0B9DF0" w14:textId="725FE1D3" w:rsidR="00457D16" w:rsidRPr="00D43D63" w:rsidRDefault="003361D0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6EF01" w14:textId="62DE3E35" w:rsidR="00457D16" w:rsidRPr="00D43D63" w:rsidRDefault="0051282D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51282D">
              <w:rPr>
                <w:rFonts w:ascii="Arial" w:hAnsi="Arial" w:cs="Arial"/>
                <w:b/>
                <w:spacing w:val="-1"/>
              </w:rPr>
              <w:t>Tramas (</w:t>
            </w:r>
            <w:proofErr w:type="spellStart"/>
            <w:r w:rsidRPr="0051282D">
              <w:rPr>
                <w:rFonts w:ascii="Arial" w:hAnsi="Arial" w:cs="Arial"/>
                <w:b/>
                <w:spacing w:val="-1"/>
              </w:rPr>
              <w:t>Frames</w:t>
            </w:r>
            <w:proofErr w:type="spellEnd"/>
            <w:r w:rsidRPr="0051282D">
              <w:rPr>
                <w:rFonts w:ascii="Arial" w:hAnsi="Arial" w:cs="Arial"/>
                <w:b/>
                <w:spacing w:val="-1"/>
              </w:rPr>
              <w:t>)</w:t>
            </w:r>
          </w:p>
        </w:tc>
      </w:tr>
      <w:tr w:rsidR="00457D16" w:rsidRPr="00D43D63" w14:paraId="042D8284" w14:textId="77777777" w:rsidTr="00306379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399B8E7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6E41" w14:textId="3B3664CE" w:rsidR="00457D16" w:rsidRPr="00D43D63" w:rsidRDefault="0051282D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51282D">
              <w:rPr>
                <w:rFonts w:ascii="Arial" w:hAnsi="Arial" w:cs="Arial"/>
                <w:b/>
                <w:spacing w:val="-1"/>
              </w:rPr>
              <w:t>Bits</w:t>
            </w: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653272E9" w14:textId="5B6F4171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62E7300" w14:textId="4EFEB6DE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CBA43C2" w14:textId="30C62C8A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DA7736A" w14:textId="5C0375B5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C7968B" w14:textId="77777777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071F" w14:textId="648A27D0" w:rsidR="003361D0" w:rsidRPr="00457D16" w:rsidRDefault="003361D0" w:rsidP="003361D0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dispositivos de red operan en cada una de las siguientes capas del modelo OSI?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3361D0" w:rsidRPr="00D43D63" w14:paraId="64D2281E" w14:textId="77777777" w:rsidTr="007E2BE8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77777777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4352A5D3" w:rsidR="003361D0" w:rsidRPr="00D43D63" w:rsidRDefault="003361D0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 de red</w:t>
            </w:r>
          </w:p>
        </w:tc>
      </w:tr>
      <w:tr w:rsidR="003361D0" w:rsidRPr="00D43D63" w14:paraId="7F14C308" w14:textId="77777777" w:rsidTr="007E2BE8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7E2BE8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504D83E4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7E2BE8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262EEE41" w:rsidR="00BF4037" w:rsidRPr="003361D0" w:rsidRDefault="005136DF" w:rsidP="003361D0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3361D0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Pr="003361D0">
        <w:rPr>
          <w:rFonts w:ascii="Arial" w:hAnsi="Arial" w:cs="Arial"/>
          <w:spacing w:val="-1"/>
          <w:sz w:val="22"/>
          <w:szCs w:val="22"/>
        </w:rPr>
        <w:t>equipos de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 red</w:t>
      </w:r>
      <w:r w:rsidRPr="003361D0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1886A506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</w:t>
            </w:r>
            <w:r w:rsidR="003361D0">
              <w:rPr>
                <w:rFonts w:ascii="Arial" w:hAnsi="Arial" w:cs="Arial"/>
                <w:b/>
                <w:spacing w:val="-1"/>
              </w:rPr>
              <w:t>uteador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FD9F" w14:textId="77777777" w:rsidR="004575B3" w:rsidRDefault="004575B3">
      <w:r>
        <w:separator/>
      </w:r>
    </w:p>
  </w:endnote>
  <w:endnote w:type="continuationSeparator" w:id="0">
    <w:p w14:paraId="39266084" w14:textId="77777777" w:rsidR="004575B3" w:rsidRDefault="0045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01D1" w14:textId="77777777" w:rsidR="004575B3" w:rsidRDefault="004575B3">
      <w:r>
        <w:separator/>
      </w:r>
    </w:p>
  </w:footnote>
  <w:footnote w:type="continuationSeparator" w:id="0">
    <w:p w14:paraId="279047F4" w14:textId="77777777" w:rsidR="004575B3" w:rsidRDefault="00457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4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1"/>
  </w:num>
  <w:num w:numId="7" w16cid:durableId="2075622439">
    <w:abstractNumId w:val="12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3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  <w:num w:numId="15" w16cid:durableId="189993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073FA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361D0"/>
    <w:rsid w:val="0036265D"/>
    <w:rsid w:val="00382C99"/>
    <w:rsid w:val="0039133E"/>
    <w:rsid w:val="003C388B"/>
    <w:rsid w:val="003E27EA"/>
    <w:rsid w:val="00426B75"/>
    <w:rsid w:val="00431053"/>
    <w:rsid w:val="004425E6"/>
    <w:rsid w:val="00453419"/>
    <w:rsid w:val="004575B3"/>
    <w:rsid w:val="00457D16"/>
    <w:rsid w:val="004A2F44"/>
    <w:rsid w:val="004C7374"/>
    <w:rsid w:val="004F58A6"/>
    <w:rsid w:val="0051282D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148B4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C60A3D"/>
    <w:rsid w:val="00D356DA"/>
    <w:rsid w:val="00D368AF"/>
    <w:rsid w:val="00D43D63"/>
    <w:rsid w:val="00D62C7E"/>
    <w:rsid w:val="00DD1C78"/>
    <w:rsid w:val="00E811D6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Daniel Felipe Hurtado Giraldo</cp:lastModifiedBy>
  <cp:revision>7</cp:revision>
  <dcterms:created xsi:type="dcterms:W3CDTF">2023-05-16T21:36:00Z</dcterms:created>
  <dcterms:modified xsi:type="dcterms:W3CDTF">2023-05-18T16:38:00Z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