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058A3" w14:textId="77777777" w:rsidR="008E2D4A" w:rsidRPr="008E2D4A" w:rsidRDefault="008E2D4A" w:rsidP="008E2D4A">
      <w:pPr>
        <w:rPr>
          <w:rFonts w:ascii="Times New Roman" w:hAnsi="Times New Roman" w:cs="Times New Roman"/>
          <w:sz w:val="28"/>
          <w:szCs w:val="28"/>
        </w:rPr>
      </w:pPr>
      <w:r w:rsidRPr="008E2D4A">
        <w:rPr>
          <w:rFonts w:ascii="Times New Roman" w:hAnsi="Times New Roman" w:cs="Times New Roman"/>
          <w:sz w:val="28"/>
          <w:szCs w:val="28"/>
        </w:rPr>
        <w:t>This data concerns credit card applications; good mix of attributes</w:t>
      </w:r>
    </w:p>
    <w:p w14:paraId="7FE53130" w14:textId="77777777" w:rsidR="008E2D4A" w:rsidRPr="008E2D4A" w:rsidRDefault="008E2D4A" w:rsidP="008E2D4A">
      <w:pPr>
        <w:rPr>
          <w:rFonts w:ascii="Times New Roman" w:hAnsi="Times New Roman" w:cs="Times New Roman"/>
          <w:sz w:val="28"/>
          <w:szCs w:val="28"/>
        </w:rPr>
      </w:pPr>
      <w:r w:rsidRPr="008E2D4A">
        <w:rPr>
          <w:rFonts w:ascii="Times New Roman" w:hAnsi="Times New Roman" w:cs="Times New Roman"/>
          <w:sz w:val="28"/>
          <w:szCs w:val="28"/>
        </w:rPr>
        <w:t>Dataset Characteristics</w:t>
      </w:r>
    </w:p>
    <w:p w14:paraId="169D05B0" w14:textId="77777777" w:rsidR="008E2D4A" w:rsidRPr="008E2D4A" w:rsidRDefault="008E2D4A" w:rsidP="008E2D4A">
      <w:pPr>
        <w:rPr>
          <w:rFonts w:ascii="Times New Roman" w:hAnsi="Times New Roman" w:cs="Times New Roman"/>
          <w:sz w:val="28"/>
          <w:szCs w:val="28"/>
        </w:rPr>
      </w:pPr>
      <w:r w:rsidRPr="008E2D4A">
        <w:rPr>
          <w:rFonts w:ascii="Times New Roman" w:hAnsi="Times New Roman" w:cs="Times New Roman"/>
          <w:sz w:val="28"/>
          <w:szCs w:val="28"/>
        </w:rPr>
        <w:t>Multivariate</w:t>
      </w:r>
    </w:p>
    <w:p w14:paraId="20EFDF2C" w14:textId="77777777" w:rsidR="008E2D4A" w:rsidRPr="008E2D4A" w:rsidRDefault="008E2D4A" w:rsidP="008E2D4A">
      <w:pPr>
        <w:rPr>
          <w:rFonts w:ascii="Times New Roman" w:hAnsi="Times New Roman" w:cs="Times New Roman"/>
          <w:sz w:val="28"/>
          <w:szCs w:val="28"/>
        </w:rPr>
      </w:pPr>
      <w:r w:rsidRPr="008E2D4A">
        <w:rPr>
          <w:rFonts w:ascii="Times New Roman" w:hAnsi="Times New Roman" w:cs="Times New Roman"/>
          <w:sz w:val="28"/>
          <w:szCs w:val="28"/>
        </w:rPr>
        <w:t>Subject Area</w:t>
      </w:r>
    </w:p>
    <w:p w14:paraId="2D51513C" w14:textId="77777777" w:rsidR="008E2D4A" w:rsidRPr="008E2D4A" w:rsidRDefault="008E2D4A" w:rsidP="008E2D4A">
      <w:pPr>
        <w:rPr>
          <w:rFonts w:ascii="Times New Roman" w:hAnsi="Times New Roman" w:cs="Times New Roman"/>
          <w:sz w:val="28"/>
          <w:szCs w:val="28"/>
        </w:rPr>
      </w:pPr>
      <w:r w:rsidRPr="008E2D4A">
        <w:rPr>
          <w:rFonts w:ascii="Times New Roman" w:hAnsi="Times New Roman" w:cs="Times New Roman"/>
          <w:sz w:val="28"/>
          <w:szCs w:val="28"/>
        </w:rPr>
        <w:t>Business</w:t>
      </w:r>
    </w:p>
    <w:p w14:paraId="23A631C2" w14:textId="77777777" w:rsidR="008E2D4A" w:rsidRPr="008E2D4A" w:rsidRDefault="008E2D4A" w:rsidP="008E2D4A">
      <w:pPr>
        <w:rPr>
          <w:rFonts w:ascii="Times New Roman" w:hAnsi="Times New Roman" w:cs="Times New Roman"/>
          <w:sz w:val="28"/>
          <w:szCs w:val="28"/>
        </w:rPr>
      </w:pPr>
      <w:r w:rsidRPr="008E2D4A">
        <w:rPr>
          <w:rFonts w:ascii="Times New Roman" w:hAnsi="Times New Roman" w:cs="Times New Roman"/>
          <w:sz w:val="28"/>
          <w:szCs w:val="28"/>
        </w:rPr>
        <w:t>Associated Tasks</w:t>
      </w:r>
    </w:p>
    <w:p w14:paraId="39CF937A" w14:textId="77777777" w:rsidR="008E2D4A" w:rsidRPr="008E2D4A" w:rsidRDefault="008E2D4A" w:rsidP="008E2D4A">
      <w:pPr>
        <w:rPr>
          <w:rFonts w:ascii="Times New Roman" w:hAnsi="Times New Roman" w:cs="Times New Roman"/>
          <w:sz w:val="28"/>
          <w:szCs w:val="28"/>
        </w:rPr>
      </w:pPr>
      <w:r w:rsidRPr="008E2D4A">
        <w:rPr>
          <w:rFonts w:ascii="Times New Roman" w:hAnsi="Times New Roman" w:cs="Times New Roman"/>
          <w:sz w:val="28"/>
          <w:szCs w:val="28"/>
        </w:rPr>
        <w:t>Classification</w:t>
      </w:r>
    </w:p>
    <w:p w14:paraId="6B598B68" w14:textId="77777777" w:rsidR="008E2D4A" w:rsidRPr="008E2D4A" w:rsidRDefault="008E2D4A" w:rsidP="008E2D4A">
      <w:pPr>
        <w:rPr>
          <w:rFonts w:ascii="Times New Roman" w:hAnsi="Times New Roman" w:cs="Times New Roman"/>
          <w:sz w:val="28"/>
          <w:szCs w:val="28"/>
        </w:rPr>
      </w:pPr>
      <w:r w:rsidRPr="008E2D4A">
        <w:rPr>
          <w:rFonts w:ascii="Times New Roman" w:hAnsi="Times New Roman" w:cs="Times New Roman"/>
          <w:sz w:val="28"/>
          <w:szCs w:val="28"/>
        </w:rPr>
        <w:t>Feature Type</w:t>
      </w:r>
    </w:p>
    <w:p w14:paraId="6545F7AF" w14:textId="77777777" w:rsidR="008E2D4A" w:rsidRPr="008E2D4A" w:rsidRDefault="008E2D4A" w:rsidP="008E2D4A">
      <w:pPr>
        <w:rPr>
          <w:rFonts w:ascii="Times New Roman" w:hAnsi="Times New Roman" w:cs="Times New Roman"/>
          <w:sz w:val="28"/>
          <w:szCs w:val="28"/>
        </w:rPr>
      </w:pPr>
      <w:r w:rsidRPr="008E2D4A">
        <w:rPr>
          <w:rFonts w:ascii="Times New Roman" w:hAnsi="Times New Roman" w:cs="Times New Roman"/>
          <w:sz w:val="28"/>
          <w:szCs w:val="28"/>
        </w:rPr>
        <w:t>Categorical, Integer, Real</w:t>
      </w:r>
    </w:p>
    <w:p w14:paraId="483BEBC9" w14:textId="77777777" w:rsidR="008E2D4A" w:rsidRPr="008E2D4A" w:rsidRDefault="008E2D4A" w:rsidP="008E2D4A">
      <w:pPr>
        <w:rPr>
          <w:rFonts w:ascii="Times New Roman" w:hAnsi="Times New Roman" w:cs="Times New Roman"/>
          <w:sz w:val="28"/>
          <w:szCs w:val="28"/>
        </w:rPr>
      </w:pPr>
      <w:r w:rsidRPr="008E2D4A">
        <w:rPr>
          <w:rFonts w:ascii="Times New Roman" w:hAnsi="Times New Roman" w:cs="Times New Roman"/>
          <w:sz w:val="28"/>
          <w:szCs w:val="28"/>
        </w:rPr>
        <w:t># Instances</w:t>
      </w:r>
    </w:p>
    <w:p w14:paraId="3DD1577C" w14:textId="77777777" w:rsidR="008E2D4A" w:rsidRPr="008E2D4A" w:rsidRDefault="008E2D4A" w:rsidP="008E2D4A">
      <w:pPr>
        <w:rPr>
          <w:rFonts w:ascii="Times New Roman" w:hAnsi="Times New Roman" w:cs="Times New Roman"/>
          <w:sz w:val="28"/>
          <w:szCs w:val="28"/>
        </w:rPr>
      </w:pPr>
      <w:r w:rsidRPr="008E2D4A">
        <w:rPr>
          <w:rFonts w:ascii="Times New Roman" w:hAnsi="Times New Roman" w:cs="Times New Roman"/>
          <w:sz w:val="28"/>
          <w:szCs w:val="28"/>
        </w:rPr>
        <w:t>690</w:t>
      </w:r>
    </w:p>
    <w:p w14:paraId="2316053E" w14:textId="77777777" w:rsidR="008E2D4A" w:rsidRPr="008E2D4A" w:rsidRDefault="008E2D4A" w:rsidP="008E2D4A">
      <w:pPr>
        <w:rPr>
          <w:rFonts w:ascii="Times New Roman" w:hAnsi="Times New Roman" w:cs="Times New Roman"/>
          <w:sz w:val="28"/>
          <w:szCs w:val="28"/>
        </w:rPr>
      </w:pPr>
      <w:r w:rsidRPr="008E2D4A">
        <w:rPr>
          <w:rFonts w:ascii="Times New Roman" w:hAnsi="Times New Roman" w:cs="Times New Roman"/>
          <w:sz w:val="28"/>
          <w:szCs w:val="28"/>
        </w:rPr>
        <w:t># Features</w:t>
      </w:r>
    </w:p>
    <w:p w14:paraId="1ED3E328" w14:textId="77777777" w:rsidR="008E2D4A" w:rsidRPr="008E2D4A" w:rsidRDefault="008E2D4A" w:rsidP="008E2D4A">
      <w:pPr>
        <w:rPr>
          <w:rFonts w:ascii="Times New Roman" w:hAnsi="Times New Roman" w:cs="Times New Roman"/>
          <w:sz w:val="28"/>
          <w:szCs w:val="28"/>
        </w:rPr>
      </w:pPr>
      <w:r w:rsidRPr="008E2D4A">
        <w:rPr>
          <w:rFonts w:ascii="Times New Roman" w:hAnsi="Times New Roman" w:cs="Times New Roman"/>
          <w:sz w:val="28"/>
          <w:szCs w:val="28"/>
        </w:rPr>
        <w:t>15</w:t>
      </w:r>
    </w:p>
    <w:p w14:paraId="41BE41E2" w14:textId="77777777" w:rsidR="008E2D4A" w:rsidRPr="008E2D4A" w:rsidRDefault="008E2D4A" w:rsidP="008E2D4A">
      <w:pPr>
        <w:rPr>
          <w:rFonts w:ascii="Times New Roman" w:hAnsi="Times New Roman" w:cs="Times New Roman"/>
          <w:sz w:val="28"/>
          <w:szCs w:val="28"/>
        </w:rPr>
      </w:pPr>
      <w:r w:rsidRPr="008E2D4A">
        <w:rPr>
          <w:rFonts w:ascii="Times New Roman" w:hAnsi="Times New Roman" w:cs="Times New Roman"/>
          <w:sz w:val="28"/>
          <w:szCs w:val="28"/>
        </w:rPr>
        <w:t>Dataset Information</w:t>
      </w:r>
    </w:p>
    <w:p w14:paraId="3AF25876" w14:textId="77777777" w:rsidR="008E2D4A" w:rsidRPr="008E2D4A" w:rsidRDefault="008E2D4A" w:rsidP="008E2D4A">
      <w:pPr>
        <w:rPr>
          <w:rFonts w:ascii="Times New Roman" w:hAnsi="Times New Roman" w:cs="Times New Roman"/>
          <w:sz w:val="28"/>
          <w:szCs w:val="28"/>
        </w:rPr>
      </w:pPr>
      <w:r w:rsidRPr="008E2D4A">
        <w:rPr>
          <w:rFonts w:ascii="Times New Roman" w:hAnsi="Times New Roman" w:cs="Times New Roman"/>
          <w:sz w:val="28"/>
          <w:szCs w:val="28"/>
        </w:rPr>
        <w:t>Additional Information</w:t>
      </w:r>
    </w:p>
    <w:p w14:paraId="7E388D24" w14:textId="77777777" w:rsidR="008E2D4A" w:rsidRPr="008E2D4A" w:rsidRDefault="008E2D4A" w:rsidP="008E2D4A">
      <w:pPr>
        <w:rPr>
          <w:rFonts w:ascii="Times New Roman" w:hAnsi="Times New Roman" w:cs="Times New Roman"/>
          <w:sz w:val="28"/>
          <w:szCs w:val="28"/>
        </w:rPr>
      </w:pPr>
      <w:r w:rsidRPr="008E2D4A">
        <w:rPr>
          <w:rFonts w:ascii="Times New Roman" w:hAnsi="Times New Roman" w:cs="Times New Roman"/>
          <w:sz w:val="28"/>
          <w:szCs w:val="28"/>
        </w:rPr>
        <w:t>This file concerns credit card applications. All attribute names and values have been changed to meaningless symbols to protect confidentiality of the data. This dataset is interesting because there is a good mix of attributes -- continuous, nominal with small numbers of values, and nominal with larger numbers of values. There are also a few missing values.</w:t>
      </w:r>
    </w:p>
    <w:p w14:paraId="0C373C83" w14:textId="77777777" w:rsidR="004A1ED9" w:rsidRPr="008E2D4A" w:rsidRDefault="004A1ED9" w:rsidP="008E2D4A"/>
    <w:sectPr w:rsidR="004A1ED9" w:rsidRPr="008E2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D9"/>
    <w:rsid w:val="00037324"/>
    <w:rsid w:val="001C448F"/>
    <w:rsid w:val="001C6290"/>
    <w:rsid w:val="00231683"/>
    <w:rsid w:val="004341A6"/>
    <w:rsid w:val="004A1ED9"/>
    <w:rsid w:val="008E2D4A"/>
    <w:rsid w:val="00A4570D"/>
    <w:rsid w:val="00C41270"/>
    <w:rsid w:val="00E905B4"/>
    <w:rsid w:val="00F8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CF42"/>
  <w15:chartTrackingRefBased/>
  <w15:docId w15:val="{90AC3202-EB98-43D9-8C6C-429E69ED3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E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E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E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E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E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E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E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E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E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E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0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28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2787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03723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2083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863408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86848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921527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187251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336110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102071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739252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602663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04454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4209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2655718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69036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5795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1766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0574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1215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4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84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018303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757148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87811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99261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1695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4286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67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78657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540306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68257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04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26494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1455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5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8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66188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1086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69043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7259118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1958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938322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700011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05246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625240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857647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463675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00938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94367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672731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83450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52685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754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21896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0591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9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88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65562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290591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3028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768127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133317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74574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278459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82338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265250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061099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594791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384574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311094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57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91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7838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98940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19077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110272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52113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352413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10634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0444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79604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961269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86055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073555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41933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655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593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94698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52685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62336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31310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4656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8773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19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37876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65553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46548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3333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5310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7683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4AF99-E272-4462-90DD-BB6F91DFA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DIBAKAR BORAH</dc:creator>
  <cp:keywords/>
  <dc:description/>
  <cp:lastModifiedBy>DIBAKAR BORAH</cp:lastModifiedBy>
  <cp:revision>2</cp:revision>
  <dcterms:created xsi:type="dcterms:W3CDTF">2025-06-04T16:10:00Z</dcterms:created>
  <dcterms:modified xsi:type="dcterms:W3CDTF">2025-06-04T16:10:00Z</dcterms:modified>
</cp:coreProperties>
</file>