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C1447" w14:textId="77777777" w:rsidR="000E2C87" w:rsidRPr="000E2C87" w:rsidRDefault="000E2C87" w:rsidP="000E2C87">
      <w:pPr>
        <w:rPr>
          <w:rFonts w:ascii="Roboto" w:hAnsi="Roboto"/>
          <w:b/>
          <w:bCs/>
          <w:color w:val="252525"/>
          <w:sz w:val="27"/>
          <w:szCs w:val="27"/>
        </w:rPr>
      </w:pPr>
      <w:r w:rsidRPr="000E2C87">
        <w:rPr>
          <w:rFonts w:ascii="Roboto" w:hAnsi="Roboto"/>
          <w:b/>
          <w:bCs/>
          <w:color w:val="252525"/>
          <w:sz w:val="27"/>
          <w:szCs w:val="27"/>
        </w:rPr>
        <w:t>Package de développement standard SSIS ETL</w:t>
      </w:r>
    </w:p>
    <w:p w14:paraId="11B55327" w14:textId="77777777" w:rsidR="00F369E7" w:rsidRDefault="000E2C87" w:rsidP="000E2C87">
      <w:pPr>
        <w:rPr>
          <w:rFonts w:ascii="Roboto" w:hAnsi="Roboto"/>
          <w:color w:val="252525"/>
          <w:sz w:val="27"/>
          <w:szCs w:val="27"/>
        </w:rPr>
      </w:pPr>
      <w:r w:rsidRPr="000E2C87">
        <w:rPr>
          <w:rFonts w:ascii="Roboto" w:hAnsi="Roboto"/>
          <w:color w:val="252525"/>
          <w:sz w:val="27"/>
          <w:szCs w:val="27"/>
        </w:rPr>
        <w:t xml:space="preserve">Pour faciliter le développement, un modèle standard a été construit afin que les développeurs puissent se concentrer sur la logique métier et ne pas se soucier des détails de la journalisation. En outre, le package standard permet une promotion aisée du développement à la production sans modifications importantes du package lui-même. </w:t>
      </w:r>
    </w:p>
    <w:p w14:paraId="674B3187" w14:textId="77777777" w:rsidR="00F369E7" w:rsidRPr="00F369E7" w:rsidRDefault="000E2C87" w:rsidP="000E2C87">
      <w:pPr>
        <w:rPr>
          <w:rFonts w:ascii="Roboto" w:hAnsi="Roboto"/>
          <w:b/>
          <w:bCs/>
          <w:color w:val="252525"/>
          <w:sz w:val="27"/>
          <w:szCs w:val="27"/>
        </w:rPr>
      </w:pPr>
      <w:r w:rsidRPr="00F369E7">
        <w:rPr>
          <w:rFonts w:ascii="Roboto" w:hAnsi="Roboto"/>
          <w:b/>
          <w:bCs/>
          <w:color w:val="252525"/>
          <w:sz w:val="27"/>
          <w:szCs w:val="27"/>
        </w:rPr>
        <w:t>Utilisation de l'exemple de package</w:t>
      </w:r>
    </w:p>
    <w:p w14:paraId="113DE945" w14:textId="77777777" w:rsidR="00F369E7" w:rsidRPr="00F369E7" w:rsidRDefault="000E2C87" w:rsidP="000E2C87">
      <w:pPr>
        <w:rPr>
          <w:rFonts w:ascii="Roboto" w:hAnsi="Roboto"/>
          <w:b/>
          <w:bCs/>
          <w:color w:val="252525"/>
          <w:sz w:val="27"/>
          <w:szCs w:val="27"/>
        </w:rPr>
      </w:pPr>
      <w:r w:rsidRPr="00F369E7">
        <w:rPr>
          <w:rFonts w:ascii="Roboto" w:hAnsi="Roboto"/>
          <w:b/>
          <w:bCs/>
          <w:color w:val="252525"/>
          <w:sz w:val="27"/>
          <w:szCs w:val="27"/>
        </w:rPr>
        <w:t xml:space="preserve"> Propriétés du package </w:t>
      </w:r>
    </w:p>
    <w:p w14:paraId="731EBEDB" w14:textId="77777777" w:rsidR="00F369E7" w:rsidRDefault="000E2C87" w:rsidP="000E2C87">
      <w:pPr>
        <w:rPr>
          <w:rFonts w:ascii="Roboto" w:hAnsi="Roboto"/>
          <w:color w:val="252525"/>
          <w:sz w:val="27"/>
          <w:szCs w:val="27"/>
        </w:rPr>
      </w:pPr>
      <w:r w:rsidRPr="000E2C87">
        <w:rPr>
          <w:rFonts w:ascii="Roboto" w:hAnsi="Roboto"/>
          <w:color w:val="252525"/>
          <w:sz w:val="27"/>
          <w:szCs w:val="27"/>
        </w:rPr>
        <w:t xml:space="preserve">Lorsque vous démarrez un nouveau projet, procédez comme </w:t>
      </w:r>
      <w:proofErr w:type="gramStart"/>
      <w:r w:rsidRPr="000E2C87">
        <w:rPr>
          <w:rFonts w:ascii="Roboto" w:hAnsi="Roboto"/>
          <w:color w:val="252525"/>
          <w:sz w:val="27"/>
          <w:szCs w:val="27"/>
        </w:rPr>
        <w:t>suit:</w:t>
      </w:r>
      <w:proofErr w:type="gramEnd"/>
      <w:r w:rsidRPr="000E2C87">
        <w:rPr>
          <w:rFonts w:ascii="Roboto" w:hAnsi="Roboto"/>
          <w:color w:val="252525"/>
          <w:sz w:val="27"/>
          <w:szCs w:val="27"/>
        </w:rPr>
        <w:t xml:space="preserve"> </w:t>
      </w:r>
    </w:p>
    <w:p w14:paraId="7B902C4C" w14:textId="77777777" w:rsidR="00F369E7" w:rsidRDefault="000E2C87" w:rsidP="00F369E7">
      <w:pPr>
        <w:pStyle w:val="Paragraphedeliste"/>
        <w:numPr>
          <w:ilvl w:val="0"/>
          <w:numId w:val="3"/>
        </w:numPr>
        <w:rPr>
          <w:rFonts w:ascii="Roboto" w:hAnsi="Roboto"/>
          <w:color w:val="252525"/>
          <w:sz w:val="27"/>
          <w:szCs w:val="27"/>
        </w:rPr>
      </w:pPr>
      <w:r w:rsidRPr="00F369E7">
        <w:rPr>
          <w:rFonts w:ascii="Roboto" w:hAnsi="Roboto"/>
          <w:color w:val="252525"/>
          <w:sz w:val="27"/>
          <w:szCs w:val="27"/>
        </w:rPr>
        <w:t xml:space="preserve">Créez une nouvelle solution et ajoutez le modèle existant </w:t>
      </w:r>
      <w:proofErr w:type="spellStart"/>
      <w:r w:rsidRPr="00F369E7">
        <w:rPr>
          <w:rFonts w:ascii="Roboto" w:hAnsi="Roboto"/>
          <w:color w:val="252525"/>
          <w:sz w:val="27"/>
          <w:szCs w:val="27"/>
        </w:rPr>
        <w:t>AgspringETLTemplate.dtsx</w:t>
      </w:r>
      <w:proofErr w:type="spellEnd"/>
      <w:r w:rsidRPr="00F369E7">
        <w:rPr>
          <w:rFonts w:ascii="Roboto" w:hAnsi="Roboto"/>
          <w:color w:val="252525"/>
          <w:sz w:val="27"/>
          <w:szCs w:val="27"/>
        </w:rPr>
        <w:t xml:space="preserve"> </w:t>
      </w:r>
    </w:p>
    <w:p w14:paraId="58B673C3" w14:textId="77777777" w:rsidR="00F369E7" w:rsidRDefault="000E2C87" w:rsidP="00F369E7">
      <w:pPr>
        <w:pStyle w:val="Paragraphedeliste"/>
        <w:numPr>
          <w:ilvl w:val="0"/>
          <w:numId w:val="3"/>
        </w:numPr>
        <w:rPr>
          <w:rFonts w:ascii="Roboto" w:hAnsi="Roboto"/>
          <w:color w:val="252525"/>
          <w:sz w:val="27"/>
          <w:szCs w:val="27"/>
        </w:rPr>
      </w:pPr>
      <w:r w:rsidRPr="00F369E7">
        <w:rPr>
          <w:rFonts w:ascii="Roboto" w:hAnsi="Roboto"/>
          <w:color w:val="252525"/>
          <w:sz w:val="27"/>
          <w:szCs w:val="27"/>
        </w:rPr>
        <w:t xml:space="preserve">Dans les propriétés du package, cliquez sur ID et sélectionnez générer un nouvel ID. </w:t>
      </w:r>
    </w:p>
    <w:p w14:paraId="60764C0B" w14:textId="77777777" w:rsidR="00F369E7" w:rsidRDefault="000E2C87" w:rsidP="00F369E7">
      <w:pPr>
        <w:pStyle w:val="Paragraphedeliste"/>
        <w:numPr>
          <w:ilvl w:val="0"/>
          <w:numId w:val="3"/>
        </w:numPr>
        <w:rPr>
          <w:rFonts w:ascii="Roboto" w:hAnsi="Roboto"/>
          <w:color w:val="252525"/>
          <w:sz w:val="27"/>
          <w:szCs w:val="27"/>
        </w:rPr>
      </w:pPr>
      <w:r w:rsidRPr="00F369E7">
        <w:rPr>
          <w:rFonts w:ascii="Roboto" w:hAnsi="Roboto"/>
          <w:color w:val="252525"/>
          <w:sz w:val="27"/>
          <w:szCs w:val="27"/>
        </w:rPr>
        <w:t xml:space="preserve">Modifiez la date de création à la date d'aujourd'hui. </w:t>
      </w:r>
    </w:p>
    <w:p w14:paraId="601FF1B1" w14:textId="77777777" w:rsidR="00F369E7" w:rsidRDefault="000E2C87" w:rsidP="00F369E7">
      <w:pPr>
        <w:pStyle w:val="Paragraphedeliste"/>
        <w:numPr>
          <w:ilvl w:val="0"/>
          <w:numId w:val="3"/>
        </w:numPr>
        <w:rPr>
          <w:rFonts w:ascii="Roboto" w:hAnsi="Roboto"/>
          <w:color w:val="252525"/>
          <w:sz w:val="27"/>
          <w:szCs w:val="27"/>
        </w:rPr>
      </w:pPr>
      <w:r w:rsidRPr="00F369E7">
        <w:rPr>
          <w:rFonts w:ascii="Roboto" w:hAnsi="Roboto"/>
          <w:color w:val="252525"/>
          <w:sz w:val="27"/>
          <w:szCs w:val="27"/>
        </w:rPr>
        <w:t xml:space="preserve">Modifiez </w:t>
      </w:r>
      <w:proofErr w:type="spellStart"/>
      <w:r w:rsidRPr="00F369E7">
        <w:rPr>
          <w:rFonts w:ascii="Roboto" w:hAnsi="Roboto"/>
          <w:color w:val="252525"/>
          <w:sz w:val="27"/>
          <w:szCs w:val="27"/>
        </w:rPr>
        <w:t>CreatorComputerName</w:t>
      </w:r>
      <w:proofErr w:type="spellEnd"/>
      <w:r w:rsidRPr="00F369E7">
        <w:rPr>
          <w:rFonts w:ascii="Roboto" w:hAnsi="Roboto"/>
          <w:color w:val="252525"/>
          <w:sz w:val="27"/>
          <w:szCs w:val="27"/>
        </w:rPr>
        <w:t xml:space="preserve"> sur votre ordinateur. </w:t>
      </w:r>
    </w:p>
    <w:p w14:paraId="324A3A15" w14:textId="77777777" w:rsidR="00F369E7" w:rsidRDefault="000E2C87" w:rsidP="00F369E7">
      <w:pPr>
        <w:pStyle w:val="Paragraphedeliste"/>
        <w:numPr>
          <w:ilvl w:val="0"/>
          <w:numId w:val="3"/>
        </w:numPr>
        <w:rPr>
          <w:rFonts w:ascii="Roboto" w:hAnsi="Roboto"/>
          <w:color w:val="252525"/>
          <w:sz w:val="27"/>
          <w:szCs w:val="27"/>
        </w:rPr>
      </w:pPr>
      <w:r w:rsidRPr="00F369E7">
        <w:rPr>
          <w:rFonts w:ascii="Roboto" w:hAnsi="Roboto"/>
          <w:color w:val="252525"/>
          <w:sz w:val="27"/>
          <w:szCs w:val="27"/>
        </w:rPr>
        <w:t xml:space="preserve">Remplacez </w:t>
      </w:r>
      <w:proofErr w:type="spellStart"/>
      <w:r w:rsidRPr="00F369E7">
        <w:rPr>
          <w:rFonts w:ascii="Roboto" w:hAnsi="Roboto"/>
          <w:color w:val="252525"/>
          <w:sz w:val="27"/>
          <w:szCs w:val="27"/>
        </w:rPr>
        <w:t>CreatorName</w:t>
      </w:r>
      <w:proofErr w:type="spellEnd"/>
      <w:r w:rsidRPr="00F369E7">
        <w:rPr>
          <w:rFonts w:ascii="Roboto" w:hAnsi="Roboto"/>
          <w:color w:val="252525"/>
          <w:sz w:val="27"/>
          <w:szCs w:val="27"/>
        </w:rPr>
        <w:t xml:space="preserve"> par votre nom. </w:t>
      </w:r>
    </w:p>
    <w:p w14:paraId="6FAE1072" w14:textId="01013AEB" w:rsidR="00F369E7" w:rsidRPr="00F369E7" w:rsidRDefault="000E2C87" w:rsidP="00F369E7">
      <w:pPr>
        <w:pStyle w:val="Paragraphedeliste"/>
        <w:numPr>
          <w:ilvl w:val="0"/>
          <w:numId w:val="3"/>
        </w:numPr>
        <w:rPr>
          <w:rFonts w:ascii="Roboto" w:hAnsi="Roboto"/>
          <w:color w:val="252525"/>
          <w:sz w:val="27"/>
          <w:szCs w:val="27"/>
        </w:rPr>
      </w:pPr>
      <w:r w:rsidRPr="00F369E7">
        <w:rPr>
          <w:rFonts w:ascii="Roboto" w:hAnsi="Roboto"/>
          <w:color w:val="252525"/>
          <w:sz w:val="27"/>
          <w:szCs w:val="27"/>
        </w:rPr>
        <w:t xml:space="preserve">Remplissez les </w:t>
      </w:r>
      <w:proofErr w:type="spellStart"/>
      <w:r w:rsidRPr="00F369E7">
        <w:rPr>
          <w:rFonts w:ascii="Roboto" w:hAnsi="Roboto"/>
          <w:color w:val="252525"/>
          <w:sz w:val="27"/>
          <w:szCs w:val="27"/>
        </w:rPr>
        <w:t>VersionComments</w:t>
      </w:r>
      <w:proofErr w:type="spellEnd"/>
      <w:r w:rsidRPr="00F369E7">
        <w:rPr>
          <w:rFonts w:ascii="Roboto" w:hAnsi="Roboto"/>
          <w:color w:val="252525"/>
          <w:sz w:val="27"/>
          <w:szCs w:val="27"/>
        </w:rPr>
        <w:t xml:space="preserve">, </w:t>
      </w:r>
      <w:proofErr w:type="spellStart"/>
      <w:r w:rsidRPr="00F369E7">
        <w:rPr>
          <w:rFonts w:ascii="Roboto" w:hAnsi="Roboto"/>
          <w:color w:val="252525"/>
          <w:sz w:val="27"/>
          <w:szCs w:val="27"/>
        </w:rPr>
        <w:t>VersionMajor</w:t>
      </w:r>
      <w:proofErr w:type="spellEnd"/>
      <w:r w:rsidRPr="00F369E7">
        <w:rPr>
          <w:rFonts w:ascii="Roboto" w:hAnsi="Roboto"/>
          <w:color w:val="252525"/>
          <w:sz w:val="27"/>
          <w:szCs w:val="27"/>
        </w:rPr>
        <w:t xml:space="preserve"> et </w:t>
      </w:r>
      <w:proofErr w:type="spellStart"/>
      <w:r w:rsidRPr="00F369E7">
        <w:rPr>
          <w:rFonts w:ascii="Roboto" w:hAnsi="Roboto"/>
          <w:color w:val="252525"/>
          <w:sz w:val="27"/>
          <w:szCs w:val="27"/>
        </w:rPr>
        <w:t>VersionMinor</w:t>
      </w:r>
      <w:proofErr w:type="spellEnd"/>
      <w:r w:rsidRPr="00F369E7">
        <w:rPr>
          <w:rFonts w:ascii="Roboto" w:hAnsi="Roboto"/>
          <w:color w:val="252525"/>
          <w:sz w:val="27"/>
          <w:szCs w:val="27"/>
        </w:rPr>
        <w:t xml:space="preserve">. </w:t>
      </w:r>
    </w:p>
    <w:p w14:paraId="4B3CD340" w14:textId="273DE8FE" w:rsidR="00F369E7" w:rsidRDefault="00F369E7" w:rsidP="00F369E7">
      <w:pPr>
        <w:rPr>
          <w:rFonts w:ascii="Roboto" w:hAnsi="Roboto"/>
          <w:color w:val="252525"/>
          <w:sz w:val="27"/>
          <w:szCs w:val="27"/>
        </w:rPr>
      </w:pPr>
      <w:r>
        <w:rPr>
          <w:noProof/>
        </w:rPr>
        <w:drawing>
          <wp:inline distT="0" distB="0" distL="0" distR="0" wp14:anchorId="0D2024C8" wp14:editId="252FB6BB">
            <wp:extent cx="5714286" cy="383809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4286" cy="3838095"/>
                    </a:xfrm>
                    <a:prstGeom prst="rect">
                      <a:avLst/>
                    </a:prstGeom>
                  </pic:spPr>
                </pic:pic>
              </a:graphicData>
            </a:graphic>
          </wp:inline>
        </w:drawing>
      </w:r>
    </w:p>
    <w:p w14:paraId="380443AF" w14:textId="77777777" w:rsidR="00F369E7" w:rsidRDefault="000E2C87" w:rsidP="00F369E7">
      <w:pPr>
        <w:rPr>
          <w:rFonts w:ascii="Roboto" w:hAnsi="Roboto"/>
          <w:color w:val="252525"/>
          <w:sz w:val="27"/>
          <w:szCs w:val="27"/>
        </w:rPr>
      </w:pPr>
      <w:r w:rsidRPr="00F369E7">
        <w:rPr>
          <w:rFonts w:ascii="Roboto" w:hAnsi="Roboto"/>
          <w:color w:val="252525"/>
          <w:sz w:val="27"/>
          <w:szCs w:val="27"/>
        </w:rPr>
        <w:t xml:space="preserve">Figure 1. Modifier l'ID du package. </w:t>
      </w:r>
    </w:p>
    <w:p w14:paraId="63BF2CDE" w14:textId="77777777" w:rsidR="00F369E7" w:rsidRPr="00F369E7" w:rsidRDefault="000E2C87" w:rsidP="00F369E7">
      <w:pPr>
        <w:rPr>
          <w:rFonts w:ascii="Roboto" w:hAnsi="Roboto"/>
          <w:b/>
          <w:bCs/>
          <w:color w:val="252525"/>
          <w:sz w:val="27"/>
          <w:szCs w:val="27"/>
        </w:rPr>
      </w:pPr>
      <w:r w:rsidRPr="00F369E7">
        <w:rPr>
          <w:rFonts w:ascii="Roboto" w:hAnsi="Roboto"/>
          <w:b/>
          <w:bCs/>
          <w:color w:val="252525"/>
          <w:sz w:val="27"/>
          <w:szCs w:val="27"/>
        </w:rPr>
        <w:lastRenderedPageBreak/>
        <w:t>Variables de package</w:t>
      </w:r>
    </w:p>
    <w:p w14:paraId="1D5FAE46" w14:textId="77777777" w:rsidR="00F369E7" w:rsidRDefault="000E2C87" w:rsidP="00F369E7">
      <w:pPr>
        <w:rPr>
          <w:rFonts w:ascii="Roboto" w:hAnsi="Roboto"/>
          <w:color w:val="252525"/>
          <w:sz w:val="27"/>
          <w:szCs w:val="27"/>
        </w:rPr>
      </w:pPr>
      <w:r w:rsidRPr="00F369E7">
        <w:rPr>
          <w:rFonts w:ascii="Roboto" w:hAnsi="Roboto"/>
          <w:color w:val="252525"/>
          <w:sz w:val="27"/>
          <w:szCs w:val="27"/>
        </w:rPr>
        <w:t xml:space="preserve"> Si vous souhaitez suivre une variable, définissez la propriété d'événement de modification de cette variable sur </w:t>
      </w:r>
      <w:proofErr w:type="spellStart"/>
      <w:r w:rsidRPr="00F369E7">
        <w:rPr>
          <w:rFonts w:ascii="Roboto" w:hAnsi="Roboto"/>
          <w:color w:val="252525"/>
          <w:sz w:val="27"/>
          <w:szCs w:val="27"/>
        </w:rPr>
        <w:t>true</w:t>
      </w:r>
      <w:proofErr w:type="spellEnd"/>
      <w:r w:rsidRPr="00F369E7">
        <w:rPr>
          <w:rFonts w:ascii="Roboto" w:hAnsi="Roboto"/>
          <w:color w:val="252525"/>
          <w:sz w:val="27"/>
          <w:szCs w:val="27"/>
        </w:rPr>
        <w:t xml:space="preserve">. Il est important de ne supprimer aucune des variables existantes à l'exception de intVariable2 et strVariable1. Ces variables sont des espaces réservés pour les configurations de package. Si vous avez des configurations, vous pouvez les remplacer. Si ce n'est pas le cas, ils doivent rester ou, à défaut, vous pouvez supprimer la tâche Importer les configurations, ce qui n'est pas conseillé. </w:t>
      </w:r>
    </w:p>
    <w:p w14:paraId="69742266" w14:textId="77777777" w:rsidR="00F369E7" w:rsidRPr="00F369E7" w:rsidRDefault="000E2C87" w:rsidP="00F369E7">
      <w:pPr>
        <w:rPr>
          <w:rFonts w:ascii="Roboto" w:hAnsi="Roboto"/>
          <w:b/>
          <w:bCs/>
          <w:color w:val="252525"/>
          <w:sz w:val="27"/>
          <w:szCs w:val="27"/>
        </w:rPr>
      </w:pPr>
      <w:r w:rsidRPr="00F369E7">
        <w:rPr>
          <w:rFonts w:ascii="Roboto" w:hAnsi="Roboto"/>
          <w:b/>
          <w:bCs/>
          <w:color w:val="252525"/>
          <w:sz w:val="27"/>
          <w:szCs w:val="27"/>
        </w:rPr>
        <w:t xml:space="preserve">Tâche </w:t>
      </w:r>
    </w:p>
    <w:p w14:paraId="0CC7004F" w14:textId="77777777" w:rsidR="00F369E7" w:rsidRDefault="000E2C87" w:rsidP="00F369E7">
      <w:pPr>
        <w:rPr>
          <w:rFonts w:ascii="Roboto" w:hAnsi="Roboto"/>
          <w:color w:val="252525"/>
          <w:sz w:val="27"/>
          <w:szCs w:val="27"/>
        </w:rPr>
      </w:pPr>
      <w:r w:rsidRPr="00F369E7">
        <w:rPr>
          <w:rFonts w:ascii="Roboto" w:hAnsi="Roboto"/>
          <w:color w:val="252525"/>
          <w:sz w:val="27"/>
          <w:szCs w:val="27"/>
        </w:rPr>
        <w:t xml:space="preserve">Vous pouvez supprimer le conteneur de séquence logique du package SEQ MAIS votre flux de contrôle DOIT commencer et se terminer par SQL </w:t>
      </w:r>
      <w:proofErr w:type="spellStart"/>
      <w:r w:rsidRPr="00F369E7">
        <w:rPr>
          <w:rFonts w:ascii="Roboto" w:hAnsi="Roboto"/>
          <w:color w:val="252525"/>
          <w:sz w:val="27"/>
          <w:szCs w:val="27"/>
        </w:rPr>
        <w:t>LogPackageStart</w:t>
      </w:r>
      <w:proofErr w:type="spellEnd"/>
      <w:r w:rsidRPr="00F369E7">
        <w:rPr>
          <w:rFonts w:ascii="Roboto" w:hAnsi="Roboto"/>
          <w:color w:val="252525"/>
          <w:sz w:val="27"/>
          <w:szCs w:val="27"/>
        </w:rPr>
        <w:t xml:space="preserve"> et SQL </w:t>
      </w:r>
      <w:proofErr w:type="spellStart"/>
      <w:r w:rsidRPr="00F369E7">
        <w:rPr>
          <w:rFonts w:ascii="Roboto" w:hAnsi="Roboto"/>
          <w:color w:val="252525"/>
          <w:sz w:val="27"/>
          <w:szCs w:val="27"/>
        </w:rPr>
        <w:t>LogPackageEnd</w:t>
      </w:r>
      <w:proofErr w:type="spellEnd"/>
      <w:r w:rsidRPr="00F369E7">
        <w:rPr>
          <w:rFonts w:ascii="Roboto" w:hAnsi="Roboto"/>
          <w:color w:val="252525"/>
          <w:sz w:val="27"/>
          <w:szCs w:val="27"/>
        </w:rPr>
        <w:t xml:space="preserve"> respectivement. </w:t>
      </w:r>
    </w:p>
    <w:p w14:paraId="0C8A5D12" w14:textId="77777777" w:rsidR="00F369E7" w:rsidRPr="00F369E7" w:rsidRDefault="000E2C87" w:rsidP="00F369E7">
      <w:pPr>
        <w:rPr>
          <w:rFonts w:ascii="Roboto" w:hAnsi="Roboto"/>
          <w:b/>
          <w:bCs/>
          <w:color w:val="252525"/>
          <w:sz w:val="27"/>
          <w:szCs w:val="27"/>
        </w:rPr>
      </w:pPr>
      <w:r w:rsidRPr="00F369E7">
        <w:rPr>
          <w:rFonts w:ascii="Roboto" w:hAnsi="Roboto"/>
          <w:b/>
          <w:bCs/>
          <w:color w:val="252525"/>
          <w:sz w:val="27"/>
          <w:szCs w:val="27"/>
        </w:rPr>
        <w:t xml:space="preserve">Interrogation des tables de journalisation </w:t>
      </w:r>
    </w:p>
    <w:p w14:paraId="1E73D754" w14:textId="77777777" w:rsidR="00F369E7" w:rsidRDefault="000E2C87" w:rsidP="00F369E7">
      <w:pPr>
        <w:rPr>
          <w:rFonts w:ascii="Roboto" w:hAnsi="Roboto"/>
          <w:color w:val="252525"/>
          <w:sz w:val="27"/>
          <w:szCs w:val="27"/>
        </w:rPr>
      </w:pPr>
      <w:r w:rsidRPr="00F369E7">
        <w:rPr>
          <w:rFonts w:ascii="Roboto" w:hAnsi="Roboto"/>
          <w:color w:val="252525"/>
          <w:sz w:val="27"/>
          <w:szCs w:val="27"/>
        </w:rPr>
        <w:t>Il existe quatre procédures stockées que vous pouvez utiliser pour dépanner votre solution ETL.</w:t>
      </w:r>
    </w:p>
    <w:p w14:paraId="10484383" w14:textId="77777777" w:rsidR="00F369E7" w:rsidRDefault="00F369E7" w:rsidP="00F369E7">
      <w:pPr>
        <w:rPr>
          <w:rFonts w:ascii="Roboto" w:hAnsi="Roboto"/>
          <w:color w:val="252525"/>
          <w:sz w:val="27"/>
          <w:szCs w:val="27"/>
        </w:rPr>
      </w:pPr>
    </w:p>
    <w:tbl>
      <w:tblPr>
        <w:tblW w:w="10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7"/>
        <w:gridCol w:w="1128"/>
        <w:gridCol w:w="2237"/>
        <w:gridCol w:w="5088"/>
      </w:tblGrid>
      <w:tr w:rsidR="006A08DB" w:rsidRPr="006A08DB" w14:paraId="56AC1665" w14:textId="77777777" w:rsidTr="006A08DB">
        <w:trPr>
          <w:trHeight w:val="544"/>
        </w:trPr>
        <w:tc>
          <w:tcPr>
            <w:tcW w:w="1927" w:type="dxa"/>
            <w:shd w:val="clear" w:color="auto" w:fill="auto"/>
            <w:noWrap/>
            <w:vAlign w:val="bottom"/>
            <w:hideMark/>
          </w:tcPr>
          <w:p w14:paraId="0B1A07AC"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Procedure</w:t>
            </w:r>
            <w:proofErr w:type="spellEnd"/>
            <w:r w:rsidRPr="006A08DB">
              <w:rPr>
                <w:rFonts w:ascii="Calibri" w:eastAsia="Times New Roman" w:hAnsi="Calibri" w:cs="Times New Roman"/>
                <w:color w:val="000000"/>
                <w:lang w:eastAsia="fr-FR"/>
              </w:rPr>
              <w:t xml:space="preserve"> Name</w:t>
            </w:r>
          </w:p>
        </w:tc>
        <w:tc>
          <w:tcPr>
            <w:tcW w:w="1128" w:type="dxa"/>
            <w:shd w:val="clear" w:color="auto" w:fill="auto"/>
            <w:noWrap/>
            <w:vAlign w:val="bottom"/>
            <w:hideMark/>
          </w:tcPr>
          <w:p w14:paraId="00A51333"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Parameter</w:t>
            </w:r>
            <w:proofErr w:type="spellEnd"/>
          </w:p>
        </w:tc>
        <w:tc>
          <w:tcPr>
            <w:tcW w:w="2237" w:type="dxa"/>
            <w:shd w:val="clear" w:color="auto" w:fill="auto"/>
            <w:noWrap/>
            <w:vAlign w:val="bottom"/>
            <w:hideMark/>
          </w:tcPr>
          <w:p w14:paraId="57DE4A77"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Parameter</w:t>
            </w:r>
            <w:proofErr w:type="spellEnd"/>
            <w:r w:rsidRPr="006A08DB">
              <w:rPr>
                <w:rFonts w:ascii="Calibri" w:eastAsia="Times New Roman" w:hAnsi="Calibri" w:cs="Times New Roman"/>
                <w:color w:val="000000"/>
                <w:lang w:eastAsia="fr-FR"/>
              </w:rPr>
              <w:t xml:space="preserve"> Data Type</w:t>
            </w:r>
          </w:p>
        </w:tc>
        <w:tc>
          <w:tcPr>
            <w:tcW w:w="5088" w:type="dxa"/>
            <w:shd w:val="clear" w:color="auto" w:fill="auto"/>
            <w:noWrap/>
            <w:vAlign w:val="bottom"/>
            <w:hideMark/>
          </w:tcPr>
          <w:p w14:paraId="05DBA741" w14:textId="77777777" w:rsidR="006A08DB" w:rsidRPr="006A08DB" w:rsidRDefault="006A08DB" w:rsidP="006A08DB">
            <w:pPr>
              <w:spacing w:after="0" w:line="240" w:lineRule="auto"/>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Description</w:t>
            </w:r>
          </w:p>
        </w:tc>
      </w:tr>
      <w:tr w:rsidR="006A08DB" w:rsidRPr="006A08DB" w14:paraId="6F98FD68" w14:textId="77777777" w:rsidTr="006A08DB">
        <w:trPr>
          <w:trHeight w:val="544"/>
        </w:trPr>
        <w:tc>
          <w:tcPr>
            <w:tcW w:w="1927" w:type="dxa"/>
            <w:shd w:val="clear" w:color="auto" w:fill="auto"/>
            <w:noWrap/>
            <w:vAlign w:val="bottom"/>
            <w:hideMark/>
          </w:tcPr>
          <w:p w14:paraId="22E3F9DC"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PackageRunTime</w:t>
            </w:r>
            <w:proofErr w:type="spellEnd"/>
          </w:p>
        </w:tc>
        <w:tc>
          <w:tcPr>
            <w:tcW w:w="1128" w:type="dxa"/>
            <w:shd w:val="clear" w:color="auto" w:fill="auto"/>
            <w:noWrap/>
            <w:vAlign w:val="bottom"/>
            <w:hideMark/>
          </w:tcPr>
          <w:p w14:paraId="1EF5263F" w14:textId="77777777" w:rsidR="006A08DB" w:rsidRPr="006A08DB" w:rsidRDefault="006A08DB" w:rsidP="006A08DB">
            <w:pPr>
              <w:spacing w:after="0" w:line="240" w:lineRule="auto"/>
              <w:jc w:val="center"/>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w:t>
            </w:r>
            <w:proofErr w:type="gramStart"/>
            <w:r w:rsidRPr="006A08DB">
              <w:rPr>
                <w:rFonts w:ascii="Calibri" w:eastAsia="Times New Roman" w:hAnsi="Calibri" w:cs="Times New Roman"/>
                <w:color w:val="000000"/>
                <w:lang w:eastAsia="fr-FR"/>
              </w:rPr>
              <w:t>NOM?</w:t>
            </w:r>
            <w:proofErr w:type="gramEnd"/>
          </w:p>
        </w:tc>
        <w:tc>
          <w:tcPr>
            <w:tcW w:w="2237" w:type="dxa"/>
            <w:shd w:val="clear" w:color="auto" w:fill="auto"/>
            <w:noWrap/>
            <w:vAlign w:val="bottom"/>
            <w:hideMark/>
          </w:tcPr>
          <w:p w14:paraId="3DC8F0A4" w14:textId="77777777" w:rsidR="006A08DB" w:rsidRPr="006A08DB" w:rsidRDefault="006A08DB" w:rsidP="006A08DB">
            <w:pPr>
              <w:spacing w:after="0" w:line="240" w:lineRule="auto"/>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VARCHAR(MAX)</w:t>
            </w:r>
          </w:p>
        </w:tc>
        <w:tc>
          <w:tcPr>
            <w:tcW w:w="5088" w:type="dxa"/>
            <w:shd w:val="clear" w:color="auto" w:fill="auto"/>
            <w:noWrap/>
            <w:vAlign w:val="bottom"/>
            <w:hideMark/>
          </w:tcPr>
          <w:p w14:paraId="60C48E6E" w14:textId="4FFCEBD4" w:rsidR="006A08DB" w:rsidRPr="006A08DB" w:rsidRDefault="006A08DB" w:rsidP="006A08DB">
            <w:pPr>
              <w:spacing w:after="0" w:line="240" w:lineRule="auto"/>
              <w:rPr>
                <w:rFonts w:ascii="Calibri" w:eastAsia="Times New Roman" w:hAnsi="Calibri" w:cs="Times New Roman"/>
                <w:color w:val="000000"/>
                <w:lang w:eastAsia="fr-FR"/>
              </w:rPr>
            </w:pPr>
            <w:r w:rsidRPr="00F369E7">
              <w:rPr>
                <w:rFonts w:ascii="Roboto" w:hAnsi="Roboto"/>
                <w:color w:val="252525"/>
                <w:sz w:val="27"/>
                <w:szCs w:val="27"/>
              </w:rPr>
              <w:t>Saisissez le nom du package. Vous indique la durée d'exécution d'un package individuel.</w:t>
            </w:r>
          </w:p>
        </w:tc>
      </w:tr>
      <w:tr w:rsidR="006A08DB" w:rsidRPr="006A08DB" w14:paraId="469A8915" w14:textId="77777777" w:rsidTr="006A08DB">
        <w:trPr>
          <w:trHeight w:val="544"/>
        </w:trPr>
        <w:tc>
          <w:tcPr>
            <w:tcW w:w="1927" w:type="dxa"/>
            <w:shd w:val="clear" w:color="auto" w:fill="auto"/>
            <w:noWrap/>
            <w:vAlign w:val="bottom"/>
            <w:hideMark/>
          </w:tcPr>
          <w:p w14:paraId="5B3E6AC0"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ErrorLogByBatch</w:t>
            </w:r>
            <w:proofErr w:type="spellEnd"/>
          </w:p>
        </w:tc>
        <w:tc>
          <w:tcPr>
            <w:tcW w:w="1128" w:type="dxa"/>
            <w:shd w:val="clear" w:color="auto" w:fill="auto"/>
            <w:noWrap/>
            <w:vAlign w:val="bottom"/>
            <w:hideMark/>
          </w:tcPr>
          <w:p w14:paraId="04923E37" w14:textId="77777777" w:rsidR="006A08DB" w:rsidRPr="006A08DB" w:rsidRDefault="006A08DB" w:rsidP="006A08DB">
            <w:pPr>
              <w:spacing w:after="0" w:line="240" w:lineRule="auto"/>
              <w:jc w:val="center"/>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w:t>
            </w:r>
            <w:proofErr w:type="gramStart"/>
            <w:r w:rsidRPr="006A08DB">
              <w:rPr>
                <w:rFonts w:ascii="Calibri" w:eastAsia="Times New Roman" w:hAnsi="Calibri" w:cs="Times New Roman"/>
                <w:color w:val="000000"/>
                <w:lang w:eastAsia="fr-FR"/>
              </w:rPr>
              <w:t>NOM?</w:t>
            </w:r>
            <w:proofErr w:type="gramEnd"/>
          </w:p>
        </w:tc>
        <w:tc>
          <w:tcPr>
            <w:tcW w:w="2237" w:type="dxa"/>
            <w:shd w:val="clear" w:color="auto" w:fill="auto"/>
            <w:noWrap/>
            <w:vAlign w:val="bottom"/>
            <w:hideMark/>
          </w:tcPr>
          <w:p w14:paraId="79697E1F" w14:textId="77777777" w:rsidR="006A08DB" w:rsidRPr="006A08DB" w:rsidRDefault="006A08DB" w:rsidP="006A08DB">
            <w:pPr>
              <w:spacing w:after="0" w:line="240" w:lineRule="auto"/>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INT</w:t>
            </w:r>
          </w:p>
        </w:tc>
        <w:tc>
          <w:tcPr>
            <w:tcW w:w="5088" w:type="dxa"/>
            <w:shd w:val="clear" w:color="auto" w:fill="auto"/>
            <w:noWrap/>
            <w:vAlign w:val="bottom"/>
            <w:hideMark/>
          </w:tcPr>
          <w:p w14:paraId="5F1869AA" w14:textId="0D8A8BE3" w:rsidR="006A08DB" w:rsidRPr="006A08DB" w:rsidRDefault="006A08DB" w:rsidP="006A08DB">
            <w:pPr>
              <w:spacing w:after="0" w:line="240" w:lineRule="auto"/>
              <w:rPr>
                <w:rFonts w:ascii="Calibri" w:eastAsia="Times New Roman" w:hAnsi="Calibri" w:cs="Times New Roman"/>
                <w:color w:val="000000"/>
                <w:lang w:eastAsia="fr-FR"/>
              </w:rPr>
            </w:pPr>
            <w:r w:rsidRPr="00F369E7">
              <w:rPr>
                <w:rFonts w:ascii="Roboto" w:hAnsi="Roboto"/>
                <w:color w:val="252525"/>
                <w:sz w:val="27"/>
                <w:szCs w:val="27"/>
              </w:rPr>
              <w:t>Saisissez l'ID de lot. Vous indique toutes les erreurs d'un lot particulier</w:t>
            </w:r>
          </w:p>
        </w:tc>
      </w:tr>
      <w:tr w:rsidR="006A08DB" w:rsidRPr="006A08DB" w14:paraId="33CD7611" w14:textId="77777777" w:rsidTr="006A08DB">
        <w:trPr>
          <w:trHeight w:val="544"/>
        </w:trPr>
        <w:tc>
          <w:tcPr>
            <w:tcW w:w="1927" w:type="dxa"/>
            <w:shd w:val="clear" w:color="auto" w:fill="auto"/>
            <w:noWrap/>
            <w:vAlign w:val="bottom"/>
            <w:hideMark/>
          </w:tcPr>
          <w:p w14:paraId="3189BACE"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BatchRunTime</w:t>
            </w:r>
            <w:proofErr w:type="spellEnd"/>
          </w:p>
        </w:tc>
        <w:tc>
          <w:tcPr>
            <w:tcW w:w="1128" w:type="dxa"/>
            <w:shd w:val="clear" w:color="auto" w:fill="auto"/>
            <w:noWrap/>
            <w:vAlign w:val="bottom"/>
            <w:hideMark/>
          </w:tcPr>
          <w:p w14:paraId="0BD031F4" w14:textId="77777777" w:rsidR="006A08DB" w:rsidRPr="006A08DB" w:rsidRDefault="006A08DB" w:rsidP="006A08DB">
            <w:pPr>
              <w:spacing w:after="0" w:line="240" w:lineRule="auto"/>
              <w:jc w:val="center"/>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w:t>
            </w:r>
            <w:proofErr w:type="gramStart"/>
            <w:r w:rsidRPr="006A08DB">
              <w:rPr>
                <w:rFonts w:ascii="Calibri" w:eastAsia="Times New Roman" w:hAnsi="Calibri" w:cs="Times New Roman"/>
                <w:color w:val="000000"/>
                <w:lang w:eastAsia="fr-FR"/>
              </w:rPr>
              <w:t>NOM?</w:t>
            </w:r>
            <w:proofErr w:type="gramEnd"/>
          </w:p>
        </w:tc>
        <w:tc>
          <w:tcPr>
            <w:tcW w:w="2237" w:type="dxa"/>
            <w:shd w:val="clear" w:color="auto" w:fill="auto"/>
            <w:noWrap/>
            <w:vAlign w:val="bottom"/>
            <w:hideMark/>
          </w:tcPr>
          <w:p w14:paraId="4D190B32" w14:textId="77777777" w:rsidR="006A08DB" w:rsidRPr="006A08DB" w:rsidRDefault="006A08DB" w:rsidP="006A08DB">
            <w:pPr>
              <w:spacing w:after="0" w:line="240" w:lineRule="auto"/>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INT</w:t>
            </w:r>
          </w:p>
        </w:tc>
        <w:tc>
          <w:tcPr>
            <w:tcW w:w="5088" w:type="dxa"/>
            <w:shd w:val="clear" w:color="auto" w:fill="auto"/>
            <w:noWrap/>
            <w:vAlign w:val="bottom"/>
            <w:hideMark/>
          </w:tcPr>
          <w:p w14:paraId="54CF67C9" w14:textId="46716DDD" w:rsidR="006A08DB" w:rsidRPr="006A08DB" w:rsidRDefault="006A08DB" w:rsidP="006A08DB">
            <w:pPr>
              <w:spacing w:after="0" w:line="240" w:lineRule="auto"/>
              <w:rPr>
                <w:rFonts w:ascii="Calibri" w:eastAsia="Times New Roman" w:hAnsi="Calibri" w:cs="Times New Roman"/>
                <w:color w:val="000000"/>
                <w:lang w:eastAsia="fr-FR"/>
              </w:rPr>
            </w:pPr>
            <w:r w:rsidRPr="00F369E7">
              <w:rPr>
                <w:rFonts w:ascii="Roboto" w:hAnsi="Roboto"/>
                <w:color w:val="252525"/>
                <w:sz w:val="27"/>
                <w:szCs w:val="27"/>
              </w:rPr>
              <w:t xml:space="preserve">Saisissez l'ID </w:t>
            </w:r>
            <w:r w:rsidRPr="00F369E7">
              <w:rPr>
                <w:rFonts w:ascii="Roboto" w:hAnsi="Roboto"/>
                <w:color w:val="252525"/>
                <w:sz w:val="27"/>
                <w:szCs w:val="27"/>
              </w:rPr>
              <w:t>D</w:t>
            </w:r>
            <w:r>
              <w:rPr>
                <w:rFonts w:ascii="Roboto" w:hAnsi="Roboto"/>
                <w:color w:val="252525"/>
                <w:sz w:val="27"/>
                <w:szCs w:val="27"/>
              </w:rPr>
              <w:t>u Batch</w:t>
            </w:r>
            <w:r w:rsidRPr="00F369E7">
              <w:rPr>
                <w:rFonts w:ascii="Roboto" w:hAnsi="Roboto"/>
                <w:color w:val="252525"/>
                <w:sz w:val="27"/>
                <w:szCs w:val="27"/>
              </w:rPr>
              <w:t xml:space="preserve">. Vous indique la durée d'exécution d'un </w:t>
            </w:r>
            <w:r>
              <w:rPr>
                <w:rFonts w:ascii="Roboto" w:hAnsi="Roboto"/>
                <w:color w:val="252525"/>
                <w:sz w:val="27"/>
                <w:szCs w:val="27"/>
              </w:rPr>
              <w:t>Batch</w:t>
            </w:r>
            <w:r>
              <w:rPr>
                <w:rFonts w:ascii="Roboto" w:hAnsi="Roboto"/>
                <w:color w:val="252525"/>
                <w:sz w:val="27"/>
                <w:szCs w:val="27"/>
              </w:rPr>
              <w:t xml:space="preserve"> </w:t>
            </w:r>
            <w:r w:rsidRPr="00F369E7">
              <w:rPr>
                <w:rFonts w:ascii="Roboto" w:hAnsi="Roboto"/>
                <w:color w:val="252525"/>
                <w:sz w:val="27"/>
                <w:szCs w:val="27"/>
              </w:rPr>
              <w:t>particulier.</w:t>
            </w:r>
          </w:p>
        </w:tc>
      </w:tr>
      <w:tr w:rsidR="006A08DB" w:rsidRPr="006A08DB" w14:paraId="1C7079F2" w14:textId="77777777" w:rsidTr="006A08DB">
        <w:trPr>
          <w:trHeight w:val="544"/>
        </w:trPr>
        <w:tc>
          <w:tcPr>
            <w:tcW w:w="1927" w:type="dxa"/>
            <w:shd w:val="clear" w:color="auto" w:fill="auto"/>
            <w:noWrap/>
            <w:vAlign w:val="bottom"/>
            <w:hideMark/>
          </w:tcPr>
          <w:p w14:paraId="6C37412A"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ErrorLogByPackage</w:t>
            </w:r>
            <w:proofErr w:type="spellEnd"/>
          </w:p>
        </w:tc>
        <w:tc>
          <w:tcPr>
            <w:tcW w:w="1128" w:type="dxa"/>
            <w:shd w:val="clear" w:color="auto" w:fill="auto"/>
            <w:noWrap/>
            <w:vAlign w:val="bottom"/>
            <w:hideMark/>
          </w:tcPr>
          <w:p w14:paraId="1ECBE40B" w14:textId="77777777" w:rsidR="006A08DB" w:rsidRPr="006A08DB" w:rsidRDefault="006A08DB" w:rsidP="006A08DB">
            <w:pPr>
              <w:spacing w:after="0" w:line="240" w:lineRule="auto"/>
              <w:jc w:val="center"/>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w:t>
            </w:r>
            <w:proofErr w:type="gramStart"/>
            <w:r w:rsidRPr="006A08DB">
              <w:rPr>
                <w:rFonts w:ascii="Calibri" w:eastAsia="Times New Roman" w:hAnsi="Calibri" w:cs="Times New Roman"/>
                <w:color w:val="000000"/>
                <w:lang w:eastAsia="fr-FR"/>
              </w:rPr>
              <w:t>NOM?</w:t>
            </w:r>
            <w:proofErr w:type="gramEnd"/>
          </w:p>
        </w:tc>
        <w:tc>
          <w:tcPr>
            <w:tcW w:w="2237" w:type="dxa"/>
            <w:shd w:val="clear" w:color="auto" w:fill="auto"/>
            <w:noWrap/>
            <w:vAlign w:val="bottom"/>
            <w:hideMark/>
          </w:tcPr>
          <w:p w14:paraId="0EF8302C" w14:textId="77777777" w:rsidR="006A08DB" w:rsidRPr="006A08DB" w:rsidRDefault="006A08DB" w:rsidP="006A08DB">
            <w:pPr>
              <w:spacing w:after="0" w:line="240" w:lineRule="auto"/>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VARCHAR(MAX)</w:t>
            </w:r>
          </w:p>
        </w:tc>
        <w:tc>
          <w:tcPr>
            <w:tcW w:w="5088" w:type="dxa"/>
            <w:shd w:val="clear" w:color="auto" w:fill="auto"/>
            <w:noWrap/>
            <w:vAlign w:val="bottom"/>
            <w:hideMark/>
          </w:tcPr>
          <w:p w14:paraId="625CC7F9" w14:textId="3E0EC92F" w:rsidR="006A08DB" w:rsidRPr="006A08DB" w:rsidRDefault="006A08DB" w:rsidP="006A08DB">
            <w:pPr>
              <w:spacing w:after="0" w:line="240" w:lineRule="auto"/>
              <w:rPr>
                <w:rFonts w:ascii="Calibri" w:eastAsia="Times New Roman" w:hAnsi="Calibri" w:cs="Times New Roman"/>
                <w:color w:val="000000"/>
                <w:lang w:eastAsia="fr-FR"/>
              </w:rPr>
            </w:pPr>
            <w:r w:rsidRPr="00F369E7">
              <w:rPr>
                <w:rFonts w:ascii="Roboto" w:hAnsi="Roboto"/>
                <w:color w:val="252525"/>
                <w:sz w:val="27"/>
                <w:szCs w:val="27"/>
              </w:rPr>
              <w:t>Saisissez le nom du package. Vous indique des erreurs pour un package particulier.</w:t>
            </w:r>
          </w:p>
        </w:tc>
      </w:tr>
    </w:tbl>
    <w:p w14:paraId="78055514" w14:textId="77777777" w:rsidR="006A08DB" w:rsidRPr="006A08DB" w:rsidRDefault="006A08DB" w:rsidP="00F369E7">
      <w:pPr>
        <w:rPr>
          <w:rFonts w:ascii="Roboto" w:hAnsi="Roboto"/>
          <w:color w:val="252525"/>
          <w:sz w:val="27"/>
          <w:szCs w:val="27"/>
        </w:rPr>
      </w:pPr>
    </w:p>
    <w:p w14:paraId="7CF56DB3" w14:textId="0F83F633" w:rsidR="006A08DB" w:rsidRDefault="000E2C87" w:rsidP="00F369E7">
      <w:pPr>
        <w:rPr>
          <w:rFonts w:ascii="Roboto" w:hAnsi="Roboto"/>
          <w:color w:val="252525"/>
          <w:sz w:val="27"/>
          <w:szCs w:val="27"/>
        </w:rPr>
      </w:pPr>
      <w:r w:rsidRPr="00F369E7">
        <w:rPr>
          <w:rFonts w:ascii="Roboto" w:hAnsi="Roboto"/>
          <w:color w:val="252525"/>
          <w:sz w:val="27"/>
          <w:szCs w:val="27"/>
        </w:rPr>
        <w:t xml:space="preserve">Les développeurs sont encouragés à écrire leurs propres procédures pour leurs propres besoins de dépannage. L'ERD des tables de journalisation se trouve dans le fichier ETL Management Framework </w:t>
      </w:r>
      <w:proofErr w:type="spellStart"/>
      <w:r w:rsidRPr="00F369E7">
        <w:rPr>
          <w:rFonts w:ascii="Roboto" w:hAnsi="Roboto"/>
          <w:color w:val="252525"/>
          <w:sz w:val="27"/>
          <w:szCs w:val="27"/>
        </w:rPr>
        <w:t>Logging</w:t>
      </w:r>
      <w:proofErr w:type="spellEnd"/>
      <w:r w:rsidRPr="00F369E7">
        <w:rPr>
          <w:rFonts w:ascii="Roboto" w:hAnsi="Roboto"/>
          <w:color w:val="252525"/>
          <w:sz w:val="27"/>
          <w:szCs w:val="27"/>
        </w:rPr>
        <w:t xml:space="preserve"> </w:t>
      </w:r>
      <w:proofErr w:type="spellStart"/>
      <w:r w:rsidRPr="00F369E7">
        <w:rPr>
          <w:rFonts w:ascii="Roboto" w:hAnsi="Roboto"/>
          <w:color w:val="252525"/>
          <w:sz w:val="27"/>
          <w:szCs w:val="27"/>
        </w:rPr>
        <w:t>Database</w:t>
      </w:r>
      <w:proofErr w:type="spellEnd"/>
      <w:r w:rsidRPr="00F369E7">
        <w:rPr>
          <w:rFonts w:ascii="Roboto" w:hAnsi="Roboto"/>
          <w:color w:val="252525"/>
          <w:sz w:val="27"/>
          <w:szCs w:val="27"/>
        </w:rPr>
        <w:t xml:space="preserve"> ERD.pdf </w:t>
      </w:r>
    </w:p>
    <w:p w14:paraId="5488CDE8" w14:textId="1F501849" w:rsidR="006A08DB" w:rsidRDefault="006A08DB" w:rsidP="00F369E7">
      <w:pPr>
        <w:rPr>
          <w:rFonts w:ascii="Roboto" w:hAnsi="Roboto"/>
          <w:color w:val="252525"/>
          <w:sz w:val="27"/>
          <w:szCs w:val="27"/>
        </w:rPr>
      </w:pPr>
    </w:p>
    <w:p w14:paraId="5EC05FF7" w14:textId="77777777" w:rsidR="006A08DB" w:rsidRDefault="006A08DB" w:rsidP="00F369E7">
      <w:pPr>
        <w:rPr>
          <w:rFonts w:ascii="Roboto" w:hAnsi="Roboto"/>
          <w:color w:val="252525"/>
          <w:sz w:val="27"/>
          <w:szCs w:val="27"/>
        </w:rPr>
      </w:pPr>
    </w:p>
    <w:p w14:paraId="009281A3" w14:textId="77777777" w:rsidR="006A08DB" w:rsidRPr="006A08DB" w:rsidRDefault="000E2C87" w:rsidP="00F369E7">
      <w:pPr>
        <w:rPr>
          <w:rFonts w:ascii="Roboto" w:hAnsi="Roboto"/>
          <w:b/>
          <w:bCs/>
          <w:color w:val="252525"/>
          <w:sz w:val="27"/>
          <w:szCs w:val="27"/>
        </w:rPr>
      </w:pPr>
      <w:r w:rsidRPr="006A08DB">
        <w:rPr>
          <w:rFonts w:ascii="Roboto" w:hAnsi="Roboto"/>
          <w:b/>
          <w:bCs/>
          <w:color w:val="252525"/>
          <w:sz w:val="27"/>
          <w:szCs w:val="27"/>
        </w:rPr>
        <w:lastRenderedPageBreak/>
        <w:t xml:space="preserve">Création de nouveaux paramètres de configuration </w:t>
      </w:r>
    </w:p>
    <w:p w14:paraId="0220BE1C" w14:textId="6E7E5BBE" w:rsidR="007C6915" w:rsidRPr="00F369E7" w:rsidRDefault="000E2C87" w:rsidP="00F369E7">
      <w:pPr>
        <w:rPr>
          <w:rFonts w:ascii="Roboto" w:hAnsi="Roboto"/>
          <w:color w:val="252525"/>
          <w:sz w:val="27"/>
          <w:szCs w:val="27"/>
        </w:rPr>
      </w:pPr>
      <w:r w:rsidRPr="00F369E7">
        <w:rPr>
          <w:rFonts w:ascii="Roboto" w:hAnsi="Roboto"/>
          <w:color w:val="252525"/>
          <w:sz w:val="27"/>
          <w:szCs w:val="27"/>
        </w:rPr>
        <w:t xml:space="preserve">Les développeurs sont encouragés à rendre les packages aussi flexibles que possible en utilisant des configurations de packages. La création de la configuration du package est expliquée dans le script Configuration Insert </w:t>
      </w:r>
      <w:proofErr w:type="spellStart"/>
      <w:r w:rsidRPr="00F369E7">
        <w:rPr>
          <w:rFonts w:ascii="Roboto" w:hAnsi="Roboto"/>
          <w:color w:val="252525"/>
          <w:sz w:val="27"/>
          <w:szCs w:val="27"/>
        </w:rPr>
        <w:t>Sample</w:t>
      </w:r>
      <w:proofErr w:type="spellEnd"/>
      <w:r w:rsidRPr="00F369E7">
        <w:rPr>
          <w:rFonts w:ascii="Roboto" w:hAnsi="Roboto"/>
          <w:color w:val="252525"/>
          <w:sz w:val="27"/>
          <w:szCs w:val="27"/>
        </w:rPr>
        <w:t xml:space="preserve"> </w:t>
      </w:r>
      <w:proofErr w:type="spellStart"/>
      <w:r w:rsidRPr="00F369E7">
        <w:rPr>
          <w:rFonts w:ascii="Roboto" w:hAnsi="Roboto"/>
          <w:color w:val="252525"/>
          <w:sz w:val="27"/>
          <w:szCs w:val="27"/>
        </w:rPr>
        <w:t>Script.sql</w:t>
      </w:r>
      <w:proofErr w:type="spellEnd"/>
      <w:r w:rsidRPr="00F369E7">
        <w:rPr>
          <w:rFonts w:ascii="Roboto" w:hAnsi="Roboto"/>
          <w:color w:val="252525"/>
          <w:sz w:val="27"/>
          <w:szCs w:val="27"/>
        </w:rPr>
        <w:t xml:space="preserve"> trouvé dans le répertoire SQL Scripts \ Helper Scripts.</w:t>
      </w:r>
    </w:p>
    <w:sectPr w:rsidR="007C6915" w:rsidRPr="00F369E7" w:rsidSect="00047E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97461" w14:textId="77777777" w:rsidR="009A3041" w:rsidRDefault="009A3041" w:rsidP="009A3041">
      <w:pPr>
        <w:spacing w:after="0" w:line="240" w:lineRule="auto"/>
      </w:pPr>
      <w:r>
        <w:separator/>
      </w:r>
    </w:p>
  </w:endnote>
  <w:endnote w:type="continuationSeparator" w:id="0">
    <w:p w14:paraId="40EAF2A6" w14:textId="77777777" w:rsidR="009A3041" w:rsidRDefault="009A3041" w:rsidP="009A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43C13" w14:textId="77777777" w:rsidR="009A3041" w:rsidRDefault="009A3041" w:rsidP="009A3041">
      <w:pPr>
        <w:spacing w:after="0" w:line="240" w:lineRule="auto"/>
      </w:pPr>
      <w:r>
        <w:separator/>
      </w:r>
    </w:p>
  </w:footnote>
  <w:footnote w:type="continuationSeparator" w:id="0">
    <w:p w14:paraId="18370905" w14:textId="77777777" w:rsidR="009A3041" w:rsidRDefault="009A3041" w:rsidP="009A3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A50FD"/>
    <w:multiLevelType w:val="hybridMultilevel"/>
    <w:tmpl w:val="76C6F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E56606"/>
    <w:multiLevelType w:val="hybridMultilevel"/>
    <w:tmpl w:val="6C1279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D8B1D9A"/>
    <w:multiLevelType w:val="hybridMultilevel"/>
    <w:tmpl w:val="9416B1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41"/>
    <w:rsid w:val="00047EEB"/>
    <w:rsid w:val="000E2C87"/>
    <w:rsid w:val="000F605B"/>
    <w:rsid w:val="00227E62"/>
    <w:rsid w:val="002F36CD"/>
    <w:rsid w:val="00410C80"/>
    <w:rsid w:val="00514DEB"/>
    <w:rsid w:val="006A08DB"/>
    <w:rsid w:val="006E650B"/>
    <w:rsid w:val="007C6915"/>
    <w:rsid w:val="008113DF"/>
    <w:rsid w:val="00865EF6"/>
    <w:rsid w:val="0090492F"/>
    <w:rsid w:val="009A3041"/>
    <w:rsid w:val="009E3589"/>
    <w:rsid w:val="00B52F61"/>
    <w:rsid w:val="00C36BDE"/>
    <w:rsid w:val="00E376B9"/>
    <w:rsid w:val="00F369E7"/>
    <w:rsid w:val="00F502B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3A918"/>
  <w15:chartTrackingRefBased/>
  <w15:docId w15:val="{A3CADB3E-7497-4E52-9AA9-536202B0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113DF"/>
    <w:rPr>
      <w:color w:val="0563C1" w:themeColor="hyperlink"/>
      <w:u w:val="single"/>
    </w:rPr>
  </w:style>
  <w:style w:type="character" w:styleId="Mentionnonrsolue">
    <w:name w:val="Unresolved Mention"/>
    <w:basedOn w:val="Policepardfaut"/>
    <w:uiPriority w:val="99"/>
    <w:semiHidden/>
    <w:unhideWhenUsed/>
    <w:rsid w:val="008113DF"/>
    <w:rPr>
      <w:color w:val="605E5C"/>
      <w:shd w:val="clear" w:color="auto" w:fill="E1DFDD"/>
    </w:rPr>
  </w:style>
  <w:style w:type="paragraph" w:styleId="Paragraphedeliste">
    <w:name w:val="List Paragraph"/>
    <w:basedOn w:val="Normal"/>
    <w:uiPriority w:val="34"/>
    <w:qFormat/>
    <w:rsid w:val="002F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552409">
      <w:bodyDiv w:val="1"/>
      <w:marLeft w:val="0"/>
      <w:marRight w:val="0"/>
      <w:marTop w:val="0"/>
      <w:marBottom w:val="0"/>
      <w:divBdr>
        <w:top w:val="none" w:sz="0" w:space="0" w:color="auto"/>
        <w:left w:val="none" w:sz="0" w:space="0" w:color="auto"/>
        <w:bottom w:val="none" w:sz="0" w:space="0" w:color="auto"/>
        <w:right w:val="none" w:sz="0" w:space="0" w:color="auto"/>
      </w:divBdr>
    </w:div>
    <w:div w:id="20343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442</Words>
  <Characters>2432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Dibassi</dc:creator>
  <cp:keywords/>
  <dc:description/>
  <cp:lastModifiedBy>Mohamed Dibassi</cp:lastModifiedBy>
  <cp:revision>2</cp:revision>
  <dcterms:created xsi:type="dcterms:W3CDTF">2020-05-30T17:47:00Z</dcterms:created>
  <dcterms:modified xsi:type="dcterms:W3CDTF">2020-05-30T17:47:00Z</dcterms:modified>
</cp:coreProperties>
</file>