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7B94F" w14:textId="10483A36" w:rsidR="4DE480CF" w:rsidRDefault="4DE480CF" w:rsidP="1D98E4B9">
      <w:pPr>
        <w:pStyle w:val="Subtitle"/>
        <w:rPr>
          <w:b/>
          <w:bCs/>
          <w:sz w:val="28"/>
          <w:szCs w:val="28"/>
        </w:rPr>
      </w:pPr>
      <w:r w:rsidRPr="1D98E4B9">
        <w:rPr>
          <w:b/>
          <w:bCs/>
          <w:sz w:val="28"/>
          <w:szCs w:val="28"/>
        </w:rPr>
        <w:t>Bilag 4</w:t>
      </w:r>
    </w:p>
    <w:p w14:paraId="6A752F88" w14:textId="168C38BB" w:rsidR="070C5149" w:rsidRDefault="070C5149" w:rsidP="1C8E2C2C">
      <w:pPr>
        <w:pStyle w:val="Title"/>
        <w:spacing w:line="276" w:lineRule="auto"/>
        <w:rPr>
          <w:b/>
          <w:bCs/>
          <w:sz w:val="72"/>
          <w:szCs w:val="72"/>
        </w:rPr>
      </w:pPr>
      <w:r w:rsidRPr="1C8E2C2C">
        <w:rPr>
          <w:b/>
          <w:bCs/>
          <w:sz w:val="72"/>
          <w:szCs w:val="72"/>
        </w:rPr>
        <w:t>Krav</w:t>
      </w:r>
      <w:r w:rsidR="7929C532" w:rsidRPr="1C8E2C2C">
        <w:rPr>
          <w:b/>
          <w:bCs/>
          <w:sz w:val="72"/>
          <w:szCs w:val="72"/>
        </w:rPr>
        <w:t>specifikation</w:t>
      </w:r>
    </w:p>
    <w:p w14:paraId="52DF8E04" w14:textId="58E20EE9" w:rsidR="070C5149" w:rsidRDefault="070C5149" w:rsidP="2063E3FB">
      <w:pPr>
        <w:pStyle w:val="Subtitle"/>
      </w:pPr>
      <w:r w:rsidRPr="2063E3FB">
        <w:rPr>
          <w:sz w:val="28"/>
          <w:szCs w:val="28"/>
        </w:rPr>
        <w:t>Finance Tracker</w:t>
      </w:r>
    </w:p>
    <w:p w14:paraId="16C186FE" w14:textId="1B183A35" w:rsidR="00FC04BD" w:rsidRPr="00040B62" w:rsidRDefault="00FC04BD" w:rsidP="00E05DA4">
      <w:pPr>
        <w:pStyle w:val="Subtitle"/>
        <w:rPr>
          <w:sz w:val="28"/>
          <w:szCs w:val="28"/>
        </w:rPr>
      </w:pPr>
      <w:r w:rsidRPr="00040B62">
        <w:rPr>
          <w:sz w:val="28"/>
          <w:szCs w:val="28"/>
        </w:rPr>
        <w:t>Semesterprojekt 4</w:t>
      </w:r>
    </w:p>
    <w:p w14:paraId="6605204F" w14:textId="7EF3D320" w:rsidR="00E05DA4" w:rsidRPr="00061B93" w:rsidRDefault="00FA11BD" w:rsidP="00E05DA4">
      <w:pPr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 w:rsidRPr="00FA11BD">
        <w:rPr>
          <w:rFonts w:eastAsiaTheme="minorEastAsia"/>
          <w:color w:val="5A5A5A" w:themeColor="text1" w:themeTint="A5"/>
          <w:spacing w:val="15"/>
          <w:sz w:val="22"/>
          <w:szCs w:val="22"/>
        </w:rPr>
        <w:t>Diplomingeniøruddannelsen i softwareteknologi</w:t>
      </w:r>
      <w:r w:rsidR="00EC72D6">
        <w:rPr>
          <w:noProof/>
        </w:rPr>
        <w:drawing>
          <wp:anchor distT="0" distB="0" distL="114300" distR="114300" simplePos="0" relativeHeight="251658240" behindDoc="0" locked="0" layoutInCell="1" allowOverlap="1" wp14:anchorId="7B3F276C" wp14:editId="0069EA3E">
            <wp:simplePos x="0" y="0"/>
            <wp:positionH relativeFrom="margin">
              <wp:posOffset>3886200</wp:posOffset>
            </wp:positionH>
            <wp:positionV relativeFrom="paragraph">
              <wp:posOffset>431165</wp:posOffset>
            </wp:positionV>
            <wp:extent cx="1676400" cy="1676400"/>
            <wp:effectExtent l="0" t="0" r="0" b="0"/>
            <wp:wrapNone/>
            <wp:docPr id="1312747408" name="Picture 1312747408" descr="A blue logo with dolphins and a anch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47408" name="Picture 1312747408" descr="A blue logo with dolphins and a ancho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4A0" w:firstRow="1" w:lastRow="0" w:firstColumn="1" w:lastColumn="0" w:noHBand="0" w:noVBand="1"/>
      </w:tblPr>
      <w:tblGrid>
        <w:gridCol w:w="3261"/>
        <w:gridCol w:w="2126"/>
      </w:tblGrid>
      <w:tr w:rsidR="00DF5848" w14:paraId="7F6B1255" w14:textId="77777777" w:rsidTr="1D98E4B9">
        <w:tc>
          <w:tcPr>
            <w:tcW w:w="3261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3254D747" w14:textId="60A1C194" w:rsidR="00DF5848" w:rsidRPr="00040B62" w:rsidRDefault="00DF5848" w:rsidP="1ED7DFB2">
            <w:pPr>
              <w:rPr>
                <w:rFonts w:eastAsiaTheme="minorEastAsia"/>
                <w:b/>
                <w:bCs/>
              </w:rPr>
            </w:pPr>
            <w:r w:rsidRPr="1ED7DFB2">
              <w:rPr>
                <w:rFonts w:eastAsiaTheme="minorEastAsia"/>
                <w:b/>
                <w:bCs/>
              </w:rPr>
              <w:t>Navn</w:t>
            </w:r>
            <w:r w:rsidR="00123D68" w:rsidRPr="1ED7DFB2">
              <w:rPr>
                <w:rFonts w:eastAsiaTheme="minorEastAsia"/>
                <w:b/>
                <w:bCs/>
              </w:rPr>
              <w:t>:</w:t>
            </w:r>
          </w:p>
        </w:tc>
        <w:tc>
          <w:tcPr>
            <w:tcW w:w="2126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7BD39794" w14:textId="388C2342" w:rsidR="00DF5848" w:rsidRPr="00040B62" w:rsidRDefault="00DF5848" w:rsidP="1ED7DFB2">
            <w:pPr>
              <w:rPr>
                <w:rFonts w:eastAsiaTheme="minorEastAsia"/>
                <w:b/>
                <w:bCs/>
              </w:rPr>
            </w:pPr>
            <w:r w:rsidRPr="1ED7DFB2">
              <w:rPr>
                <w:rFonts w:eastAsiaTheme="minorEastAsia"/>
                <w:b/>
                <w:bCs/>
              </w:rPr>
              <w:t>Studienummer</w:t>
            </w:r>
            <w:r w:rsidR="00123D68" w:rsidRPr="1ED7DFB2">
              <w:rPr>
                <w:rFonts w:eastAsiaTheme="minorEastAsia"/>
                <w:b/>
                <w:bCs/>
              </w:rPr>
              <w:t>:</w:t>
            </w:r>
          </w:p>
        </w:tc>
      </w:tr>
      <w:tr w:rsidR="00DF5848" w14:paraId="12F431AA" w14:textId="77777777" w:rsidTr="1D98E4B9">
        <w:tc>
          <w:tcPr>
            <w:tcW w:w="3261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49AB3399" w14:textId="064AFD90" w:rsidR="00DF5848" w:rsidRPr="00040B62" w:rsidRDefault="000D7C3D" w:rsidP="1ED7DFB2">
            <w:pPr>
              <w:rPr>
                <w:rFonts w:eastAsiaTheme="minorEastAsia"/>
              </w:rPr>
            </w:pPr>
            <w:r w:rsidRPr="1ED7DFB2">
              <w:rPr>
                <w:rFonts w:eastAsiaTheme="minorEastAsia"/>
              </w:rPr>
              <w:t xml:space="preserve">Ahmad </w:t>
            </w:r>
            <w:proofErr w:type="spellStart"/>
            <w:r w:rsidRPr="1ED7DFB2">
              <w:rPr>
                <w:rFonts w:eastAsiaTheme="minorEastAsia"/>
              </w:rPr>
              <w:t>Chi</w:t>
            </w:r>
            <w:r w:rsidR="00F62C85" w:rsidRPr="1ED7DFB2">
              <w:rPr>
                <w:rFonts w:eastAsiaTheme="minorEastAsia"/>
              </w:rPr>
              <w:t>h</w:t>
            </w:r>
            <w:r w:rsidRPr="1ED7DFB2">
              <w:rPr>
                <w:rFonts w:eastAsiaTheme="minorEastAsia"/>
              </w:rPr>
              <w:t>a</w:t>
            </w:r>
            <w:proofErr w:type="spellEnd"/>
          </w:p>
        </w:tc>
        <w:tc>
          <w:tcPr>
            <w:tcW w:w="2126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47E76400" w14:textId="7BA6C022" w:rsidR="00DF5848" w:rsidRPr="00040B62" w:rsidRDefault="5F17FD22" w:rsidP="1ED7DFB2">
            <w:pPr>
              <w:rPr>
                <w:rFonts w:eastAsiaTheme="minorEastAsia"/>
              </w:rPr>
            </w:pPr>
            <w:r w:rsidRPr="1ED7DFB2">
              <w:rPr>
                <w:rFonts w:eastAsiaTheme="minorEastAsia"/>
              </w:rPr>
              <w:t>202305734</w:t>
            </w:r>
          </w:p>
        </w:tc>
      </w:tr>
      <w:tr w:rsidR="009B2F54" w14:paraId="7D2B1323" w14:textId="77777777" w:rsidTr="1D98E4B9">
        <w:tc>
          <w:tcPr>
            <w:tcW w:w="3261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3D21FC2F" w14:textId="57292D0A" w:rsidR="009B2F54" w:rsidRPr="00040B62" w:rsidRDefault="009B2F54" w:rsidP="1ED7DFB2">
            <w:pPr>
              <w:rPr>
                <w:rFonts w:eastAsiaTheme="minorEastAsia"/>
              </w:rPr>
            </w:pPr>
            <w:r w:rsidRPr="1ED7DFB2">
              <w:rPr>
                <w:rFonts w:eastAsiaTheme="minorEastAsia"/>
              </w:rPr>
              <w:t xml:space="preserve">Ali </w:t>
            </w:r>
            <w:proofErr w:type="spellStart"/>
            <w:r w:rsidRPr="1ED7DFB2">
              <w:rPr>
                <w:rFonts w:eastAsiaTheme="minorEastAsia"/>
              </w:rPr>
              <w:t>Najafi</w:t>
            </w:r>
            <w:proofErr w:type="spellEnd"/>
          </w:p>
        </w:tc>
        <w:tc>
          <w:tcPr>
            <w:tcW w:w="2126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5BD45E1B" w14:textId="7206352A" w:rsidR="009B2F54" w:rsidRPr="00040B62" w:rsidRDefault="009B2F54" w:rsidP="1ED7DFB2">
            <w:pPr>
              <w:rPr>
                <w:rFonts w:eastAsiaTheme="minorEastAsia"/>
                <w:color w:val="000000" w:themeColor="text1"/>
              </w:rPr>
            </w:pPr>
            <w:r w:rsidRPr="1ED7DFB2">
              <w:rPr>
                <w:rFonts w:eastAsiaTheme="minorEastAsia"/>
                <w:color w:val="000000" w:themeColor="text1"/>
              </w:rPr>
              <w:t>202307397</w:t>
            </w:r>
          </w:p>
        </w:tc>
      </w:tr>
      <w:tr w:rsidR="009B2F54" w14:paraId="14C539F0" w14:textId="77777777" w:rsidTr="1D98E4B9">
        <w:tc>
          <w:tcPr>
            <w:tcW w:w="3261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788A240A" w14:textId="20413D92" w:rsidR="009B2F54" w:rsidRPr="00040B62" w:rsidRDefault="009B2F54" w:rsidP="1ED7DFB2">
            <w:pPr>
              <w:rPr>
                <w:rFonts w:eastAsiaTheme="minorEastAsia"/>
              </w:rPr>
            </w:pPr>
            <w:r w:rsidRPr="1ED7DFB2">
              <w:rPr>
                <w:rFonts w:eastAsiaTheme="minorEastAsia"/>
              </w:rPr>
              <w:t>André Pelle Rashid</w:t>
            </w:r>
          </w:p>
        </w:tc>
        <w:tc>
          <w:tcPr>
            <w:tcW w:w="2126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66959D6D" w14:textId="664184E9" w:rsidR="009B2F54" w:rsidRPr="00040B62" w:rsidRDefault="002F2A38" w:rsidP="1ED7DFB2">
            <w:pPr>
              <w:rPr>
                <w:rFonts w:eastAsiaTheme="minorEastAsia"/>
                <w:color w:val="000000" w:themeColor="text1"/>
              </w:rPr>
            </w:pPr>
            <w:r w:rsidRPr="1ED7DFB2">
              <w:rPr>
                <w:rFonts w:eastAsiaTheme="minorEastAsia"/>
                <w:color w:val="000000" w:themeColor="text1"/>
              </w:rPr>
              <w:t>202306343</w:t>
            </w:r>
          </w:p>
        </w:tc>
      </w:tr>
      <w:tr w:rsidR="009B2F54" w14:paraId="586519EB" w14:textId="77777777" w:rsidTr="1D98E4B9">
        <w:tc>
          <w:tcPr>
            <w:tcW w:w="3261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6D4C6FC5" w14:textId="286E8F58" w:rsidR="009B2F54" w:rsidRPr="00040B62" w:rsidRDefault="009B2F54" w:rsidP="1ED7DFB2">
            <w:pPr>
              <w:rPr>
                <w:rFonts w:eastAsiaTheme="minorEastAsia"/>
                <w:u w:val="single"/>
              </w:rPr>
            </w:pPr>
            <w:r w:rsidRPr="1ED7DFB2">
              <w:rPr>
                <w:rFonts w:eastAsiaTheme="minorEastAsia"/>
              </w:rPr>
              <w:t>Christina Lavdal Braüner</w:t>
            </w:r>
          </w:p>
        </w:tc>
        <w:tc>
          <w:tcPr>
            <w:tcW w:w="2126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2868D2A0" w14:textId="1F3DD8BE" w:rsidR="009B2F54" w:rsidRPr="00040B62" w:rsidRDefault="00266B9C" w:rsidP="1ED7DFB2">
            <w:pPr>
              <w:rPr>
                <w:rFonts w:eastAsiaTheme="minorEastAsia"/>
                <w:color w:val="000000" w:themeColor="text1"/>
              </w:rPr>
            </w:pPr>
            <w:r w:rsidRPr="1ED7DFB2">
              <w:rPr>
                <w:rFonts w:eastAsiaTheme="minorEastAsia"/>
                <w:color w:val="000000" w:themeColor="text1"/>
              </w:rPr>
              <w:t>202306583</w:t>
            </w:r>
          </w:p>
        </w:tc>
      </w:tr>
      <w:tr w:rsidR="009B2F54" w14:paraId="240BDE7A" w14:textId="77777777" w:rsidTr="1D98E4B9">
        <w:tc>
          <w:tcPr>
            <w:tcW w:w="3261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39A02563" w14:textId="58D03B0B" w:rsidR="009B2F54" w:rsidRPr="00040B62" w:rsidRDefault="009B2F54" w:rsidP="1ED7DFB2">
            <w:pPr>
              <w:rPr>
                <w:rFonts w:eastAsiaTheme="minorEastAsia"/>
              </w:rPr>
            </w:pPr>
            <w:proofErr w:type="spellStart"/>
            <w:r w:rsidRPr="1ED7DFB2">
              <w:rPr>
                <w:rFonts w:eastAsiaTheme="minorEastAsia"/>
              </w:rPr>
              <w:t>Jahye</w:t>
            </w:r>
            <w:proofErr w:type="spellEnd"/>
            <w:r w:rsidRPr="1ED7DFB2">
              <w:rPr>
                <w:rFonts w:eastAsiaTheme="minorEastAsia"/>
              </w:rPr>
              <w:t xml:space="preserve"> Ali</w:t>
            </w:r>
          </w:p>
        </w:tc>
        <w:tc>
          <w:tcPr>
            <w:tcW w:w="2126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4FC718B6" w14:textId="017EBCA1" w:rsidR="009B2F54" w:rsidRPr="00040B62" w:rsidRDefault="00123D68" w:rsidP="1ED7DFB2">
            <w:pPr>
              <w:rPr>
                <w:rFonts w:eastAsiaTheme="minorEastAsia"/>
                <w:color w:val="000000" w:themeColor="text1"/>
              </w:rPr>
            </w:pPr>
            <w:r w:rsidRPr="1ED7DFB2">
              <w:rPr>
                <w:rFonts w:eastAsiaTheme="minorEastAsia"/>
                <w:color w:val="000000" w:themeColor="text1"/>
              </w:rPr>
              <w:t>202309135</w:t>
            </w:r>
          </w:p>
        </w:tc>
      </w:tr>
      <w:tr w:rsidR="009B2F54" w14:paraId="69933AFB" w14:textId="77777777" w:rsidTr="1D98E4B9">
        <w:tc>
          <w:tcPr>
            <w:tcW w:w="3261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15B3526F" w14:textId="425DDFAE" w:rsidR="009B2F54" w:rsidRPr="00040B62" w:rsidRDefault="009B2F54" w:rsidP="1ED7DFB2">
            <w:pPr>
              <w:rPr>
                <w:rFonts w:eastAsiaTheme="minorEastAsia"/>
              </w:rPr>
            </w:pPr>
            <w:r w:rsidRPr="1ED7DFB2">
              <w:rPr>
                <w:rFonts w:eastAsiaTheme="minorEastAsia"/>
              </w:rPr>
              <w:t>John Nguyen</w:t>
            </w:r>
          </w:p>
        </w:tc>
        <w:tc>
          <w:tcPr>
            <w:tcW w:w="2126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1B6E17C9" w14:textId="677ABEC1" w:rsidR="009B2F54" w:rsidRPr="00040B62" w:rsidRDefault="007C5656" w:rsidP="1ED7DFB2">
            <w:pPr>
              <w:rPr>
                <w:rFonts w:eastAsiaTheme="minorEastAsia"/>
                <w:color w:val="000000" w:themeColor="text1"/>
              </w:rPr>
            </w:pPr>
            <w:r w:rsidRPr="1ED7DFB2">
              <w:rPr>
                <w:rFonts w:eastAsiaTheme="minorEastAsia"/>
                <w:color w:val="000000" w:themeColor="text1"/>
              </w:rPr>
              <w:t>202209849</w:t>
            </w:r>
          </w:p>
        </w:tc>
      </w:tr>
      <w:tr w:rsidR="009B2F54" w14:paraId="3CE91DDA" w14:textId="77777777" w:rsidTr="1D98E4B9">
        <w:tc>
          <w:tcPr>
            <w:tcW w:w="3261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57D0969D" w14:textId="2D4BA8AA" w:rsidR="009B2F54" w:rsidRPr="00040B62" w:rsidRDefault="009B2F54" w:rsidP="1ED7DFB2">
            <w:pPr>
              <w:rPr>
                <w:rFonts w:eastAsiaTheme="minorEastAsia"/>
              </w:rPr>
            </w:pPr>
            <w:r w:rsidRPr="1ED7DFB2">
              <w:rPr>
                <w:rFonts w:eastAsiaTheme="minorEastAsia"/>
              </w:rPr>
              <w:t>Khaled Rami Omar</w:t>
            </w:r>
          </w:p>
        </w:tc>
        <w:tc>
          <w:tcPr>
            <w:tcW w:w="2126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782EF7E6" w14:textId="2CB95F44" w:rsidR="009B2F54" w:rsidRPr="00040B62" w:rsidRDefault="00B408CC" w:rsidP="1ED7DFB2">
            <w:pPr>
              <w:rPr>
                <w:rFonts w:eastAsiaTheme="minorEastAsia"/>
                <w:color w:val="000000" w:themeColor="text1"/>
              </w:rPr>
            </w:pPr>
            <w:r w:rsidRPr="1ED7DFB2">
              <w:rPr>
                <w:rFonts w:eastAsiaTheme="minorEastAsia"/>
                <w:color w:val="000000" w:themeColor="text1"/>
              </w:rPr>
              <w:t>202307853</w:t>
            </w:r>
          </w:p>
        </w:tc>
      </w:tr>
      <w:tr w:rsidR="009B2F54" w14:paraId="4FF8A5E2" w14:textId="77777777" w:rsidTr="1D98E4B9">
        <w:tc>
          <w:tcPr>
            <w:tcW w:w="3261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115EABD9" w14:textId="21706687" w:rsidR="009B2F54" w:rsidRPr="00040B62" w:rsidRDefault="009B2F54" w:rsidP="1ED7DFB2">
            <w:pPr>
              <w:rPr>
                <w:rFonts w:eastAsiaTheme="minorEastAsia"/>
              </w:rPr>
            </w:pPr>
            <w:proofErr w:type="spellStart"/>
            <w:r w:rsidRPr="1ED7DFB2">
              <w:rPr>
                <w:rFonts w:eastAsiaTheme="minorEastAsia"/>
              </w:rPr>
              <w:t>Khizer</w:t>
            </w:r>
            <w:proofErr w:type="spellEnd"/>
            <w:r w:rsidRPr="1ED7DFB2">
              <w:rPr>
                <w:rFonts w:eastAsiaTheme="minorEastAsia"/>
              </w:rPr>
              <w:t xml:space="preserve"> Khan</w:t>
            </w:r>
          </w:p>
        </w:tc>
        <w:tc>
          <w:tcPr>
            <w:tcW w:w="2126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77F36863" w14:textId="7DF76081" w:rsidR="009B2F54" w:rsidRPr="00040B62" w:rsidRDefault="06F41B36" w:rsidP="1ED7DFB2">
            <w:pPr>
              <w:rPr>
                <w:rFonts w:eastAsiaTheme="minorEastAsia"/>
              </w:rPr>
            </w:pPr>
            <w:r w:rsidRPr="1ED7DFB2">
              <w:rPr>
                <w:rFonts w:eastAsiaTheme="minorEastAsia"/>
                <w:color w:val="000000" w:themeColor="text1"/>
              </w:rPr>
              <w:t>201710674</w:t>
            </w:r>
          </w:p>
        </w:tc>
      </w:tr>
      <w:tr w:rsidR="009B2F54" w14:paraId="154E90EB" w14:textId="77777777" w:rsidTr="1D98E4B9">
        <w:trPr>
          <w:trHeight w:val="70"/>
        </w:trPr>
        <w:tc>
          <w:tcPr>
            <w:tcW w:w="3261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334C031B" w14:textId="35048A6F" w:rsidR="009B2F54" w:rsidRPr="00040B62" w:rsidRDefault="009B2F54" w:rsidP="1ED7DFB2">
            <w:pPr>
              <w:rPr>
                <w:rFonts w:eastAsiaTheme="minorEastAsia"/>
              </w:rPr>
            </w:pPr>
            <w:r w:rsidRPr="1ED7DFB2">
              <w:rPr>
                <w:rFonts w:eastAsiaTheme="minorEastAsia"/>
              </w:rPr>
              <w:t>Victoria Franca Edwar</w:t>
            </w:r>
            <w:r w:rsidR="001C2B8F" w:rsidRPr="1ED7DFB2">
              <w:rPr>
                <w:rFonts w:eastAsiaTheme="minorEastAsia"/>
              </w:rPr>
              <w:t>d</w:t>
            </w:r>
            <w:r w:rsidRPr="1ED7DFB2">
              <w:rPr>
                <w:rFonts w:eastAsiaTheme="minorEastAsia"/>
              </w:rPr>
              <w:t>s</w:t>
            </w:r>
          </w:p>
        </w:tc>
        <w:tc>
          <w:tcPr>
            <w:tcW w:w="2126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06200438" w14:textId="7AE4C7DB" w:rsidR="009B2F54" w:rsidRPr="00040B62" w:rsidRDefault="00071D37" w:rsidP="1ED7DFB2">
            <w:pPr>
              <w:rPr>
                <w:rFonts w:eastAsiaTheme="minorEastAsia"/>
                <w:color w:val="000000" w:themeColor="text1"/>
              </w:rPr>
            </w:pPr>
            <w:r w:rsidRPr="1ED7DFB2">
              <w:rPr>
                <w:rFonts w:eastAsiaTheme="minorEastAsia"/>
                <w:color w:val="000000" w:themeColor="text1"/>
              </w:rPr>
              <w:t>202308509</w:t>
            </w:r>
          </w:p>
        </w:tc>
      </w:tr>
      <w:tr w:rsidR="1D98E4B9" w14:paraId="2BEEC792" w14:textId="77777777" w:rsidTr="1D98E4B9">
        <w:trPr>
          <w:trHeight w:val="70"/>
        </w:trPr>
        <w:tc>
          <w:tcPr>
            <w:tcW w:w="3261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7CB02148" w14:textId="07A863A2" w:rsidR="1D98E4B9" w:rsidRDefault="1D98E4B9" w:rsidP="1D98E4B9">
            <w:pPr>
              <w:rPr>
                <w:rFonts w:eastAsiaTheme="minorEastAsia"/>
              </w:rPr>
            </w:pPr>
          </w:p>
        </w:tc>
        <w:tc>
          <w:tcPr>
            <w:tcW w:w="2126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3F824848" w14:textId="1A6B117D" w:rsidR="1D98E4B9" w:rsidRDefault="1D98E4B9" w:rsidP="1D98E4B9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1D98E4B9" w14:paraId="34B9EE33" w14:textId="77777777" w:rsidTr="1D98E4B9">
        <w:trPr>
          <w:trHeight w:val="70"/>
        </w:trPr>
        <w:tc>
          <w:tcPr>
            <w:tcW w:w="3261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478FC500" w14:textId="7194115E" w:rsidR="237ACBE4" w:rsidRDefault="237ACBE4" w:rsidP="1D98E4B9">
            <w:pPr>
              <w:rPr>
                <w:rFonts w:eastAsiaTheme="minorEastAsia"/>
                <w:b/>
                <w:bCs/>
              </w:rPr>
            </w:pPr>
            <w:r w:rsidRPr="1D98E4B9">
              <w:rPr>
                <w:rFonts w:eastAsiaTheme="minorEastAsia"/>
                <w:b/>
                <w:bCs/>
              </w:rPr>
              <w:t>Vejleder:</w:t>
            </w:r>
          </w:p>
        </w:tc>
        <w:tc>
          <w:tcPr>
            <w:tcW w:w="2126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571497FE" w14:textId="35500B7F" w:rsidR="1D98E4B9" w:rsidRDefault="1D98E4B9" w:rsidP="1D98E4B9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040B62" w14:paraId="25EB4855" w14:textId="77777777" w:rsidTr="1D98E4B9">
        <w:trPr>
          <w:trHeight w:val="70"/>
        </w:trPr>
        <w:tc>
          <w:tcPr>
            <w:tcW w:w="3261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6BB88643" w14:textId="7EE27C84" w:rsidR="00040B62" w:rsidRPr="00040B62" w:rsidRDefault="237ACBE4" w:rsidP="1D98E4B9">
            <w:pPr>
              <w:rPr>
                <w:rFonts w:eastAsiaTheme="minorEastAsia"/>
              </w:rPr>
            </w:pPr>
            <w:r w:rsidRPr="1D98E4B9">
              <w:rPr>
                <w:rFonts w:eastAsiaTheme="minorEastAsia"/>
              </w:rPr>
              <w:t>Jung Min Kim</w:t>
            </w:r>
          </w:p>
        </w:tc>
        <w:tc>
          <w:tcPr>
            <w:tcW w:w="2126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2103B2B3" w14:textId="3C11DA13" w:rsidR="00040B62" w:rsidRPr="00040B62" w:rsidRDefault="00040B62" w:rsidP="1D98E4B9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1D98E4B9" w14:paraId="0F37996A" w14:textId="77777777" w:rsidTr="1D98E4B9">
        <w:trPr>
          <w:trHeight w:val="70"/>
        </w:trPr>
        <w:tc>
          <w:tcPr>
            <w:tcW w:w="3261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7F9CFE89" w14:textId="4453186A" w:rsidR="1D98E4B9" w:rsidRDefault="1D98E4B9" w:rsidP="1D98E4B9">
            <w:pPr>
              <w:rPr>
                <w:rFonts w:eastAsiaTheme="minorEastAsia"/>
              </w:rPr>
            </w:pPr>
          </w:p>
        </w:tc>
        <w:tc>
          <w:tcPr>
            <w:tcW w:w="2126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39C1E6EF" w14:textId="02C96163" w:rsidR="1D98E4B9" w:rsidRDefault="1D98E4B9" w:rsidP="1D98E4B9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1D98E4B9" w14:paraId="4F1E93F2" w14:textId="77777777" w:rsidTr="1D98E4B9">
        <w:trPr>
          <w:trHeight w:val="70"/>
        </w:trPr>
        <w:tc>
          <w:tcPr>
            <w:tcW w:w="3261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51AE9E51" w14:textId="707B88F4" w:rsidR="237ACBE4" w:rsidRDefault="237ACBE4" w:rsidP="1D98E4B9">
            <w:pPr>
              <w:rPr>
                <w:b/>
                <w:bCs/>
              </w:rPr>
            </w:pPr>
            <w:r w:rsidRPr="1D98E4B9">
              <w:rPr>
                <w:b/>
                <w:bCs/>
              </w:rPr>
              <w:t>Bilagsansvarlig:</w:t>
            </w:r>
          </w:p>
        </w:tc>
        <w:tc>
          <w:tcPr>
            <w:tcW w:w="2126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6C7B949C" w14:textId="1BED449F" w:rsidR="1D98E4B9" w:rsidRDefault="1D98E4B9" w:rsidP="1D98E4B9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1D98E4B9" w14:paraId="79268BCB" w14:textId="77777777" w:rsidTr="1D98E4B9">
        <w:trPr>
          <w:trHeight w:val="70"/>
        </w:trPr>
        <w:tc>
          <w:tcPr>
            <w:tcW w:w="3261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4F47699E" w14:textId="5A0BEAB1" w:rsidR="237ACBE4" w:rsidRDefault="237ACBE4" w:rsidP="1D98E4B9">
            <w:pPr>
              <w:rPr>
                <w:rFonts w:eastAsiaTheme="minorEastAsia"/>
              </w:rPr>
            </w:pPr>
            <w:r w:rsidRPr="1D98E4B9">
              <w:rPr>
                <w:rFonts w:eastAsiaTheme="minorEastAsia"/>
              </w:rPr>
              <w:t>Alle</w:t>
            </w:r>
          </w:p>
        </w:tc>
        <w:tc>
          <w:tcPr>
            <w:tcW w:w="2126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2949912F" w14:textId="5E857645" w:rsidR="1D98E4B9" w:rsidRDefault="1D98E4B9" w:rsidP="1D98E4B9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1D98E4B9" w14:paraId="3472DE50" w14:textId="77777777" w:rsidTr="1D98E4B9">
        <w:trPr>
          <w:trHeight w:val="300"/>
        </w:trPr>
        <w:tc>
          <w:tcPr>
            <w:tcW w:w="3261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76F14007" w14:textId="43D77ED7" w:rsidR="1D98E4B9" w:rsidRDefault="1D98E4B9" w:rsidP="1D98E4B9">
            <w:pPr>
              <w:rPr>
                <w:rFonts w:eastAsiaTheme="minorEastAsia"/>
              </w:rPr>
            </w:pPr>
          </w:p>
        </w:tc>
        <w:tc>
          <w:tcPr>
            <w:tcW w:w="2126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204F5113" w14:textId="46C6D118" w:rsidR="1D98E4B9" w:rsidRDefault="1D98E4B9" w:rsidP="1D98E4B9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1D98E4B9" w14:paraId="60B03591" w14:textId="77777777" w:rsidTr="1D98E4B9">
        <w:trPr>
          <w:trHeight w:val="300"/>
        </w:trPr>
        <w:tc>
          <w:tcPr>
            <w:tcW w:w="3261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3D80EC5E" w14:textId="171779A1" w:rsidR="237ACBE4" w:rsidRDefault="237ACBE4" w:rsidP="1D98E4B9">
            <w:pPr>
              <w:rPr>
                <w:b/>
                <w:bCs/>
              </w:rPr>
            </w:pPr>
            <w:r w:rsidRPr="1D98E4B9">
              <w:rPr>
                <w:b/>
                <w:bCs/>
              </w:rPr>
              <w:t>Beskrivelse:</w:t>
            </w:r>
          </w:p>
        </w:tc>
        <w:tc>
          <w:tcPr>
            <w:tcW w:w="2126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46474058" w14:textId="254FE6A3" w:rsidR="1D98E4B9" w:rsidRDefault="1D98E4B9" w:rsidP="1D98E4B9">
            <w:pPr>
              <w:rPr>
                <w:rFonts w:eastAsiaTheme="minorEastAsia"/>
                <w:color w:val="000000" w:themeColor="text1"/>
              </w:rPr>
            </w:pPr>
          </w:p>
        </w:tc>
      </w:tr>
    </w:tbl>
    <w:p w14:paraId="1A41DC7D" w14:textId="70997973" w:rsidR="00040B62" w:rsidRDefault="00274C01" w:rsidP="00274C01">
      <w:r>
        <w:t xml:space="preserve">I dette dokument præsenteres de krav, der stilles til løsningen, og hvordan de prioriteres. Fokus er på både funktionelle krav (user </w:t>
      </w:r>
      <w:proofErr w:type="spellStart"/>
      <w:r>
        <w:t>stories</w:t>
      </w:r>
      <w:proofErr w:type="spellEnd"/>
      <w:r>
        <w:t>) og ikke-funktionelle krav</w:t>
      </w:r>
      <w:r w:rsidR="005066A3">
        <w:t xml:space="preserve">. </w:t>
      </w:r>
      <w:r w:rsidR="00973D5C" w:rsidRPr="00973D5C">
        <w:t>Accepttestspecifikation og testresultater findes i Bilag 5.</w:t>
      </w:r>
    </w:p>
    <w:p w14:paraId="130FABF8" w14:textId="193796B8" w:rsidR="007B6AE6" w:rsidRPr="007B6AE6" w:rsidRDefault="007B6AE6" w:rsidP="007B6AE6">
      <w:r w:rsidRPr="007B6AE6">
        <w:rPr>
          <w:b/>
          <w:bCs/>
        </w:rPr>
        <w:t>Versionshistorik</w:t>
      </w:r>
      <w:r w:rsidR="00E05DA4">
        <w:t>:</w:t>
      </w:r>
    </w:p>
    <w:tbl>
      <w:tblPr>
        <w:tblW w:w="89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975"/>
        <w:gridCol w:w="1185"/>
        <w:gridCol w:w="5745"/>
      </w:tblGrid>
      <w:tr w:rsidR="007B6AE6" w:rsidRPr="007B6AE6" w14:paraId="7ADB1394" w14:textId="77777777" w:rsidTr="44A6EA54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4F573" w14:textId="77777777" w:rsidR="007B6AE6" w:rsidRPr="00061B93" w:rsidRDefault="007B6AE6" w:rsidP="007B6AE6">
            <w:pPr>
              <w:rPr>
                <w:sz w:val="20"/>
                <w:szCs w:val="20"/>
              </w:rPr>
            </w:pPr>
            <w:r w:rsidRPr="00061B93">
              <w:rPr>
                <w:b/>
                <w:bCs/>
                <w:sz w:val="20"/>
                <w:szCs w:val="20"/>
              </w:rPr>
              <w:t>Version</w:t>
            </w:r>
            <w:r w:rsidRPr="00061B93">
              <w:rPr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892AFE" w14:textId="77777777" w:rsidR="007B6AE6" w:rsidRPr="00061B93" w:rsidRDefault="007B6AE6" w:rsidP="007B6AE6">
            <w:pPr>
              <w:rPr>
                <w:sz w:val="20"/>
                <w:szCs w:val="20"/>
              </w:rPr>
            </w:pPr>
            <w:r w:rsidRPr="00061B93">
              <w:rPr>
                <w:b/>
                <w:bCs/>
                <w:sz w:val="20"/>
                <w:szCs w:val="20"/>
              </w:rPr>
              <w:t>Dato</w:t>
            </w:r>
            <w:r w:rsidRPr="00061B93">
              <w:rPr>
                <w:sz w:val="20"/>
                <w:szCs w:val="20"/>
              </w:rPr>
              <w:t>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4359E5" w14:textId="77777777" w:rsidR="007B6AE6" w:rsidRPr="00061B93" w:rsidRDefault="007B6AE6" w:rsidP="007B6AE6">
            <w:pPr>
              <w:rPr>
                <w:sz w:val="20"/>
                <w:szCs w:val="20"/>
              </w:rPr>
            </w:pPr>
            <w:r w:rsidRPr="00061B93">
              <w:rPr>
                <w:b/>
                <w:bCs/>
                <w:sz w:val="20"/>
                <w:szCs w:val="20"/>
              </w:rPr>
              <w:t>Initialer</w:t>
            </w:r>
            <w:r w:rsidRPr="00061B93">
              <w:rPr>
                <w:sz w:val="20"/>
                <w:szCs w:val="20"/>
              </w:rPr>
              <w:t> 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C7757" w14:textId="77777777" w:rsidR="007B6AE6" w:rsidRPr="00061B93" w:rsidRDefault="007B6AE6" w:rsidP="007B6AE6">
            <w:pPr>
              <w:rPr>
                <w:sz w:val="20"/>
                <w:szCs w:val="20"/>
              </w:rPr>
            </w:pPr>
            <w:r w:rsidRPr="00061B93">
              <w:rPr>
                <w:b/>
                <w:bCs/>
                <w:sz w:val="20"/>
                <w:szCs w:val="20"/>
              </w:rPr>
              <w:t>Beskrivelse</w:t>
            </w:r>
            <w:r w:rsidRPr="00061B93">
              <w:rPr>
                <w:sz w:val="20"/>
                <w:szCs w:val="20"/>
              </w:rPr>
              <w:t> </w:t>
            </w:r>
          </w:p>
        </w:tc>
      </w:tr>
      <w:tr w:rsidR="007B6AE6" w:rsidRPr="007B6AE6" w14:paraId="296F4764" w14:textId="77777777" w:rsidTr="44A6EA54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418AFFD7" w14:textId="0A05E86C" w:rsidR="007B6AE6" w:rsidRPr="00061B93" w:rsidRDefault="02D860FC" w:rsidP="007B6AE6">
            <w:pPr>
              <w:rPr>
                <w:sz w:val="20"/>
                <w:szCs w:val="20"/>
              </w:rPr>
            </w:pPr>
            <w:r w:rsidRPr="00061B93">
              <w:rPr>
                <w:sz w:val="20"/>
                <w:szCs w:val="20"/>
              </w:rPr>
              <w:t xml:space="preserve"> </w:t>
            </w:r>
            <w:r w:rsidR="4CED9CB8" w:rsidRPr="00061B93">
              <w:rPr>
                <w:sz w:val="20"/>
                <w:szCs w:val="20"/>
              </w:rPr>
              <w:t>0.1 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0C85A450" w14:textId="4D4A6B3E" w:rsidR="007B6AE6" w:rsidRPr="00061B93" w:rsidRDefault="58C60D6C" w:rsidP="007B6AE6">
            <w:pPr>
              <w:rPr>
                <w:sz w:val="20"/>
                <w:szCs w:val="20"/>
              </w:rPr>
            </w:pPr>
            <w:r w:rsidRPr="00061B93">
              <w:rPr>
                <w:sz w:val="20"/>
                <w:szCs w:val="20"/>
              </w:rPr>
              <w:t xml:space="preserve"> </w:t>
            </w:r>
            <w:r w:rsidR="4CED9CB8" w:rsidRPr="00061B93">
              <w:rPr>
                <w:sz w:val="20"/>
                <w:szCs w:val="20"/>
              </w:rPr>
              <w:t>12/2</w:t>
            </w:r>
            <w:r w:rsidR="7FC056D7" w:rsidRPr="00061B93">
              <w:rPr>
                <w:sz w:val="20"/>
                <w:szCs w:val="20"/>
              </w:rPr>
              <w:t>/</w:t>
            </w:r>
            <w:r w:rsidR="4CED9CB8" w:rsidRPr="00061B93">
              <w:rPr>
                <w:sz w:val="20"/>
                <w:szCs w:val="20"/>
              </w:rPr>
              <w:t>25 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7DFD564B" w14:textId="184D00D6" w:rsidR="007B6AE6" w:rsidRPr="00061B93" w:rsidRDefault="014676DD" w:rsidP="007B6AE6">
            <w:pPr>
              <w:rPr>
                <w:sz w:val="20"/>
                <w:szCs w:val="20"/>
              </w:rPr>
            </w:pPr>
            <w:r w:rsidRPr="00061B93">
              <w:rPr>
                <w:sz w:val="20"/>
                <w:szCs w:val="20"/>
              </w:rPr>
              <w:t xml:space="preserve"> </w:t>
            </w:r>
            <w:r w:rsidR="4CED9CB8" w:rsidRPr="00061B93">
              <w:rPr>
                <w:sz w:val="20"/>
                <w:szCs w:val="20"/>
              </w:rPr>
              <w:t>CL</w:t>
            </w:r>
            <w:r w:rsidR="40AD5CA2" w:rsidRPr="00061B93">
              <w:rPr>
                <w:sz w:val="20"/>
                <w:szCs w:val="20"/>
              </w:rPr>
              <w:t>B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E47527" w14:textId="620C7ED1" w:rsidR="007B6AE6" w:rsidRPr="00061B93" w:rsidRDefault="7AE05814" w:rsidP="007B6AE6">
            <w:pPr>
              <w:rPr>
                <w:sz w:val="20"/>
                <w:szCs w:val="20"/>
              </w:rPr>
            </w:pPr>
            <w:r w:rsidRPr="00061B9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4CED9CB8" w:rsidRPr="00061B93">
              <w:rPr>
                <w:sz w:val="20"/>
                <w:szCs w:val="20"/>
                <w:lang w:val="en-US"/>
              </w:rPr>
              <w:t>Dokument</w:t>
            </w:r>
            <w:proofErr w:type="spellEnd"/>
            <w:r w:rsidR="4CED9CB8" w:rsidRPr="00061B9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4CED9CB8" w:rsidRPr="00061B93">
              <w:rPr>
                <w:sz w:val="20"/>
                <w:szCs w:val="20"/>
                <w:lang w:val="en-US"/>
              </w:rPr>
              <w:t>oprettet</w:t>
            </w:r>
            <w:proofErr w:type="spellEnd"/>
            <w:r w:rsidR="7A0B07E2" w:rsidRPr="00061B93">
              <w:rPr>
                <w:sz w:val="20"/>
                <w:szCs w:val="20"/>
              </w:rPr>
              <w:t>.</w:t>
            </w:r>
          </w:p>
        </w:tc>
      </w:tr>
      <w:tr w:rsidR="2063E3FB" w14:paraId="28947331" w14:textId="77777777" w:rsidTr="44A6EA54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5F542398" w14:textId="1DB26227" w:rsidR="0A158A03" w:rsidRPr="00061B93" w:rsidRDefault="1238A8B1" w:rsidP="2063E3FB">
            <w:pPr>
              <w:rPr>
                <w:sz w:val="20"/>
                <w:szCs w:val="20"/>
              </w:rPr>
            </w:pPr>
            <w:r w:rsidRPr="00061B93">
              <w:rPr>
                <w:sz w:val="20"/>
                <w:szCs w:val="20"/>
              </w:rPr>
              <w:t xml:space="preserve"> </w:t>
            </w:r>
            <w:r w:rsidR="4609C862" w:rsidRPr="00061B93">
              <w:rPr>
                <w:sz w:val="20"/>
                <w:szCs w:val="20"/>
              </w:rPr>
              <w:t>1.0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04F3FAC5" w14:textId="0508720B" w:rsidR="0A158A03" w:rsidRPr="00061B93" w:rsidRDefault="58C60D6C" w:rsidP="2063E3FB">
            <w:pPr>
              <w:rPr>
                <w:sz w:val="20"/>
                <w:szCs w:val="20"/>
              </w:rPr>
            </w:pPr>
            <w:r w:rsidRPr="00061B93">
              <w:rPr>
                <w:sz w:val="20"/>
                <w:szCs w:val="20"/>
              </w:rPr>
              <w:t xml:space="preserve"> </w:t>
            </w:r>
            <w:r w:rsidR="4609C862" w:rsidRPr="00061B93">
              <w:rPr>
                <w:sz w:val="20"/>
                <w:szCs w:val="20"/>
              </w:rPr>
              <w:t>14/2</w:t>
            </w:r>
            <w:r w:rsidR="1773D3BC" w:rsidRPr="00061B93">
              <w:rPr>
                <w:sz w:val="20"/>
                <w:szCs w:val="20"/>
              </w:rPr>
              <w:t>/</w:t>
            </w:r>
            <w:r w:rsidR="4609C862" w:rsidRPr="00061B93">
              <w:rPr>
                <w:sz w:val="20"/>
                <w:szCs w:val="20"/>
              </w:rPr>
              <w:t>25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5E0AE877" w14:textId="20B552DB" w:rsidR="0A158A03" w:rsidRPr="00061B93" w:rsidRDefault="3F960492" w:rsidP="2063E3FB">
            <w:pPr>
              <w:rPr>
                <w:sz w:val="20"/>
                <w:szCs w:val="20"/>
              </w:rPr>
            </w:pPr>
            <w:r w:rsidRPr="00061B93">
              <w:rPr>
                <w:sz w:val="20"/>
                <w:szCs w:val="20"/>
              </w:rPr>
              <w:t xml:space="preserve"> </w:t>
            </w:r>
            <w:r w:rsidR="4609C862" w:rsidRPr="00061B93">
              <w:rPr>
                <w:sz w:val="20"/>
                <w:szCs w:val="20"/>
              </w:rPr>
              <w:t>CLB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A2A1E4" w14:textId="691FC072" w:rsidR="0A158A03" w:rsidRPr="00061B93" w:rsidRDefault="4942095A" w:rsidP="2063E3FB">
            <w:pPr>
              <w:rPr>
                <w:sz w:val="20"/>
                <w:szCs w:val="20"/>
              </w:rPr>
            </w:pPr>
            <w:r w:rsidRPr="00061B93">
              <w:rPr>
                <w:sz w:val="20"/>
                <w:szCs w:val="20"/>
              </w:rPr>
              <w:t xml:space="preserve"> </w:t>
            </w:r>
            <w:r w:rsidR="4609C862" w:rsidRPr="00061B93">
              <w:rPr>
                <w:sz w:val="20"/>
                <w:szCs w:val="20"/>
              </w:rPr>
              <w:t>Indsat fra drev, med rettelser</w:t>
            </w:r>
          </w:p>
        </w:tc>
      </w:tr>
      <w:tr w:rsidR="517A5512" w14:paraId="16F1452D" w14:textId="77777777" w:rsidTr="44A6EA54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1FB832AA" w14:textId="2B4B89A1" w:rsidR="532A160A" w:rsidRPr="00061B93" w:rsidRDefault="1238A8B1" w:rsidP="517A5512">
            <w:pPr>
              <w:rPr>
                <w:sz w:val="20"/>
                <w:szCs w:val="20"/>
              </w:rPr>
            </w:pPr>
            <w:r w:rsidRPr="00061B93">
              <w:rPr>
                <w:sz w:val="20"/>
                <w:szCs w:val="20"/>
              </w:rPr>
              <w:t xml:space="preserve"> </w:t>
            </w:r>
            <w:r w:rsidR="2978D61D" w:rsidRPr="00061B93">
              <w:rPr>
                <w:sz w:val="20"/>
                <w:szCs w:val="20"/>
              </w:rPr>
              <w:t>1.1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3AB1B02C" w14:textId="3368B3EF" w:rsidR="532A160A" w:rsidRPr="00061B93" w:rsidRDefault="5C0392E5" w:rsidP="517A5512">
            <w:pPr>
              <w:rPr>
                <w:sz w:val="20"/>
                <w:szCs w:val="20"/>
              </w:rPr>
            </w:pPr>
            <w:r w:rsidRPr="00061B93">
              <w:rPr>
                <w:sz w:val="20"/>
                <w:szCs w:val="20"/>
              </w:rPr>
              <w:t xml:space="preserve"> </w:t>
            </w:r>
            <w:r w:rsidR="2978D61D" w:rsidRPr="00061B93">
              <w:rPr>
                <w:sz w:val="20"/>
                <w:szCs w:val="20"/>
              </w:rPr>
              <w:t>18/2</w:t>
            </w:r>
            <w:r w:rsidR="343FE5FB" w:rsidRPr="00061B93">
              <w:rPr>
                <w:sz w:val="20"/>
                <w:szCs w:val="20"/>
              </w:rPr>
              <w:t>/</w:t>
            </w:r>
            <w:r w:rsidR="2978D61D" w:rsidRPr="00061B93">
              <w:rPr>
                <w:sz w:val="20"/>
                <w:szCs w:val="20"/>
              </w:rPr>
              <w:t>25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274ACE45" w14:textId="140A5373" w:rsidR="532A160A" w:rsidRPr="00061B93" w:rsidRDefault="4B3BFA6A" w:rsidP="517A5512">
            <w:pPr>
              <w:rPr>
                <w:sz w:val="20"/>
                <w:szCs w:val="20"/>
              </w:rPr>
            </w:pPr>
            <w:r w:rsidRPr="00061B93">
              <w:rPr>
                <w:sz w:val="20"/>
                <w:szCs w:val="20"/>
              </w:rPr>
              <w:t xml:space="preserve"> </w:t>
            </w:r>
            <w:r w:rsidR="225E8A32" w:rsidRPr="00061B93">
              <w:rPr>
                <w:sz w:val="20"/>
                <w:szCs w:val="20"/>
              </w:rPr>
              <w:t>CLB, VE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EEE411" w14:textId="168D4C77" w:rsidR="532A160A" w:rsidRPr="00061B93" w:rsidRDefault="532B74A0" w:rsidP="517A5512">
            <w:pPr>
              <w:rPr>
                <w:sz w:val="20"/>
                <w:szCs w:val="20"/>
              </w:rPr>
            </w:pPr>
            <w:r w:rsidRPr="00061B93">
              <w:rPr>
                <w:sz w:val="20"/>
                <w:szCs w:val="20"/>
              </w:rPr>
              <w:t xml:space="preserve"> </w:t>
            </w:r>
            <w:r w:rsidR="2978D61D" w:rsidRPr="00061B93">
              <w:rPr>
                <w:sz w:val="20"/>
                <w:szCs w:val="20"/>
              </w:rPr>
              <w:t xml:space="preserve">Rettelser af krav, </w:t>
            </w:r>
            <w:r w:rsidR="0241971D" w:rsidRPr="00061B93">
              <w:rPr>
                <w:sz w:val="20"/>
                <w:szCs w:val="20"/>
              </w:rPr>
              <w:t>ud fra</w:t>
            </w:r>
            <w:r w:rsidR="2978D61D" w:rsidRPr="00061B93">
              <w:rPr>
                <w:sz w:val="20"/>
                <w:szCs w:val="20"/>
              </w:rPr>
              <w:t xml:space="preserve"> inputs fra vejleder.</w:t>
            </w:r>
          </w:p>
        </w:tc>
      </w:tr>
      <w:tr w:rsidR="338FEB18" w14:paraId="2783F937" w14:textId="77777777" w:rsidTr="44A6EA54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79422F80" w14:textId="07F0F4AD" w:rsidR="091E5F26" w:rsidRPr="00061B93" w:rsidRDefault="091E5F26" w:rsidP="338FEB18">
            <w:pPr>
              <w:rPr>
                <w:sz w:val="20"/>
                <w:szCs w:val="20"/>
              </w:rPr>
            </w:pPr>
            <w:r w:rsidRPr="00061B93">
              <w:rPr>
                <w:sz w:val="20"/>
                <w:szCs w:val="20"/>
              </w:rPr>
              <w:t xml:space="preserve"> </w:t>
            </w:r>
            <w:r w:rsidR="3FB7F28E" w:rsidRPr="00061B93">
              <w:rPr>
                <w:sz w:val="20"/>
                <w:szCs w:val="20"/>
              </w:rPr>
              <w:t>1.2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1E222A35" w14:textId="644B4072" w:rsidR="5C0392E5" w:rsidRPr="00061B93" w:rsidRDefault="5AFCEE5C" w:rsidP="338FEB18">
            <w:pPr>
              <w:rPr>
                <w:sz w:val="20"/>
                <w:szCs w:val="20"/>
              </w:rPr>
            </w:pPr>
            <w:r w:rsidRPr="00061B93">
              <w:rPr>
                <w:sz w:val="20"/>
                <w:szCs w:val="20"/>
              </w:rPr>
              <w:t xml:space="preserve"> </w:t>
            </w:r>
            <w:r w:rsidR="38A843A8" w:rsidRPr="00061B93">
              <w:rPr>
                <w:sz w:val="20"/>
                <w:szCs w:val="20"/>
              </w:rPr>
              <w:t>2</w:t>
            </w:r>
            <w:r w:rsidR="23BB5B03" w:rsidRPr="00061B93">
              <w:rPr>
                <w:sz w:val="20"/>
                <w:szCs w:val="20"/>
              </w:rPr>
              <w:t>5</w:t>
            </w:r>
            <w:r w:rsidR="38A843A8" w:rsidRPr="00061B93">
              <w:rPr>
                <w:sz w:val="20"/>
                <w:szCs w:val="20"/>
              </w:rPr>
              <w:t>/2/</w:t>
            </w:r>
            <w:r w:rsidR="00B94BB3" w:rsidRPr="00061B93">
              <w:rPr>
                <w:sz w:val="20"/>
                <w:szCs w:val="20"/>
              </w:rPr>
              <w:t>2</w:t>
            </w:r>
            <w:r w:rsidR="38A843A8" w:rsidRPr="00061B93">
              <w:rPr>
                <w:sz w:val="20"/>
                <w:szCs w:val="20"/>
              </w:rPr>
              <w:t>5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04877E84" w14:textId="553A45E1" w:rsidR="4575DD52" w:rsidRPr="00061B93" w:rsidRDefault="47DC5CA0" w:rsidP="338FEB18">
            <w:pPr>
              <w:rPr>
                <w:sz w:val="20"/>
                <w:szCs w:val="20"/>
              </w:rPr>
            </w:pPr>
            <w:r w:rsidRPr="00061B93">
              <w:rPr>
                <w:sz w:val="20"/>
                <w:szCs w:val="20"/>
              </w:rPr>
              <w:t xml:space="preserve"> CLB</w:t>
            </w:r>
            <w:r w:rsidR="0F773842" w:rsidRPr="00061B93">
              <w:rPr>
                <w:sz w:val="20"/>
                <w:szCs w:val="20"/>
              </w:rPr>
              <w:t>, VE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354FAC" w14:textId="6EEC715C" w:rsidR="4575DD52" w:rsidRPr="00061B93" w:rsidRDefault="4575DD52" w:rsidP="338FEB18">
            <w:pPr>
              <w:rPr>
                <w:sz w:val="20"/>
                <w:szCs w:val="20"/>
              </w:rPr>
            </w:pPr>
            <w:r w:rsidRPr="00061B93">
              <w:rPr>
                <w:sz w:val="20"/>
                <w:szCs w:val="20"/>
              </w:rPr>
              <w:t xml:space="preserve"> Rettelser efter opdatering og ændringer.</w:t>
            </w:r>
          </w:p>
        </w:tc>
      </w:tr>
      <w:tr w:rsidR="00B94BB3" w14:paraId="0D6F6CB9" w14:textId="77777777" w:rsidTr="44A6EA54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497D924E" w14:textId="4A076477" w:rsidR="00B94BB3" w:rsidRPr="00061B93" w:rsidRDefault="00B94BB3" w:rsidP="338FEB18">
            <w:pPr>
              <w:rPr>
                <w:sz w:val="20"/>
                <w:szCs w:val="20"/>
              </w:rPr>
            </w:pPr>
            <w:r w:rsidRPr="00061B93">
              <w:rPr>
                <w:sz w:val="20"/>
                <w:szCs w:val="20"/>
              </w:rPr>
              <w:t>1.3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716289FB" w14:textId="159E46BA" w:rsidR="00B94BB3" w:rsidRPr="00061B93" w:rsidRDefault="00B94BB3" w:rsidP="338FEB18">
            <w:pPr>
              <w:rPr>
                <w:sz w:val="20"/>
                <w:szCs w:val="20"/>
              </w:rPr>
            </w:pPr>
            <w:r w:rsidRPr="00061B93">
              <w:rPr>
                <w:sz w:val="20"/>
                <w:szCs w:val="20"/>
              </w:rPr>
              <w:t xml:space="preserve"> 26/2/25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6C54659B" w14:textId="62F96B82" w:rsidR="00B94BB3" w:rsidRPr="00061B93" w:rsidRDefault="00B94BB3" w:rsidP="338FEB18">
            <w:pPr>
              <w:rPr>
                <w:sz w:val="20"/>
                <w:szCs w:val="20"/>
              </w:rPr>
            </w:pPr>
            <w:r w:rsidRPr="00061B93">
              <w:rPr>
                <w:sz w:val="20"/>
                <w:szCs w:val="20"/>
              </w:rPr>
              <w:t xml:space="preserve"> CLB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ADC39" w14:textId="55E2FED3" w:rsidR="00B94BB3" w:rsidRPr="00061B93" w:rsidRDefault="00B94BB3" w:rsidP="338FEB18">
            <w:pPr>
              <w:rPr>
                <w:sz w:val="20"/>
                <w:szCs w:val="20"/>
              </w:rPr>
            </w:pPr>
            <w:r w:rsidRPr="00061B93">
              <w:rPr>
                <w:sz w:val="20"/>
                <w:szCs w:val="20"/>
              </w:rPr>
              <w:t xml:space="preserve"> Tilføjelse af IFK</w:t>
            </w:r>
            <w:r w:rsidR="001B45A6" w:rsidRPr="00061B93">
              <w:rPr>
                <w:sz w:val="20"/>
                <w:szCs w:val="20"/>
              </w:rPr>
              <w:t xml:space="preserve"> samt</w:t>
            </w:r>
            <w:r w:rsidRPr="00061B93">
              <w:rPr>
                <w:sz w:val="20"/>
                <w:szCs w:val="20"/>
              </w:rPr>
              <w:t xml:space="preserve"> </w:t>
            </w:r>
            <w:r w:rsidR="001B45A6" w:rsidRPr="00061B93">
              <w:rPr>
                <w:sz w:val="20"/>
                <w:szCs w:val="20"/>
              </w:rPr>
              <w:t xml:space="preserve">prioritering af krav vha. </w:t>
            </w:r>
            <w:proofErr w:type="spellStart"/>
            <w:r w:rsidR="001B45A6" w:rsidRPr="00061B93">
              <w:rPr>
                <w:sz w:val="20"/>
                <w:szCs w:val="20"/>
              </w:rPr>
              <w:t>M</w:t>
            </w:r>
            <w:r w:rsidR="00061B93" w:rsidRPr="00061B93">
              <w:rPr>
                <w:sz w:val="20"/>
                <w:szCs w:val="20"/>
              </w:rPr>
              <w:t>oSCoW</w:t>
            </w:r>
            <w:proofErr w:type="spellEnd"/>
            <w:r w:rsidR="00061B93" w:rsidRPr="00061B93">
              <w:rPr>
                <w:sz w:val="20"/>
                <w:szCs w:val="20"/>
              </w:rPr>
              <w:t xml:space="preserve"> og FURPS+</w:t>
            </w:r>
            <w:r w:rsidR="001D66F6">
              <w:rPr>
                <w:sz w:val="20"/>
                <w:szCs w:val="20"/>
              </w:rPr>
              <w:t>.</w:t>
            </w:r>
          </w:p>
        </w:tc>
      </w:tr>
      <w:tr w:rsidR="00924C2E" w14:paraId="70391DC1" w14:textId="77777777" w:rsidTr="44A6EA54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62A2DEEC" w14:textId="45762021" w:rsidR="00924C2E" w:rsidRPr="00061B93" w:rsidRDefault="00924C2E" w:rsidP="338FE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1D4EDFE6" w14:textId="154D0909" w:rsidR="00924C2E" w:rsidRPr="00061B93" w:rsidRDefault="00F76946" w:rsidP="338FE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D66F6">
              <w:rPr>
                <w:sz w:val="20"/>
                <w:szCs w:val="20"/>
              </w:rPr>
              <w:t>22/5/25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75F03E10" w14:textId="62BA2F25" w:rsidR="00924C2E" w:rsidRPr="00061B93" w:rsidRDefault="00F76946" w:rsidP="338FE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D66F6">
              <w:rPr>
                <w:sz w:val="20"/>
                <w:szCs w:val="20"/>
              </w:rPr>
              <w:t>CLB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9DEE8" w14:textId="1BAF9175" w:rsidR="00924C2E" w:rsidRPr="00061B93" w:rsidRDefault="00F76946" w:rsidP="338FE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D66F6">
              <w:rPr>
                <w:sz w:val="20"/>
                <w:szCs w:val="20"/>
              </w:rPr>
              <w:t>Rettelser og fjernet accepttest.</w:t>
            </w:r>
          </w:p>
        </w:tc>
      </w:tr>
    </w:tbl>
    <w:p w14:paraId="52F03643" w14:textId="01E7F0BC" w:rsidR="007B6AE6" w:rsidRPr="00924C2E" w:rsidRDefault="007B6AE6" w:rsidP="007B6AE6">
      <w:r>
        <w:br w:type="page"/>
      </w:r>
    </w:p>
    <w:sdt>
      <w:sdtPr>
        <w:id w:val="-1153704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4777EB44" w14:textId="52D2D05D" w:rsidR="00924C2E" w:rsidRDefault="00924C2E">
          <w:pPr>
            <w:pStyle w:val="TOCHeading"/>
          </w:pPr>
          <w:r>
            <w:t>Indholdsfortegnelse</w:t>
          </w:r>
        </w:p>
        <w:p w14:paraId="59DBD01B" w14:textId="09F5AEF6" w:rsidR="00924C2E" w:rsidRDefault="00924C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21622" w:history="1">
            <w:r w:rsidRPr="00924C2E">
              <w:rPr>
                <w:rStyle w:val="Hyperlink"/>
                <w:rFonts w:eastAsia="Aptos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3E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B73C6" w14:textId="05D238C8" w:rsidR="00924C2E" w:rsidRPr="00924C2E" w:rsidRDefault="00924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98821623" w:history="1">
            <w:r w:rsidRPr="00924C2E">
              <w:rPr>
                <w:rStyle w:val="Hyperlink"/>
                <w:noProof/>
              </w:rPr>
              <w:t>US1. Løn-estimering</w:t>
            </w:r>
            <w:r w:rsidRPr="00924C2E">
              <w:rPr>
                <w:noProof/>
                <w:webHidden/>
              </w:rPr>
              <w:tab/>
            </w:r>
            <w:r w:rsidRPr="00924C2E">
              <w:rPr>
                <w:noProof/>
                <w:webHidden/>
              </w:rPr>
              <w:fldChar w:fldCharType="begin"/>
            </w:r>
            <w:r w:rsidRPr="00924C2E">
              <w:rPr>
                <w:noProof/>
                <w:webHidden/>
              </w:rPr>
              <w:instrText xml:space="preserve"> PAGEREF _Toc198821623 \h </w:instrText>
            </w:r>
            <w:r w:rsidRPr="00924C2E">
              <w:rPr>
                <w:noProof/>
                <w:webHidden/>
              </w:rPr>
            </w:r>
            <w:r w:rsidRPr="00924C2E">
              <w:rPr>
                <w:noProof/>
                <w:webHidden/>
              </w:rPr>
              <w:fldChar w:fldCharType="separate"/>
            </w:r>
            <w:r w:rsidR="00C13EA6">
              <w:rPr>
                <w:noProof/>
                <w:webHidden/>
              </w:rPr>
              <w:t>3</w:t>
            </w:r>
            <w:r w:rsidRPr="00924C2E">
              <w:rPr>
                <w:noProof/>
                <w:webHidden/>
              </w:rPr>
              <w:fldChar w:fldCharType="end"/>
            </w:r>
          </w:hyperlink>
        </w:p>
        <w:p w14:paraId="78255635" w14:textId="5C8BDD81" w:rsidR="00924C2E" w:rsidRPr="00924C2E" w:rsidRDefault="00924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98821624" w:history="1">
            <w:r w:rsidRPr="00924C2E">
              <w:rPr>
                <w:rStyle w:val="Hyperlink"/>
                <w:noProof/>
              </w:rPr>
              <w:t>US2. Lønsammenligning</w:t>
            </w:r>
            <w:r w:rsidRPr="00924C2E">
              <w:rPr>
                <w:noProof/>
                <w:webHidden/>
              </w:rPr>
              <w:tab/>
            </w:r>
            <w:r w:rsidRPr="00924C2E">
              <w:rPr>
                <w:noProof/>
                <w:webHidden/>
              </w:rPr>
              <w:fldChar w:fldCharType="begin"/>
            </w:r>
            <w:r w:rsidRPr="00924C2E">
              <w:rPr>
                <w:noProof/>
                <w:webHidden/>
              </w:rPr>
              <w:instrText xml:space="preserve"> PAGEREF _Toc198821624 \h </w:instrText>
            </w:r>
            <w:r w:rsidRPr="00924C2E">
              <w:rPr>
                <w:noProof/>
                <w:webHidden/>
              </w:rPr>
            </w:r>
            <w:r w:rsidRPr="00924C2E">
              <w:rPr>
                <w:noProof/>
                <w:webHidden/>
              </w:rPr>
              <w:fldChar w:fldCharType="separate"/>
            </w:r>
            <w:r w:rsidR="00C13EA6">
              <w:rPr>
                <w:noProof/>
                <w:webHidden/>
              </w:rPr>
              <w:t>3</w:t>
            </w:r>
            <w:r w:rsidRPr="00924C2E">
              <w:rPr>
                <w:noProof/>
                <w:webHidden/>
              </w:rPr>
              <w:fldChar w:fldCharType="end"/>
            </w:r>
          </w:hyperlink>
        </w:p>
        <w:p w14:paraId="4B6922F1" w14:textId="0EE1E0D2" w:rsidR="00924C2E" w:rsidRPr="00924C2E" w:rsidRDefault="00924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98821625" w:history="1">
            <w:r w:rsidRPr="00924C2E">
              <w:rPr>
                <w:rStyle w:val="Hyperlink"/>
                <w:noProof/>
              </w:rPr>
              <w:t>US3. Tillægstider</w:t>
            </w:r>
            <w:r w:rsidRPr="00924C2E">
              <w:rPr>
                <w:noProof/>
                <w:webHidden/>
              </w:rPr>
              <w:tab/>
            </w:r>
            <w:r w:rsidRPr="00924C2E">
              <w:rPr>
                <w:noProof/>
                <w:webHidden/>
              </w:rPr>
              <w:fldChar w:fldCharType="begin"/>
            </w:r>
            <w:r w:rsidRPr="00924C2E">
              <w:rPr>
                <w:noProof/>
                <w:webHidden/>
              </w:rPr>
              <w:instrText xml:space="preserve"> PAGEREF _Toc198821625 \h </w:instrText>
            </w:r>
            <w:r w:rsidRPr="00924C2E">
              <w:rPr>
                <w:noProof/>
                <w:webHidden/>
              </w:rPr>
            </w:r>
            <w:r w:rsidRPr="00924C2E">
              <w:rPr>
                <w:noProof/>
                <w:webHidden/>
              </w:rPr>
              <w:fldChar w:fldCharType="separate"/>
            </w:r>
            <w:r w:rsidR="00C13EA6">
              <w:rPr>
                <w:noProof/>
                <w:webHidden/>
              </w:rPr>
              <w:t>3</w:t>
            </w:r>
            <w:r w:rsidRPr="00924C2E">
              <w:rPr>
                <w:noProof/>
                <w:webHidden/>
              </w:rPr>
              <w:fldChar w:fldCharType="end"/>
            </w:r>
          </w:hyperlink>
        </w:p>
        <w:p w14:paraId="1B6E62C7" w14:textId="1AA12C42" w:rsidR="00924C2E" w:rsidRPr="00924C2E" w:rsidRDefault="00924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98821626" w:history="1">
            <w:r w:rsidRPr="00924C2E">
              <w:rPr>
                <w:rStyle w:val="Hyperlink"/>
                <w:noProof/>
              </w:rPr>
              <w:t>US4. Platformskompatibilitet</w:t>
            </w:r>
            <w:r w:rsidRPr="00924C2E">
              <w:rPr>
                <w:noProof/>
                <w:webHidden/>
              </w:rPr>
              <w:tab/>
            </w:r>
            <w:r w:rsidRPr="00924C2E">
              <w:rPr>
                <w:noProof/>
                <w:webHidden/>
              </w:rPr>
              <w:fldChar w:fldCharType="begin"/>
            </w:r>
            <w:r w:rsidRPr="00924C2E">
              <w:rPr>
                <w:noProof/>
                <w:webHidden/>
              </w:rPr>
              <w:instrText xml:space="preserve"> PAGEREF _Toc198821626 \h </w:instrText>
            </w:r>
            <w:r w:rsidRPr="00924C2E">
              <w:rPr>
                <w:noProof/>
                <w:webHidden/>
              </w:rPr>
            </w:r>
            <w:r w:rsidRPr="00924C2E">
              <w:rPr>
                <w:noProof/>
                <w:webHidden/>
              </w:rPr>
              <w:fldChar w:fldCharType="separate"/>
            </w:r>
            <w:r w:rsidR="00C13EA6">
              <w:rPr>
                <w:noProof/>
                <w:webHidden/>
              </w:rPr>
              <w:t>3</w:t>
            </w:r>
            <w:r w:rsidRPr="00924C2E">
              <w:rPr>
                <w:noProof/>
                <w:webHidden/>
              </w:rPr>
              <w:fldChar w:fldCharType="end"/>
            </w:r>
          </w:hyperlink>
        </w:p>
        <w:p w14:paraId="74D01CFE" w14:textId="06A7DC1C" w:rsidR="00924C2E" w:rsidRPr="00924C2E" w:rsidRDefault="00924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98821627" w:history="1">
            <w:r w:rsidRPr="00924C2E">
              <w:rPr>
                <w:rStyle w:val="Hyperlink"/>
                <w:noProof/>
              </w:rPr>
              <w:t>US5. Oversigt over årsindkomst og SU-fribeløb</w:t>
            </w:r>
            <w:r w:rsidRPr="00924C2E">
              <w:rPr>
                <w:noProof/>
                <w:webHidden/>
              </w:rPr>
              <w:tab/>
            </w:r>
            <w:r w:rsidRPr="00924C2E">
              <w:rPr>
                <w:noProof/>
                <w:webHidden/>
              </w:rPr>
              <w:fldChar w:fldCharType="begin"/>
            </w:r>
            <w:r w:rsidRPr="00924C2E">
              <w:rPr>
                <w:noProof/>
                <w:webHidden/>
              </w:rPr>
              <w:instrText xml:space="preserve"> PAGEREF _Toc198821627 \h </w:instrText>
            </w:r>
            <w:r w:rsidRPr="00924C2E">
              <w:rPr>
                <w:noProof/>
                <w:webHidden/>
              </w:rPr>
            </w:r>
            <w:r w:rsidRPr="00924C2E">
              <w:rPr>
                <w:noProof/>
                <w:webHidden/>
              </w:rPr>
              <w:fldChar w:fldCharType="separate"/>
            </w:r>
            <w:r w:rsidR="00C13EA6">
              <w:rPr>
                <w:noProof/>
                <w:webHidden/>
              </w:rPr>
              <w:t>4</w:t>
            </w:r>
            <w:r w:rsidRPr="00924C2E">
              <w:rPr>
                <w:noProof/>
                <w:webHidden/>
              </w:rPr>
              <w:fldChar w:fldCharType="end"/>
            </w:r>
          </w:hyperlink>
        </w:p>
        <w:p w14:paraId="6EF53F05" w14:textId="3DDA9AD7" w:rsidR="00924C2E" w:rsidRPr="00924C2E" w:rsidRDefault="00924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98821628" w:history="1">
            <w:r w:rsidRPr="00924C2E">
              <w:rPr>
                <w:rStyle w:val="Hyperlink"/>
                <w:noProof/>
              </w:rPr>
              <w:t>US6. Advarsel ved overskridelse af SU-fribeløb</w:t>
            </w:r>
            <w:r w:rsidRPr="00924C2E">
              <w:rPr>
                <w:noProof/>
                <w:webHidden/>
              </w:rPr>
              <w:tab/>
            </w:r>
            <w:r w:rsidRPr="00924C2E">
              <w:rPr>
                <w:noProof/>
                <w:webHidden/>
              </w:rPr>
              <w:fldChar w:fldCharType="begin"/>
            </w:r>
            <w:r w:rsidRPr="00924C2E">
              <w:rPr>
                <w:noProof/>
                <w:webHidden/>
              </w:rPr>
              <w:instrText xml:space="preserve"> PAGEREF _Toc198821628 \h </w:instrText>
            </w:r>
            <w:r w:rsidRPr="00924C2E">
              <w:rPr>
                <w:noProof/>
                <w:webHidden/>
              </w:rPr>
            </w:r>
            <w:r w:rsidRPr="00924C2E">
              <w:rPr>
                <w:noProof/>
                <w:webHidden/>
              </w:rPr>
              <w:fldChar w:fldCharType="separate"/>
            </w:r>
            <w:r w:rsidR="00C13EA6">
              <w:rPr>
                <w:noProof/>
                <w:webHidden/>
              </w:rPr>
              <w:t>4</w:t>
            </w:r>
            <w:r w:rsidRPr="00924C2E">
              <w:rPr>
                <w:noProof/>
                <w:webHidden/>
              </w:rPr>
              <w:fldChar w:fldCharType="end"/>
            </w:r>
          </w:hyperlink>
        </w:p>
        <w:p w14:paraId="517FA1AB" w14:textId="02DBCA14" w:rsidR="00924C2E" w:rsidRPr="00924C2E" w:rsidRDefault="00924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98821629" w:history="1">
            <w:r w:rsidRPr="00924C2E">
              <w:rPr>
                <w:rStyle w:val="Hyperlink"/>
                <w:noProof/>
              </w:rPr>
              <w:t>US7. Brugerprofil</w:t>
            </w:r>
            <w:r w:rsidRPr="00924C2E">
              <w:rPr>
                <w:noProof/>
                <w:webHidden/>
              </w:rPr>
              <w:tab/>
            </w:r>
            <w:r w:rsidRPr="00924C2E">
              <w:rPr>
                <w:noProof/>
                <w:webHidden/>
              </w:rPr>
              <w:fldChar w:fldCharType="begin"/>
            </w:r>
            <w:r w:rsidRPr="00924C2E">
              <w:rPr>
                <w:noProof/>
                <w:webHidden/>
              </w:rPr>
              <w:instrText xml:space="preserve"> PAGEREF _Toc198821629 \h </w:instrText>
            </w:r>
            <w:r w:rsidRPr="00924C2E">
              <w:rPr>
                <w:noProof/>
                <w:webHidden/>
              </w:rPr>
            </w:r>
            <w:r w:rsidRPr="00924C2E">
              <w:rPr>
                <w:noProof/>
                <w:webHidden/>
              </w:rPr>
              <w:fldChar w:fldCharType="separate"/>
            </w:r>
            <w:r w:rsidR="00C13EA6">
              <w:rPr>
                <w:noProof/>
                <w:webHidden/>
              </w:rPr>
              <w:t>4</w:t>
            </w:r>
            <w:r w:rsidRPr="00924C2E">
              <w:rPr>
                <w:noProof/>
                <w:webHidden/>
              </w:rPr>
              <w:fldChar w:fldCharType="end"/>
            </w:r>
          </w:hyperlink>
        </w:p>
        <w:p w14:paraId="286A0AE5" w14:textId="79FFF118" w:rsidR="00924C2E" w:rsidRPr="00924C2E" w:rsidRDefault="00924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98821630" w:history="1">
            <w:r w:rsidRPr="00924C2E">
              <w:rPr>
                <w:rStyle w:val="Hyperlink"/>
                <w:noProof/>
              </w:rPr>
              <w:t>US8. Registrering af arbejdsvagter</w:t>
            </w:r>
            <w:r w:rsidRPr="00924C2E">
              <w:rPr>
                <w:noProof/>
                <w:webHidden/>
              </w:rPr>
              <w:tab/>
            </w:r>
            <w:r w:rsidRPr="00924C2E">
              <w:rPr>
                <w:noProof/>
                <w:webHidden/>
              </w:rPr>
              <w:fldChar w:fldCharType="begin"/>
            </w:r>
            <w:r w:rsidRPr="00924C2E">
              <w:rPr>
                <w:noProof/>
                <w:webHidden/>
              </w:rPr>
              <w:instrText xml:space="preserve"> PAGEREF _Toc198821630 \h </w:instrText>
            </w:r>
            <w:r w:rsidRPr="00924C2E">
              <w:rPr>
                <w:noProof/>
                <w:webHidden/>
              </w:rPr>
            </w:r>
            <w:r w:rsidRPr="00924C2E">
              <w:rPr>
                <w:noProof/>
                <w:webHidden/>
              </w:rPr>
              <w:fldChar w:fldCharType="separate"/>
            </w:r>
            <w:r w:rsidR="00C13EA6">
              <w:rPr>
                <w:noProof/>
                <w:webHidden/>
              </w:rPr>
              <w:t>4</w:t>
            </w:r>
            <w:r w:rsidRPr="00924C2E">
              <w:rPr>
                <w:noProof/>
                <w:webHidden/>
              </w:rPr>
              <w:fldChar w:fldCharType="end"/>
            </w:r>
          </w:hyperlink>
        </w:p>
        <w:p w14:paraId="0730AAA4" w14:textId="759735D2" w:rsidR="00924C2E" w:rsidRPr="00924C2E" w:rsidRDefault="00924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98821631" w:history="1">
            <w:r w:rsidRPr="00924C2E">
              <w:rPr>
                <w:rStyle w:val="Hyperlink"/>
                <w:noProof/>
              </w:rPr>
              <w:t>US9. Eksport af lønestimering til PDF</w:t>
            </w:r>
            <w:r w:rsidRPr="00924C2E">
              <w:rPr>
                <w:noProof/>
                <w:webHidden/>
              </w:rPr>
              <w:tab/>
            </w:r>
            <w:r w:rsidRPr="00924C2E">
              <w:rPr>
                <w:noProof/>
                <w:webHidden/>
              </w:rPr>
              <w:fldChar w:fldCharType="begin"/>
            </w:r>
            <w:r w:rsidRPr="00924C2E">
              <w:rPr>
                <w:noProof/>
                <w:webHidden/>
              </w:rPr>
              <w:instrText xml:space="preserve"> PAGEREF _Toc198821631 \h </w:instrText>
            </w:r>
            <w:r w:rsidRPr="00924C2E">
              <w:rPr>
                <w:noProof/>
                <w:webHidden/>
              </w:rPr>
            </w:r>
            <w:r w:rsidRPr="00924C2E">
              <w:rPr>
                <w:noProof/>
                <w:webHidden/>
              </w:rPr>
              <w:fldChar w:fldCharType="separate"/>
            </w:r>
            <w:r w:rsidR="00C13EA6">
              <w:rPr>
                <w:noProof/>
                <w:webHidden/>
              </w:rPr>
              <w:t>4</w:t>
            </w:r>
            <w:r w:rsidRPr="00924C2E">
              <w:rPr>
                <w:noProof/>
                <w:webHidden/>
              </w:rPr>
              <w:fldChar w:fldCharType="end"/>
            </w:r>
          </w:hyperlink>
        </w:p>
        <w:p w14:paraId="710F18F0" w14:textId="11B50DC5" w:rsidR="00924C2E" w:rsidRPr="00924C2E" w:rsidRDefault="00924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98821632" w:history="1">
            <w:r w:rsidRPr="00924C2E">
              <w:rPr>
                <w:rStyle w:val="Hyperlink"/>
                <w:noProof/>
              </w:rPr>
              <w:t>US10. Feriepengeberegning</w:t>
            </w:r>
            <w:r w:rsidRPr="00924C2E">
              <w:rPr>
                <w:noProof/>
                <w:webHidden/>
              </w:rPr>
              <w:tab/>
            </w:r>
            <w:r w:rsidRPr="00924C2E">
              <w:rPr>
                <w:noProof/>
                <w:webHidden/>
              </w:rPr>
              <w:fldChar w:fldCharType="begin"/>
            </w:r>
            <w:r w:rsidRPr="00924C2E">
              <w:rPr>
                <w:noProof/>
                <w:webHidden/>
              </w:rPr>
              <w:instrText xml:space="preserve"> PAGEREF _Toc198821632 \h </w:instrText>
            </w:r>
            <w:r w:rsidRPr="00924C2E">
              <w:rPr>
                <w:noProof/>
                <w:webHidden/>
              </w:rPr>
            </w:r>
            <w:r w:rsidRPr="00924C2E">
              <w:rPr>
                <w:noProof/>
                <w:webHidden/>
              </w:rPr>
              <w:fldChar w:fldCharType="separate"/>
            </w:r>
            <w:r w:rsidR="00C13EA6">
              <w:rPr>
                <w:noProof/>
                <w:webHidden/>
              </w:rPr>
              <w:t>5</w:t>
            </w:r>
            <w:r w:rsidRPr="00924C2E">
              <w:rPr>
                <w:noProof/>
                <w:webHidden/>
              </w:rPr>
              <w:fldChar w:fldCharType="end"/>
            </w:r>
          </w:hyperlink>
        </w:p>
        <w:p w14:paraId="6B3C9457" w14:textId="03397A8F" w:rsidR="00924C2E" w:rsidRPr="00924C2E" w:rsidRDefault="00924C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98821633" w:history="1">
            <w:r w:rsidRPr="00924C2E">
              <w:rPr>
                <w:rStyle w:val="Hyperlink"/>
                <w:rFonts w:eastAsia="Aptos"/>
                <w:noProof/>
              </w:rPr>
              <w:t>Ikke-funktionelle krav</w:t>
            </w:r>
            <w:r w:rsidRPr="00924C2E">
              <w:rPr>
                <w:noProof/>
                <w:webHidden/>
              </w:rPr>
              <w:tab/>
            </w:r>
            <w:r w:rsidRPr="00924C2E">
              <w:rPr>
                <w:noProof/>
                <w:webHidden/>
              </w:rPr>
              <w:fldChar w:fldCharType="begin"/>
            </w:r>
            <w:r w:rsidRPr="00924C2E">
              <w:rPr>
                <w:noProof/>
                <w:webHidden/>
              </w:rPr>
              <w:instrText xml:space="preserve"> PAGEREF _Toc198821633 \h </w:instrText>
            </w:r>
            <w:r w:rsidRPr="00924C2E">
              <w:rPr>
                <w:noProof/>
                <w:webHidden/>
              </w:rPr>
            </w:r>
            <w:r w:rsidRPr="00924C2E">
              <w:rPr>
                <w:noProof/>
                <w:webHidden/>
              </w:rPr>
              <w:fldChar w:fldCharType="separate"/>
            </w:r>
            <w:r w:rsidR="00C13EA6">
              <w:rPr>
                <w:noProof/>
                <w:webHidden/>
              </w:rPr>
              <w:t>5</w:t>
            </w:r>
            <w:r w:rsidRPr="00924C2E">
              <w:rPr>
                <w:noProof/>
                <w:webHidden/>
              </w:rPr>
              <w:fldChar w:fldCharType="end"/>
            </w:r>
          </w:hyperlink>
        </w:p>
        <w:p w14:paraId="0E13AFD7" w14:textId="0511C8F9" w:rsidR="00924C2E" w:rsidRPr="00924C2E" w:rsidRDefault="00924C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98821634" w:history="1">
            <w:r w:rsidRPr="00924C2E">
              <w:rPr>
                <w:rStyle w:val="Hyperlink"/>
                <w:noProof/>
              </w:rPr>
              <w:t>Priotering af funktionalitet</w:t>
            </w:r>
            <w:r w:rsidRPr="00924C2E">
              <w:rPr>
                <w:noProof/>
                <w:webHidden/>
              </w:rPr>
              <w:tab/>
            </w:r>
            <w:r w:rsidRPr="00924C2E">
              <w:rPr>
                <w:noProof/>
                <w:webHidden/>
              </w:rPr>
              <w:fldChar w:fldCharType="begin"/>
            </w:r>
            <w:r w:rsidRPr="00924C2E">
              <w:rPr>
                <w:noProof/>
                <w:webHidden/>
              </w:rPr>
              <w:instrText xml:space="preserve"> PAGEREF _Toc198821634 \h </w:instrText>
            </w:r>
            <w:r w:rsidRPr="00924C2E">
              <w:rPr>
                <w:noProof/>
                <w:webHidden/>
              </w:rPr>
            </w:r>
            <w:r w:rsidRPr="00924C2E">
              <w:rPr>
                <w:noProof/>
                <w:webHidden/>
              </w:rPr>
              <w:fldChar w:fldCharType="separate"/>
            </w:r>
            <w:r w:rsidR="00C13EA6">
              <w:rPr>
                <w:noProof/>
                <w:webHidden/>
              </w:rPr>
              <w:t>5</w:t>
            </w:r>
            <w:r w:rsidRPr="00924C2E">
              <w:rPr>
                <w:noProof/>
                <w:webHidden/>
              </w:rPr>
              <w:fldChar w:fldCharType="end"/>
            </w:r>
          </w:hyperlink>
        </w:p>
        <w:p w14:paraId="244D83AE" w14:textId="3D79F557" w:rsidR="00924C2E" w:rsidRPr="00924C2E" w:rsidRDefault="00924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98821635" w:history="1">
            <w:r w:rsidRPr="00924C2E">
              <w:rPr>
                <w:rStyle w:val="Hyperlink"/>
                <w:noProof/>
              </w:rPr>
              <w:t>MoSCoW for funktionelle krav baseret på user stories</w:t>
            </w:r>
            <w:r w:rsidRPr="00924C2E">
              <w:rPr>
                <w:noProof/>
                <w:webHidden/>
              </w:rPr>
              <w:tab/>
            </w:r>
            <w:r w:rsidRPr="00924C2E">
              <w:rPr>
                <w:noProof/>
                <w:webHidden/>
              </w:rPr>
              <w:fldChar w:fldCharType="begin"/>
            </w:r>
            <w:r w:rsidRPr="00924C2E">
              <w:rPr>
                <w:noProof/>
                <w:webHidden/>
              </w:rPr>
              <w:instrText xml:space="preserve"> PAGEREF _Toc198821635 \h </w:instrText>
            </w:r>
            <w:r w:rsidRPr="00924C2E">
              <w:rPr>
                <w:noProof/>
                <w:webHidden/>
              </w:rPr>
            </w:r>
            <w:r w:rsidRPr="00924C2E">
              <w:rPr>
                <w:noProof/>
                <w:webHidden/>
              </w:rPr>
              <w:fldChar w:fldCharType="separate"/>
            </w:r>
            <w:r w:rsidR="00C13EA6">
              <w:rPr>
                <w:noProof/>
                <w:webHidden/>
              </w:rPr>
              <w:t>6</w:t>
            </w:r>
            <w:r w:rsidRPr="00924C2E">
              <w:rPr>
                <w:noProof/>
                <w:webHidden/>
              </w:rPr>
              <w:fldChar w:fldCharType="end"/>
            </w:r>
          </w:hyperlink>
        </w:p>
        <w:p w14:paraId="4CC16302" w14:textId="6438C254" w:rsidR="00924C2E" w:rsidRPr="00924C2E" w:rsidRDefault="00924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98821636" w:history="1">
            <w:r w:rsidRPr="00924C2E">
              <w:rPr>
                <w:rStyle w:val="Hyperlink"/>
                <w:noProof/>
              </w:rPr>
              <w:t>FURPS+ tabel med MoSCoW-prioritering for ikke-funktionelle krav</w:t>
            </w:r>
            <w:r w:rsidRPr="00924C2E">
              <w:rPr>
                <w:noProof/>
                <w:webHidden/>
              </w:rPr>
              <w:tab/>
            </w:r>
            <w:r w:rsidRPr="00924C2E">
              <w:rPr>
                <w:noProof/>
                <w:webHidden/>
              </w:rPr>
              <w:fldChar w:fldCharType="begin"/>
            </w:r>
            <w:r w:rsidRPr="00924C2E">
              <w:rPr>
                <w:noProof/>
                <w:webHidden/>
              </w:rPr>
              <w:instrText xml:space="preserve"> PAGEREF _Toc198821636 \h </w:instrText>
            </w:r>
            <w:r w:rsidRPr="00924C2E">
              <w:rPr>
                <w:noProof/>
                <w:webHidden/>
              </w:rPr>
            </w:r>
            <w:r w:rsidRPr="00924C2E">
              <w:rPr>
                <w:noProof/>
                <w:webHidden/>
              </w:rPr>
              <w:fldChar w:fldCharType="separate"/>
            </w:r>
            <w:r w:rsidR="00C13EA6">
              <w:rPr>
                <w:noProof/>
                <w:webHidden/>
              </w:rPr>
              <w:t>6</w:t>
            </w:r>
            <w:r w:rsidRPr="00924C2E">
              <w:rPr>
                <w:noProof/>
                <w:webHidden/>
              </w:rPr>
              <w:fldChar w:fldCharType="end"/>
            </w:r>
          </w:hyperlink>
        </w:p>
        <w:p w14:paraId="3200116E" w14:textId="0FC8367A" w:rsidR="00924C2E" w:rsidRPr="00924C2E" w:rsidRDefault="00924C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98821637" w:history="1">
            <w:r w:rsidRPr="00924C2E">
              <w:rPr>
                <w:rStyle w:val="Hyperlink"/>
                <w:noProof/>
              </w:rPr>
              <w:t>Afgrænsning</w:t>
            </w:r>
            <w:r w:rsidRPr="00924C2E">
              <w:rPr>
                <w:noProof/>
                <w:webHidden/>
              </w:rPr>
              <w:tab/>
            </w:r>
            <w:r w:rsidRPr="00924C2E">
              <w:rPr>
                <w:noProof/>
                <w:webHidden/>
              </w:rPr>
              <w:fldChar w:fldCharType="begin"/>
            </w:r>
            <w:r w:rsidRPr="00924C2E">
              <w:rPr>
                <w:noProof/>
                <w:webHidden/>
              </w:rPr>
              <w:instrText xml:space="preserve"> PAGEREF _Toc198821637 \h </w:instrText>
            </w:r>
            <w:r w:rsidRPr="00924C2E">
              <w:rPr>
                <w:noProof/>
                <w:webHidden/>
              </w:rPr>
            </w:r>
            <w:r w:rsidRPr="00924C2E">
              <w:rPr>
                <w:noProof/>
                <w:webHidden/>
              </w:rPr>
              <w:fldChar w:fldCharType="separate"/>
            </w:r>
            <w:r w:rsidR="00C13EA6">
              <w:rPr>
                <w:noProof/>
                <w:webHidden/>
              </w:rPr>
              <w:t>7</w:t>
            </w:r>
            <w:r w:rsidRPr="00924C2E">
              <w:rPr>
                <w:noProof/>
                <w:webHidden/>
              </w:rPr>
              <w:fldChar w:fldCharType="end"/>
            </w:r>
          </w:hyperlink>
        </w:p>
        <w:p w14:paraId="47A96A4C" w14:textId="0B7187C9" w:rsidR="00924C2E" w:rsidRPr="00924C2E" w:rsidRDefault="00924C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98821638" w:history="1">
            <w:r w:rsidRPr="00924C2E">
              <w:rPr>
                <w:rStyle w:val="Hyperlink"/>
                <w:noProof/>
              </w:rPr>
              <w:t>Konklusion</w:t>
            </w:r>
            <w:r w:rsidRPr="00924C2E">
              <w:rPr>
                <w:noProof/>
                <w:webHidden/>
              </w:rPr>
              <w:tab/>
            </w:r>
            <w:r w:rsidRPr="00924C2E">
              <w:rPr>
                <w:noProof/>
                <w:webHidden/>
              </w:rPr>
              <w:fldChar w:fldCharType="begin"/>
            </w:r>
            <w:r w:rsidRPr="00924C2E">
              <w:rPr>
                <w:noProof/>
                <w:webHidden/>
              </w:rPr>
              <w:instrText xml:space="preserve"> PAGEREF _Toc198821638 \h </w:instrText>
            </w:r>
            <w:r w:rsidRPr="00924C2E">
              <w:rPr>
                <w:noProof/>
                <w:webHidden/>
              </w:rPr>
            </w:r>
            <w:r w:rsidRPr="00924C2E">
              <w:rPr>
                <w:noProof/>
                <w:webHidden/>
              </w:rPr>
              <w:fldChar w:fldCharType="separate"/>
            </w:r>
            <w:r w:rsidR="00C13EA6">
              <w:rPr>
                <w:noProof/>
                <w:webHidden/>
              </w:rPr>
              <w:t>7</w:t>
            </w:r>
            <w:r w:rsidRPr="00924C2E">
              <w:rPr>
                <w:noProof/>
                <w:webHidden/>
              </w:rPr>
              <w:fldChar w:fldCharType="end"/>
            </w:r>
          </w:hyperlink>
        </w:p>
        <w:p w14:paraId="495FCE6F" w14:textId="5D3D4510" w:rsidR="00924C2E" w:rsidRPr="00924C2E" w:rsidRDefault="00924C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98821639" w:history="1">
            <w:r w:rsidRPr="00924C2E">
              <w:rPr>
                <w:rStyle w:val="Hyperlink"/>
                <w:noProof/>
              </w:rPr>
              <w:t>Litteratur</w:t>
            </w:r>
            <w:r w:rsidRPr="00924C2E">
              <w:rPr>
                <w:noProof/>
                <w:webHidden/>
              </w:rPr>
              <w:tab/>
            </w:r>
            <w:r w:rsidRPr="00924C2E">
              <w:rPr>
                <w:noProof/>
                <w:webHidden/>
              </w:rPr>
              <w:fldChar w:fldCharType="begin"/>
            </w:r>
            <w:r w:rsidRPr="00924C2E">
              <w:rPr>
                <w:noProof/>
                <w:webHidden/>
              </w:rPr>
              <w:instrText xml:space="preserve"> PAGEREF _Toc198821639 \h </w:instrText>
            </w:r>
            <w:r w:rsidRPr="00924C2E">
              <w:rPr>
                <w:noProof/>
                <w:webHidden/>
              </w:rPr>
            </w:r>
            <w:r w:rsidRPr="00924C2E">
              <w:rPr>
                <w:noProof/>
                <w:webHidden/>
              </w:rPr>
              <w:fldChar w:fldCharType="separate"/>
            </w:r>
            <w:r w:rsidR="00C13EA6">
              <w:rPr>
                <w:noProof/>
                <w:webHidden/>
              </w:rPr>
              <w:t>8</w:t>
            </w:r>
            <w:r w:rsidRPr="00924C2E">
              <w:rPr>
                <w:noProof/>
                <w:webHidden/>
              </w:rPr>
              <w:fldChar w:fldCharType="end"/>
            </w:r>
          </w:hyperlink>
        </w:p>
        <w:p w14:paraId="5E8963EC" w14:textId="32827BC4" w:rsidR="00924C2E" w:rsidRDefault="00924C2E">
          <w:r>
            <w:rPr>
              <w:b/>
              <w:bCs/>
            </w:rPr>
            <w:fldChar w:fldCharType="end"/>
          </w:r>
        </w:p>
      </w:sdtContent>
    </w:sdt>
    <w:p w14:paraId="772C1AE5" w14:textId="0095B40E" w:rsidR="007B6AE6" w:rsidRPr="0080446F" w:rsidRDefault="007B6AE6" w:rsidP="007B6AE6"/>
    <w:p w14:paraId="4C3A993E" w14:textId="4A5556ED" w:rsidR="007B6AE6" w:rsidRPr="0080446F" w:rsidRDefault="007B6AE6" w:rsidP="007B6AE6">
      <w:r w:rsidRPr="0080446F">
        <w:br w:type="page"/>
      </w:r>
    </w:p>
    <w:p w14:paraId="6CE76B1E" w14:textId="72482E59" w:rsidR="007B6AE6" w:rsidRDefault="2BE51841" w:rsidP="1D98E4B9">
      <w:pPr>
        <w:pStyle w:val="Heading1"/>
        <w:rPr>
          <w:rFonts w:eastAsia="Aptos"/>
          <w:b/>
          <w:bCs/>
        </w:rPr>
      </w:pPr>
      <w:bookmarkStart w:id="0" w:name="_Toc198821622"/>
      <w:r w:rsidRPr="008E1B93">
        <w:rPr>
          <w:rFonts w:eastAsia="Aptos"/>
          <w:b/>
          <w:bCs/>
        </w:rPr>
        <w:lastRenderedPageBreak/>
        <w:t xml:space="preserve">User </w:t>
      </w:r>
      <w:proofErr w:type="spellStart"/>
      <w:r w:rsidR="004E4D20" w:rsidRPr="008E1B93">
        <w:rPr>
          <w:rFonts w:eastAsia="Aptos"/>
          <w:b/>
          <w:bCs/>
        </w:rPr>
        <w:t>S</w:t>
      </w:r>
      <w:r w:rsidRPr="008E1B93">
        <w:rPr>
          <w:rFonts w:eastAsia="Aptos"/>
          <w:b/>
          <w:bCs/>
        </w:rPr>
        <w:t>tories</w:t>
      </w:r>
      <w:bookmarkEnd w:id="0"/>
      <w:proofErr w:type="spellEnd"/>
    </w:p>
    <w:p w14:paraId="2CE5486A" w14:textId="42C98155" w:rsidR="00D56679" w:rsidRDefault="00D56679" w:rsidP="00D56679">
      <w:r>
        <w:t xml:space="preserve">User </w:t>
      </w:r>
      <w:proofErr w:type="spellStart"/>
      <w:r>
        <w:t>stories</w:t>
      </w:r>
      <w:proofErr w:type="spellEnd"/>
      <w:r>
        <w:t xml:space="preserve"> er valgt og beskriver brugerens behov samt ønsker til systemet. Hver historie</w:t>
      </w:r>
      <w:r>
        <w:t xml:space="preserve"> </w:t>
      </w:r>
      <w:r>
        <w:t>indeholder en kortfattet beskrivelse af, hvem der udfører en handling, hvad de vil opnå, og</w:t>
      </w:r>
      <w:r>
        <w:t xml:space="preserve"> </w:t>
      </w:r>
      <w:r>
        <w:t>hvorfor det er vigtigt. Formålet er at gøre kravene mere forståelige og sikre, at løsningen</w:t>
      </w:r>
      <w:r>
        <w:t xml:space="preserve"> </w:t>
      </w:r>
      <w:r>
        <w:t>leverer værdi til brugeren.</w:t>
      </w:r>
      <w:r>
        <w:t xml:space="preserve"> User </w:t>
      </w:r>
      <w:proofErr w:type="spellStart"/>
      <w:r>
        <w:t>stories</w:t>
      </w:r>
      <w:proofErr w:type="spellEnd"/>
      <w:r>
        <w:t xml:space="preserve"> er formuleret baseret på </w:t>
      </w:r>
      <w:proofErr w:type="spellStart"/>
      <w:r>
        <w:t>Gherkin</w:t>
      </w:r>
      <w:proofErr w:type="spellEnd"/>
      <w:r>
        <w:t>.[</w:t>
      </w:r>
      <w:r w:rsidR="005925C9">
        <w:t>1</w:t>
      </w:r>
      <w:r>
        <w:t>]</w:t>
      </w:r>
    </w:p>
    <w:p w14:paraId="66C44FC3" w14:textId="77777777" w:rsidR="00D56679" w:rsidRPr="00D56679" w:rsidRDefault="00D56679" w:rsidP="00D56679"/>
    <w:p w14:paraId="1B665922" w14:textId="3149EA6A" w:rsidR="00C92D18" w:rsidRPr="008E1B93" w:rsidRDefault="004E4D20" w:rsidP="00C92D18">
      <w:pPr>
        <w:pStyle w:val="Heading2"/>
        <w:rPr>
          <w:b/>
          <w:bCs/>
        </w:rPr>
      </w:pPr>
      <w:bookmarkStart w:id="1" w:name="_Toc198821623"/>
      <w:r w:rsidRPr="008E1B93">
        <w:rPr>
          <w:b/>
          <w:bCs/>
        </w:rPr>
        <w:t>US</w:t>
      </w:r>
      <w:r w:rsidR="00C92D18" w:rsidRPr="008E1B93">
        <w:rPr>
          <w:b/>
          <w:bCs/>
        </w:rPr>
        <w:t>1</w:t>
      </w:r>
      <w:r w:rsidR="00C92D18" w:rsidRPr="008E1B93">
        <w:rPr>
          <w:b/>
          <w:bCs/>
        </w:rPr>
        <w:t>. Løn</w:t>
      </w:r>
      <w:r w:rsidR="00C92D18" w:rsidRPr="008E1B93">
        <w:rPr>
          <w:b/>
          <w:bCs/>
        </w:rPr>
        <w:t>-</w:t>
      </w:r>
      <w:r w:rsidRPr="008E1B93">
        <w:rPr>
          <w:b/>
          <w:bCs/>
        </w:rPr>
        <w:t>estimering</w:t>
      </w:r>
      <w:bookmarkEnd w:id="1"/>
    </w:p>
    <w:p w14:paraId="4076350F" w14:textId="77777777" w:rsidR="00C92D18" w:rsidRDefault="00C92D18" w:rsidP="00C92D18">
      <w:pPr>
        <w:spacing w:line="360" w:lineRule="auto"/>
      </w:pPr>
      <w:r w:rsidRPr="00DC011B">
        <w:rPr>
          <w:b/>
          <w:bCs/>
        </w:rPr>
        <w:t>Som</w:t>
      </w:r>
      <w:r w:rsidRPr="44A6EA54">
        <w:t xml:space="preserve"> bruger</w:t>
      </w:r>
    </w:p>
    <w:p w14:paraId="194085CF" w14:textId="0AE8CDA9" w:rsidR="00C92D18" w:rsidRDefault="007D5F38" w:rsidP="00C92D18">
      <w:pPr>
        <w:spacing w:line="360" w:lineRule="auto"/>
      </w:pPr>
      <w:r>
        <w:rPr>
          <w:b/>
          <w:bCs/>
        </w:rPr>
        <w:t>ø</w:t>
      </w:r>
      <w:r w:rsidR="00C92D18" w:rsidRPr="00DC011B">
        <w:rPr>
          <w:b/>
          <w:bCs/>
        </w:rPr>
        <w:t>nsker</w:t>
      </w:r>
      <w:r w:rsidR="00C92D18">
        <w:t xml:space="preserve"> jeg at se en løn-</w:t>
      </w:r>
      <w:r w:rsidR="004E4D20" w:rsidRPr="004E4D20">
        <w:t xml:space="preserve"> </w:t>
      </w:r>
      <w:r w:rsidR="004E4D20">
        <w:t>estimering</w:t>
      </w:r>
      <w:r w:rsidR="004E4D20">
        <w:t xml:space="preserve"> </w:t>
      </w:r>
      <w:r w:rsidR="00C92D18">
        <w:t xml:space="preserve">for en </w:t>
      </w:r>
      <w:r w:rsidR="00DC011B">
        <w:t>lønperiode,</w:t>
      </w:r>
    </w:p>
    <w:p w14:paraId="68F441FC" w14:textId="5535DD18" w:rsidR="00DC011B" w:rsidRDefault="007D5F38" w:rsidP="00C92D18">
      <w:pPr>
        <w:spacing w:line="360" w:lineRule="auto"/>
      </w:pPr>
      <w:r>
        <w:rPr>
          <w:b/>
          <w:bCs/>
        </w:rPr>
        <w:t>s</w:t>
      </w:r>
      <w:r w:rsidR="00DC011B" w:rsidRPr="00DC011B">
        <w:rPr>
          <w:b/>
          <w:bCs/>
        </w:rPr>
        <w:t>å</w:t>
      </w:r>
      <w:r w:rsidR="00DC011B">
        <w:t xml:space="preserve"> jeg kan planlægge min økonomi.</w:t>
      </w:r>
    </w:p>
    <w:p w14:paraId="4964038B" w14:textId="77777777" w:rsidR="00C92D18" w:rsidRDefault="00C92D18" w:rsidP="1D98E4B9">
      <w:pPr>
        <w:pStyle w:val="Heading2"/>
      </w:pPr>
    </w:p>
    <w:p w14:paraId="6EA55DB4" w14:textId="1134E56A" w:rsidR="00150B31" w:rsidRPr="008E1B93" w:rsidRDefault="004E4D20" w:rsidP="1D98E4B9">
      <w:pPr>
        <w:pStyle w:val="Heading2"/>
        <w:rPr>
          <w:b/>
          <w:bCs/>
        </w:rPr>
      </w:pPr>
      <w:bookmarkStart w:id="2" w:name="_Toc198821624"/>
      <w:r w:rsidRPr="008E1B93">
        <w:rPr>
          <w:b/>
          <w:bCs/>
        </w:rPr>
        <w:t>US</w:t>
      </w:r>
      <w:r w:rsidR="00DC011B" w:rsidRPr="008E1B93">
        <w:rPr>
          <w:b/>
          <w:bCs/>
        </w:rPr>
        <w:t>2</w:t>
      </w:r>
      <w:r w:rsidR="44A6EA54" w:rsidRPr="008E1B93">
        <w:rPr>
          <w:b/>
          <w:bCs/>
        </w:rPr>
        <w:t xml:space="preserve">. </w:t>
      </w:r>
      <w:r w:rsidR="584EF750" w:rsidRPr="008E1B93">
        <w:rPr>
          <w:b/>
          <w:bCs/>
        </w:rPr>
        <w:t>Lønsammenligning</w:t>
      </w:r>
      <w:bookmarkEnd w:id="2"/>
    </w:p>
    <w:p w14:paraId="243E7E7D" w14:textId="2DEB0169" w:rsidR="00150B31" w:rsidRDefault="584EF750" w:rsidP="44A6EA54">
      <w:pPr>
        <w:spacing w:line="360" w:lineRule="auto"/>
      </w:pPr>
      <w:r w:rsidRPr="00D91FE8">
        <w:rPr>
          <w:b/>
          <w:bCs/>
        </w:rPr>
        <w:t>Som</w:t>
      </w:r>
      <w:r w:rsidRPr="44A6EA54">
        <w:t xml:space="preserve"> bruger</w:t>
      </w:r>
    </w:p>
    <w:p w14:paraId="7249A709" w14:textId="5D85C0B4" w:rsidR="00150B31" w:rsidRDefault="007D5F38" w:rsidP="44A6EA54">
      <w:pPr>
        <w:spacing w:line="360" w:lineRule="auto"/>
      </w:pPr>
      <w:r>
        <w:rPr>
          <w:b/>
          <w:bCs/>
        </w:rPr>
        <w:t>ø</w:t>
      </w:r>
      <w:r w:rsidR="00B905E9" w:rsidRPr="00D91FE8">
        <w:rPr>
          <w:b/>
          <w:bCs/>
        </w:rPr>
        <w:t>nsker</w:t>
      </w:r>
      <w:r w:rsidR="00B905E9">
        <w:t xml:space="preserve"> jeg at systemet samme</w:t>
      </w:r>
      <w:r w:rsidR="004C5609">
        <w:t>nligner min lønseddel med løn</w:t>
      </w:r>
      <w:r w:rsidR="004E4D20">
        <w:t>estimering</w:t>
      </w:r>
      <w:r w:rsidR="004E4D20">
        <w:t>en</w:t>
      </w:r>
      <w:r w:rsidR="004C5609">
        <w:t>,</w:t>
      </w:r>
    </w:p>
    <w:p w14:paraId="0FA4A9C8" w14:textId="70BDF21E" w:rsidR="00150B31" w:rsidRDefault="007D5F38" w:rsidP="44A6EA54">
      <w:pPr>
        <w:spacing w:line="360" w:lineRule="auto"/>
      </w:pPr>
      <w:r>
        <w:rPr>
          <w:b/>
          <w:bCs/>
        </w:rPr>
        <w:t>s</w:t>
      </w:r>
      <w:r w:rsidR="584EF750" w:rsidRPr="00D91FE8">
        <w:rPr>
          <w:b/>
          <w:bCs/>
        </w:rPr>
        <w:t>å</w:t>
      </w:r>
      <w:r w:rsidR="004C5609">
        <w:t xml:space="preserve"> jeg bliver opmærksom på afvigelser</w:t>
      </w:r>
      <w:r w:rsidR="584EF750" w:rsidRPr="44A6EA54">
        <w:t>.</w:t>
      </w:r>
    </w:p>
    <w:p w14:paraId="52C0D93E" w14:textId="77777777" w:rsidR="00D91FE8" w:rsidRDefault="00D91FE8" w:rsidP="44A6EA54">
      <w:pPr>
        <w:spacing w:line="360" w:lineRule="auto"/>
      </w:pPr>
    </w:p>
    <w:p w14:paraId="5C445F2E" w14:textId="4B1F083D" w:rsidR="00150B31" w:rsidRPr="008E1B93" w:rsidRDefault="004E4D20" w:rsidP="1D98E4B9">
      <w:pPr>
        <w:pStyle w:val="Heading2"/>
        <w:rPr>
          <w:b/>
          <w:bCs/>
        </w:rPr>
      </w:pPr>
      <w:bookmarkStart w:id="3" w:name="_Toc198821625"/>
      <w:r w:rsidRPr="008E1B93">
        <w:rPr>
          <w:b/>
          <w:bCs/>
        </w:rPr>
        <w:t>US</w:t>
      </w:r>
      <w:r w:rsidR="00025B09" w:rsidRPr="008E1B93">
        <w:rPr>
          <w:b/>
          <w:bCs/>
        </w:rPr>
        <w:t>3</w:t>
      </w:r>
      <w:r w:rsidR="44A6EA54" w:rsidRPr="008E1B93">
        <w:rPr>
          <w:b/>
          <w:bCs/>
        </w:rPr>
        <w:t xml:space="preserve">. </w:t>
      </w:r>
      <w:r w:rsidR="00D91FE8" w:rsidRPr="008E1B93">
        <w:rPr>
          <w:b/>
          <w:bCs/>
        </w:rPr>
        <w:t>Tillægstider</w:t>
      </w:r>
      <w:bookmarkEnd w:id="3"/>
    </w:p>
    <w:p w14:paraId="01846C6F" w14:textId="2C3FBA6C" w:rsidR="00150B31" w:rsidRDefault="584EF750" w:rsidP="44A6EA54">
      <w:pPr>
        <w:spacing w:line="360" w:lineRule="auto"/>
      </w:pPr>
      <w:r w:rsidRPr="00D91FE8">
        <w:rPr>
          <w:b/>
          <w:bCs/>
        </w:rPr>
        <w:t>Som</w:t>
      </w:r>
      <w:r w:rsidRPr="44A6EA54">
        <w:t xml:space="preserve"> bruger</w:t>
      </w:r>
    </w:p>
    <w:p w14:paraId="0C081875" w14:textId="7C0DFF91" w:rsidR="007D5F38" w:rsidRDefault="007D5F38" w:rsidP="007D5F38">
      <w:pPr>
        <w:spacing w:line="360" w:lineRule="auto"/>
      </w:pPr>
      <w:r>
        <w:rPr>
          <w:b/>
          <w:bCs/>
        </w:rPr>
        <w:t>ø</w:t>
      </w:r>
      <w:r w:rsidRPr="007D5F38">
        <w:rPr>
          <w:b/>
          <w:bCs/>
        </w:rPr>
        <w:t>nsker</w:t>
      </w:r>
      <w:r>
        <w:t xml:space="preserve"> jeg at registrere tillæg for forskellige tidspunkter og ugedage,</w:t>
      </w:r>
    </w:p>
    <w:p w14:paraId="27A8048F" w14:textId="2D9EF81A" w:rsidR="00150B31" w:rsidRDefault="007D5F38" w:rsidP="007D5F38">
      <w:pPr>
        <w:spacing w:line="360" w:lineRule="auto"/>
      </w:pPr>
      <w:r w:rsidRPr="007D5F38">
        <w:rPr>
          <w:b/>
          <w:bCs/>
        </w:rPr>
        <w:t>så</w:t>
      </w:r>
      <w:r>
        <w:t xml:space="preserve"> applikationen kan medtage dem i løn-estimeringen.</w:t>
      </w:r>
    </w:p>
    <w:p w14:paraId="4C28419B" w14:textId="77777777" w:rsidR="004E4D20" w:rsidRDefault="004E4D20" w:rsidP="1D98E4B9">
      <w:pPr>
        <w:pStyle w:val="Heading2"/>
      </w:pPr>
    </w:p>
    <w:p w14:paraId="45BC3E87" w14:textId="55EBA2E5" w:rsidR="00150B31" w:rsidRPr="008E1B93" w:rsidRDefault="004E4D20" w:rsidP="1D98E4B9">
      <w:pPr>
        <w:pStyle w:val="Heading2"/>
        <w:rPr>
          <w:b/>
          <w:bCs/>
        </w:rPr>
      </w:pPr>
      <w:bookmarkStart w:id="4" w:name="_Toc198821626"/>
      <w:r w:rsidRPr="008E1B93">
        <w:rPr>
          <w:b/>
          <w:bCs/>
        </w:rPr>
        <w:t>US</w:t>
      </w:r>
      <w:r w:rsidR="6E6F108A" w:rsidRPr="008E1B93">
        <w:rPr>
          <w:b/>
          <w:bCs/>
        </w:rPr>
        <w:t xml:space="preserve">4. </w:t>
      </w:r>
      <w:r w:rsidR="584EF750" w:rsidRPr="008E1B93">
        <w:rPr>
          <w:b/>
          <w:bCs/>
        </w:rPr>
        <w:t>Platformskompatibilitet</w:t>
      </w:r>
      <w:bookmarkEnd w:id="4"/>
    </w:p>
    <w:p w14:paraId="2FE74FCF" w14:textId="71272B4D" w:rsidR="00150B31" w:rsidRDefault="584EF750" w:rsidP="00150CE7">
      <w:r w:rsidRPr="00150CE7">
        <w:rPr>
          <w:b/>
          <w:bCs/>
        </w:rPr>
        <w:t>Som</w:t>
      </w:r>
      <w:r w:rsidRPr="44A6EA54">
        <w:t xml:space="preserve"> bruger</w:t>
      </w:r>
    </w:p>
    <w:p w14:paraId="2CC0F2E1" w14:textId="2A98E68A" w:rsidR="00150CE7" w:rsidRDefault="00150CE7" w:rsidP="00150CE7">
      <w:r>
        <w:rPr>
          <w:b/>
          <w:bCs/>
        </w:rPr>
        <w:t>ø</w:t>
      </w:r>
      <w:r w:rsidRPr="00150CE7">
        <w:rPr>
          <w:b/>
          <w:bCs/>
        </w:rPr>
        <w:t>nsker</w:t>
      </w:r>
      <w:r w:rsidRPr="00150CE7">
        <w:t xml:space="preserve"> jeg at tilgå applikationen via en </w:t>
      </w:r>
      <w:proofErr w:type="spellStart"/>
      <w:r w:rsidRPr="00150CE7">
        <w:t>webapp</w:t>
      </w:r>
      <w:proofErr w:type="spellEnd"/>
      <w:r w:rsidRPr="00150CE7">
        <w:t xml:space="preserve"> og en </w:t>
      </w:r>
      <w:proofErr w:type="spellStart"/>
      <w:r w:rsidRPr="00150CE7">
        <w:t>native</w:t>
      </w:r>
      <w:proofErr w:type="spellEnd"/>
      <w:r w:rsidRPr="00150CE7">
        <w:t xml:space="preserve"> app,</w:t>
      </w:r>
    </w:p>
    <w:p w14:paraId="4A4246A2" w14:textId="4B378A49" w:rsidR="004E4D20" w:rsidRDefault="00150CE7" w:rsidP="00150CE7">
      <w:r w:rsidRPr="00150CE7">
        <w:rPr>
          <w:b/>
          <w:bCs/>
        </w:rPr>
        <w:t>så</w:t>
      </w:r>
      <w:r w:rsidRPr="00150CE7">
        <w:t xml:space="preserve"> jeg kan bruge appen i webbrowser eller som en lokal app.</w:t>
      </w:r>
    </w:p>
    <w:p w14:paraId="2CA4A0D8" w14:textId="77777777" w:rsidR="00150CE7" w:rsidRPr="00150CE7" w:rsidRDefault="00150CE7" w:rsidP="00150CE7"/>
    <w:p w14:paraId="75E7BEA9" w14:textId="68D9E68D" w:rsidR="00150B31" w:rsidRPr="008E1B93" w:rsidRDefault="004E4D20" w:rsidP="1D98E4B9">
      <w:pPr>
        <w:pStyle w:val="Heading2"/>
        <w:rPr>
          <w:b/>
          <w:bCs/>
        </w:rPr>
      </w:pPr>
      <w:bookmarkStart w:id="5" w:name="_Toc198821627"/>
      <w:r w:rsidRPr="008E1B93">
        <w:rPr>
          <w:b/>
          <w:bCs/>
        </w:rPr>
        <w:t>US</w:t>
      </w:r>
      <w:r w:rsidR="231BE543" w:rsidRPr="008E1B93">
        <w:rPr>
          <w:b/>
          <w:bCs/>
        </w:rPr>
        <w:t xml:space="preserve">5. </w:t>
      </w:r>
      <w:r w:rsidR="00025B09" w:rsidRPr="008E1B93">
        <w:rPr>
          <w:b/>
          <w:bCs/>
        </w:rPr>
        <w:t>Oversigt over årsindkomst og SU-fribeløb</w:t>
      </w:r>
      <w:bookmarkEnd w:id="5"/>
    </w:p>
    <w:p w14:paraId="3B593D34" w14:textId="2DC5F550" w:rsidR="00150B31" w:rsidRDefault="584EF750" w:rsidP="00DD5034">
      <w:r w:rsidRPr="00DD5034">
        <w:rPr>
          <w:b/>
          <w:bCs/>
        </w:rPr>
        <w:t>Som</w:t>
      </w:r>
      <w:r w:rsidRPr="44A6EA54">
        <w:t xml:space="preserve"> bruger</w:t>
      </w:r>
    </w:p>
    <w:p w14:paraId="21039D76" w14:textId="3945560D" w:rsidR="00DD5034" w:rsidRPr="00DD5034" w:rsidRDefault="00DD5034" w:rsidP="00DD5034">
      <w:r>
        <w:rPr>
          <w:b/>
          <w:bCs/>
        </w:rPr>
        <w:t>ø</w:t>
      </w:r>
      <w:r w:rsidRPr="00DD5034">
        <w:rPr>
          <w:b/>
          <w:bCs/>
        </w:rPr>
        <w:t>nsker</w:t>
      </w:r>
      <w:r w:rsidRPr="00DD5034">
        <w:t xml:space="preserve"> jeg at se en oversigt over min indkomst for året og resterende SU-fribeløb,</w:t>
      </w:r>
    </w:p>
    <w:p w14:paraId="1DB73C66" w14:textId="22BC6BDF" w:rsidR="004E4D20" w:rsidRDefault="00DD5034" w:rsidP="00DD5034">
      <w:r w:rsidRPr="00DD5034">
        <w:rPr>
          <w:b/>
          <w:bCs/>
        </w:rPr>
        <w:t>så</w:t>
      </w:r>
      <w:r w:rsidRPr="00DD5034">
        <w:t xml:space="preserve"> jeg kan holde overblik over min økonomi.</w:t>
      </w:r>
    </w:p>
    <w:p w14:paraId="50BE3D20" w14:textId="77777777" w:rsidR="00DD5034" w:rsidRPr="00DD5034" w:rsidRDefault="00DD5034" w:rsidP="00DD5034"/>
    <w:p w14:paraId="5DAEFA9E" w14:textId="7B48B0C7" w:rsidR="00150B31" w:rsidRPr="008E1B93" w:rsidRDefault="004E4D20" w:rsidP="1D98E4B9">
      <w:pPr>
        <w:pStyle w:val="Heading2"/>
        <w:rPr>
          <w:b/>
          <w:bCs/>
        </w:rPr>
      </w:pPr>
      <w:bookmarkStart w:id="6" w:name="_Toc198821628"/>
      <w:r w:rsidRPr="008E1B93">
        <w:rPr>
          <w:b/>
          <w:bCs/>
        </w:rPr>
        <w:t>US</w:t>
      </w:r>
      <w:r w:rsidR="1D6C3520" w:rsidRPr="008E1B93">
        <w:rPr>
          <w:b/>
          <w:bCs/>
        </w:rPr>
        <w:t xml:space="preserve">6. </w:t>
      </w:r>
      <w:r w:rsidR="00626FDF" w:rsidRPr="008E1B93">
        <w:rPr>
          <w:b/>
          <w:bCs/>
        </w:rPr>
        <w:t>Advarsel ved overskridelse af SU-fribeløb</w:t>
      </w:r>
      <w:bookmarkEnd w:id="6"/>
    </w:p>
    <w:p w14:paraId="444E24CB" w14:textId="79D049ED" w:rsidR="00150B31" w:rsidRDefault="526F3C41" w:rsidP="00986611">
      <w:r w:rsidRPr="00986611">
        <w:rPr>
          <w:b/>
          <w:bCs/>
        </w:rPr>
        <w:t>Som</w:t>
      </w:r>
      <w:r w:rsidRPr="44A6EA54">
        <w:t xml:space="preserve"> bruger</w:t>
      </w:r>
    </w:p>
    <w:p w14:paraId="68E4C049" w14:textId="77777777" w:rsidR="00986611" w:rsidRPr="00986611" w:rsidRDefault="00986611" w:rsidP="00986611">
      <w:r w:rsidRPr="00986611">
        <w:rPr>
          <w:b/>
          <w:bCs/>
        </w:rPr>
        <w:t>ønsker</w:t>
      </w:r>
      <w:r w:rsidRPr="00986611">
        <w:t xml:space="preserve"> jeg at modtage en advarsel, hvis jeg nærmer mig mit SU-fribeløb,</w:t>
      </w:r>
    </w:p>
    <w:p w14:paraId="1D28946F" w14:textId="2AB19DB1" w:rsidR="004E4D20" w:rsidRDefault="00986611" w:rsidP="00986611">
      <w:r w:rsidRPr="00986611">
        <w:rPr>
          <w:b/>
          <w:bCs/>
        </w:rPr>
        <w:t>så</w:t>
      </w:r>
      <w:r w:rsidRPr="00986611">
        <w:t xml:space="preserve"> jeg kan reducere min arbejdstid og undgå tilbagebetaling af SU.</w:t>
      </w:r>
    </w:p>
    <w:p w14:paraId="318D34E1" w14:textId="77777777" w:rsidR="00986611" w:rsidRPr="00986611" w:rsidRDefault="00986611" w:rsidP="00986611"/>
    <w:p w14:paraId="320B9637" w14:textId="0A4F9CBB" w:rsidR="00150B31" w:rsidRPr="008E1B93" w:rsidRDefault="004E4D20" w:rsidP="1D98E4B9">
      <w:pPr>
        <w:pStyle w:val="Heading2"/>
        <w:rPr>
          <w:b/>
          <w:bCs/>
        </w:rPr>
      </w:pPr>
      <w:bookmarkStart w:id="7" w:name="_Toc198821629"/>
      <w:r w:rsidRPr="008E1B93">
        <w:rPr>
          <w:b/>
          <w:bCs/>
        </w:rPr>
        <w:t>US</w:t>
      </w:r>
      <w:r w:rsidR="58F19F60" w:rsidRPr="008E1B93">
        <w:rPr>
          <w:b/>
          <w:bCs/>
        </w:rPr>
        <w:t xml:space="preserve">7. </w:t>
      </w:r>
      <w:r w:rsidR="00626FDF" w:rsidRPr="008E1B93">
        <w:rPr>
          <w:b/>
          <w:bCs/>
        </w:rPr>
        <w:t>Brugerprofil</w:t>
      </w:r>
      <w:bookmarkEnd w:id="7"/>
    </w:p>
    <w:p w14:paraId="56CCBECC" w14:textId="267039D0" w:rsidR="00150B31" w:rsidRDefault="526F3C41" w:rsidP="00986611">
      <w:r w:rsidRPr="00986611">
        <w:rPr>
          <w:b/>
          <w:bCs/>
        </w:rPr>
        <w:t>Som</w:t>
      </w:r>
      <w:r w:rsidRPr="44A6EA54">
        <w:t xml:space="preserve"> bruger</w:t>
      </w:r>
    </w:p>
    <w:p w14:paraId="2A9D66E1" w14:textId="77777777" w:rsidR="00986611" w:rsidRDefault="00986611" w:rsidP="00986611">
      <w:r w:rsidRPr="00986611">
        <w:rPr>
          <w:b/>
          <w:bCs/>
        </w:rPr>
        <w:t>ønsker</w:t>
      </w:r>
      <w:r>
        <w:t xml:space="preserve"> jeg at oprette en brugerprofil</w:t>
      </w:r>
    </w:p>
    <w:p w14:paraId="647F1ED7" w14:textId="738086C6" w:rsidR="00150B31" w:rsidRDefault="00986611" w:rsidP="00986611">
      <w:r w:rsidRPr="00986611">
        <w:rPr>
          <w:b/>
          <w:bCs/>
        </w:rPr>
        <w:t>så</w:t>
      </w:r>
      <w:r>
        <w:t xml:space="preserve"> jeg kan gemme mine personlige oplysninger.</w:t>
      </w:r>
    </w:p>
    <w:p w14:paraId="72AF566E" w14:textId="77777777" w:rsidR="00986611" w:rsidRDefault="00986611" w:rsidP="00986611"/>
    <w:p w14:paraId="16393931" w14:textId="51C3C52D" w:rsidR="00150B31" w:rsidRPr="008E1B93" w:rsidRDefault="004E4D20" w:rsidP="1D98E4B9">
      <w:pPr>
        <w:pStyle w:val="Heading2"/>
        <w:rPr>
          <w:b/>
          <w:bCs/>
        </w:rPr>
      </w:pPr>
      <w:bookmarkStart w:id="8" w:name="_Toc198821630"/>
      <w:r w:rsidRPr="008E1B93">
        <w:rPr>
          <w:b/>
          <w:bCs/>
        </w:rPr>
        <w:t>US</w:t>
      </w:r>
      <w:r w:rsidR="1C2D3708" w:rsidRPr="008E1B93">
        <w:rPr>
          <w:b/>
          <w:bCs/>
        </w:rPr>
        <w:t xml:space="preserve">8. </w:t>
      </w:r>
      <w:r w:rsidR="00626FDF" w:rsidRPr="008E1B93">
        <w:rPr>
          <w:b/>
          <w:bCs/>
        </w:rPr>
        <w:t>Registrering af arbejdsvagter</w:t>
      </w:r>
      <w:bookmarkEnd w:id="8"/>
    </w:p>
    <w:p w14:paraId="0BC2C8F5" w14:textId="4B6AB052" w:rsidR="00150B31" w:rsidRDefault="584EF750" w:rsidP="00121E53">
      <w:r w:rsidRPr="00121E53">
        <w:rPr>
          <w:b/>
          <w:bCs/>
        </w:rPr>
        <w:t>Som</w:t>
      </w:r>
      <w:r w:rsidRPr="44A6EA54">
        <w:t xml:space="preserve"> bruger</w:t>
      </w:r>
    </w:p>
    <w:p w14:paraId="340744D6" w14:textId="400DFE0C" w:rsidR="00121E53" w:rsidRPr="00121E53" w:rsidRDefault="00121E53" w:rsidP="00121E53">
      <w:r w:rsidRPr="00121E53">
        <w:rPr>
          <w:b/>
          <w:bCs/>
        </w:rPr>
        <w:t>ønsker</w:t>
      </w:r>
      <w:r w:rsidRPr="00121E53">
        <w:t xml:space="preserve"> jeg at registrere mine arbejdsvagter</w:t>
      </w:r>
      <w:r>
        <w:t>,</w:t>
      </w:r>
    </w:p>
    <w:p w14:paraId="0BF2CECF" w14:textId="5FCA14C6" w:rsidR="004E4D20" w:rsidRDefault="00121E53" w:rsidP="00121E53">
      <w:r w:rsidRPr="00121E53">
        <w:rPr>
          <w:b/>
          <w:bCs/>
        </w:rPr>
        <w:t>så</w:t>
      </w:r>
      <w:r w:rsidRPr="00121E53">
        <w:t xml:space="preserve"> applikationen kan beregne en løn</w:t>
      </w:r>
      <w:r>
        <w:t>estimering</w:t>
      </w:r>
      <w:r w:rsidRPr="00121E53">
        <w:t>.</w:t>
      </w:r>
    </w:p>
    <w:p w14:paraId="3D929B1D" w14:textId="77777777" w:rsidR="00121E53" w:rsidRPr="00121E53" w:rsidRDefault="00121E53" w:rsidP="00121E53"/>
    <w:p w14:paraId="46729F94" w14:textId="36BDDC26" w:rsidR="00150B31" w:rsidRPr="008E1B93" w:rsidRDefault="004E4D20" w:rsidP="1D98E4B9">
      <w:pPr>
        <w:pStyle w:val="Heading2"/>
        <w:rPr>
          <w:b/>
          <w:bCs/>
        </w:rPr>
      </w:pPr>
      <w:bookmarkStart w:id="9" w:name="_Toc198821631"/>
      <w:r w:rsidRPr="008E1B93">
        <w:rPr>
          <w:b/>
          <w:bCs/>
        </w:rPr>
        <w:t>US</w:t>
      </w:r>
      <w:r w:rsidR="5E2C59B2" w:rsidRPr="008E1B93">
        <w:rPr>
          <w:b/>
          <w:bCs/>
        </w:rPr>
        <w:t xml:space="preserve">9. </w:t>
      </w:r>
      <w:r w:rsidR="008E1B93" w:rsidRPr="008E1B93">
        <w:rPr>
          <w:b/>
          <w:bCs/>
        </w:rPr>
        <w:t>Eksport af løn</w:t>
      </w:r>
      <w:r w:rsidR="008E1B93" w:rsidRPr="008E1B93">
        <w:rPr>
          <w:b/>
          <w:bCs/>
        </w:rPr>
        <w:t>estimering</w:t>
      </w:r>
      <w:r w:rsidR="008E1B93" w:rsidRPr="008E1B93">
        <w:rPr>
          <w:b/>
          <w:bCs/>
        </w:rPr>
        <w:t xml:space="preserve"> til PDF</w:t>
      </w:r>
      <w:bookmarkEnd w:id="9"/>
    </w:p>
    <w:p w14:paraId="4F13EB3D" w14:textId="17B8B922" w:rsidR="00150B31" w:rsidRDefault="584EF750" w:rsidP="00B95CCE">
      <w:r w:rsidRPr="00B95CCE">
        <w:rPr>
          <w:b/>
          <w:bCs/>
        </w:rPr>
        <w:t>Som</w:t>
      </w:r>
      <w:r w:rsidRPr="44A6EA54">
        <w:t xml:space="preserve"> bruger</w:t>
      </w:r>
    </w:p>
    <w:p w14:paraId="4147E846" w14:textId="472750E9" w:rsidR="00B95CCE" w:rsidRPr="00B95CCE" w:rsidRDefault="00B95CCE" w:rsidP="00B95CCE">
      <w:r w:rsidRPr="00B95CCE">
        <w:rPr>
          <w:b/>
          <w:bCs/>
        </w:rPr>
        <w:t>ønsker</w:t>
      </w:r>
      <w:r w:rsidRPr="00B95CCE">
        <w:t xml:space="preserve"> jeg at kunne eksportere min løn-</w:t>
      </w:r>
      <w:proofErr w:type="spellStart"/>
      <w:r w:rsidRPr="00B95CCE">
        <w:t>estimation</w:t>
      </w:r>
      <w:proofErr w:type="spellEnd"/>
      <w:r w:rsidRPr="00B95CCE">
        <w:t xml:space="preserve"> til en PDF-fil</w:t>
      </w:r>
      <w:r>
        <w:t>,</w:t>
      </w:r>
    </w:p>
    <w:p w14:paraId="49DA395E" w14:textId="7EA68F9C" w:rsidR="004E4D20" w:rsidRDefault="00B95CCE" w:rsidP="00B95CCE">
      <w:r w:rsidRPr="00B95CCE">
        <w:rPr>
          <w:b/>
          <w:bCs/>
        </w:rPr>
        <w:t>så</w:t>
      </w:r>
      <w:r w:rsidRPr="00B95CCE">
        <w:t xml:space="preserve"> jeg kan gemme den offline.</w:t>
      </w:r>
    </w:p>
    <w:p w14:paraId="1EC57350" w14:textId="77777777" w:rsidR="00B95CCE" w:rsidRPr="00B95CCE" w:rsidRDefault="00B95CCE" w:rsidP="00B95CCE"/>
    <w:p w14:paraId="4F2DCAD4" w14:textId="5A277417" w:rsidR="00150B31" w:rsidRPr="008E1B93" w:rsidRDefault="004E4D20" w:rsidP="1D98E4B9">
      <w:pPr>
        <w:pStyle w:val="Heading2"/>
        <w:rPr>
          <w:b/>
          <w:bCs/>
        </w:rPr>
      </w:pPr>
      <w:bookmarkStart w:id="10" w:name="_Toc198821632"/>
      <w:r w:rsidRPr="008E1B93">
        <w:rPr>
          <w:b/>
          <w:bCs/>
        </w:rPr>
        <w:lastRenderedPageBreak/>
        <w:t>US</w:t>
      </w:r>
      <w:r w:rsidR="588EF89A" w:rsidRPr="008E1B93">
        <w:rPr>
          <w:b/>
          <w:bCs/>
        </w:rPr>
        <w:t xml:space="preserve">10. </w:t>
      </w:r>
      <w:r w:rsidR="008E1B93" w:rsidRPr="008E1B93">
        <w:rPr>
          <w:b/>
          <w:bCs/>
        </w:rPr>
        <w:t>Feriepengeberegning</w:t>
      </w:r>
      <w:bookmarkEnd w:id="10"/>
    </w:p>
    <w:p w14:paraId="690CA35B" w14:textId="436D5B93" w:rsidR="00150B31" w:rsidRDefault="584EF750" w:rsidP="00B95CCE">
      <w:r w:rsidRPr="00B95CCE">
        <w:rPr>
          <w:b/>
          <w:bCs/>
        </w:rPr>
        <w:t>Som</w:t>
      </w:r>
      <w:r w:rsidRPr="44A6EA54">
        <w:t xml:space="preserve"> bruger</w:t>
      </w:r>
    </w:p>
    <w:p w14:paraId="53A059CF" w14:textId="4D0E0652" w:rsidR="00B95CCE" w:rsidRDefault="00B95CCE" w:rsidP="00B95CCE">
      <w:r w:rsidRPr="00B95CCE">
        <w:rPr>
          <w:b/>
          <w:bCs/>
        </w:rPr>
        <w:t>ønsker</w:t>
      </w:r>
      <w:r>
        <w:t xml:space="preserve"> jeg at kunne se mine optjente feriepenge for et år</w:t>
      </w:r>
      <w:r>
        <w:t>,</w:t>
      </w:r>
    </w:p>
    <w:p w14:paraId="25F4BD99" w14:textId="49299DCA" w:rsidR="00150B31" w:rsidRDefault="00B95CCE" w:rsidP="00B95CCE">
      <w:r w:rsidRPr="00B95CCE">
        <w:rPr>
          <w:b/>
          <w:bCs/>
        </w:rPr>
        <w:t>så</w:t>
      </w:r>
      <w:r>
        <w:t xml:space="preserve"> jeg kan få overblik over mine feriepenge</w:t>
      </w:r>
      <w:r w:rsidR="584EF750" w:rsidRPr="44A6EA54">
        <w:t>.</w:t>
      </w:r>
    </w:p>
    <w:p w14:paraId="03C0F577" w14:textId="77777777" w:rsidR="00B95CCE" w:rsidRDefault="00B95CCE" w:rsidP="00B95CCE"/>
    <w:p w14:paraId="733BA42E" w14:textId="2F66066B" w:rsidR="007B6AE6" w:rsidRDefault="004A091E" w:rsidP="1D98E4B9">
      <w:pPr>
        <w:pStyle w:val="Heading1"/>
        <w:rPr>
          <w:rFonts w:eastAsia="Aptos"/>
          <w:b/>
          <w:bCs/>
        </w:rPr>
      </w:pPr>
      <w:bookmarkStart w:id="11" w:name="_Toc198821633"/>
      <w:r w:rsidRPr="00B95CCE">
        <w:rPr>
          <w:rFonts w:eastAsia="Aptos"/>
          <w:b/>
          <w:bCs/>
        </w:rPr>
        <w:t>I</w:t>
      </w:r>
      <w:r w:rsidR="2BE51841" w:rsidRPr="00B95CCE">
        <w:rPr>
          <w:rFonts w:eastAsia="Aptos"/>
          <w:b/>
          <w:bCs/>
        </w:rPr>
        <w:t>kke-funktionelle krav</w:t>
      </w:r>
      <w:bookmarkEnd w:id="11"/>
    </w:p>
    <w:p w14:paraId="3939ED13" w14:textId="77777777" w:rsidR="003F25B9" w:rsidRPr="003F25B9" w:rsidRDefault="003F25B9" w:rsidP="003F25B9">
      <w:r w:rsidRPr="003F25B9">
        <w:t xml:space="preserve">De ikke-funktionelle krav fastsætter rammerne for systemets kvalitet, stabilitet og brugeroplevelse. De beskriver ikke, hvad systemet gør, men hvordan det gør det – </w:t>
      </w:r>
      <w:proofErr w:type="gramStart"/>
      <w:r w:rsidRPr="003F25B9">
        <w:t>eksempelvis</w:t>
      </w:r>
      <w:proofErr w:type="gramEnd"/>
      <w:r w:rsidRPr="003F25B9">
        <w:t xml:space="preserve"> med hensyn til ydeevne, sikkerhed, tilgængelighed og vedligeholdelse. Mange af kravene er inspireret af anerkendte principper inden for brugeroplevelse (UX) og interface-design (UI).</w:t>
      </w:r>
    </w:p>
    <w:p w14:paraId="7E48B675" w14:textId="77777777" w:rsidR="003F25B9" w:rsidRPr="003F25B9" w:rsidRDefault="003F25B9" w:rsidP="003F25B9">
      <w:r w:rsidRPr="003F25B9">
        <w:t>Nogle af kravene er teknisk målbare og kan verificeres via test eller værktøjer, som f.eks. responstid, sikkerhedsscore eller API-load. Andre krav – såsom overholdelse af GDPR eller farvekontraster – er i højere grad baseret på retningslinjer, principper og holdningsbårne valg. De kan ikke nødvendigvis måles præcist, men anses stadig som væsentlige for at sikre et ansvarligt og tilgængeligt system.</w:t>
      </w:r>
    </w:p>
    <w:p w14:paraId="5211D9BE" w14:textId="4FCB62F9" w:rsidR="003F25B9" w:rsidRPr="005A7CC4" w:rsidRDefault="003F25B9" w:rsidP="005A7CC4">
      <w:r w:rsidRPr="003F25B9">
        <w:t>De følgende ikke-funktionelle krav er samlet og nummereret med henvisninger til relevante kilder.</w:t>
      </w:r>
    </w:p>
    <w:p w14:paraId="6AFE2E96" w14:textId="62CA5F26" w:rsidR="004C37CE" w:rsidRPr="00216BD3" w:rsidRDefault="004C37CE" w:rsidP="00216BD3">
      <w:pPr>
        <w:pStyle w:val="ListParagraph"/>
        <w:numPr>
          <w:ilvl w:val="0"/>
          <w:numId w:val="42"/>
        </w:numPr>
      </w:pPr>
      <w:r w:rsidRPr="004C37CE">
        <w:t xml:space="preserve">Responstiden for en </w:t>
      </w:r>
      <w:proofErr w:type="spellStart"/>
      <w:r w:rsidRPr="004C37CE">
        <w:t>formularsendelse</w:t>
      </w:r>
      <w:proofErr w:type="spellEnd"/>
      <w:r w:rsidRPr="004C37CE">
        <w:t xml:space="preserve"> må ikke overstige </w:t>
      </w:r>
      <w:r w:rsidRPr="001E3538">
        <w:rPr>
          <w:b/>
          <w:bCs/>
        </w:rPr>
        <w:t>2 sekunder</w:t>
      </w:r>
      <w:r w:rsidR="005925C9">
        <w:t>.[2]</w:t>
      </w:r>
    </w:p>
    <w:p w14:paraId="3D621629" w14:textId="2D780AC4" w:rsidR="004C37CE" w:rsidRPr="00216BD3" w:rsidRDefault="004C37CE" w:rsidP="00216BD3">
      <w:pPr>
        <w:pStyle w:val="ListParagraph"/>
        <w:numPr>
          <w:ilvl w:val="0"/>
          <w:numId w:val="42"/>
        </w:numPr>
      </w:pPr>
      <w:r w:rsidRPr="004C37CE">
        <w:t xml:space="preserve">Generering af et månedligt lønestimat må ikke tage mere end </w:t>
      </w:r>
      <w:r w:rsidRPr="001E3538">
        <w:rPr>
          <w:b/>
          <w:bCs/>
        </w:rPr>
        <w:t>5 sekunder</w:t>
      </w:r>
      <w:r w:rsidRPr="004C37CE">
        <w:t>.[</w:t>
      </w:r>
      <w:r w:rsidR="005925C9">
        <w:t>2]</w:t>
      </w:r>
    </w:p>
    <w:p w14:paraId="49830447" w14:textId="3C900259" w:rsidR="004C37CE" w:rsidRPr="004C37CE" w:rsidRDefault="004C37CE" w:rsidP="003569B7">
      <w:pPr>
        <w:pStyle w:val="ListParagraph"/>
        <w:numPr>
          <w:ilvl w:val="0"/>
          <w:numId w:val="42"/>
        </w:numPr>
      </w:pPr>
      <w:r w:rsidRPr="004C37CE">
        <w:t xml:space="preserve">REST </w:t>
      </w:r>
      <w:proofErr w:type="spellStart"/>
      <w:r w:rsidRPr="004C37CE">
        <w:t>API’et</w:t>
      </w:r>
      <w:proofErr w:type="spellEnd"/>
      <w:r w:rsidRPr="004C37CE">
        <w:t xml:space="preserve"> skal kunne håndtere op til </w:t>
      </w:r>
      <w:r w:rsidRPr="001E3538">
        <w:rPr>
          <w:b/>
          <w:bCs/>
        </w:rPr>
        <w:t xml:space="preserve">5000 samtidige </w:t>
      </w:r>
      <w:proofErr w:type="spellStart"/>
      <w:r w:rsidRPr="001E3538">
        <w:rPr>
          <w:b/>
          <w:bCs/>
        </w:rPr>
        <w:t>requests</w:t>
      </w:r>
      <w:proofErr w:type="spellEnd"/>
      <w:r w:rsidRPr="001E3538">
        <w:rPr>
          <w:b/>
          <w:bCs/>
        </w:rPr>
        <w:t xml:space="preserve"> per minut</w:t>
      </w:r>
      <w:r>
        <w:t xml:space="preserve"> </w:t>
      </w:r>
      <w:r w:rsidRPr="004C37CE">
        <w:t>uden at returnere HTTP 5xx-fejl.[</w:t>
      </w:r>
      <w:r w:rsidR="005925C9">
        <w:t>3</w:t>
      </w:r>
      <w:r w:rsidR="00F57F2A">
        <w:t>]</w:t>
      </w:r>
    </w:p>
    <w:p w14:paraId="4247FBD3" w14:textId="4CF22668" w:rsidR="004C37CE" w:rsidRPr="0061269E" w:rsidRDefault="004C37CE" w:rsidP="0061269E">
      <w:pPr>
        <w:pStyle w:val="ListParagraph"/>
        <w:numPr>
          <w:ilvl w:val="0"/>
          <w:numId w:val="42"/>
        </w:numPr>
      </w:pPr>
      <w:r w:rsidRPr="004C37CE">
        <w:t xml:space="preserve">Alle moduler i softwaren skal have mindst </w:t>
      </w:r>
      <w:r w:rsidRPr="001E3538">
        <w:rPr>
          <w:b/>
          <w:bCs/>
        </w:rPr>
        <w:t xml:space="preserve">80% </w:t>
      </w:r>
      <w:proofErr w:type="spellStart"/>
      <w:r w:rsidRPr="001E3538">
        <w:rPr>
          <w:b/>
          <w:bCs/>
        </w:rPr>
        <w:t>code</w:t>
      </w:r>
      <w:proofErr w:type="spellEnd"/>
      <w:r w:rsidRPr="001E3538">
        <w:rPr>
          <w:b/>
          <w:bCs/>
        </w:rPr>
        <w:t xml:space="preserve"> </w:t>
      </w:r>
      <w:proofErr w:type="spellStart"/>
      <w:r w:rsidRPr="001E3538">
        <w:rPr>
          <w:b/>
          <w:bCs/>
        </w:rPr>
        <w:t>coverage</w:t>
      </w:r>
      <w:proofErr w:type="spellEnd"/>
      <w:r w:rsidRPr="004C37CE">
        <w:t>.[</w:t>
      </w:r>
      <w:r w:rsidR="00F57F2A">
        <w:t>4</w:t>
      </w:r>
      <w:r w:rsidRPr="00C87ADC">
        <w:t>]</w:t>
      </w:r>
    </w:p>
    <w:p w14:paraId="04FC2034" w14:textId="1FAB5962" w:rsidR="004C37CE" w:rsidRPr="004C37CE" w:rsidRDefault="004C37CE" w:rsidP="003569B7">
      <w:pPr>
        <w:pStyle w:val="ListParagraph"/>
        <w:numPr>
          <w:ilvl w:val="0"/>
          <w:numId w:val="42"/>
        </w:numPr>
      </w:pPr>
      <w:r w:rsidRPr="004C37CE">
        <w:t xml:space="preserve">Webapplikationen skal opnå en sikkerhedsscore på </w:t>
      </w:r>
      <w:r w:rsidRPr="00976ED7">
        <w:rPr>
          <w:b/>
          <w:bCs/>
        </w:rPr>
        <w:t>medium</w:t>
      </w:r>
      <w:r w:rsidRPr="004C37CE">
        <w:t xml:space="preserve"> eller under ifølge ZAP</w:t>
      </w:r>
      <w:r w:rsidR="003569B7">
        <w:t>-</w:t>
      </w:r>
      <w:r w:rsidRPr="004C37CE">
        <w:t>skala</w:t>
      </w:r>
      <w:r w:rsidR="00F57F2A">
        <w:t>.</w:t>
      </w:r>
      <w:r w:rsidRPr="004C37CE">
        <w:t>[</w:t>
      </w:r>
      <w:r w:rsidR="00F57F2A">
        <w:t>5]</w:t>
      </w:r>
    </w:p>
    <w:p w14:paraId="576C1F57" w14:textId="123D72B2" w:rsidR="004C37CE" w:rsidRPr="004C37CE" w:rsidRDefault="004C37CE" w:rsidP="003569B7">
      <w:pPr>
        <w:pStyle w:val="ListParagraph"/>
        <w:numPr>
          <w:ilvl w:val="0"/>
          <w:numId w:val="42"/>
        </w:numPr>
      </w:pPr>
      <w:r w:rsidRPr="004C37CE">
        <w:t xml:space="preserve">Applikationen skal understøtte både </w:t>
      </w:r>
      <w:r w:rsidRPr="00976ED7">
        <w:rPr>
          <w:b/>
          <w:bCs/>
        </w:rPr>
        <w:t>dansk og engelsk</w:t>
      </w:r>
      <w:r w:rsidRPr="004C37CE">
        <w:t>.[</w:t>
      </w:r>
      <w:r w:rsidR="00F57F2A">
        <w:t>6]</w:t>
      </w:r>
    </w:p>
    <w:p w14:paraId="63D92B41" w14:textId="4B088992" w:rsidR="004C37CE" w:rsidRPr="004C37CE" w:rsidRDefault="004C37CE" w:rsidP="003569B7">
      <w:pPr>
        <w:pStyle w:val="ListParagraph"/>
        <w:numPr>
          <w:ilvl w:val="0"/>
          <w:numId w:val="42"/>
        </w:numPr>
      </w:pPr>
      <w:r w:rsidRPr="004C37CE">
        <w:t xml:space="preserve">Farverne i </w:t>
      </w:r>
      <w:proofErr w:type="spellStart"/>
      <w:r w:rsidRPr="004C37CE">
        <w:t>UI’en</w:t>
      </w:r>
      <w:proofErr w:type="spellEnd"/>
      <w:r w:rsidRPr="004C37CE">
        <w:t xml:space="preserve"> skal sikre kontrastforholdet på minimum </w:t>
      </w:r>
      <w:r w:rsidRPr="00976ED7">
        <w:rPr>
          <w:b/>
          <w:bCs/>
        </w:rPr>
        <w:t>4.5:1</w:t>
      </w:r>
      <w:r w:rsidRPr="004C37CE">
        <w:t xml:space="preserve"> mellem tekst og</w:t>
      </w:r>
      <w:r w:rsidR="003569B7">
        <w:t xml:space="preserve"> </w:t>
      </w:r>
      <w:r w:rsidRPr="004C37CE">
        <w:t>baggrund.</w:t>
      </w:r>
      <w:r w:rsidR="00297C2F">
        <w:t>[7]</w:t>
      </w:r>
    </w:p>
    <w:p w14:paraId="3B42ECD5" w14:textId="541F2E28" w:rsidR="003569B7" w:rsidRPr="00297C2F" w:rsidRDefault="004C37CE" w:rsidP="000314FC">
      <w:pPr>
        <w:pStyle w:val="ListParagraph"/>
        <w:numPr>
          <w:ilvl w:val="0"/>
          <w:numId w:val="42"/>
        </w:numPr>
      </w:pPr>
      <w:r w:rsidRPr="004C37CE">
        <w:t xml:space="preserve">Automatisk backup af brugerdata skal ske hver </w:t>
      </w:r>
      <w:r w:rsidRPr="00976ED7">
        <w:rPr>
          <w:b/>
          <w:bCs/>
        </w:rPr>
        <w:t>24. time</w:t>
      </w:r>
      <w:r w:rsidRPr="004C37CE">
        <w:t>.[</w:t>
      </w:r>
      <w:r w:rsidR="00297C2F">
        <w:t>8]</w:t>
      </w:r>
    </w:p>
    <w:p w14:paraId="29E92BAE" w14:textId="4903E06F" w:rsidR="003569B7" w:rsidRDefault="004C37CE" w:rsidP="006C49C2">
      <w:pPr>
        <w:pStyle w:val="ListParagraph"/>
        <w:numPr>
          <w:ilvl w:val="0"/>
          <w:numId w:val="42"/>
        </w:numPr>
      </w:pPr>
      <w:r w:rsidRPr="004C37CE">
        <w:t xml:space="preserve">Systemet skal overholde </w:t>
      </w:r>
      <w:r w:rsidRPr="00976ED7">
        <w:rPr>
          <w:b/>
          <w:bCs/>
        </w:rPr>
        <w:t>GDPR og nationale databeskyttelseslove</w:t>
      </w:r>
      <w:r w:rsidR="00F559BB" w:rsidRPr="00F559BB">
        <w:t>.</w:t>
      </w:r>
      <w:r w:rsidRPr="00F559BB">
        <w:t>[</w:t>
      </w:r>
      <w:r w:rsidR="00F559BB">
        <w:t>9]</w:t>
      </w:r>
    </w:p>
    <w:p w14:paraId="68F25662" w14:textId="63C37D6C" w:rsidR="004C37CE" w:rsidRPr="00F559BB" w:rsidRDefault="004C37CE" w:rsidP="006C49C2">
      <w:pPr>
        <w:pStyle w:val="ListParagraph"/>
        <w:numPr>
          <w:ilvl w:val="0"/>
          <w:numId w:val="42"/>
        </w:numPr>
      </w:pPr>
      <w:r w:rsidRPr="004C37CE">
        <w:t xml:space="preserve">Systemet skal understøtte </w:t>
      </w:r>
      <w:r w:rsidRPr="00976ED7">
        <w:rPr>
          <w:b/>
          <w:bCs/>
        </w:rPr>
        <w:t>automatiserede softwareopdateringer uden nedetid</w:t>
      </w:r>
      <w:r w:rsidRPr="004C37CE">
        <w:t>.[</w:t>
      </w:r>
      <w:r w:rsidR="00F559BB" w:rsidRPr="00F559BB">
        <w:t>10</w:t>
      </w:r>
      <w:r w:rsidRPr="00F559BB">
        <w:t>]</w:t>
      </w:r>
    </w:p>
    <w:p w14:paraId="0814AC7E" w14:textId="77777777" w:rsidR="00CF3090" w:rsidRDefault="00CF3090">
      <w:pPr>
        <w:rPr>
          <w:rFonts w:asciiTheme="majorHAnsi" w:eastAsiaTheme="minorEastAsia" w:hAnsiTheme="majorHAnsi" w:cstheme="majorEastAsia"/>
          <w:b/>
          <w:bCs/>
          <w:color w:val="0F4761" w:themeColor="accent1" w:themeShade="BF"/>
          <w:sz w:val="40"/>
          <w:szCs w:val="40"/>
        </w:rPr>
      </w:pPr>
      <w:bookmarkStart w:id="12" w:name="_Toc198821634"/>
      <w:r>
        <w:rPr>
          <w:b/>
          <w:bCs/>
        </w:rPr>
        <w:br w:type="page"/>
      </w:r>
    </w:p>
    <w:p w14:paraId="7FC65685" w14:textId="2E3D7DED" w:rsidR="00A3225E" w:rsidRPr="0080446F" w:rsidRDefault="00A3225E" w:rsidP="1D98E4B9">
      <w:pPr>
        <w:pStyle w:val="Heading1"/>
        <w:rPr>
          <w:b/>
          <w:bCs/>
        </w:rPr>
      </w:pPr>
      <w:proofErr w:type="spellStart"/>
      <w:r w:rsidRPr="0080446F">
        <w:rPr>
          <w:b/>
          <w:bCs/>
        </w:rPr>
        <w:lastRenderedPageBreak/>
        <w:t>Priotering</w:t>
      </w:r>
      <w:proofErr w:type="spellEnd"/>
      <w:r w:rsidRPr="0080446F">
        <w:rPr>
          <w:b/>
          <w:bCs/>
        </w:rPr>
        <w:t xml:space="preserve"> af funktionalitet</w:t>
      </w:r>
      <w:bookmarkEnd w:id="12"/>
    </w:p>
    <w:p w14:paraId="68C290D9" w14:textId="3A907F29" w:rsidR="00C343CD" w:rsidRDefault="00924C2E">
      <w:r w:rsidRPr="00924C2E">
        <w:t xml:space="preserve">For at sikre fokus på de vigtigste funktioner i udviklingsprocessen er alle krav blevet prioriteret ud fra deres betydning for brugeren og projektets mål. Prioriteringen har dannet grundlag for udvælgelsen af funktioner i </w:t>
      </w:r>
      <w:proofErr w:type="spellStart"/>
      <w:r w:rsidRPr="00924C2E">
        <w:t>MVP’en</w:t>
      </w:r>
      <w:proofErr w:type="spellEnd"/>
      <w:r w:rsidRPr="00924C2E">
        <w:t xml:space="preserve"> og har hjulpet teamet med at træffe bevidste valg under udvikling og test. </w:t>
      </w:r>
    </w:p>
    <w:p w14:paraId="2C4D82BB" w14:textId="77777777" w:rsidR="00CF3090" w:rsidRPr="00CF3090" w:rsidRDefault="00CF3090"/>
    <w:p w14:paraId="015DFB00" w14:textId="78DA4629" w:rsidR="00BC1602" w:rsidRDefault="00101B5F" w:rsidP="00C343CD">
      <w:pPr>
        <w:pStyle w:val="Heading2"/>
        <w:rPr>
          <w:b/>
          <w:bCs/>
        </w:rPr>
      </w:pPr>
      <w:bookmarkStart w:id="13" w:name="_Toc198821635"/>
      <w:proofErr w:type="spellStart"/>
      <w:r w:rsidRPr="0080446F">
        <w:rPr>
          <w:b/>
          <w:bCs/>
        </w:rPr>
        <w:t>MoSCoW</w:t>
      </w:r>
      <w:proofErr w:type="spellEnd"/>
      <w:r w:rsidRPr="0080446F">
        <w:rPr>
          <w:b/>
          <w:bCs/>
        </w:rPr>
        <w:t xml:space="preserve"> for funktionelle krav baseret på user </w:t>
      </w:r>
      <w:proofErr w:type="spellStart"/>
      <w:r w:rsidRPr="0080446F">
        <w:rPr>
          <w:b/>
          <w:bCs/>
        </w:rPr>
        <w:t>stories</w:t>
      </w:r>
      <w:bookmarkEnd w:id="13"/>
      <w:proofErr w:type="spellEnd"/>
    </w:p>
    <w:p w14:paraId="6095C746" w14:textId="2F3750D4" w:rsidR="00630FA2" w:rsidRPr="00420D68" w:rsidRDefault="00420D68" w:rsidP="00630FA2">
      <w:r w:rsidRPr="00420D68">
        <w:t xml:space="preserve">For at prioritere de funktionelle krav er </w:t>
      </w:r>
      <w:proofErr w:type="spellStart"/>
      <w:r w:rsidRPr="00420D68">
        <w:t>MoSCoW</w:t>
      </w:r>
      <w:proofErr w:type="spellEnd"/>
      <w:r w:rsidRPr="00420D68">
        <w:t xml:space="preserve">-metoden anvendt. Denne metode opdeler krav i fire kategorier – Must have, </w:t>
      </w:r>
      <w:proofErr w:type="spellStart"/>
      <w:r w:rsidRPr="00420D68">
        <w:t>Should</w:t>
      </w:r>
      <w:proofErr w:type="spellEnd"/>
      <w:r w:rsidRPr="00420D68">
        <w:t xml:space="preserve"> have, </w:t>
      </w:r>
      <w:proofErr w:type="spellStart"/>
      <w:r w:rsidRPr="00420D68">
        <w:t>Could</w:t>
      </w:r>
      <w:proofErr w:type="spellEnd"/>
      <w:r w:rsidRPr="00420D68">
        <w:t xml:space="preserve"> have og </w:t>
      </w:r>
      <w:proofErr w:type="spellStart"/>
      <w:r w:rsidRPr="00420D68">
        <w:t>Won’t</w:t>
      </w:r>
      <w:proofErr w:type="spellEnd"/>
      <w:r w:rsidRPr="00420D68">
        <w:t xml:space="preserve"> have – og giver et struktureret overblik over, hvilke funktioner der er nødvendige for Minimum </w:t>
      </w:r>
      <w:proofErr w:type="spellStart"/>
      <w:r w:rsidRPr="00420D68">
        <w:t>Viable</w:t>
      </w:r>
      <w:proofErr w:type="spellEnd"/>
      <w:r w:rsidRPr="00420D68">
        <w:t xml:space="preserve"> Product (MVP), og hvilke der kan udskydes til fremtidige versioner.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C1602" w14:paraId="5742D059" w14:textId="77777777" w:rsidTr="00BF686A">
        <w:tc>
          <w:tcPr>
            <w:tcW w:w="1838" w:type="dxa"/>
            <w:shd w:val="clear" w:color="auto" w:fill="D9D9D9" w:themeFill="background1" w:themeFillShade="D9"/>
          </w:tcPr>
          <w:p w14:paraId="069B1E13" w14:textId="0CE4E8B9" w:rsidR="00BC1602" w:rsidRPr="00B40042" w:rsidRDefault="00BC1602" w:rsidP="00BC1602">
            <w:pPr>
              <w:rPr>
                <w:b/>
                <w:bCs/>
              </w:rPr>
            </w:pPr>
            <w:r w:rsidRPr="00B40042">
              <w:rPr>
                <w:b/>
                <w:bCs/>
              </w:rPr>
              <w:t>Prioritet</w:t>
            </w:r>
          </w:p>
        </w:tc>
        <w:tc>
          <w:tcPr>
            <w:tcW w:w="7178" w:type="dxa"/>
            <w:shd w:val="clear" w:color="auto" w:fill="D9D9D9" w:themeFill="background1" w:themeFillShade="D9"/>
          </w:tcPr>
          <w:p w14:paraId="07DD7E4C" w14:textId="73DEE71F" w:rsidR="00BC1602" w:rsidRPr="00B40042" w:rsidRDefault="00BC1602" w:rsidP="00BC1602">
            <w:pPr>
              <w:rPr>
                <w:b/>
                <w:bCs/>
              </w:rPr>
            </w:pPr>
            <w:r w:rsidRPr="00B40042">
              <w:rPr>
                <w:b/>
                <w:bCs/>
              </w:rPr>
              <w:t>Krav</w:t>
            </w:r>
          </w:p>
        </w:tc>
      </w:tr>
      <w:tr w:rsidR="00BC1602" w14:paraId="57A97A8F" w14:textId="77777777" w:rsidTr="00BF686A">
        <w:tc>
          <w:tcPr>
            <w:tcW w:w="1838" w:type="dxa"/>
          </w:tcPr>
          <w:p w14:paraId="393FBCA6" w14:textId="33F9AB2A" w:rsidR="00BC1602" w:rsidRPr="00B40042" w:rsidRDefault="009C783E" w:rsidP="00BC1602">
            <w:pPr>
              <w:rPr>
                <w:b/>
                <w:bCs/>
              </w:rPr>
            </w:pPr>
            <w:r w:rsidRPr="00B40042">
              <w:rPr>
                <w:b/>
                <w:bCs/>
              </w:rPr>
              <w:t>Must have</w:t>
            </w:r>
          </w:p>
        </w:tc>
        <w:tc>
          <w:tcPr>
            <w:tcW w:w="7178" w:type="dxa"/>
          </w:tcPr>
          <w:p w14:paraId="0E162DEA" w14:textId="141E2515" w:rsidR="00D15B36" w:rsidRDefault="00D15B36" w:rsidP="00D15B36">
            <w:r>
              <w:t>•</w:t>
            </w:r>
            <w:r w:rsidRPr="0017046D">
              <w:rPr>
                <w:b/>
                <w:bCs/>
              </w:rPr>
              <w:t xml:space="preserve"> US1</w:t>
            </w:r>
            <w:r w:rsidR="0017046D">
              <w:rPr>
                <w:b/>
                <w:bCs/>
              </w:rPr>
              <w:t>.</w:t>
            </w:r>
            <w:r>
              <w:t xml:space="preserve"> </w:t>
            </w:r>
            <w:r w:rsidR="0017046D">
              <w:t xml:space="preserve">  </w:t>
            </w:r>
            <w:r>
              <w:t>Løn</w:t>
            </w:r>
            <w:r>
              <w:t>estimering</w:t>
            </w:r>
          </w:p>
          <w:p w14:paraId="03EC171E" w14:textId="5A957EAD" w:rsidR="00D15B36" w:rsidRDefault="00D15B36" w:rsidP="00D15B36">
            <w:r>
              <w:t>•</w:t>
            </w:r>
            <w:r w:rsidRPr="0017046D">
              <w:rPr>
                <w:b/>
                <w:bCs/>
              </w:rPr>
              <w:t xml:space="preserve"> US2</w:t>
            </w:r>
            <w:r w:rsidR="0017046D">
              <w:rPr>
                <w:b/>
                <w:bCs/>
              </w:rPr>
              <w:t>.</w:t>
            </w:r>
            <w:r>
              <w:t xml:space="preserve"> </w:t>
            </w:r>
            <w:r w:rsidR="0017046D">
              <w:t xml:space="preserve">   </w:t>
            </w:r>
            <w:r>
              <w:t>Lønsammenligning</w:t>
            </w:r>
          </w:p>
          <w:p w14:paraId="133F9AB7" w14:textId="54E46F7A" w:rsidR="00D15B36" w:rsidRDefault="00D15B36" w:rsidP="00D15B36">
            <w:r>
              <w:t>•</w:t>
            </w:r>
            <w:r w:rsidRPr="0017046D">
              <w:rPr>
                <w:b/>
                <w:bCs/>
              </w:rPr>
              <w:t xml:space="preserve"> US3</w:t>
            </w:r>
            <w:r w:rsidR="0017046D">
              <w:rPr>
                <w:b/>
                <w:bCs/>
              </w:rPr>
              <w:t>.</w:t>
            </w:r>
            <w:r>
              <w:t xml:space="preserve"> </w:t>
            </w:r>
            <w:r w:rsidR="0017046D">
              <w:t xml:space="preserve">   </w:t>
            </w:r>
            <w:r>
              <w:t>Tillægstider</w:t>
            </w:r>
          </w:p>
          <w:p w14:paraId="0A1F1688" w14:textId="3F6D084E" w:rsidR="00D15B36" w:rsidRDefault="00D15B36" w:rsidP="00D15B36">
            <w:r>
              <w:t>•</w:t>
            </w:r>
            <w:r w:rsidRPr="0017046D">
              <w:rPr>
                <w:b/>
                <w:bCs/>
              </w:rPr>
              <w:t xml:space="preserve"> US4</w:t>
            </w:r>
            <w:r w:rsidR="0017046D">
              <w:rPr>
                <w:b/>
                <w:bCs/>
              </w:rPr>
              <w:t xml:space="preserve">.  </w:t>
            </w:r>
            <w:r>
              <w:t xml:space="preserve"> </w:t>
            </w:r>
            <w:r w:rsidR="0017046D">
              <w:t xml:space="preserve"> </w:t>
            </w:r>
            <w:r>
              <w:t>Platformskompatibilitet</w:t>
            </w:r>
          </w:p>
          <w:p w14:paraId="65B00DC9" w14:textId="4AB5E708" w:rsidR="00D15B36" w:rsidRDefault="00D15B36" w:rsidP="00D15B36">
            <w:r>
              <w:t xml:space="preserve">• </w:t>
            </w:r>
            <w:r w:rsidRPr="0017046D">
              <w:rPr>
                <w:b/>
                <w:bCs/>
              </w:rPr>
              <w:t>US7</w:t>
            </w:r>
            <w:r w:rsidR="0017046D">
              <w:rPr>
                <w:b/>
                <w:bCs/>
              </w:rPr>
              <w:t>.</w:t>
            </w:r>
            <w:r w:rsidRPr="0017046D">
              <w:rPr>
                <w:b/>
                <w:bCs/>
              </w:rPr>
              <w:t xml:space="preserve"> </w:t>
            </w:r>
            <w:r w:rsidR="0017046D">
              <w:rPr>
                <w:b/>
                <w:bCs/>
              </w:rPr>
              <w:t xml:space="preserve">   </w:t>
            </w:r>
            <w:r>
              <w:t>Brugerprofil</w:t>
            </w:r>
          </w:p>
          <w:p w14:paraId="5D350FBC" w14:textId="5C4E80F4" w:rsidR="00BC1602" w:rsidRDefault="00D15B36" w:rsidP="00D15B36">
            <w:r>
              <w:t xml:space="preserve">• </w:t>
            </w:r>
            <w:r w:rsidRPr="0017046D">
              <w:rPr>
                <w:b/>
                <w:bCs/>
              </w:rPr>
              <w:t>US8</w:t>
            </w:r>
            <w:r w:rsidR="0017046D">
              <w:rPr>
                <w:b/>
                <w:bCs/>
              </w:rPr>
              <w:t xml:space="preserve">.   </w:t>
            </w:r>
            <w:r w:rsidRPr="0017046D">
              <w:rPr>
                <w:b/>
                <w:bCs/>
              </w:rPr>
              <w:t xml:space="preserve"> </w:t>
            </w:r>
            <w:r>
              <w:t>Registrering af arbejdsvagter</w:t>
            </w:r>
          </w:p>
        </w:tc>
      </w:tr>
      <w:tr w:rsidR="00BC1602" w14:paraId="2DA2E523" w14:textId="77777777" w:rsidTr="00BF686A">
        <w:tc>
          <w:tcPr>
            <w:tcW w:w="1838" w:type="dxa"/>
          </w:tcPr>
          <w:p w14:paraId="1BCFA2EF" w14:textId="4A5BA81E" w:rsidR="00BC1602" w:rsidRPr="00B40042" w:rsidRDefault="009C783E" w:rsidP="00BC1602">
            <w:pPr>
              <w:rPr>
                <w:b/>
                <w:bCs/>
              </w:rPr>
            </w:pPr>
            <w:proofErr w:type="spellStart"/>
            <w:r w:rsidRPr="00B40042">
              <w:rPr>
                <w:b/>
                <w:bCs/>
              </w:rPr>
              <w:t>Should</w:t>
            </w:r>
            <w:proofErr w:type="spellEnd"/>
            <w:r w:rsidRPr="00B40042">
              <w:rPr>
                <w:b/>
                <w:bCs/>
              </w:rPr>
              <w:t xml:space="preserve"> have</w:t>
            </w:r>
          </w:p>
        </w:tc>
        <w:tc>
          <w:tcPr>
            <w:tcW w:w="7178" w:type="dxa"/>
          </w:tcPr>
          <w:p w14:paraId="49A3396B" w14:textId="6CBE51A1" w:rsidR="0017046D" w:rsidRDefault="0017046D" w:rsidP="0017046D">
            <w:r>
              <w:t>•</w:t>
            </w:r>
            <w:r w:rsidRPr="0017046D">
              <w:rPr>
                <w:b/>
                <w:bCs/>
              </w:rPr>
              <w:t xml:space="preserve"> US9</w:t>
            </w:r>
            <w:r>
              <w:rPr>
                <w:b/>
                <w:bCs/>
              </w:rPr>
              <w:t>.</w:t>
            </w:r>
            <w:r>
              <w:t xml:space="preserve"> </w:t>
            </w:r>
            <w:r>
              <w:t xml:space="preserve">   </w:t>
            </w:r>
            <w:r>
              <w:t>Eksport af løn-</w:t>
            </w:r>
            <w:proofErr w:type="spellStart"/>
            <w:r>
              <w:t>estimation</w:t>
            </w:r>
            <w:proofErr w:type="spellEnd"/>
            <w:r>
              <w:t xml:space="preserve"> til PDF</w:t>
            </w:r>
          </w:p>
          <w:p w14:paraId="07AA5C48" w14:textId="79848A66" w:rsidR="00BC1602" w:rsidRDefault="0017046D" w:rsidP="0017046D">
            <w:r>
              <w:t xml:space="preserve">• </w:t>
            </w:r>
            <w:r w:rsidRPr="0017046D">
              <w:rPr>
                <w:b/>
                <w:bCs/>
              </w:rPr>
              <w:t>US10</w:t>
            </w:r>
            <w:r>
              <w:rPr>
                <w:b/>
                <w:bCs/>
              </w:rPr>
              <w:t>.</w:t>
            </w:r>
            <w:r>
              <w:t xml:space="preserve"> </w:t>
            </w:r>
            <w:r>
              <w:t xml:space="preserve"> </w:t>
            </w:r>
            <w:r>
              <w:t>Feriepengeberegning</w:t>
            </w:r>
          </w:p>
        </w:tc>
      </w:tr>
      <w:tr w:rsidR="00BC1602" w14:paraId="63858F99" w14:textId="77777777" w:rsidTr="00BF686A">
        <w:tc>
          <w:tcPr>
            <w:tcW w:w="1838" w:type="dxa"/>
          </w:tcPr>
          <w:p w14:paraId="5D3D4548" w14:textId="1110983D" w:rsidR="00BC1602" w:rsidRPr="00B40042" w:rsidRDefault="009C783E" w:rsidP="00BC1602">
            <w:pPr>
              <w:rPr>
                <w:b/>
                <w:bCs/>
              </w:rPr>
            </w:pPr>
            <w:proofErr w:type="spellStart"/>
            <w:r w:rsidRPr="00B40042">
              <w:rPr>
                <w:b/>
                <w:bCs/>
              </w:rPr>
              <w:t>Could</w:t>
            </w:r>
            <w:proofErr w:type="spellEnd"/>
            <w:r w:rsidRPr="00B40042">
              <w:rPr>
                <w:b/>
                <w:bCs/>
              </w:rPr>
              <w:t xml:space="preserve"> have</w:t>
            </w:r>
          </w:p>
        </w:tc>
        <w:tc>
          <w:tcPr>
            <w:tcW w:w="7178" w:type="dxa"/>
          </w:tcPr>
          <w:p w14:paraId="1297C5A2" w14:textId="76320F5E" w:rsidR="00BC1602" w:rsidRDefault="0017046D" w:rsidP="001C4B41">
            <w:r w:rsidRPr="0017046D">
              <w:rPr>
                <w:b/>
                <w:bCs/>
              </w:rPr>
              <w:t>• US5</w:t>
            </w:r>
            <w:r>
              <w:rPr>
                <w:b/>
                <w:bCs/>
              </w:rPr>
              <w:t>.</w:t>
            </w:r>
            <w:r w:rsidRPr="0017046D">
              <w:t xml:space="preserve"> </w:t>
            </w:r>
            <w:r>
              <w:t xml:space="preserve">   </w:t>
            </w:r>
            <w:r w:rsidRPr="0017046D">
              <w:t>Oversigt over årsindkomst og SU-fribeløb</w:t>
            </w:r>
          </w:p>
        </w:tc>
      </w:tr>
      <w:tr w:rsidR="00BC1602" w14:paraId="1EDC6FCD" w14:textId="77777777" w:rsidTr="00BF686A">
        <w:tc>
          <w:tcPr>
            <w:tcW w:w="1838" w:type="dxa"/>
          </w:tcPr>
          <w:p w14:paraId="15E2BFD2" w14:textId="0642152E" w:rsidR="00BC1602" w:rsidRPr="00B40042" w:rsidRDefault="00B40042" w:rsidP="00BC1602">
            <w:pPr>
              <w:rPr>
                <w:b/>
                <w:bCs/>
              </w:rPr>
            </w:pPr>
            <w:proofErr w:type="spellStart"/>
            <w:r w:rsidRPr="00B40042">
              <w:rPr>
                <w:b/>
                <w:bCs/>
              </w:rPr>
              <w:t>Won’t</w:t>
            </w:r>
            <w:proofErr w:type="spellEnd"/>
            <w:r w:rsidRPr="00B40042">
              <w:rPr>
                <w:b/>
                <w:bCs/>
              </w:rPr>
              <w:t xml:space="preserve"> have</w:t>
            </w:r>
          </w:p>
        </w:tc>
        <w:tc>
          <w:tcPr>
            <w:tcW w:w="7178" w:type="dxa"/>
          </w:tcPr>
          <w:p w14:paraId="36E58998" w14:textId="638165FA" w:rsidR="00BC1602" w:rsidRDefault="0017046D" w:rsidP="007A4B70">
            <w:pPr>
              <w:keepNext/>
            </w:pPr>
            <w:r w:rsidRPr="0017046D">
              <w:t xml:space="preserve">• </w:t>
            </w:r>
            <w:r w:rsidRPr="0017046D">
              <w:rPr>
                <w:b/>
                <w:bCs/>
              </w:rPr>
              <w:t>US6</w:t>
            </w:r>
            <w:r>
              <w:rPr>
                <w:b/>
                <w:bCs/>
              </w:rPr>
              <w:t xml:space="preserve">. </w:t>
            </w:r>
            <w:r w:rsidRPr="0017046D">
              <w:t xml:space="preserve"> </w:t>
            </w:r>
            <w:r>
              <w:t xml:space="preserve">  </w:t>
            </w:r>
            <w:r w:rsidRPr="0017046D">
              <w:t>Advarsel ved overskridelse af SU-fribeløb</w:t>
            </w:r>
          </w:p>
        </w:tc>
      </w:tr>
    </w:tbl>
    <w:p w14:paraId="0CEE2269" w14:textId="23C8AECC" w:rsidR="00BC1602" w:rsidRDefault="007A4B70" w:rsidP="007A4B70">
      <w:pPr>
        <w:pStyle w:val="Caption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C13EA6">
        <w:rPr>
          <w:noProof/>
        </w:rPr>
        <w:t>1</w:t>
      </w:r>
      <w:r>
        <w:fldChar w:fldCharType="end"/>
      </w:r>
      <w:r>
        <w:t xml:space="preserve">, </w:t>
      </w:r>
      <w:r w:rsidRPr="001F5FD4">
        <w:t xml:space="preserve">Prioritering af </w:t>
      </w:r>
      <w:r w:rsidR="00BF686A">
        <w:t xml:space="preserve">user </w:t>
      </w:r>
      <w:proofErr w:type="spellStart"/>
      <w:r w:rsidR="00BF686A">
        <w:t>stories</w:t>
      </w:r>
      <w:proofErr w:type="spellEnd"/>
      <w:r w:rsidRPr="001F5FD4">
        <w:t xml:space="preserve"> med </w:t>
      </w:r>
      <w:proofErr w:type="spellStart"/>
      <w:r w:rsidRPr="001F5FD4">
        <w:t>MoSCoW</w:t>
      </w:r>
      <w:proofErr w:type="spellEnd"/>
      <w:r w:rsidRPr="001F5FD4">
        <w:t>-metoden</w:t>
      </w:r>
    </w:p>
    <w:p w14:paraId="4B3BB922" w14:textId="77777777" w:rsidR="00E91898" w:rsidRDefault="00E91898" w:rsidP="0017046D"/>
    <w:p w14:paraId="4C4779BC" w14:textId="55338327" w:rsidR="0017046D" w:rsidRDefault="00E91898" w:rsidP="00E91898">
      <w:pPr>
        <w:pStyle w:val="Heading2"/>
        <w:rPr>
          <w:b/>
          <w:bCs/>
        </w:rPr>
      </w:pPr>
      <w:bookmarkStart w:id="14" w:name="_Toc198821636"/>
      <w:r w:rsidRPr="0080446F">
        <w:rPr>
          <w:b/>
          <w:bCs/>
        </w:rPr>
        <w:t xml:space="preserve">FURPS+ tabel med </w:t>
      </w:r>
      <w:proofErr w:type="spellStart"/>
      <w:r w:rsidRPr="0080446F">
        <w:rPr>
          <w:b/>
          <w:bCs/>
        </w:rPr>
        <w:t>MoSCoW</w:t>
      </w:r>
      <w:proofErr w:type="spellEnd"/>
      <w:r w:rsidRPr="0080446F">
        <w:rPr>
          <w:b/>
          <w:bCs/>
        </w:rPr>
        <w:t>-prioritering</w:t>
      </w:r>
      <w:r w:rsidR="0080446F">
        <w:rPr>
          <w:b/>
          <w:bCs/>
        </w:rPr>
        <w:t xml:space="preserve"> for ikke</w:t>
      </w:r>
      <w:r w:rsidR="00BF686A">
        <w:rPr>
          <w:b/>
          <w:bCs/>
        </w:rPr>
        <w:t>-funktionelle krav</w:t>
      </w:r>
      <w:bookmarkEnd w:id="14"/>
    </w:p>
    <w:p w14:paraId="241F73A4" w14:textId="7FAB3F56" w:rsidR="00BF686A" w:rsidRPr="00B23555" w:rsidRDefault="00B23555" w:rsidP="00BF686A">
      <w:r w:rsidRPr="00B23555">
        <w:t>De ikke-funktionelle krav er kategoriseret og prioriteret ud fra FURPS+-modellen, som dækker funktionalitet (</w:t>
      </w:r>
      <w:proofErr w:type="spellStart"/>
      <w:r w:rsidRPr="00B23555">
        <w:t>Functionality</w:t>
      </w:r>
      <w:proofErr w:type="spellEnd"/>
      <w:r w:rsidRPr="00B23555">
        <w:t>), brugervenlighed (</w:t>
      </w:r>
      <w:proofErr w:type="spellStart"/>
      <w:r w:rsidRPr="00B23555">
        <w:t>Usability</w:t>
      </w:r>
      <w:proofErr w:type="spellEnd"/>
      <w:r w:rsidRPr="00B23555">
        <w:t>), pålidelighed (</w:t>
      </w:r>
      <w:proofErr w:type="spellStart"/>
      <w:r w:rsidRPr="00B23555">
        <w:t>Reliability</w:t>
      </w:r>
      <w:proofErr w:type="spellEnd"/>
      <w:r w:rsidRPr="00B23555">
        <w:t>), performance (Performance) og vedligeholdelsesvenlighed (</w:t>
      </w:r>
      <w:proofErr w:type="spellStart"/>
      <w:r w:rsidRPr="00B23555">
        <w:t>Supportability</w:t>
      </w:r>
      <w:proofErr w:type="spellEnd"/>
      <w:r w:rsidRPr="00B23555">
        <w:t xml:space="preserve">) samt udvidede kvalitetskriterier. Ved at kombinere FURPS+ med </w:t>
      </w:r>
      <w:proofErr w:type="spellStart"/>
      <w:r w:rsidRPr="00B23555">
        <w:t>MoSCoW</w:t>
      </w:r>
      <w:proofErr w:type="spellEnd"/>
      <w:r w:rsidRPr="00B23555">
        <w:t>-metoden sikres en balanceret prioritering af systemets kvalitetskrav.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528"/>
        <w:gridCol w:w="1650"/>
      </w:tblGrid>
      <w:tr w:rsidR="0041252E" w14:paraId="7B805121" w14:textId="77777777" w:rsidTr="00BF686A">
        <w:tc>
          <w:tcPr>
            <w:tcW w:w="1838" w:type="dxa"/>
            <w:shd w:val="clear" w:color="auto" w:fill="D9D9D9" w:themeFill="background1" w:themeFillShade="D9"/>
          </w:tcPr>
          <w:p w14:paraId="4DDB14AA" w14:textId="14B21036" w:rsidR="0041252E" w:rsidRPr="00D51824" w:rsidRDefault="0041252E" w:rsidP="0017046D">
            <w:pPr>
              <w:rPr>
                <w:b/>
                <w:bCs/>
              </w:rPr>
            </w:pPr>
            <w:r w:rsidRPr="00D51824">
              <w:rPr>
                <w:b/>
                <w:bCs/>
              </w:rPr>
              <w:t>Kategori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68B49CFD" w14:textId="6EB00066" w:rsidR="0041252E" w:rsidRPr="00D51824" w:rsidRDefault="0041252E" w:rsidP="0017046D">
            <w:pPr>
              <w:rPr>
                <w:b/>
                <w:bCs/>
              </w:rPr>
            </w:pPr>
            <w:r w:rsidRPr="00D51824">
              <w:rPr>
                <w:b/>
                <w:bCs/>
              </w:rPr>
              <w:t>Ikke-funktionelle krav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14:paraId="73F790F1" w14:textId="6478F351" w:rsidR="0041252E" w:rsidRPr="00D51824" w:rsidRDefault="0041252E" w:rsidP="0017046D">
            <w:pPr>
              <w:rPr>
                <w:b/>
                <w:bCs/>
              </w:rPr>
            </w:pPr>
            <w:r w:rsidRPr="00D51824">
              <w:rPr>
                <w:b/>
                <w:bCs/>
              </w:rPr>
              <w:t>Prioritet</w:t>
            </w:r>
          </w:p>
        </w:tc>
      </w:tr>
      <w:tr w:rsidR="0041252E" w14:paraId="5E87EB66" w14:textId="77777777" w:rsidTr="00BF686A">
        <w:tc>
          <w:tcPr>
            <w:tcW w:w="1838" w:type="dxa"/>
          </w:tcPr>
          <w:p w14:paraId="04B54844" w14:textId="21099AC9" w:rsidR="0041252E" w:rsidRPr="00D51824" w:rsidRDefault="00AE1A11" w:rsidP="0017046D">
            <w:pPr>
              <w:rPr>
                <w:b/>
                <w:bCs/>
              </w:rPr>
            </w:pPr>
            <w:proofErr w:type="spellStart"/>
            <w:r w:rsidRPr="00D51824">
              <w:rPr>
                <w:b/>
                <w:bCs/>
              </w:rPr>
              <w:t>Functionality</w:t>
            </w:r>
            <w:proofErr w:type="spellEnd"/>
          </w:p>
        </w:tc>
        <w:tc>
          <w:tcPr>
            <w:tcW w:w="5528" w:type="dxa"/>
          </w:tcPr>
          <w:p w14:paraId="39A2141F" w14:textId="43ED996F" w:rsidR="0041252E" w:rsidRDefault="002A708F" w:rsidP="002A708F">
            <w:r w:rsidRPr="00466FF8">
              <w:rPr>
                <w:b/>
                <w:bCs/>
              </w:rPr>
              <w:t>IFK</w:t>
            </w:r>
            <w:r w:rsidR="000175E9" w:rsidRPr="00466FF8">
              <w:rPr>
                <w:b/>
                <w:bCs/>
              </w:rPr>
              <w:t>6</w:t>
            </w:r>
            <w:r w:rsidR="002E7B62">
              <w:t xml:space="preserve"> -</w:t>
            </w:r>
            <w:r w:rsidR="007860F8">
              <w:t xml:space="preserve"> </w:t>
            </w:r>
            <w:r w:rsidR="007860F8" w:rsidRPr="007860F8">
              <w:t>Applikationen skal understøtte både dansk og engelsk.</w:t>
            </w:r>
          </w:p>
        </w:tc>
        <w:tc>
          <w:tcPr>
            <w:tcW w:w="1650" w:type="dxa"/>
          </w:tcPr>
          <w:p w14:paraId="19EAC4AD" w14:textId="5B793407" w:rsidR="0041252E" w:rsidRPr="00D51824" w:rsidRDefault="00D51824" w:rsidP="0017046D">
            <w:pPr>
              <w:rPr>
                <w:b/>
                <w:bCs/>
              </w:rPr>
            </w:pPr>
            <w:proofErr w:type="spellStart"/>
            <w:r w:rsidRPr="00D51824">
              <w:rPr>
                <w:b/>
                <w:bCs/>
              </w:rPr>
              <w:t>Should</w:t>
            </w:r>
            <w:proofErr w:type="spellEnd"/>
            <w:r w:rsidR="00CE051E">
              <w:rPr>
                <w:b/>
                <w:bCs/>
              </w:rPr>
              <w:t xml:space="preserve"> </w:t>
            </w:r>
            <w:r w:rsidR="00CE051E" w:rsidRPr="00B40042">
              <w:rPr>
                <w:b/>
                <w:bCs/>
              </w:rPr>
              <w:t>have</w:t>
            </w:r>
          </w:p>
        </w:tc>
      </w:tr>
      <w:tr w:rsidR="00D51824" w14:paraId="6909291C" w14:textId="77777777" w:rsidTr="00BF686A">
        <w:tc>
          <w:tcPr>
            <w:tcW w:w="1838" w:type="dxa"/>
          </w:tcPr>
          <w:p w14:paraId="1F5E9DFE" w14:textId="391AF36E" w:rsidR="00D51824" w:rsidRPr="00D51824" w:rsidRDefault="00D51824" w:rsidP="00D51824">
            <w:pPr>
              <w:rPr>
                <w:b/>
                <w:bCs/>
              </w:rPr>
            </w:pPr>
            <w:proofErr w:type="spellStart"/>
            <w:r w:rsidRPr="00D51824">
              <w:rPr>
                <w:b/>
                <w:bCs/>
              </w:rPr>
              <w:t>Usability</w:t>
            </w:r>
            <w:proofErr w:type="spellEnd"/>
          </w:p>
        </w:tc>
        <w:tc>
          <w:tcPr>
            <w:tcW w:w="5528" w:type="dxa"/>
          </w:tcPr>
          <w:p w14:paraId="0BDFEF5F" w14:textId="117EA53A" w:rsidR="00D51824" w:rsidRDefault="00D51824" w:rsidP="00D51824">
            <w:r w:rsidRPr="00466FF8">
              <w:rPr>
                <w:b/>
                <w:bCs/>
              </w:rPr>
              <w:t>IFK</w:t>
            </w:r>
            <w:r w:rsidRPr="00466FF8">
              <w:rPr>
                <w:b/>
                <w:bCs/>
              </w:rPr>
              <w:t>7</w:t>
            </w:r>
            <w:r>
              <w:t xml:space="preserve"> - </w:t>
            </w:r>
            <w:r>
              <w:t xml:space="preserve">Farverne i </w:t>
            </w:r>
            <w:proofErr w:type="spellStart"/>
            <w:r>
              <w:t>UI’en</w:t>
            </w:r>
            <w:proofErr w:type="spellEnd"/>
            <w:r>
              <w:t xml:space="preserve"> skal sikre kontrastforholdet på minimum 4.5:1 mellem tekst og</w:t>
            </w:r>
            <w:r>
              <w:t xml:space="preserve"> </w:t>
            </w:r>
            <w:r>
              <w:t>baggrund.</w:t>
            </w:r>
          </w:p>
        </w:tc>
        <w:tc>
          <w:tcPr>
            <w:tcW w:w="1650" w:type="dxa"/>
          </w:tcPr>
          <w:p w14:paraId="28EEB7AD" w14:textId="275C6C72" w:rsidR="00D51824" w:rsidRDefault="00D51824" w:rsidP="00D51824">
            <w:proofErr w:type="spellStart"/>
            <w:r w:rsidRPr="00D51824">
              <w:rPr>
                <w:b/>
                <w:bCs/>
              </w:rPr>
              <w:t>Should</w:t>
            </w:r>
            <w:proofErr w:type="spellEnd"/>
            <w:r w:rsidR="00CE051E">
              <w:rPr>
                <w:b/>
                <w:bCs/>
              </w:rPr>
              <w:t xml:space="preserve"> </w:t>
            </w:r>
            <w:r w:rsidR="00CE051E" w:rsidRPr="00B40042">
              <w:rPr>
                <w:b/>
                <w:bCs/>
              </w:rPr>
              <w:t>have</w:t>
            </w:r>
          </w:p>
        </w:tc>
      </w:tr>
      <w:tr w:rsidR="008C5915" w14:paraId="2A3CCE5B" w14:textId="77777777" w:rsidTr="00BF686A">
        <w:tc>
          <w:tcPr>
            <w:tcW w:w="1838" w:type="dxa"/>
            <w:vMerge w:val="restart"/>
          </w:tcPr>
          <w:p w14:paraId="1F7AF908" w14:textId="077B96BD" w:rsidR="008C5915" w:rsidRPr="00D51824" w:rsidRDefault="008C5915" w:rsidP="008C5915">
            <w:pPr>
              <w:rPr>
                <w:b/>
                <w:bCs/>
              </w:rPr>
            </w:pPr>
            <w:proofErr w:type="spellStart"/>
            <w:r w:rsidRPr="00D51824">
              <w:rPr>
                <w:b/>
                <w:bCs/>
              </w:rPr>
              <w:t>Reliability</w:t>
            </w:r>
            <w:proofErr w:type="spellEnd"/>
          </w:p>
        </w:tc>
        <w:tc>
          <w:tcPr>
            <w:tcW w:w="5528" w:type="dxa"/>
          </w:tcPr>
          <w:p w14:paraId="4BB063EC" w14:textId="5B14EF60" w:rsidR="008C5915" w:rsidRDefault="008C5915" w:rsidP="008C5915">
            <w:r w:rsidRPr="00466FF8">
              <w:rPr>
                <w:b/>
                <w:bCs/>
              </w:rPr>
              <w:t>IFK</w:t>
            </w:r>
            <w:r w:rsidRPr="00466FF8">
              <w:rPr>
                <w:b/>
                <w:bCs/>
              </w:rPr>
              <w:t>4</w:t>
            </w:r>
            <w:r>
              <w:t xml:space="preserve"> - A</w:t>
            </w:r>
            <w:r w:rsidRPr="00943D19">
              <w:t>lle moduler i softwaren skal have mindst</w:t>
            </w:r>
            <w:r w:rsidR="00CE051E">
              <w:t xml:space="preserve"> </w:t>
            </w:r>
            <w:r w:rsidRPr="00943D19">
              <w:t xml:space="preserve">80% </w:t>
            </w:r>
            <w:proofErr w:type="spellStart"/>
            <w:r w:rsidRPr="00943D19">
              <w:t>code</w:t>
            </w:r>
            <w:proofErr w:type="spellEnd"/>
            <w:r>
              <w:t xml:space="preserve"> </w:t>
            </w:r>
            <w:proofErr w:type="spellStart"/>
            <w:r w:rsidRPr="00943D19">
              <w:t>coverage</w:t>
            </w:r>
            <w:proofErr w:type="spellEnd"/>
            <w:r w:rsidRPr="00943D19">
              <w:t>.</w:t>
            </w:r>
          </w:p>
        </w:tc>
        <w:tc>
          <w:tcPr>
            <w:tcW w:w="1650" w:type="dxa"/>
          </w:tcPr>
          <w:p w14:paraId="48F64188" w14:textId="7E1878BF" w:rsidR="008C5915" w:rsidRDefault="008C5915" w:rsidP="008C5915">
            <w:proofErr w:type="spellStart"/>
            <w:r>
              <w:rPr>
                <w:b/>
                <w:bCs/>
              </w:rPr>
              <w:t>C</w:t>
            </w:r>
            <w:r w:rsidRPr="00D51824">
              <w:rPr>
                <w:b/>
                <w:bCs/>
              </w:rPr>
              <w:t>ould</w:t>
            </w:r>
            <w:proofErr w:type="spellEnd"/>
            <w:r w:rsidR="00CE051E">
              <w:rPr>
                <w:b/>
                <w:bCs/>
              </w:rPr>
              <w:t xml:space="preserve"> </w:t>
            </w:r>
            <w:r w:rsidR="00CE051E" w:rsidRPr="00B40042">
              <w:rPr>
                <w:b/>
                <w:bCs/>
              </w:rPr>
              <w:t>have</w:t>
            </w:r>
          </w:p>
        </w:tc>
      </w:tr>
      <w:tr w:rsidR="008C5915" w14:paraId="3B76064C" w14:textId="77777777" w:rsidTr="00BF686A">
        <w:tc>
          <w:tcPr>
            <w:tcW w:w="1838" w:type="dxa"/>
            <w:vMerge/>
          </w:tcPr>
          <w:p w14:paraId="79C54BA0" w14:textId="77777777" w:rsidR="008C5915" w:rsidRPr="00D51824" w:rsidRDefault="008C5915" w:rsidP="008C5915">
            <w:pPr>
              <w:rPr>
                <w:b/>
                <w:bCs/>
              </w:rPr>
            </w:pPr>
          </w:p>
        </w:tc>
        <w:tc>
          <w:tcPr>
            <w:tcW w:w="5528" w:type="dxa"/>
          </w:tcPr>
          <w:p w14:paraId="20F33FC6" w14:textId="280C2512" w:rsidR="008C5915" w:rsidRDefault="008C5915" w:rsidP="008C5915">
            <w:r w:rsidRPr="00466FF8">
              <w:rPr>
                <w:b/>
                <w:bCs/>
              </w:rPr>
              <w:t>I</w:t>
            </w:r>
            <w:r w:rsidRPr="00466FF8">
              <w:rPr>
                <w:b/>
                <w:bCs/>
              </w:rPr>
              <w:t>FK</w:t>
            </w:r>
            <w:r w:rsidRPr="00466FF8">
              <w:rPr>
                <w:b/>
                <w:bCs/>
              </w:rPr>
              <w:t>5</w:t>
            </w:r>
            <w:r>
              <w:t xml:space="preserve"> - </w:t>
            </w:r>
            <w:r>
              <w:t>Webapplikationen skal opnå en</w:t>
            </w:r>
            <w:r w:rsidR="00CE051E">
              <w:t xml:space="preserve"> </w:t>
            </w:r>
            <w:r>
              <w:t>sikkerhedsscore på medium eller under ifølge ZAP</w:t>
            </w:r>
            <w:r w:rsidR="00CE051E">
              <w:t>-</w:t>
            </w:r>
            <w:r>
              <w:t>skala</w:t>
            </w:r>
            <w:r>
              <w:t>.</w:t>
            </w:r>
          </w:p>
        </w:tc>
        <w:tc>
          <w:tcPr>
            <w:tcW w:w="1650" w:type="dxa"/>
          </w:tcPr>
          <w:p w14:paraId="2EE25224" w14:textId="325ADD58" w:rsidR="008C5915" w:rsidRDefault="00C343CD" w:rsidP="008C5915">
            <w:r w:rsidRPr="00C343CD">
              <w:rPr>
                <w:b/>
                <w:bCs/>
              </w:rPr>
              <w:t>Must</w:t>
            </w:r>
            <w:r w:rsidR="00CE051E">
              <w:rPr>
                <w:b/>
                <w:bCs/>
              </w:rPr>
              <w:t xml:space="preserve"> </w:t>
            </w:r>
            <w:r w:rsidR="00CE051E" w:rsidRPr="00B40042">
              <w:rPr>
                <w:b/>
                <w:bCs/>
              </w:rPr>
              <w:t>have</w:t>
            </w:r>
          </w:p>
        </w:tc>
      </w:tr>
      <w:tr w:rsidR="008C5915" w14:paraId="5C2AB1A3" w14:textId="77777777" w:rsidTr="00BF686A">
        <w:tc>
          <w:tcPr>
            <w:tcW w:w="1838" w:type="dxa"/>
            <w:vMerge/>
          </w:tcPr>
          <w:p w14:paraId="39DC5592" w14:textId="77777777" w:rsidR="008C5915" w:rsidRPr="00D51824" w:rsidRDefault="008C5915" w:rsidP="008C5915">
            <w:pPr>
              <w:rPr>
                <w:b/>
                <w:bCs/>
              </w:rPr>
            </w:pPr>
          </w:p>
        </w:tc>
        <w:tc>
          <w:tcPr>
            <w:tcW w:w="5528" w:type="dxa"/>
          </w:tcPr>
          <w:p w14:paraId="54CB9236" w14:textId="17C1AE19" w:rsidR="008C5915" w:rsidRPr="00466FF8" w:rsidRDefault="008C5915" w:rsidP="008C5915">
            <w:r w:rsidRPr="00466FF8">
              <w:rPr>
                <w:b/>
                <w:bCs/>
              </w:rPr>
              <w:t>I</w:t>
            </w:r>
            <w:r w:rsidRPr="00466FF8">
              <w:rPr>
                <w:b/>
                <w:bCs/>
              </w:rPr>
              <w:t>FK</w:t>
            </w:r>
            <w:r w:rsidRPr="00466FF8">
              <w:rPr>
                <w:b/>
                <w:bCs/>
              </w:rPr>
              <w:t xml:space="preserve">8 </w:t>
            </w:r>
            <w:r>
              <w:t>- A</w:t>
            </w:r>
            <w:r w:rsidRPr="00426782">
              <w:t>utomatisk backup af brugerdata skal ske hver 24. time.</w:t>
            </w:r>
          </w:p>
        </w:tc>
        <w:tc>
          <w:tcPr>
            <w:tcW w:w="1650" w:type="dxa"/>
          </w:tcPr>
          <w:p w14:paraId="20B50918" w14:textId="6317F1FA" w:rsidR="008C5915" w:rsidRDefault="008C5915" w:rsidP="008C5915">
            <w:proofErr w:type="spellStart"/>
            <w:r w:rsidRPr="00D51824">
              <w:rPr>
                <w:b/>
                <w:bCs/>
              </w:rPr>
              <w:t>Should</w:t>
            </w:r>
            <w:proofErr w:type="spellEnd"/>
            <w:r w:rsidR="00CE051E">
              <w:rPr>
                <w:b/>
                <w:bCs/>
              </w:rPr>
              <w:t xml:space="preserve"> </w:t>
            </w:r>
            <w:r w:rsidR="00CE051E" w:rsidRPr="00B40042">
              <w:rPr>
                <w:b/>
                <w:bCs/>
              </w:rPr>
              <w:t>have</w:t>
            </w:r>
          </w:p>
        </w:tc>
      </w:tr>
      <w:tr w:rsidR="008C5915" w14:paraId="1E9DDB2F" w14:textId="77777777" w:rsidTr="00BF686A">
        <w:tc>
          <w:tcPr>
            <w:tcW w:w="1838" w:type="dxa"/>
            <w:vMerge w:val="restart"/>
          </w:tcPr>
          <w:p w14:paraId="1BD9FCB6" w14:textId="2BB64E67" w:rsidR="008C5915" w:rsidRPr="00D51824" w:rsidRDefault="008C5915" w:rsidP="008C5915">
            <w:pPr>
              <w:rPr>
                <w:b/>
                <w:bCs/>
              </w:rPr>
            </w:pPr>
            <w:r w:rsidRPr="00D51824">
              <w:rPr>
                <w:b/>
                <w:bCs/>
              </w:rPr>
              <w:t>Performance</w:t>
            </w:r>
          </w:p>
        </w:tc>
        <w:tc>
          <w:tcPr>
            <w:tcW w:w="5528" w:type="dxa"/>
          </w:tcPr>
          <w:p w14:paraId="26FEC12C" w14:textId="6BCACF23" w:rsidR="008C5915" w:rsidRDefault="008C5915" w:rsidP="008C5915">
            <w:r w:rsidRPr="00846871">
              <w:rPr>
                <w:b/>
                <w:bCs/>
              </w:rPr>
              <w:t>I</w:t>
            </w:r>
            <w:r w:rsidRPr="00846871">
              <w:rPr>
                <w:b/>
                <w:bCs/>
              </w:rPr>
              <w:t xml:space="preserve">FK1 </w:t>
            </w:r>
            <w:r>
              <w:t xml:space="preserve">- </w:t>
            </w:r>
            <w:r>
              <w:t>Responstiden for en brugerhandling skal ikke</w:t>
            </w:r>
          </w:p>
          <w:p w14:paraId="14C09B8D" w14:textId="1645865C" w:rsidR="008C5915" w:rsidRDefault="008C5915" w:rsidP="008C5915">
            <w:r>
              <w:t>overstige 2 sekunder.</w:t>
            </w:r>
          </w:p>
        </w:tc>
        <w:tc>
          <w:tcPr>
            <w:tcW w:w="1650" w:type="dxa"/>
          </w:tcPr>
          <w:p w14:paraId="3C1C2400" w14:textId="5CB414BB" w:rsidR="008C5915" w:rsidRDefault="00C343CD" w:rsidP="008C5915">
            <w:r w:rsidRPr="00C343CD">
              <w:rPr>
                <w:b/>
                <w:bCs/>
              </w:rPr>
              <w:t>Must</w:t>
            </w:r>
            <w:r w:rsidR="00CE051E">
              <w:rPr>
                <w:b/>
                <w:bCs/>
              </w:rPr>
              <w:t xml:space="preserve"> </w:t>
            </w:r>
            <w:r w:rsidR="00CE051E" w:rsidRPr="00B40042">
              <w:rPr>
                <w:b/>
                <w:bCs/>
              </w:rPr>
              <w:t>have</w:t>
            </w:r>
          </w:p>
        </w:tc>
      </w:tr>
      <w:tr w:rsidR="008C5915" w14:paraId="011D7D85" w14:textId="77777777" w:rsidTr="00BF686A">
        <w:tc>
          <w:tcPr>
            <w:tcW w:w="1838" w:type="dxa"/>
            <w:vMerge/>
          </w:tcPr>
          <w:p w14:paraId="16BEC073" w14:textId="77777777" w:rsidR="008C5915" w:rsidRPr="00D51824" w:rsidRDefault="008C5915" w:rsidP="008C5915">
            <w:pPr>
              <w:rPr>
                <w:b/>
                <w:bCs/>
              </w:rPr>
            </w:pPr>
          </w:p>
        </w:tc>
        <w:tc>
          <w:tcPr>
            <w:tcW w:w="5528" w:type="dxa"/>
          </w:tcPr>
          <w:p w14:paraId="2EE9ACC8" w14:textId="442C2D97" w:rsidR="008C5915" w:rsidRDefault="008C5915" w:rsidP="008C5915">
            <w:r w:rsidRPr="00DF500F">
              <w:rPr>
                <w:b/>
                <w:bCs/>
              </w:rPr>
              <w:t>IFK2</w:t>
            </w:r>
            <w:r>
              <w:t xml:space="preserve"> </w:t>
            </w:r>
            <w:r>
              <w:t xml:space="preserve">- </w:t>
            </w:r>
            <w:r w:rsidRPr="00DF500F">
              <w:t>Generering af et månedligt lønestimat må ikke tage mere end 5 sekunder.</w:t>
            </w:r>
          </w:p>
        </w:tc>
        <w:tc>
          <w:tcPr>
            <w:tcW w:w="1650" w:type="dxa"/>
          </w:tcPr>
          <w:p w14:paraId="5596468D" w14:textId="6CC35C04" w:rsidR="008C5915" w:rsidRDefault="00C343CD" w:rsidP="008C5915">
            <w:r w:rsidRPr="00C343CD">
              <w:rPr>
                <w:b/>
                <w:bCs/>
              </w:rPr>
              <w:t>Must</w:t>
            </w:r>
            <w:r w:rsidR="00CE051E">
              <w:rPr>
                <w:b/>
                <w:bCs/>
              </w:rPr>
              <w:t xml:space="preserve"> </w:t>
            </w:r>
            <w:r w:rsidR="00CE051E" w:rsidRPr="00B40042">
              <w:rPr>
                <w:b/>
                <w:bCs/>
              </w:rPr>
              <w:t>have</w:t>
            </w:r>
          </w:p>
        </w:tc>
      </w:tr>
      <w:tr w:rsidR="008C5915" w14:paraId="58E730A9" w14:textId="77777777" w:rsidTr="00BF686A">
        <w:tc>
          <w:tcPr>
            <w:tcW w:w="1838" w:type="dxa"/>
            <w:vMerge/>
          </w:tcPr>
          <w:p w14:paraId="4447D681" w14:textId="77777777" w:rsidR="008C5915" w:rsidRPr="00D51824" w:rsidRDefault="008C5915" w:rsidP="008C5915">
            <w:pPr>
              <w:rPr>
                <w:b/>
                <w:bCs/>
              </w:rPr>
            </w:pPr>
          </w:p>
        </w:tc>
        <w:tc>
          <w:tcPr>
            <w:tcW w:w="5528" w:type="dxa"/>
          </w:tcPr>
          <w:p w14:paraId="12FCDA93" w14:textId="469C5BFD" w:rsidR="008C5915" w:rsidRDefault="008C5915" w:rsidP="008C5915">
            <w:r w:rsidRPr="00BD2D3E">
              <w:rPr>
                <w:b/>
                <w:bCs/>
              </w:rPr>
              <w:t>IFK3</w:t>
            </w:r>
            <w:r>
              <w:t xml:space="preserve"> </w:t>
            </w:r>
            <w:r>
              <w:t xml:space="preserve">- </w:t>
            </w:r>
            <w:r>
              <w:t xml:space="preserve">REST </w:t>
            </w:r>
            <w:proofErr w:type="spellStart"/>
            <w:r>
              <w:t>API’et</w:t>
            </w:r>
            <w:proofErr w:type="spellEnd"/>
            <w:r>
              <w:t xml:space="preserve"> skal kunne håndtere op til 5000 samtidige </w:t>
            </w:r>
            <w:proofErr w:type="spellStart"/>
            <w:r>
              <w:t>requests</w:t>
            </w:r>
            <w:proofErr w:type="spellEnd"/>
            <w:r>
              <w:t xml:space="preserve"> per minut</w:t>
            </w:r>
            <w:r w:rsidR="00CE051E">
              <w:t xml:space="preserve"> </w:t>
            </w:r>
            <w:r>
              <w:t>uden at returnere HTTP 5xx-fejl.</w:t>
            </w:r>
          </w:p>
        </w:tc>
        <w:tc>
          <w:tcPr>
            <w:tcW w:w="1650" w:type="dxa"/>
          </w:tcPr>
          <w:p w14:paraId="0959E65D" w14:textId="3751F977" w:rsidR="008C5915" w:rsidRPr="00C343CD" w:rsidRDefault="00C343CD" w:rsidP="008C5915">
            <w:pPr>
              <w:rPr>
                <w:b/>
                <w:bCs/>
              </w:rPr>
            </w:pPr>
            <w:r w:rsidRPr="00C343CD">
              <w:rPr>
                <w:b/>
                <w:bCs/>
              </w:rPr>
              <w:t>Must</w:t>
            </w:r>
            <w:r w:rsidR="00CE051E">
              <w:rPr>
                <w:b/>
                <w:bCs/>
              </w:rPr>
              <w:t xml:space="preserve"> </w:t>
            </w:r>
            <w:r w:rsidR="00CE051E" w:rsidRPr="00B40042">
              <w:rPr>
                <w:b/>
                <w:bCs/>
              </w:rPr>
              <w:t>have</w:t>
            </w:r>
          </w:p>
        </w:tc>
      </w:tr>
      <w:tr w:rsidR="008C5915" w14:paraId="2C624DE4" w14:textId="77777777" w:rsidTr="00BF686A">
        <w:tc>
          <w:tcPr>
            <w:tcW w:w="1838" w:type="dxa"/>
            <w:vMerge w:val="restart"/>
          </w:tcPr>
          <w:p w14:paraId="142B6777" w14:textId="675D0BE1" w:rsidR="008C5915" w:rsidRPr="00D51824" w:rsidRDefault="008C5915" w:rsidP="008C5915">
            <w:pPr>
              <w:rPr>
                <w:b/>
                <w:bCs/>
              </w:rPr>
            </w:pPr>
            <w:proofErr w:type="spellStart"/>
            <w:r w:rsidRPr="00D51824">
              <w:rPr>
                <w:b/>
                <w:bCs/>
              </w:rPr>
              <w:t>Supportability</w:t>
            </w:r>
            <w:proofErr w:type="spellEnd"/>
          </w:p>
        </w:tc>
        <w:tc>
          <w:tcPr>
            <w:tcW w:w="5528" w:type="dxa"/>
          </w:tcPr>
          <w:p w14:paraId="602D0BC2" w14:textId="032CA479" w:rsidR="008C5915" w:rsidRDefault="008C5915" w:rsidP="008C5915">
            <w:r w:rsidRPr="00E20231">
              <w:rPr>
                <w:b/>
                <w:bCs/>
              </w:rPr>
              <w:t>IFK</w:t>
            </w:r>
            <w:r>
              <w:rPr>
                <w:b/>
                <w:bCs/>
              </w:rPr>
              <w:t>9</w:t>
            </w:r>
            <w:r>
              <w:t xml:space="preserve"> </w:t>
            </w:r>
            <w:r>
              <w:t xml:space="preserve">- </w:t>
            </w:r>
            <w:r w:rsidRPr="00E22DAE">
              <w:t>Systemet skal overholde GDPR og nationale databeskyttelseslove</w:t>
            </w:r>
            <w:r>
              <w:t>.</w:t>
            </w:r>
          </w:p>
        </w:tc>
        <w:tc>
          <w:tcPr>
            <w:tcW w:w="1650" w:type="dxa"/>
          </w:tcPr>
          <w:p w14:paraId="3B28EEEA" w14:textId="2A2C548C" w:rsidR="008C5915" w:rsidRDefault="008C5915" w:rsidP="008C5915">
            <w:proofErr w:type="spellStart"/>
            <w:r>
              <w:rPr>
                <w:b/>
                <w:bCs/>
              </w:rPr>
              <w:t>C</w:t>
            </w:r>
            <w:r w:rsidRPr="00D51824">
              <w:rPr>
                <w:b/>
                <w:bCs/>
              </w:rPr>
              <w:t>ould</w:t>
            </w:r>
            <w:proofErr w:type="spellEnd"/>
            <w:r w:rsidR="00CE051E">
              <w:rPr>
                <w:b/>
                <w:bCs/>
              </w:rPr>
              <w:t xml:space="preserve"> </w:t>
            </w:r>
            <w:r w:rsidR="00CE051E" w:rsidRPr="00B40042">
              <w:rPr>
                <w:b/>
                <w:bCs/>
              </w:rPr>
              <w:t>have</w:t>
            </w:r>
          </w:p>
        </w:tc>
      </w:tr>
      <w:tr w:rsidR="008C5915" w14:paraId="77F6D5B1" w14:textId="77777777" w:rsidTr="00BF686A">
        <w:tc>
          <w:tcPr>
            <w:tcW w:w="1838" w:type="dxa"/>
            <w:vMerge/>
          </w:tcPr>
          <w:p w14:paraId="7BDA31DE" w14:textId="77777777" w:rsidR="008C5915" w:rsidRDefault="008C5915" w:rsidP="008C5915"/>
        </w:tc>
        <w:tc>
          <w:tcPr>
            <w:tcW w:w="5528" w:type="dxa"/>
          </w:tcPr>
          <w:p w14:paraId="7CB81C6A" w14:textId="06886AC0" w:rsidR="008C5915" w:rsidRDefault="008C5915" w:rsidP="008C5915">
            <w:r w:rsidRPr="00466FF8">
              <w:rPr>
                <w:b/>
                <w:bCs/>
              </w:rPr>
              <w:t>IFK1</w:t>
            </w:r>
            <w:r>
              <w:rPr>
                <w:b/>
                <w:bCs/>
              </w:rPr>
              <w:t>0</w:t>
            </w:r>
            <w:r>
              <w:t xml:space="preserve"> - </w:t>
            </w:r>
            <w:r w:rsidRPr="00AE1A11">
              <w:t>Systemet skal understøtte automatiserede softwareopdateringer uden nedetid.</w:t>
            </w:r>
          </w:p>
        </w:tc>
        <w:tc>
          <w:tcPr>
            <w:tcW w:w="1650" w:type="dxa"/>
          </w:tcPr>
          <w:p w14:paraId="3E26F7A2" w14:textId="213926D5" w:rsidR="008C5915" w:rsidRDefault="008C5915" w:rsidP="00BF686A">
            <w:pPr>
              <w:keepNext/>
            </w:pPr>
            <w:proofErr w:type="spellStart"/>
            <w:r>
              <w:rPr>
                <w:b/>
                <w:bCs/>
              </w:rPr>
              <w:t>W</w:t>
            </w:r>
            <w:r w:rsidRPr="00D51824">
              <w:rPr>
                <w:b/>
                <w:bCs/>
              </w:rPr>
              <w:t>o</w:t>
            </w:r>
            <w:r w:rsidR="00CE051E">
              <w:rPr>
                <w:b/>
                <w:bCs/>
              </w:rPr>
              <w:t>n’t</w:t>
            </w:r>
            <w:proofErr w:type="spellEnd"/>
            <w:r w:rsidR="00BF686A">
              <w:rPr>
                <w:b/>
                <w:bCs/>
              </w:rPr>
              <w:t xml:space="preserve"> </w:t>
            </w:r>
            <w:r w:rsidR="00BF686A" w:rsidRPr="00B40042">
              <w:rPr>
                <w:b/>
                <w:bCs/>
              </w:rPr>
              <w:t>have</w:t>
            </w:r>
          </w:p>
        </w:tc>
      </w:tr>
    </w:tbl>
    <w:p w14:paraId="5C29F1C3" w14:textId="5403F55E" w:rsidR="0017046D" w:rsidRDefault="00BF686A" w:rsidP="00BF686A">
      <w:pPr>
        <w:pStyle w:val="Caption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C13EA6">
        <w:rPr>
          <w:noProof/>
        </w:rPr>
        <w:t>2</w:t>
      </w:r>
      <w:r>
        <w:fldChar w:fldCharType="end"/>
      </w:r>
      <w:r>
        <w:t xml:space="preserve">, </w:t>
      </w:r>
      <w:r w:rsidRPr="009D3133">
        <w:t xml:space="preserve">FURPS+ for </w:t>
      </w:r>
      <w:r>
        <w:t>ikke-funktionelle krav</w:t>
      </w:r>
      <w:r w:rsidRPr="009D3133">
        <w:t xml:space="preserve"> med </w:t>
      </w:r>
      <w:proofErr w:type="spellStart"/>
      <w:r w:rsidRPr="009D3133">
        <w:t>MoSCoW</w:t>
      </w:r>
      <w:proofErr w:type="spellEnd"/>
      <w:r w:rsidRPr="009D3133">
        <w:t>-prioritering</w:t>
      </w:r>
    </w:p>
    <w:p w14:paraId="6930B893" w14:textId="77777777" w:rsidR="00CF3090" w:rsidRPr="00CF3090" w:rsidRDefault="00CF3090" w:rsidP="00CF3090"/>
    <w:p w14:paraId="3CC6AA10" w14:textId="77777777" w:rsidR="00DB3A8E" w:rsidRPr="00DB3A8E" w:rsidRDefault="00DB3A8E" w:rsidP="00DB3A8E">
      <w:pPr>
        <w:pStyle w:val="Heading1"/>
        <w:rPr>
          <w:b/>
          <w:bCs/>
        </w:rPr>
      </w:pPr>
      <w:bookmarkStart w:id="15" w:name="_Toc198821637"/>
      <w:r w:rsidRPr="00DB3A8E">
        <w:rPr>
          <w:b/>
          <w:bCs/>
        </w:rPr>
        <w:t>Afgrænsning</w:t>
      </w:r>
      <w:bookmarkEnd w:id="15"/>
    </w:p>
    <w:p w14:paraId="7CD90430" w14:textId="73810A56" w:rsidR="008378CD" w:rsidRDefault="008378CD" w:rsidP="00DB3A8E">
      <w:r w:rsidRPr="008378CD">
        <w:t>Der er foretaget bevidste afgrænsninger baseret på prioritering. Kun funktioner klassificeret som “Must have” er fuldt implementeret i MVP. “</w:t>
      </w:r>
      <w:proofErr w:type="spellStart"/>
      <w:r w:rsidRPr="008378CD">
        <w:t>Should</w:t>
      </w:r>
      <w:proofErr w:type="spellEnd"/>
      <w:r w:rsidRPr="008378CD">
        <w:t xml:space="preserve"> have” og “</w:t>
      </w:r>
      <w:proofErr w:type="spellStart"/>
      <w:r w:rsidRPr="008378CD">
        <w:t>Could</w:t>
      </w:r>
      <w:proofErr w:type="spellEnd"/>
      <w:r w:rsidRPr="008378CD">
        <w:t xml:space="preserve"> have” er planlagt som potentielle udvidelser ved ressourcemæssigt overskud.</w:t>
      </w:r>
    </w:p>
    <w:p w14:paraId="3277BFCA" w14:textId="77777777" w:rsidR="00CF3090" w:rsidRDefault="00CF3090" w:rsidP="00DB3A8E"/>
    <w:p w14:paraId="59560B46" w14:textId="06B0F81C" w:rsidR="00DB3A8E" w:rsidRDefault="00DB3A8E" w:rsidP="00FE04C6">
      <w:pPr>
        <w:pStyle w:val="Heading1"/>
        <w:rPr>
          <w:b/>
          <w:bCs/>
        </w:rPr>
      </w:pPr>
      <w:bookmarkStart w:id="16" w:name="_Toc198821638"/>
      <w:r w:rsidRPr="00FE04C6">
        <w:rPr>
          <w:b/>
          <w:bCs/>
        </w:rPr>
        <w:t>Konklu</w:t>
      </w:r>
      <w:r w:rsidR="00FE04C6" w:rsidRPr="00FE04C6">
        <w:rPr>
          <w:b/>
          <w:bCs/>
        </w:rPr>
        <w:t>sio</w:t>
      </w:r>
      <w:bookmarkEnd w:id="16"/>
      <w:r w:rsidR="00CF3090">
        <w:rPr>
          <w:b/>
          <w:bCs/>
        </w:rPr>
        <w:t>n</w:t>
      </w:r>
    </w:p>
    <w:p w14:paraId="67C57ECF" w14:textId="0D13CDF5" w:rsidR="00F10FE8" w:rsidRDefault="008378CD" w:rsidP="006C49C2">
      <w:r w:rsidRPr="008378CD">
        <w:t>Kravspecifikationen har dannet et struktureret grundlag for udviklingsarbejdet og sikret et klart fokus på brugerværdi og kvalitet. Kravene er formuleret med udgangspunkt i brugerbehov og afstemt mod tekniske rammer og projektets ressourcer.</w:t>
      </w:r>
    </w:p>
    <w:p w14:paraId="68E3E828" w14:textId="41EF30EA" w:rsidR="00F10FE8" w:rsidRDefault="00F10FE8">
      <w:r>
        <w:br w:type="page"/>
      </w:r>
    </w:p>
    <w:p w14:paraId="10344E90" w14:textId="6FB1C6BD" w:rsidR="00F10FE8" w:rsidRDefault="00F10FE8" w:rsidP="00F10FE8">
      <w:pPr>
        <w:pStyle w:val="Heading1"/>
        <w:rPr>
          <w:b/>
          <w:bCs/>
        </w:rPr>
      </w:pPr>
      <w:bookmarkStart w:id="17" w:name="_Toc198821639"/>
      <w:r w:rsidRPr="00F10FE8">
        <w:rPr>
          <w:b/>
          <w:bCs/>
        </w:rPr>
        <w:lastRenderedPageBreak/>
        <w:t>Litteratur</w:t>
      </w:r>
      <w:bookmarkEnd w:id="17"/>
    </w:p>
    <w:p w14:paraId="64E4AB61" w14:textId="08A66745" w:rsidR="00CD7634" w:rsidRPr="00CD7634" w:rsidRDefault="00CD7634" w:rsidP="00CD7634">
      <w:pPr>
        <w:rPr>
          <w:lang w:val="en-US"/>
        </w:rPr>
      </w:pPr>
      <w:r w:rsidRPr="00CD7634">
        <w:rPr>
          <w:lang w:val="en-US"/>
        </w:rPr>
        <w:t>[1] Cucumber.io, Gherkin Reference, 2024. [Online]. Available: https://cucumber.io/docs/gherkin/reference/. [Accessed: 21-May-2025].</w:t>
      </w:r>
    </w:p>
    <w:p w14:paraId="258EF325" w14:textId="54BBEF29" w:rsidR="00CD7634" w:rsidRPr="00CD7634" w:rsidRDefault="00CD7634" w:rsidP="00CD7634">
      <w:pPr>
        <w:rPr>
          <w:lang w:val="en-US"/>
        </w:rPr>
      </w:pPr>
      <w:r w:rsidRPr="00CD7634">
        <w:rPr>
          <w:lang w:val="en-US"/>
        </w:rPr>
        <w:t>[2] J. Nielsen, Time Scales in UX, 2023. [Online]. Available: https://jakobnielsenphd.substack.com/p/time-scale-ux. [Accessed: 21-May-2025].</w:t>
      </w:r>
    </w:p>
    <w:p w14:paraId="7AF00B4C" w14:textId="0202351C" w:rsidR="00CD7634" w:rsidRPr="00CD7634" w:rsidRDefault="00CD7634" w:rsidP="00CD7634">
      <w:pPr>
        <w:rPr>
          <w:lang w:val="en-US"/>
        </w:rPr>
      </w:pPr>
      <w:r w:rsidRPr="00CD7634">
        <w:rPr>
          <w:lang w:val="en-US"/>
        </w:rPr>
        <w:t xml:space="preserve">[3] </w:t>
      </w:r>
      <w:proofErr w:type="spellStart"/>
      <w:r w:rsidRPr="00CD7634">
        <w:rPr>
          <w:lang w:val="en-US"/>
        </w:rPr>
        <w:t>Testfully</w:t>
      </w:r>
      <w:proofErr w:type="spellEnd"/>
      <w:r w:rsidRPr="00CD7634">
        <w:rPr>
          <w:lang w:val="en-US"/>
        </w:rPr>
        <w:t>, API Load Testing Guide, 2024. [Online]. Available: https://testfully.io/blog/api-load-testing/. [Accessed: 21-May-2025].</w:t>
      </w:r>
    </w:p>
    <w:p w14:paraId="03D62862" w14:textId="288C0338" w:rsidR="00CD7634" w:rsidRPr="00CD7634" w:rsidRDefault="00CD7634" w:rsidP="00CD7634">
      <w:pPr>
        <w:rPr>
          <w:lang w:val="en-US"/>
        </w:rPr>
      </w:pPr>
      <w:r w:rsidRPr="00CD7634">
        <w:rPr>
          <w:lang w:val="en-US"/>
        </w:rPr>
        <w:t>[4] Microsoft Docs, Using Code Coverage in Visual Studio, 2024. [Online]. Available: https://learn.microsoft.com/en-us/visualstudio/test/using-code-coverage. [Accessed: 21-May-2025].</w:t>
      </w:r>
    </w:p>
    <w:p w14:paraId="7D64B8C9" w14:textId="25D68CF3" w:rsidR="00CD7634" w:rsidRPr="00CD7634" w:rsidRDefault="00CD7634" w:rsidP="00CD7634">
      <w:pPr>
        <w:rPr>
          <w:lang w:val="en-US"/>
        </w:rPr>
      </w:pPr>
      <w:r w:rsidRPr="00CD7634">
        <w:rPr>
          <w:lang w:val="en-US"/>
        </w:rPr>
        <w:t>[5] OWASP, Risk Rating Methodology, 2024. [Online]. Available: https://owasp.org/www-community/OWASP_Risk_Rating_Methodology. [Accessed: 21-May-2025].</w:t>
      </w:r>
    </w:p>
    <w:p w14:paraId="76E48748" w14:textId="28CD054E" w:rsidR="00CD7634" w:rsidRPr="00CD7634" w:rsidRDefault="00CD7634" w:rsidP="00CD7634">
      <w:pPr>
        <w:rPr>
          <w:lang w:val="en-US"/>
        </w:rPr>
      </w:pPr>
      <w:r w:rsidRPr="00CD7634">
        <w:rPr>
          <w:lang w:val="en-US"/>
        </w:rPr>
        <w:t>[6] Apple Inc., Supporting Multiple Languages in Your App, 2024. [Online]. Available: https://developer.apple.com/documentation/xcode/supporting-multiple-languages-in-your-app. [Accessed: 21-May-2025].</w:t>
      </w:r>
    </w:p>
    <w:p w14:paraId="45FC0EEC" w14:textId="7786E599" w:rsidR="00CD7634" w:rsidRPr="00CD7634" w:rsidRDefault="00CD7634" w:rsidP="00CD7634">
      <w:pPr>
        <w:rPr>
          <w:lang w:val="en-US"/>
        </w:rPr>
      </w:pPr>
      <w:r w:rsidRPr="00CD7634">
        <w:rPr>
          <w:lang w:val="en-US"/>
        </w:rPr>
        <w:t>[7] Medium Design Bootcamp, The Ultimate Guide to Contrast Ratio in UI Design, 2023. [Online]. Available: https://medium.com/design-bootcamp/the-ultimate-guide-to-contrast-ratio-in-ui-design-2502d42442c4. [Accessed: 21-May-2025].</w:t>
      </w:r>
    </w:p>
    <w:p w14:paraId="20B45F11" w14:textId="40A0C767" w:rsidR="00CD7634" w:rsidRPr="00CD7634" w:rsidRDefault="00CD7634" w:rsidP="00CD7634">
      <w:pPr>
        <w:rPr>
          <w:lang w:val="en-US"/>
        </w:rPr>
      </w:pPr>
      <w:r w:rsidRPr="00CD7634">
        <w:rPr>
          <w:lang w:val="en-US"/>
        </w:rPr>
        <w:t>[8] Proactive Info, Data Backup Best Practices, 2023. [Online]. Available: https://www.proactive-info.com/blog/data-backup. [Accessed: 21-May-2025].</w:t>
      </w:r>
    </w:p>
    <w:p w14:paraId="6CF08525" w14:textId="48EEC39B" w:rsidR="00CD7634" w:rsidRDefault="00CD7634" w:rsidP="00CD7634">
      <w:r w:rsidRPr="00CD7634">
        <w:rPr>
          <w:lang w:val="en-US"/>
        </w:rPr>
        <w:t xml:space="preserve">[9] </w:t>
      </w:r>
      <w:proofErr w:type="spellStart"/>
      <w:r w:rsidRPr="00CD7634">
        <w:rPr>
          <w:lang w:val="en-US"/>
        </w:rPr>
        <w:t>CookieYes</w:t>
      </w:r>
      <w:proofErr w:type="spellEnd"/>
      <w:r w:rsidRPr="00CD7634">
        <w:rPr>
          <w:lang w:val="en-US"/>
        </w:rPr>
        <w:t xml:space="preserve">, GDPR Principles: A Complete Guide, 2024. [Online]. Available: https://www.cookieyes.com/blog/gdpr-principles/. </w:t>
      </w:r>
      <w:r>
        <w:t>[</w:t>
      </w:r>
      <w:proofErr w:type="spellStart"/>
      <w:r>
        <w:t>Accessed</w:t>
      </w:r>
      <w:proofErr w:type="spellEnd"/>
      <w:r>
        <w:t>: 21-May-2025].</w:t>
      </w:r>
    </w:p>
    <w:p w14:paraId="405D5AEE" w14:textId="6230DDD7" w:rsidR="00F10FE8" w:rsidRDefault="00CD7634" w:rsidP="00CD7634">
      <w:r w:rsidRPr="00CD7634">
        <w:rPr>
          <w:lang w:val="en-US"/>
        </w:rPr>
        <w:t xml:space="preserve">[10] Microsoft Tech Community, Automating Software Updates, 2024. [Online]. Available: https://techcommunity.microsoft.com/blog/coreinfrastructureandsecurityblog/automating-software-updates/323183. </w:t>
      </w:r>
      <w:r>
        <w:t>[</w:t>
      </w:r>
      <w:proofErr w:type="spellStart"/>
      <w:r>
        <w:t>Accessed</w:t>
      </w:r>
      <w:proofErr w:type="spellEnd"/>
      <w:r>
        <w:t>: 21-May-2025].</w:t>
      </w:r>
    </w:p>
    <w:p w14:paraId="4FE88275" w14:textId="77777777" w:rsidR="00A7171C" w:rsidRPr="00F10FE8" w:rsidRDefault="00A7171C" w:rsidP="00CD7634"/>
    <w:sectPr w:rsidR="00A7171C" w:rsidRPr="00F10FE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8B726" w14:textId="77777777" w:rsidR="00AC178C" w:rsidRDefault="00AC178C">
      <w:pPr>
        <w:spacing w:after="0" w:line="240" w:lineRule="auto"/>
      </w:pPr>
      <w:r>
        <w:separator/>
      </w:r>
    </w:p>
  </w:endnote>
  <w:endnote w:type="continuationSeparator" w:id="0">
    <w:p w14:paraId="22D53E7A" w14:textId="77777777" w:rsidR="00AC178C" w:rsidRDefault="00AC178C">
      <w:pPr>
        <w:spacing w:after="0" w:line="240" w:lineRule="auto"/>
      </w:pPr>
      <w:r>
        <w:continuationSeparator/>
      </w:r>
    </w:p>
  </w:endnote>
  <w:endnote w:type="continuationNotice" w:id="1">
    <w:p w14:paraId="1CD33364" w14:textId="77777777" w:rsidR="00AC178C" w:rsidRDefault="00AC17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5B9EDC" w14:paraId="0CDC78C0" w14:textId="77777777" w:rsidTr="2063E3FB">
      <w:trPr>
        <w:trHeight w:val="300"/>
      </w:trPr>
      <w:tc>
        <w:tcPr>
          <w:tcW w:w="3005" w:type="dxa"/>
        </w:tcPr>
        <w:p w14:paraId="2F3D56E2" w14:textId="5C072300" w:rsidR="2F5B9EDC" w:rsidRDefault="2F5B9EDC" w:rsidP="2F5B9EDC">
          <w:pPr>
            <w:pStyle w:val="Header"/>
            <w:ind w:left="-115"/>
          </w:pPr>
        </w:p>
      </w:tc>
      <w:tc>
        <w:tcPr>
          <w:tcW w:w="3005" w:type="dxa"/>
        </w:tcPr>
        <w:p w14:paraId="026666A7" w14:textId="6DC932C5" w:rsidR="2F5B9EDC" w:rsidRDefault="2F5B9EDC" w:rsidP="2F5B9EDC">
          <w:pPr>
            <w:pStyle w:val="Header"/>
            <w:jc w:val="center"/>
          </w:pPr>
        </w:p>
      </w:tc>
      <w:tc>
        <w:tcPr>
          <w:tcW w:w="3005" w:type="dxa"/>
        </w:tcPr>
        <w:p w14:paraId="4127C0B0" w14:textId="6E7492BC" w:rsidR="2F5B9EDC" w:rsidRDefault="2F5B9EDC" w:rsidP="2F5B9EDC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31998">
            <w:rPr>
              <w:noProof/>
            </w:rPr>
            <w:t>1</w:t>
          </w:r>
          <w:r>
            <w:fldChar w:fldCharType="end"/>
          </w:r>
          <w:r w:rsidR="2063E3FB"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31998">
            <w:rPr>
              <w:noProof/>
            </w:rPr>
            <w:t>8</w:t>
          </w:r>
          <w:r>
            <w:fldChar w:fldCharType="end"/>
          </w:r>
        </w:p>
      </w:tc>
    </w:tr>
  </w:tbl>
  <w:p w14:paraId="65DC4E88" w14:textId="35350BD3" w:rsidR="2F5B9EDC" w:rsidRDefault="2F5B9EDC" w:rsidP="2F5B9E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98E4B9" w14:paraId="7BBDFB30" w14:textId="77777777" w:rsidTr="1D98E4B9">
      <w:trPr>
        <w:trHeight w:val="300"/>
      </w:trPr>
      <w:tc>
        <w:tcPr>
          <w:tcW w:w="3005" w:type="dxa"/>
        </w:tcPr>
        <w:p w14:paraId="6A769091" w14:textId="4C24B2BC" w:rsidR="1D98E4B9" w:rsidRDefault="1D98E4B9" w:rsidP="1D98E4B9">
          <w:pPr>
            <w:pStyle w:val="Header"/>
            <w:ind w:left="-115"/>
          </w:pPr>
        </w:p>
      </w:tc>
      <w:tc>
        <w:tcPr>
          <w:tcW w:w="3005" w:type="dxa"/>
        </w:tcPr>
        <w:p w14:paraId="3C8D3B29" w14:textId="1D02268C" w:rsidR="1D98E4B9" w:rsidRDefault="1D98E4B9" w:rsidP="1D98E4B9">
          <w:pPr>
            <w:pStyle w:val="Header"/>
            <w:jc w:val="center"/>
          </w:pPr>
        </w:p>
      </w:tc>
      <w:tc>
        <w:tcPr>
          <w:tcW w:w="3005" w:type="dxa"/>
        </w:tcPr>
        <w:p w14:paraId="14511E33" w14:textId="1FCDEB38" w:rsidR="1D98E4B9" w:rsidRDefault="1D98E4B9" w:rsidP="1D98E4B9">
          <w:pPr>
            <w:pStyle w:val="Header"/>
            <w:ind w:right="-115"/>
            <w:jc w:val="right"/>
          </w:pPr>
        </w:p>
      </w:tc>
    </w:tr>
  </w:tbl>
  <w:p w14:paraId="793A6161" w14:textId="1219407A" w:rsidR="1D98E4B9" w:rsidRDefault="1D98E4B9" w:rsidP="1D98E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5B832" w14:textId="77777777" w:rsidR="00AC178C" w:rsidRDefault="00AC178C">
      <w:pPr>
        <w:spacing w:after="0" w:line="240" w:lineRule="auto"/>
      </w:pPr>
      <w:r>
        <w:separator/>
      </w:r>
    </w:p>
  </w:footnote>
  <w:footnote w:type="continuationSeparator" w:id="0">
    <w:p w14:paraId="59B5F1CE" w14:textId="77777777" w:rsidR="00AC178C" w:rsidRDefault="00AC178C">
      <w:pPr>
        <w:spacing w:after="0" w:line="240" w:lineRule="auto"/>
      </w:pPr>
      <w:r>
        <w:continuationSeparator/>
      </w:r>
    </w:p>
  </w:footnote>
  <w:footnote w:type="continuationNotice" w:id="1">
    <w:p w14:paraId="0D10C221" w14:textId="77777777" w:rsidR="00AC178C" w:rsidRDefault="00AC17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5B9EDC" w:rsidRPr="002360A8" w14:paraId="721DEE79" w14:textId="77777777" w:rsidTr="1ED7DFB2">
      <w:trPr>
        <w:trHeight w:val="300"/>
      </w:trPr>
      <w:tc>
        <w:tcPr>
          <w:tcW w:w="3005" w:type="dxa"/>
        </w:tcPr>
        <w:p w14:paraId="6C4A5281" w14:textId="3A75CE77" w:rsidR="2F5B9EDC" w:rsidRDefault="00AD0E9D" w:rsidP="2F5B9EDC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4FC093AA" wp14:editId="354A48C8">
                <wp:extent cx="1066800" cy="423047"/>
                <wp:effectExtent l="0" t="0" r="0" b="0"/>
                <wp:docPr id="1230982189" name="Picture 1" descr="A logo with blue tex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0982189" name="Picture 1" descr="A logo with blue text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646" cy="429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7A926387" w14:textId="79799655" w:rsidR="2F5B9EDC" w:rsidRDefault="2F5B9EDC" w:rsidP="2F5B9EDC">
          <w:pPr>
            <w:pStyle w:val="Header"/>
            <w:jc w:val="center"/>
          </w:pPr>
        </w:p>
      </w:tc>
      <w:tc>
        <w:tcPr>
          <w:tcW w:w="3005" w:type="dxa"/>
        </w:tcPr>
        <w:p w14:paraId="1F8B22CE" w14:textId="3DD7256D" w:rsidR="1ED7DFB2" w:rsidRDefault="1ED7DFB2" w:rsidP="1ED7DFB2">
          <w:pPr>
            <w:pStyle w:val="Header"/>
            <w:ind w:right="-115"/>
            <w:jc w:val="right"/>
            <w:rPr>
              <w:rStyle w:val="normaltextrun"/>
              <w:rFonts w:ascii="Agency FB" w:hAnsi="Agency FB"/>
              <w:color w:val="000000" w:themeColor="text1"/>
              <w:sz w:val="12"/>
              <w:szCs w:val="12"/>
            </w:rPr>
          </w:pPr>
        </w:p>
        <w:p w14:paraId="5A1E26F3" w14:textId="6059E9B1" w:rsidR="2F5B9EDC" w:rsidRPr="002360A8" w:rsidRDefault="00FA11BD" w:rsidP="002360A8">
          <w:pPr>
            <w:pStyle w:val="Header"/>
            <w:ind w:right="-115"/>
            <w:jc w:val="right"/>
            <w:rPr>
              <w:sz w:val="22"/>
              <w:szCs w:val="22"/>
            </w:rPr>
          </w:pPr>
          <w:r>
            <w:rPr>
              <w:rStyle w:val="normaltextrun"/>
              <w:rFonts w:ascii="Agency FB" w:hAnsi="Agency FB"/>
              <w:color w:val="000000"/>
              <w:sz w:val="22"/>
              <w:szCs w:val="22"/>
              <w:shd w:val="clear" w:color="auto" w:fill="FFFFFF"/>
            </w:rPr>
            <w:t xml:space="preserve">Institut for </w:t>
          </w:r>
          <w:r w:rsidR="00841078">
            <w:rPr>
              <w:rStyle w:val="normaltextrun"/>
              <w:rFonts w:ascii="Agency FB" w:hAnsi="Agency FB"/>
              <w:color w:val="000000"/>
              <w:sz w:val="22"/>
              <w:szCs w:val="22"/>
              <w:shd w:val="clear" w:color="auto" w:fill="FFFFFF"/>
            </w:rPr>
            <w:t>E</w:t>
          </w:r>
          <w:r>
            <w:rPr>
              <w:rStyle w:val="normaltextrun"/>
              <w:rFonts w:ascii="Agency FB" w:hAnsi="Agency FB"/>
              <w:color w:val="000000"/>
              <w:sz w:val="22"/>
              <w:szCs w:val="22"/>
              <w:shd w:val="clear" w:color="auto" w:fill="FFFFFF"/>
            </w:rPr>
            <w:t>lektro- og Computer</w:t>
          </w:r>
          <w:r w:rsidR="002360A8" w:rsidRPr="002360A8">
            <w:rPr>
              <w:rStyle w:val="normaltextrun"/>
              <w:rFonts w:ascii="Agency FB" w:hAnsi="Agency FB"/>
              <w:color w:val="000000"/>
              <w:sz w:val="22"/>
              <w:szCs w:val="22"/>
              <w:shd w:val="clear" w:color="auto" w:fill="FFFFFF"/>
            </w:rPr>
            <w:t>teknologi</w:t>
          </w:r>
          <w:r w:rsidR="002360A8" w:rsidRPr="002360A8">
            <w:rPr>
              <w:rStyle w:val="eop"/>
              <w:rFonts w:ascii="Agency FB" w:hAnsi="Agency FB"/>
              <w:color w:val="000000"/>
              <w:sz w:val="22"/>
              <w:szCs w:val="22"/>
              <w:shd w:val="clear" w:color="auto" w:fill="FFFFFF"/>
            </w:rPr>
            <w:t> </w:t>
          </w:r>
        </w:p>
      </w:tc>
    </w:tr>
  </w:tbl>
  <w:p w14:paraId="38E86215" w14:textId="3404E299" w:rsidR="2F5B9EDC" w:rsidRDefault="2F5B9EDC" w:rsidP="2F5B9E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066A3" w14:paraId="7C0EFAC7" w14:textId="77777777" w:rsidTr="1D98E4B9">
      <w:trPr>
        <w:trHeight w:val="300"/>
      </w:trPr>
      <w:tc>
        <w:tcPr>
          <w:tcW w:w="3005" w:type="dxa"/>
        </w:tcPr>
        <w:tbl>
          <w:tblPr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3005"/>
            <w:gridCol w:w="3005"/>
            <w:gridCol w:w="3005"/>
          </w:tblGrid>
          <w:tr w:rsidR="005066A3" w:rsidRPr="004809F1" w14:paraId="07F5BA93" w14:textId="77777777" w:rsidTr="001056DA">
            <w:trPr>
              <w:trHeight w:val="300"/>
            </w:trPr>
            <w:tc>
              <w:tcPr>
                <w:tcW w:w="3005" w:type="dxa"/>
              </w:tcPr>
              <w:p w14:paraId="5B0C8A59" w14:textId="77777777" w:rsidR="005066A3" w:rsidRPr="004809F1" w:rsidRDefault="005066A3" w:rsidP="005066A3">
                <w:pPr>
                  <w:pStyle w:val="Header"/>
                  <w:ind w:left="-115"/>
                </w:pPr>
                <w:r w:rsidRPr="004809F1">
                  <w:rPr>
                    <w:noProof/>
                  </w:rPr>
                  <w:drawing>
                    <wp:inline distT="0" distB="0" distL="0" distR="0" wp14:anchorId="79034E73" wp14:editId="0EE582B3">
                      <wp:extent cx="1066800" cy="423047"/>
                      <wp:effectExtent l="0" t="0" r="0" b="0"/>
                      <wp:docPr id="1907313390" name="Picture 1" descr="A logo with blu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30982189" name="Picture 1" descr="A logo with blue text&#10;&#10;AI-generated content may be incorrect.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82646" cy="42933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005" w:type="dxa"/>
              </w:tcPr>
              <w:p w14:paraId="0B24656E" w14:textId="77777777" w:rsidR="005066A3" w:rsidRPr="004809F1" w:rsidRDefault="005066A3" w:rsidP="005066A3">
                <w:pPr>
                  <w:pStyle w:val="Header"/>
                  <w:jc w:val="center"/>
                </w:pPr>
              </w:p>
            </w:tc>
            <w:tc>
              <w:tcPr>
                <w:tcW w:w="3005" w:type="dxa"/>
              </w:tcPr>
              <w:p w14:paraId="0E53F26C" w14:textId="77777777" w:rsidR="005066A3" w:rsidRPr="004809F1" w:rsidRDefault="005066A3" w:rsidP="005066A3">
                <w:pPr>
                  <w:pStyle w:val="Header"/>
                  <w:ind w:right="-115"/>
                  <w:jc w:val="right"/>
                  <w:rPr>
                    <w:rStyle w:val="normaltextrun"/>
                    <w:rFonts w:ascii="Agency FB" w:hAnsi="Agency FB"/>
                    <w:color w:val="000000" w:themeColor="text1"/>
                    <w:sz w:val="12"/>
                    <w:szCs w:val="12"/>
                  </w:rPr>
                </w:pPr>
              </w:p>
              <w:p w14:paraId="4587DB52" w14:textId="77777777" w:rsidR="005066A3" w:rsidRPr="004809F1" w:rsidRDefault="005066A3" w:rsidP="005066A3">
                <w:pPr>
                  <w:pStyle w:val="Header"/>
                  <w:ind w:right="-115"/>
                  <w:jc w:val="right"/>
                  <w:rPr>
                    <w:sz w:val="22"/>
                    <w:szCs w:val="22"/>
                  </w:rPr>
                </w:pPr>
                <w:r w:rsidRPr="004809F1">
                  <w:rPr>
                    <w:rStyle w:val="normaltextrun"/>
                    <w:rFonts w:ascii="Agency FB" w:hAnsi="Agency FB"/>
                    <w:color w:val="000000"/>
                    <w:sz w:val="22"/>
                    <w:szCs w:val="22"/>
                    <w:shd w:val="clear" w:color="auto" w:fill="FFFFFF"/>
                  </w:rPr>
                  <w:t>Institut for Elektro- og Computerteknologi</w:t>
                </w:r>
                <w:r w:rsidRPr="004809F1">
                  <w:rPr>
                    <w:rStyle w:val="eop"/>
                    <w:rFonts w:ascii="Agency FB" w:hAnsi="Agency FB"/>
                    <w:color w:val="000000"/>
                    <w:sz w:val="22"/>
                    <w:szCs w:val="22"/>
                    <w:shd w:val="clear" w:color="auto" w:fill="FFFFFF"/>
                  </w:rPr>
                  <w:t> </w:t>
                </w:r>
              </w:p>
            </w:tc>
          </w:tr>
        </w:tbl>
        <w:p w14:paraId="59CDCECD" w14:textId="6C80B460" w:rsidR="005066A3" w:rsidRDefault="005066A3" w:rsidP="005066A3">
          <w:pPr>
            <w:pStyle w:val="Header"/>
            <w:ind w:left="-115"/>
          </w:pPr>
        </w:p>
      </w:tc>
      <w:tc>
        <w:tcPr>
          <w:tcW w:w="3005" w:type="dxa"/>
        </w:tcPr>
        <w:tbl>
          <w:tblPr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3005"/>
            <w:gridCol w:w="3005"/>
            <w:gridCol w:w="3005"/>
          </w:tblGrid>
          <w:tr w:rsidR="005066A3" w:rsidRPr="004809F1" w14:paraId="07D8D4B5" w14:textId="77777777" w:rsidTr="001056DA">
            <w:trPr>
              <w:trHeight w:val="300"/>
            </w:trPr>
            <w:tc>
              <w:tcPr>
                <w:tcW w:w="3005" w:type="dxa"/>
              </w:tcPr>
              <w:p w14:paraId="15D3B651" w14:textId="51855127" w:rsidR="005066A3" w:rsidRPr="004809F1" w:rsidRDefault="005066A3" w:rsidP="005066A3">
                <w:pPr>
                  <w:pStyle w:val="Header"/>
                  <w:ind w:left="-115"/>
                </w:pPr>
              </w:p>
            </w:tc>
            <w:tc>
              <w:tcPr>
                <w:tcW w:w="3005" w:type="dxa"/>
              </w:tcPr>
              <w:p w14:paraId="7605F81F" w14:textId="77777777" w:rsidR="005066A3" w:rsidRPr="004809F1" w:rsidRDefault="005066A3" w:rsidP="005066A3">
                <w:pPr>
                  <w:pStyle w:val="Header"/>
                  <w:jc w:val="center"/>
                </w:pPr>
              </w:p>
            </w:tc>
            <w:tc>
              <w:tcPr>
                <w:tcW w:w="3005" w:type="dxa"/>
              </w:tcPr>
              <w:p w14:paraId="5E0CAE07" w14:textId="77777777" w:rsidR="005066A3" w:rsidRPr="004809F1" w:rsidRDefault="005066A3" w:rsidP="005066A3">
                <w:pPr>
                  <w:pStyle w:val="Header"/>
                  <w:ind w:right="-115"/>
                  <w:jc w:val="right"/>
                  <w:rPr>
                    <w:rStyle w:val="normaltextrun"/>
                    <w:rFonts w:ascii="Agency FB" w:hAnsi="Agency FB"/>
                    <w:color w:val="000000" w:themeColor="text1"/>
                    <w:sz w:val="12"/>
                    <w:szCs w:val="12"/>
                  </w:rPr>
                </w:pPr>
              </w:p>
              <w:p w14:paraId="277D2A9F" w14:textId="77777777" w:rsidR="005066A3" w:rsidRPr="004809F1" w:rsidRDefault="005066A3" w:rsidP="005066A3">
                <w:pPr>
                  <w:pStyle w:val="Header"/>
                  <w:ind w:right="-115"/>
                  <w:jc w:val="right"/>
                  <w:rPr>
                    <w:sz w:val="22"/>
                    <w:szCs w:val="22"/>
                  </w:rPr>
                </w:pPr>
                <w:r w:rsidRPr="004809F1">
                  <w:rPr>
                    <w:rStyle w:val="normaltextrun"/>
                    <w:rFonts w:ascii="Agency FB" w:hAnsi="Agency FB"/>
                    <w:color w:val="000000"/>
                    <w:sz w:val="22"/>
                    <w:szCs w:val="22"/>
                    <w:shd w:val="clear" w:color="auto" w:fill="FFFFFF"/>
                  </w:rPr>
                  <w:t>Institut for Elektro- og Computerteknologi</w:t>
                </w:r>
                <w:r w:rsidRPr="004809F1">
                  <w:rPr>
                    <w:rStyle w:val="eop"/>
                    <w:rFonts w:ascii="Agency FB" w:hAnsi="Agency FB"/>
                    <w:color w:val="000000"/>
                    <w:sz w:val="22"/>
                    <w:szCs w:val="22"/>
                    <w:shd w:val="clear" w:color="auto" w:fill="FFFFFF"/>
                  </w:rPr>
                  <w:t> </w:t>
                </w:r>
              </w:p>
            </w:tc>
          </w:tr>
        </w:tbl>
        <w:p w14:paraId="369EE88A" w14:textId="4AE6C6D6" w:rsidR="005066A3" w:rsidRDefault="005066A3" w:rsidP="005066A3">
          <w:pPr>
            <w:pStyle w:val="Header"/>
            <w:jc w:val="center"/>
          </w:pPr>
        </w:p>
      </w:tc>
      <w:tc>
        <w:tcPr>
          <w:tcW w:w="3005" w:type="dxa"/>
        </w:tcPr>
        <w:p w14:paraId="188DF032" w14:textId="77777777" w:rsidR="005066A3" w:rsidRDefault="005066A3" w:rsidP="005066A3">
          <w:pPr>
            <w:pStyle w:val="Header"/>
            <w:ind w:right="-115"/>
            <w:jc w:val="right"/>
            <w:rPr>
              <w:rStyle w:val="normaltextrun"/>
              <w:rFonts w:ascii="Agency FB" w:hAnsi="Agency FB"/>
              <w:color w:val="000000" w:themeColor="text1"/>
              <w:sz w:val="12"/>
              <w:szCs w:val="12"/>
            </w:rPr>
          </w:pPr>
        </w:p>
        <w:p w14:paraId="72F62CEC" w14:textId="184470DA" w:rsidR="005066A3" w:rsidRDefault="005066A3" w:rsidP="005066A3">
          <w:pPr>
            <w:pStyle w:val="Header"/>
            <w:ind w:right="-115"/>
            <w:jc w:val="right"/>
          </w:pPr>
          <w:r>
            <w:rPr>
              <w:rStyle w:val="normaltextrun"/>
              <w:rFonts w:ascii="Agency FB" w:hAnsi="Agency FB"/>
              <w:color w:val="000000"/>
              <w:sz w:val="22"/>
              <w:szCs w:val="22"/>
              <w:shd w:val="clear" w:color="auto" w:fill="FFFFFF"/>
            </w:rPr>
            <w:t>Institut for Elektro- og Computer</w:t>
          </w:r>
          <w:r w:rsidRPr="002360A8">
            <w:rPr>
              <w:rStyle w:val="normaltextrun"/>
              <w:rFonts w:ascii="Agency FB" w:hAnsi="Agency FB"/>
              <w:color w:val="000000"/>
              <w:sz w:val="22"/>
              <w:szCs w:val="22"/>
              <w:shd w:val="clear" w:color="auto" w:fill="FFFFFF"/>
            </w:rPr>
            <w:t>teknologi</w:t>
          </w:r>
          <w:r w:rsidRPr="002360A8">
            <w:rPr>
              <w:rStyle w:val="eop"/>
              <w:rFonts w:ascii="Agency FB" w:hAnsi="Agency FB"/>
              <w:color w:val="000000"/>
              <w:sz w:val="22"/>
              <w:szCs w:val="22"/>
              <w:shd w:val="clear" w:color="auto" w:fill="FFFFFF"/>
            </w:rPr>
            <w:t> </w:t>
          </w:r>
        </w:p>
      </w:tc>
    </w:tr>
  </w:tbl>
  <w:p w14:paraId="0B1B1F60" w14:textId="3A96A441" w:rsidR="1D98E4B9" w:rsidRDefault="1D98E4B9" w:rsidP="1D98E4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FA00"/>
    <w:multiLevelType w:val="hybridMultilevel"/>
    <w:tmpl w:val="09B6C618"/>
    <w:lvl w:ilvl="0" w:tplc="35405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C5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A63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B4F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64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84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369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A8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F63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F4995"/>
    <w:multiLevelType w:val="hybridMultilevel"/>
    <w:tmpl w:val="28F467B6"/>
    <w:lvl w:ilvl="0" w:tplc="24FE8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3EB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08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40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ED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FC4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E9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00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47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50266"/>
    <w:multiLevelType w:val="hybridMultilevel"/>
    <w:tmpl w:val="7AA6B52E"/>
    <w:lvl w:ilvl="0" w:tplc="23000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05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244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52C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E8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0B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381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006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AF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F36D8"/>
    <w:multiLevelType w:val="hybridMultilevel"/>
    <w:tmpl w:val="7CDC7A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5FF84"/>
    <w:multiLevelType w:val="hybridMultilevel"/>
    <w:tmpl w:val="79226AAC"/>
    <w:lvl w:ilvl="0" w:tplc="AA400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886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DAE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4E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49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0EC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42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25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06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E6FD0"/>
    <w:multiLevelType w:val="hybridMultilevel"/>
    <w:tmpl w:val="6024CF44"/>
    <w:lvl w:ilvl="0" w:tplc="1E8C3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3EAE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C4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40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C0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EC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E1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0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A3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5FF6A"/>
    <w:multiLevelType w:val="multilevel"/>
    <w:tmpl w:val="AE98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2599CCFC"/>
    <w:multiLevelType w:val="hybridMultilevel"/>
    <w:tmpl w:val="17FA266A"/>
    <w:lvl w:ilvl="0" w:tplc="0630D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9CB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66E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EC7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A9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FC2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05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C1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54E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33E6F"/>
    <w:multiLevelType w:val="hybridMultilevel"/>
    <w:tmpl w:val="0F1A9A3C"/>
    <w:lvl w:ilvl="0" w:tplc="9E2EE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4B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88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DC3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92C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B85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081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85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8EFAE"/>
    <w:multiLevelType w:val="hybridMultilevel"/>
    <w:tmpl w:val="393AC4F0"/>
    <w:lvl w:ilvl="0" w:tplc="C4905F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B3AF79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28018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26C430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4CCE35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740F0F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7CB7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04CA7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7B263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90993B"/>
    <w:multiLevelType w:val="multilevel"/>
    <w:tmpl w:val="DF124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27DBDD6F"/>
    <w:multiLevelType w:val="hybridMultilevel"/>
    <w:tmpl w:val="B7F826BA"/>
    <w:lvl w:ilvl="0" w:tplc="3788D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ACC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42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46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02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38D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A9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E0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08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DEDF3"/>
    <w:multiLevelType w:val="hybridMultilevel"/>
    <w:tmpl w:val="0082D4E2"/>
    <w:lvl w:ilvl="0" w:tplc="8FB24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E669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804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43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2B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6A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83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6A9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A84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606CD"/>
    <w:multiLevelType w:val="hybridMultilevel"/>
    <w:tmpl w:val="A66AE44A"/>
    <w:lvl w:ilvl="0" w:tplc="9392D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AE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04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8F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0CEB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E8B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823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0F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663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B1324"/>
    <w:multiLevelType w:val="hybridMultilevel"/>
    <w:tmpl w:val="9D78A160"/>
    <w:lvl w:ilvl="0" w:tplc="5D4CC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26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3C9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62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381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529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A6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E0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DC3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7AB21"/>
    <w:multiLevelType w:val="hybridMultilevel"/>
    <w:tmpl w:val="ACE8F1D8"/>
    <w:lvl w:ilvl="0" w:tplc="9D94B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CEB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C5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1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8C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642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E8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5C3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82B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AC0A7"/>
    <w:multiLevelType w:val="hybridMultilevel"/>
    <w:tmpl w:val="9238D310"/>
    <w:lvl w:ilvl="0" w:tplc="9BEAC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74D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5C8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641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C2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2C5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C8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8A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42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E4881"/>
    <w:multiLevelType w:val="hybridMultilevel"/>
    <w:tmpl w:val="DEA64500"/>
    <w:lvl w:ilvl="0" w:tplc="836A1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42F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04B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CE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AD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22A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F63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44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4C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76BFC"/>
    <w:multiLevelType w:val="hybridMultilevel"/>
    <w:tmpl w:val="A1E0B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49ADA1"/>
    <w:multiLevelType w:val="multilevel"/>
    <w:tmpl w:val="AF84D5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446705CD"/>
    <w:multiLevelType w:val="multilevel"/>
    <w:tmpl w:val="7AE64D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4A346B06"/>
    <w:multiLevelType w:val="multilevel"/>
    <w:tmpl w:val="A42E1E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4F33B42C"/>
    <w:multiLevelType w:val="hybridMultilevel"/>
    <w:tmpl w:val="EF46EFCC"/>
    <w:lvl w:ilvl="0" w:tplc="1AA46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B65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B08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1A2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C9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AD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4E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888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202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946344"/>
    <w:multiLevelType w:val="multilevel"/>
    <w:tmpl w:val="2BACD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53CBA73D"/>
    <w:multiLevelType w:val="hybridMultilevel"/>
    <w:tmpl w:val="310265CA"/>
    <w:lvl w:ilvl="0" w:tplc="8B688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B86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E24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04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4C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67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05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C8D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0A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0C528"/>
    <w:multiLevelType w:val="hybridMultilevel"/>
    <w:tmpl w:val="A00C9222"/>
    <w:lvl w:ilvl="0" w:tplc="9DBC9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1CB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FEB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CB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0C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B22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05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AB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25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78F82"/>
    <w:multiLevelType w:val="hybridMultilevel"/>
    <w:tmpl w:val="BD6A0C1C"/>
    <w:lvl w:ilvl="0" w:tplc="DCF08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4C0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2C0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A04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09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B6E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67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00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8C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EC205"/>
    <w:multiLevelType w:val="hybridMultilevel"/>
    <w:tmpl w:val="EE34CB4E"/>
    <w:lvl w:ilvl="0" w:tplc="F58C9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D06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6E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C3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E47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12A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ED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86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AEB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CEF9A"/>
    <w:multiLevelType w:val="hybridMultilevel"/>
    <w:tmpl w:val="EC10CE84"/>
    <w:lvl w:ilvl="0" w:tplc="27D47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309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563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88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48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D85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0F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8C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FA2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F401A"/>
    <w:multiLevelType w:val="hybridMultilevel"/>
    <w:tmpl w:val="ABA67E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D07601"/>
    <w:multiLevelType w:val="multilevel"/>
    <w:tmpl w:val="C9F095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56F6AE85"/>
    <w:multiLevelType w:val="hybridMultilevel"/>
    <w:tmpl w:val="D79C3E38"/>
    <w:lvl w:ilvl="0" w:tplc="3C4A6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AC8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40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6B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263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DA7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2D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FA8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6CE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849A4"/>
    <w:multiLevelType w:val="multilevel"/>
    <w:tmpl w:val="70087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65895A5C"/>
    <w:multiLevelType w:val="multilevel"/>
    <w:tmpl w:val="A29A6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4" w15:restartNumberingAfterBreak="0">
    <w:nsid w:val="662A16D7"/>
    <w:multiLevelType w:val="multilevel"/>
    <w:tmpl w:val="6B40CE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6F350D7C"/>
    <w:multiLevelType w:val="hybridMultilevel"/>
    <w:tmpl w:val="85D00D02"/>
    <w:lvl w:ilvl="0" w:tplc="64B606E2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3020C"/>
    <w:multiLevelType w:val="hybridMultilevel"/>
    <w:tmpl w:val="A1E0B9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7FF6"/>
    <w:multiLevelType w:val="hybridMultilevel"/>
    <w:tmpl w:val="3D203EB2"/>
    <w:lvl w:ilvl="0" w:tplc="A9F48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29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583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0D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4E6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5A4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AA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EC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501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7C5F59"/>
    <w:multiLevelType w:val="hybridMultilevel"/>
    <w:tmpl w:val="A4FE48F6"/>
    <w:lvl w:ilvl="0" w:tplc="98F8C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87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8B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C8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80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01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04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CB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88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E7A030"/>
    <w:multiLevelType w:val="hybridMultilevel"/>
    <w:tmpl w:val="F7E6FD00"/>
    <w:lvl w:ilvl="0" w:tplc="9E466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B04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DAF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E2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F42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EC3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6B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EB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0EA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EC2A13"/>
    <w:multiLevelType w:val="multilevel"/>
    <w:tmpl w:val="2A546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1" w15:restartNumberingAfterBreak="0">
    <w:nsid w:val="7AE47949"/>
    <w:multiLevelType w:val="multilevel"/>
    <w:tmpl w:val="ABE875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2" w15:restartNumberingAfterBreak="0">
    <w:nsid w:val="7D50A66F"/>
    <w:multiLevelType w:val="hybridMultilevel"/>
    <w:tmpl w:val="EE92EEA4"/>
    <w:lvl w:ilvl="0" w:tplc="B40CD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B81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EA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EA1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05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3A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66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F45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0B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5284">
    <w:abstractNumId w:val="2"/>
  </w:num>
  <w:num w:numId="2" w16cid:durableId="221869382">
    <w:abstractNumId w:val="10"/>
  </w:num>
  <w:num w:numId="3" w16cid:durableId="1529031059">
    <w:abstractNumId w:val="0"/>
  </w:num>
  <w:num w:numId="4" w16cid:durableId="1621303642">
    <w:abstractNumId w:val="30"/>
  </w:num>
  <w:num w:numId="5" w16cid:durableId="390665176">
    <w:abstractNumId w:val="15"/>
  </w:num>
  <w:num w:numId="6" w16cid:durableId="593516294">
    <w:abstractNumId w:val="12"/>
  </w:num>
  <w:num w:numId="7" w16cid:durableId="1012798097">
    <w:abstractNumId w:val="7"/>
  </w:num>
  <w:num w:numId="8" w16cid:durableId="113408459">
    <w:abstractNumId w:val="8"/>
  </w:num>
  <w:num w:numId="9" w16cid:durableId="87965690">
    <w:abstractNumId w:val="22"/>
  </w:num>
  <w:num w:numId="10" w16cid:durableId="1026828526">
    <w:abstractNumId w:val="23"/>
  </w:num>
  <w:num w:numId="11" w16cid:durableId="837043262">
    <w:abstractNumId w:val="28"/>
  </w:num>
  <w:num w:numId="12" w16cid:durableId="5791900">
    <w:abstractNumId w:val="25"/>
  </w:num>
  <w:num w:numId="13" w16cid:durableId="2055617753">
    <w:abstractNumId w:val="13"/>
  </w:num>
  <w:num w:numId="14" w16cid:durableId="147089869">
    <w:abstractNumId w:val="42"/>
  </w:num>
  <w:num w:numId="15" w16cid:durableId="907035337">
    <w:abstractNumId w:val="1"/>
  </w:num>
  <w:num w:numId="16" w16cid:durableId="62989298">
    <w:abstractNumId w:val="9"/>
  </w:num>
  <w:num w:numId="17" w16cid:durableId="929655348">
    <w:abstractNumId w:val="31"/>
  </w:num>
  <w:num w:numId="18" w16cid:durableId="910500459">
    <w:abstractNumId w:val="4"/>
  </w:num>
  <w:num w:numId="19" w16cid:durableId="416022870">
    <w:abstractNumId w:val="24"/>
  </w:num>
  <w:num w:numId="20" w16cid:durableId="1637494418">
    <w:abstractNumId w:val="14"/>
  </w:num>
  <w:num w:numId="21" w16cid:durableId="910386609">
    <w:abstractNumId w:val="33"/>
  </w:num>
  <w:num w:numId="22" w16cid:durableId="1025640525">
    <w:abstractNumId w:val="32"/>
  </w:num>
  <w:num w:numId="23" w16cid:durableId="161361152">
    <w:abstractNumId w:val="21"/>
  </w:num>
  <w:num w:numId="24" w16cid:durableId="1814103434">
    <w:abstractNumId w:val="6"/>
  </w:num>
  <w:num w:numId="25" w16cid:durableId="975640694">
    <w:abstractNumId w:val="20"/>
  </w:num>
  <w:num w:numId="26" w16cid:durableId="1133988588">
    <w:abstractNumId w:val="27"/>
  </w:num>
  <w:num w:numId="27" w16cid:durableId="1698506725">
    <w:abstractNumId w:val="11"/>
  </w:num>
  <w:num w:numId="28" w16cid:durableId="1180003776">
    <w:abstractNumId w:val="5"/>
  </w:num>
  <w:num w:numId="29" w16cid:durableId="448401822">
    <w:abstractNumId w:val="17"/>
  </w:num>
  <w:num w:numId="30" w16cid:durableId="90778851">
    <w:abstractNumId w:val="34"/>
  </w:num>
  <w:num w:numId="31" w16cid:durableId="246422377">
    <w:abstractNumId w:val="19"/>
  </w:num>
  <w:num w:numId="32" w16cid:durableId="2063668754">
    <w:abstractNumId w:val="41"/>
  </w:num>
  <w:num w:numId="33" w16cid:durableId="171646282">
    <w:abstractNumId w:val="40"/>
  </w:num>
  <w:num w:numId="34" w16cid:durableId="1110707772">
    <w:abstractNumId w:val="39"/>
  </w:num>
  <w:num w:numId="35" w16cid:durableId="1531215614">
    <w:abstractNumId w:val="16"/>
  </w:num>
  <w:num w:numId="36" w16cid:durableId="1394546106">
    <w:abstractNumId w:val="26"/>
  </w:num>
  <w:num w:numId="37" w16cid:durableId="1768693070">
    <w:abstractNumId w:val="38"/>
  </w:num>
  <w:num w:numId="38" w16cid:durableId="1534148207">
    <w:abstractNumId w:val="37"/>
  </w:num>
  <w:num w:numId="39" w16cid:durableId="679892265">
    <w:abstractNumId w:val="36"/>
  </w:num>
  <w:num w:numId="40" w16cid:durableId="1293368025">
    <w:abstractNumId w:val="29"/>
  </w:num>
  <w:num w:numId="41" w16cid:durableId="2121103615">
    <w:abstractNumId w:val="18"/>
  </w:num>
  <w:num w:numId="42" w16cid:durableId="1673799652">
    <w:abstractNumId w:val="3"/>
  </w:num>
  <w:num w:numId="43" w16cid:durableId="1445999830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56437"/>
    <w:rsid w:val="0000070A"/>
    <w:rsid w:val="00010E5F"/>
    <w:rsid w:val="000175E9"/>
    <w:rsid w:val="00025B09"/>
    <w:rsid w:val="000314FC"/>
    <w:rsid w:val="00034BEA"/>
    <w:rsid w:val="00035F16"/>
    <w:rsid w:val="00040B62"/>
    <w:rsid w:val="000427FF"/>
    <w:rsid w:val="0004688E"/>
    <w:rsid w:val="00047AA7"/>
    <w:rsid w:val="00061B93"/>
    <w:rsid w:val="0006360A"/>
    <w:rsid w:val="00066D18"/>
    <w:rsid w:val="00071D37"/>
    <w:rsid w:val="00082FEC"/>
    <w:rsid w:val="0008361A"/>
    <w:rsid w:val="00083B3E"/>
    <w:rsid w:val="00086153"/>
    <w:rsid w:val="0009261A"/>
    <w:rsid w:val="000971D1"/>
    <w:rsid w:val="000B187A"/>
    <w:rsid w:val="000C0409"/>
    <w:rsid w:val="000C258A"/>
    <w:rsid w:val="000C2872"/>
    <w:rsid w:val="000C3FD8"/>
    <w:rsid w:val="000C5304"/>
    <w:rsid w:val="000C61C9"/>
    <w:rsid w:val="000C6E95"/>
    <w:rsid w:val="000D4A55"/>
    <w:rsid w:val="000D638D"/>
    <w:rsid w:val="000D7C3D"/>
    <w:rsid w:val="000E0DA0"/>
    <w:rsid w:val="000E0DB0"/>
    <w:rsid w:val="000E4A50"/>
    <w:rsid w:val="000E627C"/>
    <w:rsid w:val="000F147D"/>
    <w:rsid w:val="000F75D1"/>
    <w:rsid w:val="00100045"/>
    <w:rsid w:val="00101B5F"/>
    <w:rsid w:val="00102EED"/>
    <w:rsid w:val="00112901"/>
    <w:rsid w:val="001133F8"/>
    <w:rsid w:val="00121E53"/>
    <w:rsid w:val="00122203"/>
    <w:rsid w:val="00122FC0"/>
    <w:rsid w:val="00123D68"/>
    <w:rsid w:val="001323E5"/>
    <w:rsid w:val="00137F5C"/>
    <w:rsid w:val="00150B31"/>
    <w:rsid w:val="00150CE7"/>
    <w:rsid w:val="00153AC8"/>
    <w:rsid w:val="001568C8"/>
    <w:rsid w:val="00156FB7"/>
    <w:rsid w:val="0016034B"/>
    <w:rsid w:val="001636C0"/>
    <w:rsid w:val="00167B17"/>
    <w:rsid w:val="0017046D"/>
    <w:rsid w:val="00180149"/>
    <w:rsid w:val="00180E1C"/>
    <w:rsid w:val="001858AE"/>
    <w:rsid w:val="001A0FA0"/>
    <w:rsid w:val="001B45A6"/>
    <w:rsid w:val="001C08B7"/>
    <w:rsid w:val="001C2B8F"/>
    <w:rsid w:val="001C4B41"/>
    <w:rsid w:val="001D4B2B"/>
    <w:rsid w:val="001D5E34"/>
    <w:rsid w:val="001D66F6"/>
    <w:rsid w:val="001E3538"/>
    <w:rsid w:val="001F7733"/>
    <w:rsid w:val="0020118D"/>
    <w:rsid w:val="00206386"/>
    <w:rsid w:val="00215665"/>
    <w:rsid w:val="00216BD3"/>
    <w:rsid w:val="002255C7"/>
    <w:rsid w:val="002360A8"/>
    <w:rsid w:val="00246971"/>
    <w:rsid w:val="00253A1E"/>
    <w:rsid w:val="002571CB"/>
    <w:rsid w:val="00260AA0"/>
    <w:rsid w:val="00266B9C"/>
    <w:rsid w:val="00272A39"/>
    <w:rsid w:val="00273E9E"/>
    <w:rsid w:val="00274C01"/>
    <w:rsid w:val="00293E44"/>
    <w:rsid w:val="00295DD3"/>
    <w:rsid w:val="00297C2F"/>
    <w:rsid w:val="00297C7B"/>
    <w:rsid w:val="002A079E"/>
    <w:rsid w:val="002A6002"/>
    <w:rsid w:val="002A708F"/>
    <w:rsid w:val="002A781E"/>
    <w:rsid w:val="002B073B"/>
    <w:rsid w:val="002C3251"/>
    <w:rsid w:val="002C714C"/>
    <w:rsid w:val="002E3088"/>
    <w:rsid w:val="002E7AA1"/>
    <w:rsid w:val="002E7B62"/>
    <w:rsid w:val="002F1EAF"/>
    <w:rsid w:val="002F2369"/>
    <w:rsid w:val="002F2A38"/>
    <w:rsid w:val="002F4F3D"/>
    <w:rsid w:val="003140F5"/>
    <w:rsid w:val="0033009C"/>
    <w:rsid w:val="00333C3E"/>
    <w:rsid w:val="003439A3"/>
    <w:rsid w:val="00344CD2"/>
    <w:rsid w:val="00354001"/>
    <w:rsid w:val="003569B7"/>
    <w:rsid w:val="00364774"/>
    <w:rsid w:val="00367B91"/>
    <w:rsid w:val="00380C5B"/>
    <w:rsid w:val="0038178F"/>
    <w:rsid w:val="00387887"/>
    <w:rsid w:val="003B0B59"/>
    <w:rsid w:val="003B504D"/>
    <w:rsid w:val="003C268A"/>
    <w:rsid w:val="003C574D"/>
    <w:rsid w:val="003D1DA0"/>
    <w:rsid w:val="003F25B9"/>
    <w:rsid w:val="003F4507"/>
    <w:rsid w:val="00400618"/>
    <w:rsid w:val="00405242"/>
    <w:rsid w:val="0041252E"/>
    <w:rsid w:val="00417A36"/>
    <w:rsid w:val="00420D68"/>
    <w:rsid w:val="00421346"/>
    <w:rsid w:val="00426782"/>
    <w:rsid w:val="0043247F"/>
    <w:rsid w:val="00450424"/>
    <w:rsid w:val="00450CB0"/>
    <w:rsid w:val="00461233"/>
    <w:rsid w:val="00466FF8"/>
    <w:rsid w:val="00476D5A"/>
    <w:rsid w:val="00484777"/>
    <w:rsid w:val="00493570"/>
    <w:rsid w:val="00496947"/>
    <w:rsid w:val="004A091E"/>
    <w:rsid w:val="004B332E"/>
    <w:rsid w:val="004B63E4"/>
    <w:rsid w:val="004B7D9F"/>
    <w:rsid w:val="004C0BFF"/>
    <w:rsid w:val="004C37CE"/>
    <w:rsid w:val="004C5609"/>
    <w:rsid w:val="004D3CDB"/>
    <w:rsid w:val="004D5309"/>
    <w:rsid w:val="004D679B"/>
    <w:rsid w:val="004E4D20"/>
    <w:rsid w:val="004E7D0E"/>
    <w:rsid w:val="004F6A11"/>
    <w:rsid w:val="00501A25"/>
    <w:rsid w:val="0050645C"/>
    <w:rsid w:val="005066A3"/>
    <w:rsid w:val="0051019C"/>
    <w:rsid w:val="00513548"/>
    <w:rsid w:val="005277BD"/>
    <w:rsid w:val="00531998"/>
    <w:rsid w:val="00535C34"/>
    <w:rsid w:val="0054438F"/>
    <w:rsid w:val="005626AD"/>
    <w:rsid w:val="00570E82"/>
    <w:rsid w:val="00580828"/>
    <w:rsid w:val="005809B1"/>
    <w:rsid w:val="00582885"/>
    <w:rsid w:val="005862E5"/>
    <w:rsid w:val="00590CEA"/>
    <w:rsid w:val="005925C9"/>
    <w:rsid w:val="005A03A3"/>
    <w:rsid w:val="005A51E8"/>
    <w:rsid w:val="005A63B9"/>
    <w:rsid w:val="005A7CC4"/>
    <w:rsid w:val="005AD8E6"/>
    <w:rsid w:val="005B05A1"/>
    <w:rsid w:val="005B1BAA"/>
    <w:rsid w:val="005B3280"/>
    <w:rsid w:val="005B459B"/>
    <w:rsid w:val="005B5ECD"/>
    <w:rsid w:val="005B673F"/>
    <w:rsid w:val="005D280B"/>
    <w:rsid w:val="005D6AD2"/>
    <w:rsid w:val="005E5A0C"/>
    <w:rsid w:val="005F7CCE"/>
    <w:rsid w:val="00600EC0"/>
    <w:rsid w:val="00602F18"/>
    <w:rsid w:val="00604EF3"/>
    <w:rsid w:val="006062E0"/>
    <w:rsid w:val="00606D55"/>
    <w:rsid w:val="00606F65"/>
    <w:rsid w:val="0061269E"/>
    <w:rsid w:val="00616FAB"/>
    <w:rsid w:val="0062127A"/>
    <w:rsid w:val="00626584"/>
    <w:rsid w:val="00626FDF"/>
    <w:rsid w:val="006301E9"/>
    <w:rsid w:val="00630EC3"/>
    <w:rsid w:val="00630FA2"/>
    <w:rsid w:val="00636981"/>
    <w:rsid w:val="00643500"/>
    <w:rsid w:val="00643C59"/>
    <w:rsid w:val="00644888"/>
    <w:rsid w:val="00646A21"/>
    <w:rsid w:val="00653736"/>
    <w:rsid w:val="00661041"/>
    <w:rsid w:val="00670C66"/>
    <w:rsid w:val="006721BB"/>
    <w:rsid w:val="0067575E"/>
    <w:rsid w:val="00685E0E"/>
    <w:rsid w:val="00694629"/>
    <w:rsid w:val="006A084B"/>
    <w:rsid w:val="006A139B"/>
    <w:rsid w:val="006A79FD"/>
    <w:rsid w:val="006B5C45"/>
    <w:rsid w:val="006C3888"/>
    <w:rsid w:val="006C48D0"/>
    <w:rsid w:val="006C49C2"/>
    <w:rsid w:val="006C6CE5"/>
    <w:rsid w:val="006E05BA"/>
    <w:rsid w:val="006E3348"/>
    <w:rsid w:val="006F2EC2"/>
    <w:rsid w:val="00725EE0"/>
    <w:rsid w:val="007312A7"/>
    <w:rsid w:val="0074350D"/>
    <w:rsid w:val="007441AE"/>
    <w:rsid w:val="00753B5C"/>
    <w:rsid w:val="00761A28"/>
    <w:rsid w:val="00763AD5"/>
    <w:rsid w:val="00780449"/>
    <w:rsid w:val="0078153A"/>
    <w:rsid w:val="007820C8"/>
    <w:rsid w:val="0078371C"/>
    <w:rsid w:val="00785A90"/>
    <w:rsid w:val="007860F8"/>
    <w:rsid w:val="00791336"/>
    <w:rsid w:val="00791ED5"/>
    <w:rsid w:val="007971FD"/>
    <w:rsid w:val="007A04A6"/>
    <w:rsid w:val="007A0F87"/>
    <w:rsid w:val="007A4B70"/>
    <w:rsid w:val="007A5F8F"/>
    <w:rsid w:val="007A68B1"/>
    <w:rsid w:val="007B5470"/>
    <w:rsid w:val="007B6AE6"/>
    <w:rsid w:val="007C5656"/>
    <w:rsid w:val="007D3575"/>
    <w:rsid w:val="007D5F38"/>
    <w:rsid w:val="007D7177"/>
    <w:rsid w:val="007E32E3"/>
    <w:rsid w:val="007E3CF2"/>
    <w:rsid w:val="007F08CD"/>
    <w:rsid w:val="007F2415"/>
    <w:rsid w:val="007F2AF1"/>
    <w:rsid w:val="007F5EDA"/>
    <w:rsid w:val="0080446F"/>
    <w:rsid w:val="00805CD7"/>
    <w:rsid w:val="00807A73"/>
    <w:rsid w:val="0081392E"/>
    <w:rsid w:val="008204C1"/>
    <w:rsid w:val="00834FAE"/>
    <w:rsid w:val="008373F5"/>
    <w:rsid w:val="008378CD"/>
    <w:rsid w:val="008406D7"/>
    <w:rsid w:val="00841078"/>
    <w:rsid w:val="00846871"/>
    <w:rsid w:val="00862D7D"/>
    <w:rsid w:val="00866F1E"/>
    <w:rsid w:val="00886592"/>
    <w:rsid w:val="00893021"/>
    <w:rsid w:val="008A55E6"/>
    <w:rsid w:val="008A7F14"/>
    <w:rsid w:val="008B0838"/>
    <w:rsid w:val="008C25FF"/>
    <w:rsid w:val="008C5915"/>
    <w:rsid w:val="008E1B93"/>
    <w:rsid w:val="008E2696"/>
    <w:rsid w:val="008E30D7"/>
    <w:rsid w:val="008E4120"/>
    <w:rsid w:val="008F0837"/>
    <w:rsid w:val="008F7670"/>
    <w:rsid w:val="009025B0"/>
    <w:rsid w:val="00903C53"/>
    <w:rsid w:val="0091041D"/>
    <w:rsid w:val="009142B7"/>
    <w:rsid w:val="00924C2E"/>
    <w:rsid w:val="00927DC6"/>
    <w:rsid w:val="00931E4C"/>
    <w:rsid w:val="009323EA"/>
    <w:rsid w:val="00943D19"/>
    <w:rsid w:val="00946D01"/>
    <w:rsid w:val="00952E6F"/>
    <w:rsid w:val="00973D5C"/>
    <w:rsid w:val="00976ED7"/>
    <w:rsid w:val="00985824"/>
    <w:rsid w:val="00986611"/>
    <w:rsid w:val="00990ACD"/>
    <w:rsid w:val="009B2F54"/>
    <w:rsid w:val="009B6FE9"/>
    <w:rsid w:val="009C2331"/>
    <w:rsid w:val="009C3308"/>
    <w:rsid w:val="009C4212"/>
    <w:rsid w:val="009C5CDA"/>
    <w:rsid w:val="009C6D08"/>
    <w:rsid w:val="009C783E"/>
    <w:rsid w:val="009D424E"/>
    <w:rsid w:val="009F59A5"/>
    <w:rsid w:val="009F7377"/>
    <w:rsid w:val="009F7CFB"/>
    <w:rsid w:val="00A0080D"/>
    <w:rsid w:val="00A1311B"/>
    <w:rsid w:val="00A3225E"/>
    <w:rsid w:val="00A37D25"/>
    <w:rsid w:val="00A41822"/>
    <w:rsid w:val="00A53CAD"/>
    <w:rsid w:val="00A66569"/>
    <w:rsid w:val="00A7171C"/>
    <w:rsid w:val="00A73F5A"/>
    <w:rsid w:val="00A74E82"/>
    <w:rsid w:val="00A75B87"/>
    <w:rsid w:val="00A84CBC"/>
    <w:rsid w:val="00A86969"/>
    <w:rsid w:val="00A869D7"/>
    <w:rsid w:val="00A90B20"/>
    <w:rsid w:val="00A92DEA"/>
    <w:rsid w:val="00A95A42"/>
    <w:rsid w:val="00AA0882"/>
    <w:rsid w:val="00AB1019"/>
    <w:rsid w:val="00AB6B1A"/>
    <w:rsid w:val="00AC178C"/>
    <w:rsid w:val="00AC2A1B"/>
    <w:rsid w:val="00AD0E9D"/>
    <w:rsid w:val="00AD1B08"/>
    <w:rsid w:val="00AE1A11"/>
    <w:rsid w:val="00AE4B98"/>
    <w:rsid w:val="00AE6552"/>
    <w:rsid w:val="00AF12B3"/>
    <w:rsid w:val="00AF1AF7"/>
    <w:rsid w:val="00AF6FEA"/>
    <w:rsid w:val="00B02126"/>
    <w:rsid w:val="00B040AE"/>
    <w:rsid w:val="00B04981"/>
    <w:rsid w:val="00B05593"/>
    <w:rsid w:val="00B06A0F"/>
    <w:rsid w:val="00B10AC5"/>
    <w:rsid w:val="00B11E10"/>
    <w:rsid w:val="00B14CA0"/>
    <w:rsid w:val="00B172C6"/>
    <w:rsid w:val="00B17543"/>
    <w:rsid w:val="00B21698"/>
    <w:rsid w:val="00B23555"/>
    <w:rsid w:val="00B26CDE"/>
    <w:rsid w:val="00B33C4A"/>
    <w:rsid w:val="00B40042"/>
    <w:rsid w:val="00B408CC"/>
    <w:rsid w:val="00B44132"/>
    <w:rsid w:val="00B44EE6"/>
    <w:rsid w:val="00B47304"/>
    <w:rsid w:val="00B553C0"/>
    <w:rsid w:val="00B567EB"/>
    <w:rsid w:val="00B73BF6"/>
    <w:rsid w:val="00B7636B"/>
    <w:rsid w:val="00B81197"/>
    <w:rsid w:val="00B87DA8"/>
    <w:rsid w:val="00B905E9"/>
    <w:rsid w:val="00B93F5A"/>
    <w:rsid w:val="00B94BB3"/>
    <w:rsid w:val="00B954E6"/>
    <w:rsid w:val="00B95CCE"/>
    <w:rsid w:val="00BA5827"/>
    <w:rsid w:val="00BB12EC"/>
    <w:rsid w:val="00BB2B03"/>
    <w:rsid w:val="00BC1602"/>
    <w:rsid w:val="00BD18B7"/>
    <w:rsid w:val="00BD2941"/>
    <w:rsid w:val="00BD2AB0"/>
    <w:rsid w:val="00BD2D3E"/>
    <w:rsid w:val="00BF686A"/>
    <w:rsid w:val="00C0272A"/>
    <w:rsid w:val="00C02FA6"/>
    <w:rsid w:val="00C13EA6"/>
    <w:rsid w:val="00C1608C"/>
    <w:rsid w:val="00C3165B"/>
    <w:rsid w:val="00C343CD"/>
    <w:rsid w:val="00C34DAD"/>
    <w:rsid w:val="00C403FA"/>
    <w:rsid w:val="00C53BC2"/>
    <w:rsid w:val="00C57A24"/>
    <w:rsid w:val="00C60122"/>
    <w:rsid w:val="00C61EF3"/>
    <w:rsid w:val="00C62AA6"/>
    <w:rsid w:val="00C73F76"/>
    <w:rsid w:val="00C743A2"/>
    <w:rsid w:val="00C75DC9"/>
    <w:rsid w:val="00C80EF9"/>
    <w:rsid w:val="00C84254"/>
    <w:rsid w:val="00C87ADC"/>
    <w:rsid w:val="00C90359"/>
    <w:rsid w:val="00C92D18"/>
    <w:rsid w:val="00CA575C"/>
    <w:rsid w:val="00CB2AE9"/>
    <w:rsid w:val="00CB4AB8"/>
    <w:rsid w:val="00CC1960"/>
    <w:rsid w:val="00CC1FAD"/>
    <w:rsid w:val="00CD5500"/>
    <w:rsid w:val="00CD7634"/>
    <w:rsid w:val="00CD7BBF"/>
    <w:rsid w:val="00CE051E"/>
    <w:rsid w:val="00CE24C2"/>
    <w:rsid w:val="00CE4694"/>
    <w:rsid w:val="00CF3090"/>
    <w:rsid w:val="00D02434"/>
    <w:rsid w:val="00D15B36"/>
    <w:rsid w:val="00D222FC"/>
    <w:rsid w:val="00D22849"/>
    <w:rsid w:val="00D244FC"/>
    <w:rsid w:val="00D25621"/>
    <w:rsid w:val="00D26346"/>
    <w:rsid w:val="00D27CB7"/>
    <w:rsid w:val="00D32581"/>
    <w:rsid w:val="00D36F54"/>
    <w:rsid w:val="00D43DA8"/>
    <w:rsid w:val="00D464B3"/>
    <w:rsid w:val="00D51824"/>
    <w:rsid w:val="00D56679"/>
    <w:rsid w:val="00D63272"/>
    <w:rsid w:val="00D70015"/>
    <w:rsid w:val="00D9073C"/>
    <w:rsid w:val="00D91FE8"/>
    <w:rsid w:val="00DA0020"/>
    <w:rsid w:val="00DA37DA"/>
    <w:rsid w:val="00DB21F1"/>
    <w:rsid w:val="00DB22B2"/>
    <w:rsid w:val="00DB3A8E"/>
    <w:rsid w:val="00DB65E9"/>
    <w:rsid w:val="00DB71A5"/>
    <w:rsid w:val="00DC011B"/>
    <w:rsid w:val="00DC3960"/>
    <w:rsid w:val="00DC51E1"/>
    <w:rsid w:val="00DD3B55"/>
    <w:rsid w:val="00DD5034"/>
    <w:rsid w:val="00DD734C"/>
    <w:rsid w:val="00DF2175"/>
    <w:rsid w:val="00DF500F"/>
    <w:rsid w:val="00DF5848"/>
    <w:rsid w:val="00E00948"/>
    <w:rsid w:val="00E03030"/>
    <w:rsid w:val="00E0364B"/>
    <w:rsid w:val="00E0486F"/>
    <w:rsid w:val="00E05DA4"/>
    <w:rsid w:val="00E11628"/>
    <w:rsid w:val="00E139F3"/>
    <w:rsid w:val="00E16A50"/>
    <w:rsid w:val="00E20231"/>
    <w:rsid w:val="00E22DAE"/>
    <w:rsid w:val="00E25561"/>
    <w:rsid w:val="00E2711F"/>
    <w:rsid w:val="00E34A62"/>
    <w:rsid w:val="00E34FF5"/>
    <w:rsid w:val="00E36E7A"/>
    <w:rsid w:val="00E55BD3"/>
    <w:rsid w:val="00E66012"/>
    <w:rsid w:val="00E70BC7"/>
    <w:rsid w:val="00E74B9B"/>
    <w:rsid w:val="00E77DBC"/>
    <w:rsid w:val="00E91898"/>
    <w:rsid w:val="00E92F18"/>
    <w:rsid w:val="00E96975"/>
    <w:rsid w:val="00E96F40"/>
    <w:rsid w:val="00E97FB6"/>
    <w:rsid w:val="00EA381B"/>
    <w:rsid w:val="00EC0DA2"/>
    <w:rsid w:val="00EC32DB"/>
    <w:rsid w:val="00EC42B4"/>
    <w:rsid w:val="00EC72D6"/>
    <w:rsid w:val="00EC7726"/>
    <w:rsid w:val="00ED29A3"/>
    <w:rsid w:val="00ED4EC4"/>
    <w:rsid w:val="00EE7699"/>
    <w:rsid w:val="00EF3D05"/>
    <w:rsid w:val="00F0659A"/>
    <w:rsid w:val="00F10FE8"/>
    <w:rsid w:val="00F12561"/>
    <w:rsid w:val="00F417C3"/>
    <w:rsid w:val="00F53065"/>
    <w:rsid w:val="00F559BB"/>
    <w:rsid w:val="00F5711F"/>
    <w:rsid w:val="00F57F2A"/>
    <w:rsid w:val="00F62C85"/>
    <w:rsid w:val="00F76946"/>
    <w:rsid w:val="00F80C32"/>
    <w:rsid w:val="00F8548E"/>
    <w:rsid w:val="00F85F55"/>
    <w:rsid w:val="00F92547"/>
    <w:rsid w:val="00F962D2"/>
    <w:rsid w:val="00F97FF9"/>
    <w:rsid w:val="00FA11BD"/>
    <w:rsid w:val="00FA4C66"/>
    <w:rsid w:val="00FA4D89"/>
    <w:rsid w:val="00FB1532"/>
    <w:rsid w:val="00FC04BD"/>
    <w:rsid w:val="00FC68F7"/>
    <w:rsid w:val="00FD1E65"/>
    <w:rsid w:val="00FD254E"/>
    <w:rsid w:val="00FE04C6"/>
    <w:rsid w:val="00FE1610"/>
    <w:rsid w:val="00FE1962"/>
    <w:rsid w:val="00FE4F7B"/>
    <w:rsid w:val="00FF45A1"/>
    <w:rsid w:val="014676DD"/>
    <w:rsid w:val="01A2C9AC"/>
    <w:rsid w:val="01A46DCA"/>
    <w:rsid w:val="01D397FD"/>
    <w:rsid w:val="0241971D"/>
    <w:rsid w:val="02AC71D6"/>
    <w:rsid w:val="02D6C7FE"/>
    <w:rsid w:val="02D860FC"/>
    <w:rsid w:val="02F49BEF"/>
    <w:rsid w:val="0337B96F"/>
    <w:rsid w:val="03A9E395"/>
    <w:rsid w:val="03BF1EFD"/>
    <w:rsid w:val="03E62DEC"/>
    <w:rsid w:val="044CC15A"/>
    <w:rsid w:val="04BD688B"/>
    <w:rsid w:val="04D48F7F"/>
    <w:rsid w:val="04F664F7"/>
    <w:rsid w:val="054088F7"/>
    <w:rsid w:val="058F1873"/>
    <w:rsid w:val="066BD5FD"/>
    <w:rsid w:val="06F41B36"/>
    <w:rsid w:val="070C5149"/>
    <w:rsid w:val="072944CF"/>
    <w:rsid w:val="07956BA7"/>
    <w:rsid w:val="0796059F"/>
    <w:rsid w:val="079DF742"/>
    <w:rsid w:val="07B707F5"/>
    <w:rsid w:val="0813298D"/>
    <w:rsid w:val="091E5F26"/>
    <w:rsid w:val="094B13F6"/>
    <w:rsid w:val="09B6137F"/>
    <w:rsid w:val="0A158A03"/>
    <w:rsid w:val="0A3E944E"/>
    <w:rsid w:val="0A51F3EF"/>
    <w:rsid w:val="0B616977"/>
    <w:rsid w:val="0BE98D87"/>
    <w:rsid w:val="0C4AB95B"/>
    <w:rsid w:val="0C8E9598"/>
    <w:rsid w:val="0D5B7AAA"/>
    <w:rsid w:val="0E34C2BB"/>
    <w:rsid w:val="0E521178"/>
    <w:rsid w:val="0E5E7DE6"/>
    <w:rsid w:val="0E8E7343"/>
    <w:rsid w:val="0E8FE3F7"/>
    <w:rsid w:val="0EA6E0F7"/>
    <w:rsid w:val="0F7619FE"/>
    <w:rsid w:val="0F773842"/>
    <w:rsid w:val="110766E9"/>
    <w:rsid w:val="1182194D"/>
    <w:rsid w:val="11822ED5"/>
    <w:rsid w:val="11C3F653"/>
    <w:rsid w:val="1238A8B1"/>
    <w:rsid w:val="12CE30EF"/>
    <w:rsid w:val="12ED5C39"/>
    <w:rsid w:val="13132D65"/>
    <w:rsid w:val="13C19E28"/>
    <w:rsid w:val="13DB40E6"/>
    <w:rsid w:val="14B26FF8"/>
    <w:rsid w:val="14F42164"/>
    <w:rsid w:val="166D23FE"/>
    <w:rsid w:val="16BDEF2A"/>
    <w:rsid w:val="16C1964A"/>
    <w:rsid w:val="1703DE8F"/>
    <w:rsid w:val="17445D31"/>
    <w:rsid w:val="174BC6B7"/>
    <w:rsid w:val="1773D3BC"/>
    <w:rsid w:val="17EF62D0"/>
    <w:rsid w:val="18464CE5"/>
    <w:rsid w:val="18BBDF00"/>
    <w:rsid w:val="192C8C64"/>
    <w:rsid w:val="19E7836E"/>
    <w:rsid w:val="1A1114AF"/>
    <w:rsid w:val="1A1D5C86"/>
    <w:rsid w:val="1A207595"/>
    <w:rsid w:val="1A65ABB9"/>
    <w:rsid w:val="1AFE2DFE"/>
    <w:rsid w:val="1B102823"/>
    <w:rsid w:val="1C0DE53D"/>
    <w:rsid w:val="1C2D3708"/>
    <w:rsid w:val="1C2F1560"/>
    <w:rsid w:val="1C8E2C2C"/>
    <w:rsid w:val="1D311D87"/>
    <w:rsid w:val="1D45E030"/>
    <w:rsid w:val="1D6C3520"/>
    <w:rsid w:val="1D98E4B9"/>
    <w:rsid w:val="1E75940E"/>
    <w:rsid w:val="1E7FD364"/>
    <w:rsid w:val="1ED7DFB2"/>
    <w:rsid w:val="1FA661F7"/>
    <w:rsid w:val="205346D0"/>
    <w:rsid w:val="2063E3FB"/>
    <w:rsid w:val="20A722F4"/>
    <w:rsid w:val="21F88C37"/>
    <w:rsid w:val="225E8A32"/>
    <w:rsid w:val="229DE3DC"/>
    <w:rsid w:val="22AD2372"/>
    <w:rsid w:val="22F7376E"/>
    <w:rsid w:val="231BE543"/>
    <w:rsid w:val="237ACBE4"/>
    <w:rsid w:val="2399DFD1"/>
    <w:rsid w:val="23BB5B03"/>
    <w:rsid w:val="23D6205C"/>
    <w:rsid w:val="23FD8214"/>
    <w:rsid w:val="245B100A"/>
    <w:rsid w:val="24C6E5D1"/>
    <w:rsid w:val="24CA28EF"/>
    <w:rsid w:val="2528A3EE"/>
    <w:rsid w:val="25459510"/>
    <w:rsid w:val="25F1D03A"/>
    <w:rsid w:val="26C57553"/>
    <w:rsid w:val="26DCA89C"/>
    <w:rsid w:val="26FDE8DE"/>
    <w:rsid w:val="273D31A9"/>
    <w:rsid w:val="276518ED"/>
    <w:rsid w:val="28977224"/>
    <w:rsid w:val="292A847E"/>
    <w:rsid w:val="29444D26"/>
    <w:rsid w:val="2978D61D"/>
    <w:rsid w:val="2AA77FDC"/>
    <w:rsid w:val="2ABDF963"/>
    <w:rsid w:val="2B10827C"/>
    <w:rsid w:val="2B22007D"/>
    <w:rsid w:val="2BC1489E"/>
    <w:rsid w:val="2BD48F8B"/>
    <w:rsid w:val="2BE51841"/>
    <w:rsid w:val="2BFB8872"/>
    <w:rsid w:val="2C444BAD"/>
    <w:rsid w:val="2C54719C"/>
    <w:rsid w:val="2C61FC3D"/>
    <w:rsid w:val="2CD0A6D2"/>
    <w:rsid w:val="2CFE51E3"/>
    <w:rsid w:val="2D2BD784"/>
    <w:rsid w:val="2D725BD6"/>
    <w:rsid w:val="2DC769C8"/>
    <w:rsid w:val="2DD49CBE"/>
    <w:rsid w:val="2E7C20C5"/>
    <w:rsid w:val="2EF45614"/>
    <w:rsid w:val="2F0B707D"/>
    <w:rsid w:val="2F5B9EDC"/>
    <w:rsid w:val="2F9611A2"/>
    <w:rsid w:val="2FB4C791"/>
    <w:rsid w:val="3070666A"/>
    <w:rsid w:val="30744E7A"/>
    <w:rsid w:val="32206927"/>
    <w:rsid w:val="323DE597"/>
    <w:rsid w:val="32B152D8"/>
    <w:rsid w:val="32C06112"/>
    <w:rsid w:val="32DC8525"/>
    <w:rsid w:val="3377AD5D"/>
    <w:rsid w:val="33825332"/>
    <w:rsid w:val="338FEB18"/>
    <w:rsid w:val="33B53707"/>
    <w:rsid w:val="33DE0499"/>
    <w:rsid w:val="343FE5FB"/>
    <w:rsid w:val="34FC9C07"/>
    <w:rsid w:val="350563F3"/>
    <w:rsid w:val="355E7452"/>
    <w:rsid w:val="37266B76"/>
    <w:rsid w:val="38A843A8"/>
    <w:rsid w:val="38A92654"/>
    <w:rsid w:val="394BB165"/>
    <w:rsid w:val="3953C26C"/>
    <w:rsid w:val="39A2D298"/>
    <w:rsid w:val="39C31282"/>
    <w:rsid w:val="39EED4F8"/>
    <w:rsid w:val="3A74C1A6"/>
    <w:rsid w:val="3A85614A"/>
    <w:rsid w:val="3A8E6A7C"/>
    <w:rsid w:val="3ABACC34"/>
    <w:rsid w:val="3AD42876"/>
    <w:rsid w:val="3B145242"/>
    <w:rsid w:val="3B593623"/>
    <w:rsid w:val="3B72B708"/>
    <w:rsid w:val="3BA5EE5E"/>
    <w:rsid w:val="3BF16084"/>
    <w:rsid w:val="3C4AA203"/>
    <w:rsid w:val="3D4D6FE2"/>
    <w:rsid w:val="3E1EFF1A"/>
    <w:rsid w:val="3E38964A"/>
    <w:rsid w:val="3F409F16"/>
    <w:rsid w:val="3F51839E"/>
    <w:rsid w:val="3F960492"/>
    <w:rsid w:val="3FB7F28E"/>
    <w:rsid w:val="3FCB33DD"/>
    <w:rsid w:val="405EA5F7"/>
    <w:rsid w:val="406BEED3"/>
    <w:rsid w:val="40AD5CA2"/>
    <w:rsid w:val="41930B3E"/>
    <w:rsid w:val="41D35C8F"/>
    <w:rsid w:val="42074543"/>
    <w:rsid w:val="421C9FB1"/>
    <w:rsid w:val="423C3280"/>
    <w:rsid w:val="424B7711"/>
    <w:rsid w:val="429A78C1"/>
    <w:rsid w:val="432D3032"/>
    <w:rsid w:val="44520781"/>
    <w:rsid w:val="44A6EA54"/>
    <w:rsid w:val="44FEB431"/>
    <w:rsid w:val="45594F0A"/>
    <w:rsid w:val="4575DD52"/>
    <w:rsid w:val="4609C862"/>
    <w:rsid w:val="461C6906"/>
    <w:rsid w:val="4634DAB2"/>
    <w:rsid w:val="465085D9"/>
    <w:rsid w:val="46CF3499"/>
    <w:rsid w:val="46DA994E"/>
    <w:rsid w:val="4762700A"/>
    <w:rsid w:val="47A4A573"/>
    <w:rsid w:val="47C8BEDB"/>
    <w:rsid w:val="47DC5CA0"/>
    <w:rsid w:val="4862BE97"/>
    <w:rsid w:val="49215850"/>
    <w:rsid w:val="4942095A"/>
    <w:rsid w:val="49AB72C5"/>
    <w:rsid w:val="49B2FE4A"/>
    <w:rsid w:val="49CB6562"/>
    <w:rsid w:val="49DA132D"/>
    <w:rsid w:val="4ABB43D8"/>
    <w:rsid w:val="4AE04524"/>
    <w:rsid w:val="4B3BFA6A"/>
    <w:rsid w:val="4C018D58"/>
    <w:rsid w:val="4C0AD534"/>
    <w:rsid w:val="4C51B9F4"/>
    <w:rsid w:val="4CED9CB8"/>
    <w:rsid w:val="4D448D3A"/>
    <w:rsid w:val="4D6AD218"/>
    <w:rsid w:val="4DE480CF"/>
    <w:rsid w:val="4E4DC391"/>
    <w:rsid w:val="4F356437"/>
    <w:rsid w:val="500816A3"/>
    <w:rsid w:val="501646B6"/>
    <w:rsid w:val="50D168E4"/>
    <w:rsid w:val="511E43D0"/>
    <w:rsid w:val="511F2F1B"/>
    <w:rsid w:val="51369BEB"/>
    <w:rsid w:val="517A5512"/>
    <w:rsid w:val="51F099FE"/>
    <w:rsid w:val="526F3C41"/>
    <w:rsid w:val="532A160A"/>
    <w:rsid w:val="532B74A0"/>
    <w:rsid w:val="53310C37"/>
    <w:rsid w:val="538DFE21"/>
    <w:rsid w:val="54E2FD68"/>
    <w:rsid w:val="556B0616"/>
    <w:rsid w:val="560A61AA"/>
    <w:rsid w:val="562CE177"/>
    <w:rsid w:val="565B2D78"/>
    <w:rsid w:val="57B52741"/>
    <w:rsid w:val="584EF750"/>
    <w:rsid w:val="5884F222"/>
    <w:rsid w:val="588EF89A"/>
    <w:rsid w:val="58C60D6C"/>
    <w:rsid w:val="58F19F60"/>
    <w:rsid w:val="5965B6AE"/>
    <w:rsid w:val="59760953"/>
    <w:rsid w:val="5986DC2F"/>
    <w:rsid w:val="59E6E691"/>
    <w:rsid w:val="5A64013F"/>
    <w:rsid w:val="5AFCEE5C"/>
    <w:rsid w:val="5AFCF893"/>
    <w:rsid w:val="5BB9CF21"/>
    <w:rsid w:val="5BE679C5"/>
    <w:rsid w:val="5C0392E5"/>
    <w:rsid w:val="5C0D62A2"/>
    <w:rsid w:val="5D511D42"/>
    <w:rsid w:val="5D9D84E8"/>
    <w:rsid w:val="5E2C59B2"/>
    <w:rsid w:val="5F17FD22"/>
    <w:rsid w:val="5F30DF84"/>
    <w:rsid w:val="5FAE3AB0"/>
    <w:rsid w:val="6071FFA8"/>
    <w:rsid w:val="607254D1"/>
    <w:rsid w:val="60D06329"/>
    <w:rsid w:val="6121B7EF"/>
    <w:rsid w:val="61669780"/>
    <w:rsid w:val="61CC5507"/>
    <w:rsid w:val="61CDF6E2"/>
    <w:rsid w:val="62D0491C"/>
    <w:rsid w:val="6361A09A"/>
    <w:rsid w:val="64251EB7"/>
    <w:rsid w:val="647BB429"/>
    <w:rsid w:val="65090208"/>
    <w:rsid w:val="65910A03"/>
    <w:rsid w:val="65C35DF1"/>
    <w:rsid w:val="65CD3004"/>
    <w:rsid w:val="662CF5E6"/>
    <w:rsid w:val="676D6B73"/>
    <w:rsid w:val="67B43EBF"/>
    <w:rsid w:val="6834C3CB"/>
    <w:rsid w:val="68678E83"/>
    <w:rsid w:val="68E0FB64"/>
    <w:rsid w:val="69EB51CD"/>
    <w:rsid w:val="6A32134C"/>
    <w:rsid w:val="6ABC9EDD"/>
    <w:rsid w:val="6AFEE65A"/>
    <w:rsid w:val="6B4192F4"/>
    <w:rsid w:val="6B758CC8"/>
    <w:rsid w:val="6B7CD85E"/>
    <w:rsid w:val="6C3F6A02"/>
    <w:rsid w:val="6C4FA027"/>
    <w:rsid w:val="6C5330D3"/>
    <w:rsid w:val="6DB88972"/>
    <w:rsid w:val="6E60F3C7"/>
    <w:rsid w:val="6E6F108A"/>
    <w:rsid w:val="6E7B02BF"/>
    <w:rsid w:val="6F72B9C0"/>
    <w:rsid w:val="6FA1D63A"/>
    <w:rsid w:val="6FCA799B"/>
    <w:rsid w:val="703DA188"/>
    <w:rsid w:val="708AC024"/>
    <w:rsid w:val="71153244"/>
    <w:rsid w:val="71841E1F"/>
    <w:rsid w:val="7189066B"/>
    <w:rsid w:val="71E493D6"/>
    <w:rsid w:val="724187E0"/>
    <w:rsid w:val="7363AA30"/>
    <w:rsid w:val="73773AD2"/>
    <w:rsid w:val="73C05AEA"/>
    <w:rsid w:val="73C60C86"/>
    <w:rsid w:val="74186916"/>
    <w:rsid w:val="74448F3C"/>
    <w:rsid w:val="74D48BEE"/>
    <w:rsid w:val="74E10E64"/>
    <w:rsid w:val="7508B78B"/>
    <w:rsid w:val="7526510C"/>
    <w:rsid w:val="75344BD7"/>
    <w:rsid w:val="7585B654"/>
    <w:rsid w:val="75E8A89B"/>
    <w:rsid w:val="766DB39E"/>
    <w:rsid w:val="7687BC58"/>
    <w:rsid w:val="76B0BC11"/>
    <w:rsid w:val="76B5E388"/>
    <w:rsid w:val="77170EB9"/>
    <w:rsid w:val="77F3A6EE"/>
    <w:rsid w:val="7809C143"/>
    <w:rsid w:val="7929C532"/>
    <w:rsid w:val="7A0B07E2"/>
    <w:rsid w:val="7A2A588F"/>
    <w:rsid w:val="7A600382"/>
    <w:rsid w:val="7ADE8BEB"/>
    <w:rsid w:val="7AE05814"/>
    <w:rsid w:val="7AFDFCD2"/>
    <w:rsid w:val="7B0F5F5F"/>
    <w:rsid w:val="7B1714DC"/>
    <w:rsid w:val="7B8B5B0F"/>
    <w:rsid w:val="7BA19E76"/>
    <w:rsid w:val="7BD77CC0"/>
    <w:rsid w:val="7BFA3798"/>
    <w:rsid w:val="7C070468"/>
    <w:rsid w:val="7D3F00BB"/>
    <w:rsid w:val="7D55E901"/>
    <w:rsid w:val="7D72628F"/>
    <w:rsid w:val="7DBF45FA"/>
    <w:rsid w:val="7DEA0FB1"/>
    <w:rsid w:val="7EC786A9"/>
    <w:rsid w:val="7F0FC05B"/>
    <w:rsid w:val="7F588821"/>
    <w:rsid w:val="7FAA49B4"/>
    <w:rsid w:val="7FAAAC55"/>
    <w:rsid w:val="7FC056D7"/>
    <w:rsid w:val="7FF7C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356437"/>
  <w15:chartTrackingRefBased/>
  <w15:docId w15:val="{184E9338-25BE-4931-BCDF-5F85211E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2063E3FB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063E3F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2063E3FB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2063E3FB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2F5B9ED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F5B9ED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2360A8"/>
  </w:style>
  <w:style w:type="character" w:customStyle="1" w:styleId="eop">
    <w:name w:val="eop"/>
    <w:basedOn w:val="DefaultParagraphFont"/>
    <w:rsid w:val="002360A8"/>
  </w:style>
  <w:style w:type="paragraph" w:styleId="Title">
    <w:name w:val="Title"/>
    <w:basedOn w:val="Normal"/>
    <w:next w:val="Normal"/>
    <w:link w:val="TitleChar"/>
    <w:uiPriority w:val="10"/>
    <w:qFormat/>
    <w:rsid w:val="00E05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DA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5DA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2063E3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858A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858A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858AE"/>
    <w:pPr>
      <w:spacing w:after="100"/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A4182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626AD"/>
    <w:pPr>
      <w:spacing w:after="10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DC39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96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C3960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5066A3"/>
  </w:style>
  <w:style w:type="character" w:customStyle="1" w:styleId="Heading2Char">
    <w:name w:val="Heading 2 Char"/>
    <w:basedOn w:val="DefaultParagraphFont"/>
    <w:link w:val="Heading2"/>
    <w:uiPriority w:val="9"/>
    <w:rsid w:val="00C92D18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D763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24C2E"/>
    <w:pPr>
      <w:spacing w:before="240" w:after="0" w:line="259" w:lineRule="auto"/>
      <w:outlineLvl w:val="9"/>
    </w:pPr>
    <w:rPr>
      <w:rFonts w:eastAsiaTheme="majorEastAsia" w:cstheme="majorBidi"/>
      <w:sz w:val="32"/>
      <w:szCs w:val="32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63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3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9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6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4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8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6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66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7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1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1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287B0D7BE2E84CBD5D11F5B5D16D91" ma:contentTypeVersion="9" ma:contentTypeDescription="Opret et nyt dokument." ma:contentTypeScope="" ma:versionID="8fc2e858ed540776200237f856e80a9c">
  <xsd:schema xmlns:xsd="http://www.w3.org/2001/XMLSchema" xmlns:xs="http://www.w3.org/2001/XMLSchema" xmlns:p="http://schemas.microsoft.com/office/2006/metadata/properties" xmlns:ns2="7f7185c5-ff49-440e-a465-be91d5f7b1f7" targetNamespace="http://schemas.microsoft.com/office/2006/metadata/properties" ma:root="true" ma:fieldsID="1f9e58a9aa348c868247cb196f7015d0" ns2:_="">
    <xsd:import namespace="7f7185c5-ff49-440e-a465-be91d5f7b1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185c5-ff49-440e-a465-be91d5f7b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38C7D1-2B2D-4865-B551-0EBAC0CBD2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58B661-D763-4CB9-B562-29F146D988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C1FF2C-F61F-436A-B04A-878B5D211A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E10277-E841-462F-85AC-5965B2EDC1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1550</Words>
  <Characters>9843</Characters>
  <Application>Microsoft Office Word</Application>
  <DocSecurity>0</DocSecurity>
  <Lines>129</Lines>
  <Paragraphs>1</Paragraphs>
  <ScaleCrop>false</ScaleCrop>
  <Company/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Lavdal Braüner</dc:creator>
  <cp:keywords/>
  <dc:description/>
  <cp:lastModifiedBy>Christina Lavdal Braüner</cp:lastModifiedBy>
  <cp:revision>278</cp:revision>
  <cp:lastPrinted>2025-05-22T13:54:00Z</cp:lastPrinted>
  <dcterms:created xsi:type="dcterms:W3CDTF">2025-02-13T00:02:00Z</dcterms:created>
  <dcterms:modified xsi:type="dcterms:W3CDTF">2025-05-22T14:33:00Z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0x010100B7287B0D7BE2E84CBD5D11F5B5D16D91</vt:lpwstr>
  </property>
</Properties>
</file>