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0000" w:type="dxa"/>
      </w:tblGrid>
      <w:tblPr>
        <w:tblStyle w:val="estilo4"/>
      </w:tblPr>
      <w:tr>
        <w:trPr/>
        <w:tc>
          <w:tcPr>
            <w:tcW w:w="10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CERTIFICADO DE PUBLICACIÓN E INSERCIÓN EN PÁGINA WEB</w:t>
            </w:r>
          </w:p>
        </w:tc>
      </w:tr>
    </w:tbl>
    <w:p>
      <w:pPr>
        <w:jc w:val="center"/>
        <w:spacing w:before="0" w:after="0"/>
      </w:pPr>
      <w:r>
        <w:rPr>
          <w:rFonts w:ascii="Century Gothic" w:hAnsi="Century Gothic" w:eastAsia="Century Gothic" w:cs="Century Gothic"/>
          <w:sz w:val="16"/>
          <w:szCs w:val="16"/>
        </w:rPr>
        <w:t xml:space="preserve"/>
      </w:r>
    </w:p>
    <w:tbl>
      <w:tblGrid>
        <w:gridCol w:w="4000" w:type="dxa"/>
        <w:gridCol w:w="6000" w:type="dxa"/>
      </w:tblGrid>
      <w:tblPr>
        <w:tblStyle w:val="estilo4"/>
      </w:tblP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No. de identificación: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>79317714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Nombre contribuyente o razón social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ALFONSO LOPEZ SANCHEZ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Nombre del acto administrativo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Factura liquidación oficial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Numero de liquidación oficial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>202422438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Fecha de liquidación oficial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>2024-12-20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Año gravable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>2020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Dependencia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>Secretaria de Hacienda Dirección de Impuestos, Rentas y Jurisdicción Coactiva</w:t>
            </w:r>
          </w:p>
        </w:tc>
      </w:tr>
      <w:tr>
        <w:trPr/>
        <w:tc>
          <w:tcPr>
            <w:tcW w:w="4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Fecha de Publicación</w:t>
            </w:r>
          </w:p>
        </w:tc>
        <w:tc>
          <w:tcPr>
            <w:tcW w:w="6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</w:rPr>
              <w:t xml:space="preserve">20/12/2024</w:t>
            </w:r>
          </w:p>
        </w:tc>
      </w:tr>
    </w:tbl>
    <w:p>
      <w:pPr>
        <w:jc w:val="center"/>
        <w:spacing w:before="0" w:after="0"/>
      </w:pPr>
      <w:r>
        <w:rPr>
          <w:rFonts w:ascii="Century Gothic" w:hAnsi="Century Gothic" w:eastAsia="Century Gothic" w:cs="Century Gothic"/>
          <w:sz w:val="16"/>
          <w:szCs w:val="16"/>
        </w:rPr>
        <w:t xml:space="preserve"/>
      </w:r>
    </w:p>
    <w:tbl>
      <w:tblGrid>
        <w:gridCol w:w="8000" w:type="dxa"/>
      </w:tblGrid>
      <w:tblPr>
        <w:tblStyle w:val="estilo7"/>
      </w:tblPr>
      <w:tr>
        <w:trPr/>
        <w:tc>
          <w:tcPr>
            <w:tcW w:w="8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JUAN GABRIEL SUAREZ AVENDAÑO</w:t>
            </w:r>
          </w:p>
        </w:tc>
      </w:tr>
      <w:tr>
        <w:trPr/>
        <w:tc>
          <w:tcPr>
            <w:tcW w:w="8000" w:type="dxa"/>
            <w:gridSpan w:val="1"/>
            <w:vMerge w:val="restart"/>
          </w:tcPr>
          <w:p>
            <w:pPr>
              <w:jc w:val="center"/>
              <w:spacing w:before="0" w:after="0"/>
            </w:pPr>
            <w:r>
              <w:rPr>
                <w:rFonts w:ascii="Century Gothic" w:hAnsi="Century Gothic" w:eastAsia="Century Gothic" w:cs="Century Gothic"/>
                <w:sz w:val="16"/>
                <w:szCs w:val="16"/>
                <w:b w:val="1"/>
                <w:bCs w:val="1"/>
              </w:rPr>
              <w:t xml:space="preserve">Director de Impuestos, Rentas y Jurisdicción Coactiva.</w:t>
            </w:r>
          </w:p>
        </w:tc>
      </w:tr>
    </w:tbl>
    <w:p>
      <w:pPr>
        <w:jc w:val="center"/>
        <w:spacing w:before="0" w:after="0"/>
      </w:pPr>
      <w:r>
        <w:rPr/>
        <w:t xml:space="preserve"/>
      </w:r>
    </w:p>
    <w:sectPr>
      <w:headerReference w:type="default" r:id="rId7"/>
      <w:pgSz w:orient="portrait" w:w="12240" w:h="2016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400pt; height:100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5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S-MX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S-MX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estilo2">
    <w:name w:val="estilo2"/>
    <w:uiPriority w:val="99"/>
    <w:tblPr>
      <w:jc w:val="center"/>
      <w:tblW w:w="0" w:type="auto"/>
      <w:tblLayout w:type="autofit"/>
      <w:bidiVisual w:val="0"/>
      <w:tblCellMar>
        <w:top w:w="10" w:type="dxa"/>
        <w:left w:w="10" w:type="dxa"/>
        <w:right w:w="10" w:type="dxa"/>
        <w:bottom w:w="10" w:type="dxa"/>
      </w:tblCellMar>
      <w:tblBorders>
        <w:top w:val="single" w:sz="10" w:color="000000"/>
        <w:left w:val="single" w:sz="10" w:color="000000"/>
        <w:right w:val="single" w:sz="10" w:color="000000"/>
        <w:bottom w:val="single" w:sz="10" w:color="000000"/>
        <w:insideH w:val="single" w:sz="10" w:color="000000"/>
        <w:insideV w:val="single" w:sz="10" w:color="000000"/>
      </w:tblBorders>
    </w:tblPr>
  </w:style>
  <w:style w:type="paragraph" w:customStyle="1" w:styleId="estilo4">
    <w:name w:val="estilo4"/>
    <w:basedOn w:val="Normal"/>
    <w:pPr>
      <w:jc w:val="center"/>
      <w:spacing w:after="100"/>
    </w:pPr>
  </w:style>
  <w:style w:type="table" w:customStyle="1" w:styleId="estilo7">
    <w:name w:val="estilo7"/>
    <w:uiPriority w:val="99"/>
    <w:tblPr>
      <w:jc w:val="center"/>
      <w:tblW w:w="0" w:type="auto"/>
      <w:tblLayout w:type="autofit"/>
      <w:bidiVisual w:val="0"/>
      <w:tblCellMar>
        <w:top w:w="10" w:type="dxa"/>
        <w:left w:w="10" w:type="dxa"/>
        <w:right w:w="10" w:type="dxa"/>
        <w:bottom w:w="1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ERPSOFTSAS</dc:creator>
  <dc:title>Texto</dc:title>
  <dc:description/>
  <dc:subject/>
  <cp:keywords/>
  <cp:category/>
  <cp:lastModifiedBy/>
  <dcterms:created xsi:type="dcterms:W3CDTF">2024-12-20T23:55:05+01:00</dcterms:created>
  <dcterms:modified xsi:type="dcterms:W3CDTF">2024-12-20T23:55:05+01:00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