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18F3" w:rsidRDefault="00AD18F3"/>
    <w:p w:rsidR="00E64C02" w:rsidRDefault="00E64C02">
      <w:pPr>
        <w:rPr>
          <w:noProof/>
        </w:rPr>
      </w:pPr>
    </w:p>
    <w:p w:rsidR="00E64C02" w:rsidRDefault="00E64C02">
      <w:pPr>
        <w:rPr>
          <w:noProof/>
        </w:rPr>
      </w:pPr>
    </w:p>
    <w:p w:rsidR="00E64C02" w:rsidRDefault="00E64C02">
      <w:pPr>
        <w:rPr>
          <w:noProof/>
        </w:rPr>
      </w:pPr>
    </w:p>
    <w:p w:rsidR="00E64C02" w:rsidRDefault="00E64C02" w:rsidP="00E64C02">
      <w:pPr>
        <w:jc w:val="center"/>
      </w:pPr>
    </w:p>
    <w:p w:rsidR="00E64C02" w:rsidRDefault="00E64C02" w:rsidP="00E64C02">
      <w:pPr>
        <w:jc w:val="center"/>
      </w:pPr>
      <w:r>
        <w:rPr>
          <w:noProof/>
        </w:rPr>
        <w:drawing>
          <wp:inline distT="0" distB="0" distL="0" distR="0" wp14:anchorId="6D5BEB1F" wp14:editId="7A57FE51">
            <wp:extent cx="2499360" cy="24993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ylabs.png"/>
                    <pic:cNvPicPr/>
                  </pic:nvPicPr>
                  <pic:blipFill>
                    <a:blip r:embed="rId6">
                      <a:extLst>
                        <a:ext uri="{28A0092B-C50C-407E-A947-70E740481C1C}">
                          <a14:useLocalDpi xmlns:a14="http://schemas.microsoft.com/office/drawing/2010/main" val="0"/>
                        </a:ext>
                      </a:extLst>
                    </a:blip>
                    <a:stretch>
                      <a:fillRect/>
                    </a:stretch>
                  </pic:blipFill>
                  <pic:spPr>
                    <a:xfrm>
                      <a:off x="0" y="0"/>
                      <a:ext cx="2499360" cy="2499360"/>
                    </a:xfrm>
                    <a:prstGeom prst="rect">
                      <a:avLst/>
                    </a:prstGeom>
                  </pic:spPr>
                </pic:pic>
              </a:graphicData>
            </a:graphic>
          </wp:inline>
        </w:drawing>
      </w:r>
    </w:p>
    <w:p w:rsidR="00E64C02" w:rsidRDefault="00E64C02" w:rsidP="00E64C02">
      <w:pPr>
        <w:jc w:val="center"/>
      </w:pPr>
    </w:p>
    <w:p w:rsidR="00E64C02" w:rsidRDefault="00E64C02" w:rsidP="00E64C02">
      <w:pPr>
        <w:jc w:val="center"/>
      </w:pPr>
    </w:p>
    <w:p w:rsidR="00E64C02" w:rsidRDefault="00E64C02" w:rsidP="00E64C02">
      <w:pPr>
        <w:jc w:val="center"/>
      </w:pPr>
    </w:p>
    <w:p w:rsidR="00E64C02" w:rsidRDefault="00E64C02" w:rsidP="00E64C02">
      <w:pPr>
        <w:jc w:val="center"/>
      </w:pPr>
    </w:p>
    <w:p w:rsidR="00E64C02" w:rsidRDefault="00E64C02" w:rsidP="00E64C02">
      <w:pPr>
        <w:jc w:val="center"/>
        <w:rPr>
          <w:rFonts w:ascii="Arial" w:hAnsi="Arial" w:cs="Arial"/>
          <w:noProof/>
          <w:sz w:val="28"/>
          <w:szCs w:val="28"/>
        </w:rPr>
      </w:pPr>
      <w:r w:rsidRPr="00E64C02">
        <w:rPr>
          <w:rFonts w:ascii="Arial" w:hAnsi="Arial" w:cs="Arial"/>
          <w:sz w:val="28"/>
          <w:szCs w:val="28"/>
        </w:rPr>
        <w:t>Point-of-Care Echocardiography with Assistance Technology</w:t>
      </w:r>
      <w:r w:rsidRPr="00E64C02">
        <w:rPr>
          <w:rFonts w:ascii="Arial" w:hAnsi="Arial" w:cs="Arial"/>
          <w:noProof/>
          <w:sz w:val="28"/>
          <w:szCs w:val="28"/>
        </w:rPr>
        <w:t xml:space="preserve"> </w:t>
      </w:r>
    </w:p>
    <w:p w:rsidR="00E64C02" w:rsidRDefault="00E64C02" w:rsidP="00E64C02">
      <w:pPr>
        <w:jc w:val="center"/>
        <w:rPr>
          <w:rFonts w:ascii="Arial" w:hAnsi="Arial" w:cs="Arial"/>
          <w:noProof/>
          <w:sz w:val="28"/>
          <w:szCs w:val="28"/>
        </w:rPr>
      </w:pPr>
    </w:p>
    <w:p w:rsidR="00E64C02" w:rsidRDefault="00E64C02" w:rsidP="00E64C02">
      <w:pPr>
        <w:jc w:val="center"/>
        <w:rPr>
          <w:rFonts w:ascii="Arial" w:hAnsi="Arial" w:cs="Arial"/>
          <w:noProof/>
          <w:sz w:val="28"/>
          <w:szCs w:val="28"/>
        </w:rPr>
      </w:pPr>
      <w:r>
        <w:rPr>
          <w:rFonts w:ascii="Arial" w:hAnsi="Arial" w:cs="Arial"/>
          <w:noProof/>
          <w:sz w:val="28"/>
          <w:szCs w:val="28"/>
        </w:rPr>
        <w:t xml:space="preserve">Protocol </w:t>
      </w:r>
      <w:r w:rsidRPr="00E64C02">
        <w:rPr>
          <w:rFonts w:ascii="Arial" w:hAnsi="Arial" w:cs="Arial"/>
          <w:i/>
          <w:noProof/>
          <w:sz w:val="28"/>
          <w:szCs w:val="28"/>
        </w:rPr>
        <w:t>Cheat Sheet</w:t>
      </w:r>
      <w:r>
        <w:rPr>
          <w:rFonts w:ascii="Arial" w:hAnsi="Arial" w:cs="Arial"/>
          <w:noProof/>
          <w:sz w:val="28"/>
          <w:szCs w:val="28"/>
        </w:rPr>
        <w:t xml:space="preserve"> for Statistical Reporting Purposes</w:t>
      </w:r>
    </w:p>
    <w:p w:rsidR="00E64C02" w:rsidRDefault="00E64C02" w:rsidP="00E64C02">
      <w:pPr>
        <w:jc w:val="center"/>
        <w:rPr>
          <w:rFonts w:ascii="Arial" w:hAnsi="Arial" w:cs="Arial"/>
          <w:noProof/>
          <w:sz w:val="28"/>
          <w:szCs w:val="28"/>
        </w:rPr>
      </w:pPr>
    </w:p>
    <w:p w:rsidR="00E64C02" w:rsidRDefault="00E64C02" w:rsidP="00E64C02">
      <w:pPr>
        <w:jc w:val="center"/>
        <w:rPr>
          <w:rFonts w:ascii="Arial" w:hAnsi="Arial" w:cs="Arial"/>
          <w:noProof/>
          <w:sz w:val="28"/>
          <w:szCs w:val="28"/>
        </w:rPr>
      </w:pPr>
    </w:p>
    <w:p w:rsidR="00E64C02" w:rsidRDefault="00E64C02" w:rsidP="00E64C02">
      <w:pPr>
        <w:jc w:val="center"/>
        <w:rPr>
          <w:rFonts w:ascii="Arial" w:hAnsi="Arial" w:cs="Arial"/>
          <w:noProof/>
          <w:sz w:val="28"/>
          <w:szCs w:val="28"/>
        </w:rPr>
      </w:pPr>
      <w:r>
        <w:rPr>
          <w:rFonts w:ascii="Arial" w:hAnsi="Arial" w:cs="Arial"/>
          <w:noProof/>
          <w:sz w:val="28"/>
          <w:szCs w:val="28"/>
        </w:rPr>
        <w:t>CONFIDENTIAL. NOT FOR DISTRIBUTION. INTERNAL USE ONLY.</w:t>
      </w:r>
    </w:p>
    <w:p w:rsidR="00E64C02" w:rsidRDefault="00E64C02" w:rsidP="00E64C02">
      <w:pPr>
        <w:jc w:val="center"/>
        <w:rPr>
          <w:rFonts w:ascii="Arial" w:hAnsi="Arial" w:cs="Arial"/>
          <w:noProof/>
          <w:sz w:val="28"/>
          <w:szCs w:val="28"/>
        </w:rPr>
      </w:pPr>
    </w:p>
    <w:p w:rsidR="00E64C02" w:rsidRDefault="00E64C02" w:rsidP="00E64C02">
      <w:pPr>
        <w:rPr>
          <w:rFonts w:ascii="Arial" w:hAnsi="Arial" w:cs="Arial"/>
          <w:noProof/>
          <w:sz w:val="28"/>
          <w:szCs w:val="28"/>
        </w:rPr>
      </w:pPr>
      <w:r>
        <w:rPr>
          <w:rFonts w:ascii="Arial" w:hAnsi="Arial" w:cs="Arial"/>
          <w:noProof/>
          <w:sz w:val="28"/>
          <w:szCs w:val="28"/>
        </w:rPr>
        <w:br w:type="page"/>
      </w:r>
    </w:p>
    <w:p w:rsidR="00E64C02" w:rsidRDefault="00E64C02" w:rsidP="00E64C02">
      <w:pPr>
        <w:jc w:val="center"/>
        <w:rPr>
          <w:rFonts w:ascii="Arial" w:hAnsi="Arial" w:cs="Arial"/>
          <w:sz w:val="28"/>
          <w:szCs w:val="28"/>
        </w:rPr>
      </w:pPr>
    </w:p>
    <w:p w:rsidR="00E64C02" w:rsidRDefault="00E64C02" w:rsidP="00E64C02">
      <w:pPr>
        <w:pStyle w:val="Caption"/>
        <w:keepNext/>
      </w:pPr>
      <w:r>
        <w:t xml:space="preserve">Table </w:t>
      </w:r>
      <w:fldSimple w:instr=" SEQ Table \* ARABIC ">
        <w:r w:rsidR="00C963CF">
          <w:rPr>
            <w:noProof/>
          </w:rPr>
          <w:t>1</w:t>
        </w:r>
      </w:fldSimple>
    </w:p>
    <w:tbl>
      <w:tblPr>
        <w:tblStyle w:val="TableGrid"/>
        <w:tblW w:w="0" w:type="auto"/>
        <w:tblLook w:val="04A0" w:firstRow="1" w:lastRow="0" w:firstColumn="1" w:lastColumn="0" w:noHBand="0" w:noVBand="1"/>
      </w:tblPr>
      <w:tblGrid>
        <w:gridCol w:w="2952"/>
        <w:gridCol w:w="5526"/>
      </w:tblGrid>
      <w:tr w:rsidR="00D933A6" w:rsidTr="00D933A6">
        <w:tc>
          <w:tcPr>
            <w:tcW w:w="2952" w:type="dxa"/>
          </w:tcPr>
          <w:p w:rsidR="00D933A6" w:rsidRDefault="00D933A6" w:rsidP="00E64C02">
            <w:pPr>
              <w:rPr>
                <w:rFonts w:ascii="Arial" w:hAnsi="Arial" w:cs="Arial"/>
                <w:sz w:val="28"/>
                <w:szCs w:val="28"/>
              </w:rPr>
            </w:pPr>
            <w:r>
              <w:rPr>
                <w:rFonts w:ascii="Arial" w:hAnsi="Arial" w:cs="Arial"/>
                <w:sz w:val="28"/>
                <w:szCs w:val="28"/>
              </w:rPr>
              <w:t>Product</w:t>
            </w:r>
          </w:p>
        </w:tc>
        <w:tc>
          <w:tcPr>
            <w:tcW w:w="5526" w:type="dxa"/>
          </w:tcPr>
          <w:p w:rsidR="00D933A6" w:rsidRDefault="00D933A6" w:rsidP="00E64C02">
            <w:pPr>
              <w:rPr>
                <w:rFonts w:ascii="Arial" w:hAnsi="Arial" w:cs="Arial"/>
                <w:sz w:val="28"/>
                <w:szCs w:val="28"/>
              </w:rPr>
            </w:pPr>
            <w:proofErr w:type="spellStart"/>
            <w:r>
              <w:rPr>
                <w:rFonts w:ascii="Arial" w:hAnsi="Arial" w:cs="Arial"/>
                <w:sz w:val="28"/>
                <w:szCs w:val="28"/>
              </w:rPr>
              <w:t>EchoGPS</w:t>
            </w:r>
            <w:proofErr w:type="spellEnd"/>
          </w:p>
        </w:tc>
      </w:tr>
      <w:tr w:rsidR="00D933A6" w:rsidTr="00D933A6">
        <w:tc>
          <w:tcPr>
            <w:tcW w:w="2952" w:type="dxa"/>
          </w:tcPr>
          <w:p w:rsidR="00D933A6" w:rsidRDefault="00D933A6" w:rsidP="00E64C02">
            <w:pPr>
              <w:rPr>
                <w:rFonts w:ascii="Arial" w:hAnsi="Arial" w:cs="Arial"/>
                <w:sz w:val="28"/>
                <w:szCs w:val="28"/>
              </w:rPr>
            </w:pPr>
            <w:r>
              <w:rPr>
                <w:rFonts w:ascii="Arial" w:hAnsi="Arial" w:cs="Arial"/>
                <w:sz w:val="28"/>
                <w:szCs w:val="28"/>
              </w:rPr>
              <w:t>What is does</w:t>
            </w:r>
          </w:p>
        </w:tc>
        <w:tc>
          <w:tcPr>
            <w:tcW w:w="5526" w:type="dxa"/>
          </w:tcPr>
          <w:p w:rsidR="00D933A6" w:rsidRDefault="00D933A6" w:rsidP="00E64C02">
            <w:pPr>
              <w:rPr>
                <w:rFonts w:ascii="Arial" w:hAnsi="Arial" w:cs="Arial"/>
                <w:sz w:val="28"/>
                <w:szCs w:val="28"/>
              </w:rPr>
            </w:pPr>
            <w:r>
              <w:rPr>
                <w:rFonts w:ascii="Arial" w:hAnsi="Arial" w:cs="Arial"/>
                <w:sz w:val="28"/>
                <w:szCs w:val="28"/>
              </w:rPr>
              <w:t xml:space="preserve">AI-based software platform used during cardiac echocardiogram. </w:t>
            </w:r>
          </w:p>
        </w:tc>
      </w:tr>
      <w:tr w:rsidR="00D933A6" w:rsidTr="00D933A6">
        <w:tc>
          <w:tcPr>
            <w:tcW w:w="2952" w:type="dxa"/>
          </w:tcPr>
          <w:p w:rsidR="00D933A6" w:rsidRDefault="00D933A6" w:rsidP="00E64C02">
            <w:pPr>
              <w:rPr>
                <w:rFonts w:ascii="Arial" w:hAnsi="Arial" w:cs="Arial"/>
                <w:sz w:val="28"/>
                <w:szCs w:val="28"/>
              </w:rPr>
            </w:pPr>
            <w:r>
              <w:rPr>
                <w:rFonts w:ascii="Arial" w:hAnsi="Arial" w:cs="Arial"/>
                <w:sz w:val="28"/>
                <w:szCs w:val="28"/>
              </w:rPr>
              <w:t>What is the benefit</w:t>
            </w:r>
          </w:p>
        </w:tc>
        <w:tc>
          <w:tcPr>
            <w:tcW w:w="5526" w:type="dxa"/>
          </w:tcPr>
          <w:p w:rsidR="00D933A6" w:rsidRDefault="00D933A6" w:rsidP="00E64C02">
            <w:pPr>
              <w:rPr>
                <w:rFonts w:ascii="Arial" w:hAnsi="Arial" w:cs="Arial"/>
                <w:sz w:val="28"/>
                <w:szCs w:val="28"/>
              </w:rPr>
            </w:pPr>
            <w:r>
              <w:rPr>
                <w:rFonts w:ascii="Arial" w:hAnsi="Arial" w:cs="Arial"/>
                <w:sz w:val="28"/>
                <w:szCs w:val="28"/>
              </w:rPr>
              <w:t xml:space="preserve">Allows lesser-trained healthcare professionals, such as nurses, to generate cardiac images that would ordinarily require an expert sonographer to conduct. In some localities, expert sonographers are few and far between.  Cardiologists make clinical treatment decisions on the basis of these images. </w:t>
            </w:r>
          </w:p>
        </w:tc>
      </w:tr>
      <w:tr w:rsidR="00D933A6" w:rsidTr="00D933A6">
        <w:tc>
          <w:tcPr>
            <w:tcW w:w="2952" w:type="dxa"/>
          </w:tcPr>
          <w:p w:rsidR="00D933A6" w:rsidRDefault="00D933A6" w:rsidP="00E64C02">
            <w:pPr>
              <w:rPr>
                <w:rFonts w:ascii="Arial" w:hAnsi="Arial" w:cs="Arial"/>
                <w:sz w:val="28"/>
                <w:szCs w:val="28"/>
              </w:rPr>
            </w:pPr>
            <w:r>
              <w:rPr>
                <w:rFonts w:ascii="Arial" w:hAnsi="Arial" w:cs="Arial"/>
                <w:sz w:val="28"/>
                <w:szCs w:val="28"/>
              </w:rPr>
              <w:t>What they want to find out from this clinical trial</w:t>
            </w:r>
          </w:p>
        </w:tc>
        <w:tc>
          <w:tcPr>
            <w:tcW w:w="5526" w:type="dxa"/>
          </w:tcPr>
          <w:p w:rsidR="00D933A6" w:rsidRDefault="00D933A6" w:rsidP="00E64C02">
            <w:pPr>
              <w:rPr>
                <w:rFonts w:ascii="Arial" w:hAnsi="Arial" w:cs="Arial"/>
                <w:sz w:val="28"/>
                <w:szCs w:val="28"/>
              </w:rPr>
            </w:pPr>
            <w:r>
              <w:rPr>
                <w:rFonts w:ascii="Arial" w:hAnsi="Arial" w:cs="Arial"/>
                <w:sz w:val="28"/>
                <w:szCs w:val="28"/>
              </w:rPr>
              <w:t xml:space="preserve">Are the images generated by nurses using </w:t>
            </w:r>
            <w:proofErr w:type="spellStart"/>
            <w:r>
              <w:rPr>
                <w:rFonts w:ascii="Arial" w:hAnsi="Arial" w:cs="Arial"/>
                <w:sz w:val="28"/>
                <w:szCs w:val="28"/>
              </w:rPr>
              <w:t>EchoGPS</w:t>
            </w:r>
            <w:proofErr w:type="spellEnd"/>
            <w:r>
              <w:rPr>
                <w:rFonts w:ascii="Arial" w:hAnsi="Arial" w:cs="Arial"/>
                <w:sz w:val="28"/>
                <w:szCs w:val="28"/>
              </w:rPr>
              <w:t xml:space="preserve"> just as “good” as images generated by experts w/o the use of </w:t>
            </w:r>
            <w:proofErr w:type="spellStart"/>
            <w:r>
              <w:rPr>
                <w:rFonts w:ascii="Arial" w:hAnsi="Arial" w:cs="Arial"/>
                <w:sz w:val="28"/>
                <w:szCs w:val="28"/>
              </w:rPr>
              <w:t>EchoGPS</w:t>
            </w:r>
            <w:proofErr w:type="spellEnd"/>
            <w:r>
              <w:rPr>
                <w:rFonts w:ascii="Arial" w:hAnsi="Arial" w:cs="Arial"/>
                <w:sz w:val="28"/>
                <w:szCs w:val="28"/>
              </w:rPr>
              <w:t xml:space="preserve">?  “As Good As” is defined multiple ways. See below. </w:t>
            </w:r>
          </w:p>
        </w:tc>
      </w:tr>
    </w:tbl>
    <w:p w:rsidR="00E64C02" w:rsidRDefault="00E64C02" w:rsidP="00D933A6">
      <w:pPr>
        <w:rPr>
          <w:rFonts w:ascii="Arial" w:hAnsi="Arial" w:cs="Arial"/>
          <w:sz w:val="28"/>
          <w:szCs w:val="28"/>
        </w:rPr>
      </w:pPr>
    </w:p>
    <w:p w:rsidR="00D933A6" w:rsidRPr="005C7B80" w:rsidRDefault="00D933A6" w:rsidP="00D933A6">
      <w:pPr>
        <w:rPr>
          <w:rFonts w:ascii="Arial" w:hAnsi="Arial" w:cs="Arial"/>
          <w:b/>
          <w:sz w:val="28"/>
          <w:szCs w:val="28"/>
          <w:u w:val="single"/>
        </w:rPr>
      </w:pPr>
      <w:r w:rsidRPr="005C7B80">
        <w:rPr>
          <w:rFonts w:ascii="Arial" w:hAnsi="Arial" w:cs="Arial"/>
          <w:b/>
          <w:sz w:val="28"/>
          <w:szCs w:val="28"/>
          <w:u w:val="single"/>
        </w:rPr>
        <w:t xml:space="preserve">How a cardiac echocardiogram is conducted using </w:t>
      </w:r>
      <w:proofErr w:type="spellStart"/>
      <w:r w:rsidRPr="005C7B80">
        <w:rPr>
          <w:rFonts w:ascii="Arial" w:hAnsi="Arial" w:cs="Arial"/>
          <w:b/>
          <w:sz w:val="28"/>
          <w:szCs w:val="28"/>
          <w:u w:val="single"/>
        </w:rPr>
        <w:t>EchoGPS</w:t>
      </w:r>
      <w:proofErr w:type="spellEnd"/>
      <w:r w:rsidRPr="005C7B80">
        <w:rPr>
          <w:rFonts w:ascii="Arial" w:hAnsi="Arial" w:cs="Arial"/>
          <w:b/>
          <w:sz w:val="28"/>
          <w:szCs w:val="28"/>
          <w:u w:val="single"/>
        </w:rPr>
        <w:t xml:space="preserve">: </w:t>
      </w:r>
    </w:p>
    <w:p w:rsidR="00D933A6" w:rsidRPr="005C7B80" w:rsidRDefault="00D933A6" w:rsidP="00D933A6">
      <w:pPr>
        <w:rPr>
          <w:rFonts w:ascii="Arial" w:hAnsi="Arial" w:cs="Arial"/>
          <w:b/>
          <w:sz w:val="28"/>
          <w:szCs w:val="28"/>
        </w:rPr>
      </w:pPr>
    </w:p>
    <w:p w:rsidR="00D933A6" w:rsidRPr="00651B00" w:rsidRDefault="00D933A6" w:rsidP="00D933A6">
      <w:pPr>
        <w:rPr>
          <w:rFonts w:ascii="Arial" w:hAnsi="Arial" w:cs="Arial"/>
          <w:sz w:val="20"/>
          <w:szCs w:val="20"/>
        </w:rPr>
      </w:pPr>
      <w:r w:rsidRPr="00651B00">
        <w:rPr>
          <w:rFonts w:ascii="Arial" w:hAnsi="Arial" w:cs="Arial"/>
          <w:sz w:val="20"/>
          <w:szCs w:val="20"/>
        </w:rPr>
        <w:t xml:space="preserve">The patient lies down on the exam table.  The image acquirer uses an ultrasound wand and moves over different positions on the chest.  The AI-software helps guide the image acquirer with an ultrasound display screen.  For purposes of this study, each patient scan consists </w:t>
      </w:r>
      <w:proofErr w:type="gramStart"/>
      <w:r w:rsidRPr="00651B00">
        <w:rPr>
          <w:rFonts w:ascii="Arial" w:hAnsi="Arial" w:cs="Arial"/>
          <w:sz w:val="20"/>
          <w:szCs w:val="20"/>
        </w:rPr>
        <w:t>of</w:t>
      </w:r>
      <w:r w:rsidR="00BE7961" w:rsidRPr="00651B00">
        <w:rPr>
          <w:rFonts w:ascii="Arial" w:hAnsi="Arial" w:cs="Arial"/>
          <w:sz w:val="20"/>
          <w:szCs w:val="20"/>
        </w:rPr>
        <w:t xml:space="preserve"> </w:t>
      </w:r>
      <w:r w:rsidRPr="00651B00">
        <w:rPr>
          <w:rFonts w:ascii="Arial" w:hAnsi="Arial" w:cs="Arial"/>
          <w:sz w:val="20"/>
          <w:szCs w:val="20"/>
        </w:rPr>
        <w:t xml:space="preserve"> </w:t>
      </w:r>
      <w:r w:rsidR="00BE7961" w:rsidRPr="00651B00">
        <w:rPr>
          <w:rFonts w:ascii="Arial" w:hAnsi="Arial" w:cs="Arial"/>
          <w:sz w:val="20"/>
          <w:szCs w:val="20"/>
        </w:rPr>
        <w:t>ten</w:t>
      </w:r>
      <w:proofErr w:type="gramEnd"/>
      <w:r w:rsidR="00BE7961" w:rsidRPr="00651B00">
        <w:rPr>
          <w:rFonts w:ascii="Arial" w:hAnsi="Arial" w:cs="Arial"/>
          <w:sz w:val="20"/>
          <w:szCs w:val="20"/>
        </w:rPr>
        <w:t>(</w:t>
      </w:r>
      <w:r w:rsidRPr="00651B00">
        <w:rPr>
          <w:rFonts w:ascii="Arial" w:hAnsi="Arial" w:cs="Arial"/>
          <w:sz w:val="20"/>
          <w:szCs w:val="20"/>
        </w:rPr>
        <w:t>10</w:t>
      </w:r>
      <w:r w:rsidR="00BE7961" w:rsidRPr="00651B00">
        <w:rPr>
          <w:rFonts w:ascii="Arial" w:hAnsi="Arial" w:cs="Arial"/>
          <w:sz w:val="20"/>
          <w:szCs w:val="20"/>
        </w:rPr>
        <w:t xml:space="preserve">) </w:t>
      </w:r>
      <w:r w:rsidRPr="00651B00">
        <w:rPr>
          <w:rFonts w:ascii="Arial" w:hAnsi="Arial" w:cs="Arial"/>
          <w:sz w:val="20"/>
          <w:szCs w:val="20"/>
        </w:rPr>
        <w:t xml:space="preserve"> 2-dimensional</w:t>
      </w:r>
      <w:r w:rsidR="00BE7961" w:rsidRPr="00651B00">
        <w:rPr>
          <w:rFonts w:ascii="Arial" w:hAnsi="Arial" w:cs="Arial"/>
          <w:sz w:val="20"/>
          <w:szCs w:val="20"/>
        </w:rPr>
        <w:t xml:space="preserve"> views: </w:t>
      </w:r>
      <w:r w:rsidR="00BE7961" w:rsidRPr="00651B00">
        <w:rPr>
          <w:rFonts w:ascii="Arial" w:eastAsia="PMingLiU" w:hAnsi="Arial" w:cs="Arial"/>
          <w:sz w:val="20"/>
          <w:szCs w:val="20"/>
          <w:lang w:val="en"/>
        </w:rPr>
        <w:t>PLAX, PSAX-AV, PSAX-PM, PSAX MV, AP4, AP5, AP2, AP3, SubC4, and SC-IVC</w:t>
      </w:r>
      <w:r w:rsidR="00BE7961" w:rsidRPr="00651B00">
        <w:rPr>
          <w:rFonts w:ascii="Arial" w:eastAsia="PMingLiU" w:hAnsi="Arial" w:cs="Arial"/>
          <w:sz w:val="20"/>
          <w:szCs w:val="20"/>
          <w:lang w:val="en"/>
        </w:rPr>
        <w:t xml:space="preserve">.  </w:t>
      </w:r>
      <w:r w:rsidRPr="00651B00">
        <w:rPr>
          <w:rFonts w:ascii="Arial" w:hAnsi="Arial" w:cs="Arial"/>
          <w:sz w:val="20"/>
          <w:szCs w:val="20"/>
        </w:rPr>
        <w:t xml:space="preserve">  </w:t>
      </w:r>
      <w:r w:rsidR="00BE7961" w:rsidRPr="00651B00">
        <w:rPr>
          <w:rFonts w:ascii="Arial" w:hAnsi="Arial" w:cs="Arial"/>
          <w:sz w:val="20"/>
          <w:szCs w:val="20"/>
        </w:rPr>
        <w:t>For each view position, if the acquirer gets close enough to where they are supposed to be, the software “</w:t>
      </w:r>
      <w:proofErr w:type="spellStart"/>
      <w:r w:rsidR="00BE7961" w:rsidRPr="00651B00">
        <w:rPr>
          <w:rFonts w:ascii="Arial" w:hAnsi="Arial" w:cs="Arial"/>
          <w:sz w:val="20"/>
          <w:szCs w:val="20"/>
        </w:rPr>
        <w:t>autocaptures</w:t>
      </w:r>
      <w:proofErr w:type="spellEnd"/>
      <w:r w:rsidR="00BE7961" w:rsidRPr="00651B00">
        <w:rPr>
          <w:rFonts w:ascii="Arial" w:hAnsi="Arial" w:cs="Arial"/>
          <w:sz w:val="20"/>
          <w:szCs w:val="20"/>
        </w:rPr>
        <w:t xml:space="preserve">” the view.  If the acquirer is not close enough but doesn’t want to spend any more time on that view, they choose “Save Best Clip”. </w:t>
      </w:r>
      <w:proofErr w:type="spellStart"/>
      <w:r w:rsidR="005C7B80" w:rsidRPr="00651B00">
        <w:rPr>
          <w:rFonts w:ascii="Arial" w:hAnsi="Arial" w:cs="Arial"/>
          <w:sz w:val="20"/>
          <w:szCs w:val="20"/>
        </w:rPr>
        <w:t>Autocaptured</w:t>
      </w:r>
      <w:proofErr w:type="spellEnd"/>
      <w:r w:rsidR="005C7B80" w:rsidRPr="00651B00">
        <w:rPr>
          <w:rFonts w:ascii="Arial" w:hAnsi="Arial" w:cs="Arial"/>
          <w:sz w:val="20"/>
          <w:szCs w:val="20"/>
        </w:rPr>
        <w:t xml:space="preserve"> images are the preferred state.</w:t>
      </w:r>
    </w:p>
    <w:p w:rsidR="00BE7961" w:rsidRDefault="00BE7961" w:rsidP="00D933A6">
      <w:pPr>
        <w:rPr>
          <w:rFonts w:ascii="Arial" w:hAnsi="Arial" w:cs="Arial"/>
          <w:sz w:val="28"/>
          <w:szCs w:val="28"/>
        </w:rPr>
      </w:pPr>
    </w:p>
    <w:p w:rsidR="00C963CF" w:rsidRPr="005C7B80" w:rsidRDefault="00C963CF" w:rsidP="00C963CF">
      <w:pPr>
        <w:rPr>
          <w:rFonts w:ascii="Arial" w:hAnsi="Arial" w:cs="Arial"/>
          <w:b/>
          <w:sz w:val="28"/>
          <w:szCs w:val="28"/>
          <w:u w:val="single"/>
        </w:rPr>
      </w:pPr>
      <w:r w:rsidRPr="005C7B80">
        <w:rPr>
          <w:rFonts w:ascii="Arial" w:hAnsi="Arial" w:cs="Arial"/>
          <w:b/>
          <w:sz w:val="28"/>
          <w:szCs w:val="28"/>
          <w:u w:val="single"/>
        </w:rPr>
        <w:t xml:space="preserve">How is the quality of an image judged? </w:t>
      </w:r>
    </w:p>
    <w:p w:rsidR="00C963CF" w:rsidRPr="005C7B80" w:rsidRDefault="00C963CF" w:rsidP="00D933A6">
      <w:pPr>
        <w:rPr>
          <w:rFonts w:ascii="Arial" w:hAnsi="Arial" w:cs="Arial"/>
          <w:b/>
          <w:sz w:val="28"/>
          <w:szCs w:val="28"/>
        </w:rPr>
      </w:pPr>
    </w:p>
    <w:p w:rsidR="00C963CF" w:rsidRPr="00651B00" w:rsidRDefault="00C963CF" w:rsidP="00D933A6">
      <w:pPr>
        <w:rPr>
          <w:rFonts w:ascii="Arial" w:hAnsi="Arial" w:cs="Arial"/>
          <w:sz w:val="20"/>
          <w:szCs w:val="20"/>
        </w:rPr>
      </w:pPr>
      <w:proofErr w:type="gramStart"/>
      <w:r w:rsidRPr="00651B00">
        <w:rPr>
          <w:rFonts w:ascii="Arial" w:hAnsi="Arial" w:cs="Arial"/>
          <w:sz w:val="20"/>
          <w:szCs w:val="20"/>
        </w:rPr>
        <w:t>Multiple ways.</w:t>
      </w:r>
      <w:proofErr w:type="gramEnd"/>
      <w:r w:rsidRPr="00651B00">
        <w:rPr>
          <w:rFonts w:ascii="Arial" w:hAnsi="Arial" w:cs="Arial"/>
          <w:sz w:val="20"/>
          <w:szCs w:val="20"/>
        </w:rPr>
        <w:t xml:space="preserve"> </w:t>
      </w:r>
    </w:p>
    <w:p w:rsidR="00C963CF" w:rsidRPr="00651B00" w:rsidRDefault="00C963CF" w:rsidP="00D933A6">
      <w:pPr>
        <w:rPr>
          <w:rFonts w:ascii="Arial" w:hAnsi="Arial" w:cs="Arial"/>
          <w:sz w:val="20"/>
          <w:szCs w:val="20"/>
        </w:rPr>
      </w:pPr>
    </w:p>
    <w:p w:rsidR="00C963CF" w:rsidRPr="00651B00" w:rsidRDefault="00C963CF" w:rsidP="00D933A6">
      <w:pPr>
        <w:rPr>
          <w:rFonts w:ascii="Arial" w:hAnsi="Arial" w:cs="Arial"/>
          <w:sz w:val="20"/>
          <w:szCs w:val="20"/>
        </w:rPr>
      </w:pPr>
      <w:r w:rsidRPr="00651B00">
        <w:rPr>
          <w:rFonts w:ascii="Arial" w:hAnsi="Arial" w:cs="Arial"/>
          <w:sz w:val="20"/>
          <w:szCs w:val="20"/>
        </w:rPr>
        <w:t xml:space="preserve">First, is the quality of the individual </w:t>
      </w:r>
      <w:proofErr w:type="gramStart"/>
      <w:r w:rsidRPr="00651B00">
        <w:rPr>
          <w:rFonts w:ascii="Arial" w:hAnsi="Arial" w:cs="Arial"/>
          <w:sz w:val="20"/>
          <w:szCs w:val="20"/>
        </w:rPr>
        <w:t>view.</w:t>
      </w:r>
      <w:proofErr w:type="gramEnd"/>
    </w:p>
    <w:p w:rsidR="00C963CF" w:rsidRPr="00651B00" w:rsidRDefault="00C963CF" w:rsidP="00D933A6">
      <w:pPr>
        <w:rPr>
          <w:rFonts w:ascii="Arial" w:hAnsi="Arial" w:cs="Arial"/>
          <w:sz w:val="20"/>
          <w:szCs w:val="20"/>
        </w:rPr>
      </w:pPr>
    </w:p>
    <w:p w:rsidR="00C963CF" w:rsidRPr="00651B00" w:rsidRDefault="00C963CF" w:rsidP="00D933A6">
      <w:pPr>
        <w:rPr>
          <w:rFonts w:ascii="Arial" w:hAnsi="Arial" w:cs="Arial"/>
          <w:sz w:val="20"/>
          <w:szCs w:val="20"/>
        </w:rPr>
      </w:pPr>
      <w:r w:rsidRPr="00651B00">
        <w:rPr>
          <w:rFonts w:ascii="Arial" w:hAnsi="Arial" w:cs="Arial"/>
          <w:sz w:val="20"/>
          <w:szCs w:val="20"/>
        </w:rPr>
        <w:t xml:space="preserve">A second way, at the patient level, is on the basis of whether cardiac clinical parameters can be assessed. </w:t>
      </w:r>
      <w:r w:rsidR="00BE7961" w:rsidRPr="00651B00">
        <w:rPr>
          <w:rFonts w:ascii="Arial" w:hAnsi="Arial" w:cs="Arial"/>
          <w:sz w:val="20"/>
          <w:szCs w:val="20"/>
        </w:rPr>
        <w:t xml:space="preserve">Clinically assessing the health of a particular cardiac anatomical </w:t>
      </w:r>
      <w:proofErr w:type="gramStart"/>
      <w:r w:rsidR="00BE7961" w:rsidRPr="00651B00">
        <w:rPr>
          <w:rFonts w:ascii="Arial" w:hAnsi="Arial" w:cs="Arial"/>
          <w:sz w:val="20"/>
          <w:szCs w:val="20"/>
        </w:rPr>
        <w:t>structure(</w:t>
      </w:r>
      <w:proofErr w:type="gramEnd"/>
      <w:r w:rsidR="00BE7961" w:rsidRPr="00651B00">
        <w:rPr>
          <w:rFonts w:ascii="Arial" w:hAnsi="Arial" w:cs="Arial"/>
          <w:sz w:val="20"/>
          <w:szCs w:val="20"/>
        </w:rPr>
        <w:t xml:space="preserve">clinical parameter) sometimes only takes 1 view and sometimes it takes multiple views.  Since cardiologists make treatment decisions on the basis of the health of these clinical parameters, not individual views, </w:t>
      </w:r>
      <w:r w:rsidRPr="00651B00">
        <w:rPr>
          <w:rFonts w:ascii="Arial" w:hAnsi="Arial" w:cs="Arial"/>
          <w:sz w:val="20"/>
          <w:szCs w:val="20"/>
        </w:rPr>
        <w:t xml:space="preserve">another way of breaking down the quality of the total patient scan is the ability to assess these clinical parameters.  The clinical parameters are divided into primary and secondary.  The </w:t>
      </w:r>
      <w:proofErr w:type="gramStart"/>
      <w:r w:rsidRPr="00651B00">
        <w:rPr>
          <w:rFonts w:ascii="Arial" w:hAnsi="Arial" w:cs="Arial"/>
          <w:sz w:val="20"/>
          <w:szCs w:val="20"/>
        </w:rPr>
        <w:t>success of imaging on primary parameters are</w:t>
      </w:r>
      <w:proofErr w:type="gramEnd"/>
      <w:r w:rsidRPr="00651B00">
        <w:rPr>
          <w:rFonts w:ascii="Arial" w:hAnsi="Arial" w:cs="Arial"/>
          <w:sz w:val="20"/>
          <w:szCs w:val="20"/>
        </w:rPr>
        <w:t xml:space="preserve"> the primary endpoints.  Nurse performance success will be compared to acceptance criteria. </w:t>
      </w:r>
    </w:p>
    <w:p w:rsidR="00C963CF" w:rsidRDefault="00C963CF" w:rsidP="00D933A6">
      <w:pPr>
        <w:rPr>
          <w:rFonts w:ascii="Arial" w:hAnsi="Arial" w:cs="Arial"/>
          <w:sz w:val="28"/>
          <w:szCs w:val="28"/>
        </w:rPr>
      </w:pPr>
    </w:p>
    <w:p w:rsidR="00C963CF" w:rsidRDefault="00C963CF" w:rsidP="00C963CF">
      <w:pPr>
        <w:pStyle w:val="Caption"/>
        <w:keepNext/>
      </w:pPr>
      <w:r>
        <w:lastRenderedPageBreak/>
        <w:t xml:space="preserve">Table </w:t>
      </w:r>
      <w:fldSimple w:instr=" SEQ Table \* ARABIC ">
        <w:r>
          <w:rPr>
            <w:noProof/>
          </w:rPr>
          <w:t>2</w:t>
        </w:r>
      </w:fldSimple>
      <w:r>
        <w:t xml:space="preserve"> Primary Clinical Parameters</w:t>
      </w:r>
    </w:p>
    <w:tbl>
      <w:tblPr>
        <w:tblW w:w="90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1"/>
        <w:gridCol w:w="3173"/>
        <w:gridCol w:w="3491"/>
      </w:tblGrid>
      <w:tr w:rsidR="00C963CF" w:rsidRPr="00822C3E" w:rsidTr="00C963CF">
        <w:trPr>
          <w:jc w:val="center"/>
        </w:trPr>
        <w:tc>
          <w:tcPr>
            <w:tcW w:w="2421" w:type="dxa"/>
            <w:shd w:val="clear" w:color="auto" w:fill="D9D9D9"/>
            <w:vAlign w:val="center"/>
          </w:tcPr>
          <w:p w:rsidR="00C963CF" w:rsidRPr="00822C3E" w:rsidRDefault="00C963CF" w:rsidP="00C963CF">
            <w:pPr>
              <w:rPr>
                <w:b/>
                <w:lang w:val="en"/>
              </w:rPr>
            </w:pPr>
            <w:r w:rsidRPr="00822C3E">
              <w:rPr>
                <w:b/>
                <w:lang w:val="en"/>
              </w:rPr>
              <w:t>Parameter</w:t>
            </w:r>
          </w:p>
        </w:tc>
        <w:tc>
          <w:tcPr>
            <w:tcW w:w="3173" w:type="dxa"/>
            <w:shd w:val="clear" w:color="auto" w:fill="D9D9D9"/>
          </w:tcPr>
          <w:p w:rsidR="00C963CF" w:rsidRPr="00822C3E" w:rsidRDefault="00C963CF" w:rsidP="00C963CF">
            <w:pPr>
              <w:rPr>
                <w:b/>
                <w:lang w:val="en"/>
              </w:rPr>
            </w:pPr>
            <w:r>
              <w:rPr>
                <w:b/>
                <w:lang w:val="en"/>
              </w:rPr>
              <w:t>Panel Assessment Options</w:t>
            </w:r>
          </w:p>
        </w:tc>
        <w:tc>
          <w:tcPr>
            <w:tcW w:w="3491" w:type="dxa"/>
            <w:shd w:val="clear" w:color="auto" w:fill="D9D9D9"/>
            <w:vAlign w:val="center"/>
          </w:tcPr>
          <w:p w:rsidR="00C963CF" w:rsidRPr="00822C3E" w:rsidRDefault="00C963CF" w:rsidP="00C963CF">
            <w:pPr>
              <w:rPr>
                <w:b/>
                <w:lang w:val="en"/>
              </w:rPr>
            </w:pPr>
            <w:r>
              <w:rPr>
                <w:b/>
                <w:lang w:val="en"/>
              </w:rPr>
              <w:t>Success Criteria</w:t>
            </w:r>
          </w:p>
        </w:tc>
      </w:tr>
      <w:tr w:rsidR="00C963CF" w:rsidRPr="00822C3E" w:rsidTr="00C963CF">
        <w:trPr>
          <w:jc w:val="center"/>
        </w:trPr>
        <w:tc>
          <w:tcPr>
            <w:tcW w:w="2421" w:type="dxa"/>
            <w:shd w:val="clear" w:color="auto" w:fill="auto"/>
            <w:vAlign w:val="center"/>
          </w:tcPr>
          <w:p w:rsidR="00C963CF" w:rsidRPr="00822C3E" w:rsidRDefault="00C963CF" w:rsidP="00C963CF">
            <w:pPr>
              <w:rPr>
                <w:b/>
                <w:lang w:val="en"/>
              </w:rPr>
            </w:pPr>
            <w:r w:rsidRPr="00822C3E">
              <w:rPr>
                <w:b/>
                <w:lang w:val="en"/>
              </w:rPr>
              <w:t xml:space="preserve">Qualitative </w:t>
            </w:r>
            <w:r>
              <w:rPr>
                <w:b/>
                <w:lang w:val="en"/>
              </w:rPr>
              <w:t xml:space="preserve">Visual </w:t>
            </w:r>
            <w:r w:rsidRPr="00822C3E">
              <w:rPr>
                <w:b/>
                <w:lang w:val="en"/>
              </w:rPr>
              <w:t>Assessment of Left Ventricular Size</w:t>
            </w:r>
          </w:p>
        </w:tc>
        <w:tc>
          <w:tcPr>
            <w:tcW w:w="3173" w:type="dxa"/>
          </w:tcPr>
          <w:p w:rsidR="00C963CF" w:rsidRPr="00642AF6" w:rsidRDefault="00C963CF" w:rsidP="00C963CF">
            <w:pPr>
              <w:pStyle w:val="NormalWeb"/>
              <w:numPr>
                <w:ilvl w:val="0"/>
                <w:numId w:val="1"/>
              </w:numPr>
              <w:spacing w:before="0" w:beforeAutospacing="0" w:after="0" w:afterAutospacing="0"/>
              <w:textAlignment w:val="baseline"/>
              <w:rPr>
                <w:rFonts w:ascii="Arial" w:hAnsi="Arial" w:cs="Arial"/>
                <w:color w:val="000000"/>
              </w:rPr>
            </w:pPr>
            <w:r w:rsidRPr="00642AF6">
              <w:rPr>
                <w:rFonts w:ascii="Arial" w:hAnsi="Arial" w:cs="Arial"/>
                <w:color w:val="000000"/>
              </w:rPr>
              <w:t>Normal or Borderline</w:t>
            </w:r>
          </w:p>
          <w:p w:rsidR="00C963CF" w:rsidRPr="00642AF6" w:rsidRDefault="00C963CF" w:rsidP="00C963CF">
            <w:pPr>
              <w:pStyle w:val="NormalWeb"/>
              <w:numPr>
                <w:ilvl w:val="0"/>
                <w:numId w:val="1"/>
              </w:numPr>
              <w:spacing w:before="0" w:beforeAutospacing="0" w:after="0" w:afterAutospacing="0"/>
              <w:textAlignment w:val="baseline"/>
              <w:rPr>
                <w:rFonts w:ascii="Arial" w:hAnsi="Arial" w:cs="Arial"/>
                <w:color w:val="000000"/>
              </w:rPr>
            </w:pPr>
            <w:r w:rsidRPr="00642AF6">
              <w:rPr>
                <w:rFonts w:ascii="Arial" w:hAnsi="Arial" w:cs="Arial"/>
                <w:color w:val="000000"/>
              </w:rPr>
              <w:t xml:space="preserve">Abnormal (Enlarged) </w:t>
            </w:r>
          </w:p>
          <w:p w:rsidR="00C963CF" w:rsidRPr="00786112" w:rsidRDefault="00C963CF" w:rsidP="00C963CF">
            <w:pPr>
              <w:pStyle w:val="ListParagraph"/>
              <w:numPr>
                <w:ilvl w:val="0"/>
                <w:numId w:val="1"/>
              </w:numPr>
              <w:rPr>
                <w:lang w:val="en"/>
              </w:rPr>
            </w:pPr>
            <w:r w:rsidRPr="008C7843">
              <w:rPr>
                <w:color w:val="000000"/>
              </w:rPr>
              <w:t>Image quality inadequate for visual assessment</w:t>
            </w:r>
          </w:p>
        </w:tc>
        <w:tc>
          <w:tcPr>
            <w:tcW w:w="3491" w:type="dxa"/>
            <w:shd w:val="clear" w:color="auto" w:fill="auto"/>
            <w:vAlign w:val="center"/>
          </w:tcPr>
          <w:p w:rsidR="00C963CF" w:rsidRPr="00822C3E" w:rsidRDefault="00C963CF" w:rsidP="00C963CF">
            <w:pPr>
              <w:rPr>
                <w:lang w:val="en"/>
              </w:rPr>
            </w:pPr>
            <w:r w:rsidRPr="00822C3E">
              <w:rPr>
                <w:lang w:val="en"/>
              </w:rPr>
              <w:t xml:space="preserve">Can perform qualitative </w:t>
            </w:r>
            <w:r>
              <w:rPr>
                <w:lang w:val="en"/>
              </w:rPr>
              <w:t xml:space="preserve">visual </w:t>
            </w:r>
            <w:r w:rsidRPr="00822C3E">
              <w:rPr>
                <w:lang w:val="en"/>
              </w:rPr>
              <w:t>assessment of left ventricular size and determine if normal</w:t>
            </w:r>
            <w:r>
              <w:rPr>
                <w:lang w:val="en"/>
              </w:rPr>
              <w:t>/borderline</w:t>
            </w:r>
            <w:r w:rsidRPr="00822C3E">
              <w:rPr>
                <w:lang w:val="en"/>
              </w:rPr>
              <w:t xml:space="preserve"> or </w:t>
            </w:r>
            <w:r>
              <w:rPr>
                <w:lang w:val="en"/>
              </w:rPr>
              <w:t>abnormal (enlarged)</w:t>
            </w:r>
            <w:r w:rsidRPr="00822C3E">
              <w:rPr>
                <w:lang w:val="en"/>
              </w:rPr>
              <w:t>.</w:t>
            </w:r>
          </w:p>
        </w:tc>
      </w:tr>
      <w:tr w:rsidR="00C963CF" w:rsidRPr="00822C3E" w:rsidTr="00C963CF">
        <w:trPr>
          <w:jc w:val="center"/>
        </w:trPr>
        <w:tc>
          <w:tcPr>
            <w:tcW w:w="2421" w:type="dxa"/>
            <w:shd w:val="clear" w:color="auto" w:fill="auto"/>
            <w:vAlign w:val="center"/>
          </w:tcPr>
          <w:p w:rsidR="00C963CF" w:rsidRPr="00822C3E" w:rsidRDefault="00C963CF" w:rsidP="00C963CF">
            <w:pPr>
              <w:rPr>
                <w:b/>
                <w:lang w:val="en"/>
              </w:rPr>
            </w:pPr>
            <w:r w:rsidRPr="00822C3E">
              <w:rPr>
                <w:b/>
                <w:lang w:val="en"/>
              </w:rPr>
              <w:t xml:space="preserve">Qualitative </w:t>
            </w:r>
            <w:r>
              <w:rPr>
                <w:b/>
                <w:lang w:val="en"/>
              </w:rPr>
              <w:t xml:space="preserve">Visual </w:t>
            </w:r>
            <w:r w:rsidRPr="00822C3E">
              <w:rPr>
                <w:b/>
                <w:lang w:val="en"/>
              </w:rPr>
              <w:t>Assessment of Global Left Ventricular Function</w:t>
            </w:r>
          </w:p>
        </w:tc>
        <w:tc>
          <w:tcPr>
            <w:tcW w:w="3173" w:type="dxa"/>
          </w:tcPr>
          <w:p w:rsidR="00C963CF" w:rsidRPr="00642AF6" w:rsidRDefault="00C963CF" w:rsidP="00C963CF">
            <w:pPr>
              <w:numPr>
                <w:ilvl w:val="0"/>
                <w:numId w:val="1"/>
              </w:numPr>
              <w:textAlignment w:val="baseline"/>
              <w:rPr>
                <w:color w:val="000000"/>
              </w:rPr>
            </w:pPr>
            <w:r w:rsidRPr="00642AF6">
              <w:rPr>
                <w:color w:val="000000"/>
              </w:rPr>
              <w:t>Normal or Borderline</w:t>
            </w:r>
          </w:p>
          <w:p w:rsidR="00C963CF" w:rsidRPr="00642AF6" w:rsidRDefault="00C963CF" w:rsidP="00C963CF">
            <w:pPr>
              <w:numPr>
                <w:ilvl w:val="0"/>
                <w:numId w:val="1"/>
              </w:numPr>
              <w:textAlignment w:val="baseline"/>
              <w:rPr>
                <w:color w:val="000000"/>
              </w:rPr>
            </w:pPr>
            <w:r w:rsidRPr="00642AF6">
              <w:rPr>
                <w:color w:val="000000"/>
              </w:rPr>
              <w:t>Reduced (EF ≤ 50%)</w:t>
            </w:r>
          </w:p>
          <w:p w:rsidR="00C963CF" w:rsidRPr="00786112" w:rsidRDefault="00C963CF" w:rsidP="00C963CF">
            <w:pPr>
              <w:pStyle w:val="ListParagraph"/>
              <w:numPr>
                <w:ilvl w:val="0"/>
                <w:numId w:val="1"/>
              </w:numPr>
              <w:rPr>
                <w:lang w:val="en"/>
              </w:rPr>
            </w:pPr>
            <w:r w:rsidRPr="008C7843">
              <w:rPr>
                <w:rFonts w:eastAsia="Times New Roman"/>
                <w:color w:val="000000"/>
              </w:rPr>
              <w:t>Image quality inadequate for visual assessment</w:t>
            </w:r>
          </w:p>
        </w:tc>
        <w:tc>
          <w:tcPr>
            <w:tcW w:w="3491" w:type="dxa"/>
            <w:shd w:val="clear" w:color="auto" w:fill="auto"/>
            <w:vAlign w:val="center"/>
          </w:tcPr>
          <w:p w:rsidR="00C963CF" w:rsidRPr="00822C3E" w:rsidRDefault="00C963CF" w:rsidP="00C963CF">
            <w:pPr>
              <w:rPr>
                <w:lang w:val="en"/>
              </w:rPr>
            </w:pPr>
            <w:r w:rsidRPr="00822C3E">
              <w:rPr>
                <w:lang w:val="en"/>
              </w:rPr>
              <w:t xml:space="preserve">Can perform qualitative </w:t>
            </w:r>
            <w:r>
              <w:rPr>
                <w:lang w:val="en"/>
              </w:rPr>
              <w:t xml:space="preserve">visual </w:t>
            </w:r>
            <w:r w:rsidRPr="00822C3E">
              <w:rPr>
                <w:lang w:val="en"/>
              </w:rPr>
              <w:t xml:space="preserve">assessment of global left ventricular function and determine if </w:t>
            </w:r>
            <w:r>
              <w:rPr>
                <w:lang w:val="en"/>
              </w:rPr>
              <w:t xml:space="preserve">normal (or borderline) or reduced (EF </w:t>
            </w:r>
            <w:r w:rsidRPr="00642AF6">
              <w:rPr>
                <w:u w:val="single"/>
                <w:lang w:val="en"/>
              </w:rPr>
              <w:t>&lt;</w:t>
            </w:r>
            <w:r>
              <w:rPr>
                <w:lang w:val="en"/>
              </w:rPr>
              <w:t xml:space="preserve"> 50%)</w:t>
            </w:r>
            <w:r w:rsidRPr="00822C3E">
              <w:rPr>
                <w:lang w:val="en"/>
              </w:rPr>
              <w:t>.</w:t>
            </w:r>
          </w:p>
        </w:tc>
      </w:tr>
      <w:tr w:rsidR="00C963CF" w:rsidRPr="00822C3E" w:rsidTr="00C963CF">
        <w:trPr>
          <w:jc w:val="center"/>
        </w:trPr>
        <w:tc>
          <w:tcPr>
            <w:tcW w:w="2421" w:type="dxa"/>
            <w:shd w:val="clear" w:color="auto" w:fill="auto"/>
            <w:vAlign w:val="center"/>
          </w:tcPr>
          <w:p w:rsidR="00C963CF" w:rsidRPr="00822C3E" w:rsidRDefault="00C963CF" w:rsidP="00C963CF">
            <w:pPr>
              <w:rPr>
                <w:b/>
                <w:lang w:val="en"/>
              </w:rPr>
            </w:pPr>
            <w:r w:rsidRPr="00822C3E">
              <w:rPr>
                <w:b/>
                <w:lang w:val="en"/>
              </w:rPr>
              <w:t xml:space="preserve">Qualitative </w:t>
            </w:r>
            <w:r>
              <w:rPr>
                <w:b/>
                <w:lang w:val="en"/>
              </w:rPr>
              <w:t xml:space="preserve">Visual </w:t>
            </w:r>
            <w:r w:rsidRPr="00822C3E">
              <w:rPr>
                <w:b/>
                <w:lang w:val="en"/>
              </w:rPr>
              <w:t>Assessment of Right Ventricular Size</w:t>
            </w:r>
          </w:p>
        </w:tc>
        <w:tc>
          <w:tcPr>
            <w:tcW w:w="3173" w:type="dxa"/>
          </w:tcPr>
          <w:p w:rsidR="00C963CF" w:rsidRPr="00642AF6" w:rsidRDefault="00C963CF" w:rsidP="00C963CF">
            <w:pPr>
              <w:numPr>
                <w:ilvl w:val="0"/>
                <w:numId w:val="1"/>
              </w:numPr>
              <w:textAlignment w:val="baseline"/>
              <w:rPr>
                <w:color w:val="000000"/>
              </w:rPr>
            </w:pPr>
            <w:r w:rsidRPr="00642AF6">
              <w:rPr>
                <w:color w:val="000000"/>
              </w:rPr>
              <w:t>Normal or Borderline</w:t>
            </w:r>
          </w:p>
          <w:p w:rsidR="00C963CF" w:rsidRPr="00642AF6" w:rsidRDefault="00C963CF" w:rsidP="00C963CF">
            <w:pPr>
              <w:numPr>
                <w:ilvl w:val="0"/>
                <w:numId w:val="1"/>
              </w:numPr>
              <w:textAlignment w:val="baseline"/>
              <w:rPr>
                <w:color w:val="000000"/>
              </w:rPr>
            </w:pPr>
            <w:r w:rsidRPr="00642AF6">
              <w:rPr>
                <w:color w:val="000000"/>
              </w:rPr>
              <w:t>Abnormal (Enlarged)</w:t>
            </w:r>
          </w:p>
          <w:p w:rsidR="00C963CF" w:rsidRPr="00786112" w:rsidRDefault="00C963CF" w:rsidP="00C963CF">
            <w:pPr>
              <w:pStyle w:val="ListParagraph"/>
              <w:numPr>
                <w:ilvl w:val="0"/>
                <w:numId w:val="1"/>
              </w:numPr>
              <w:rPr>
                <w:lang w:val="en"/>
              </w:rPr>
            </w:pPr>
            <w:r w:rsidRPr="008C7843">
              <w:rPr>
                <w:rFonts w:eastAsia="Times New Roman"/>
                <w:color w:val="000000"/>
              </w:rPr>
              <w:t>Image quality inadequate for visual assessment</w:t>
            </w:r>
          </w:p>
        </w:tc>
        <w:tc>
          <w:tcPr>
            <w:tcW w:w="3491" w:type="dxa"/>
            <w:shd w:val="clear" w:color="auto" w:fill="auto"/>
            <w:vAlign w:val="center"/>
          </w:tcPr>
          <w:p w:rsidR="00C963CF" w:rsidRPr="00822C3E" w:rsidRDefault="00C963CF" w:rsidP="00C963CF">
            <w:pPr>
              <w:rPr>
                <w:lang w:val="en"/>
              </w:rPr>
            </w:pPr>
            <w:r w:rsidRPr="00822C3E">
              <w:rPr>
                <w:lang w:val="en"/>
              </w:rPr>
              <w:t xml:space="preserve">Can perform qualitative </w:t>
            </w:r>
            <w:r>
              <w:rPr>
                <w:lang w:val="en"/>
              </w:rPr>
              <w:t xml:space="preserve">visual </w:t>
            </w:r>
            <w:r w:rsidRPr="00822C3E">
              <w:rPr>
                <w:lang w:val="en"/>
              </w:rPr>
              <w:t>assessment of right ventricular size and determine if normal</w:t>
            </w:r>
            <w:r>
              <w:rPr>
                <w:lang w:val="en"/>
              </w:rPr>
              <w:t>/borderline</w:t>
            </w:r>
            <w:r w:rsidRPr="00822C3E">
              <w:rPr>
                <w:lang w:val="en"/>
              </w:rPr>
              <w:t xml:space="preserve"> or </w:t>
            </w:r>
            <w:r>
              <w:rPr>
                <w:lang w:val="en"/>
              </w:rPr>
              <w:t>abnormal (enlarged)</w:t>
            </w:r>
            <w:r w:rsidRPr="00822C3E">
              <w:rPr>
                <w:lang w:val="en"/>
              </w:rPr>
              <w:t>.</w:t>
            </w:r>
          </w:p>
        </w:tc>
      </w:tr>
      <w:tr w:rsidR="00C963CF" w:rsidRPr="00822C3E" w:rsidTr="00C963CF">
        <w:trPr>
          <w:jc w:val="center"/>
        </w:trPr>
        <w:tc>
          <w:tcPr>
            <w:tcW w:w="2421" w:type="dxa"/>
            <w:shd w:val="clear" w:color="auto" w:fill="auto"/>
            <w:vAlign w:val="center"/>
          </w:tcPr>
          <w:p w:rsidR="00C963CF" w:rsidRPr="00822C3E" w:rsidRDefault="00C963CF" w:rsidP="00C963CF">
            <w:pPr>
              <w:rPr>
                <w:b/>
                <w:lang w:val="en"/>
              </w:rPr>
            </w:pPr>
            <w:r w:rsidRPr="00822C3E">
              <w:rPr>
                <w:b/>
                <w:lang w:val="en"/>
              </w:rPr>
              <w:t xml:space="preserve">Qualitative </w:t>
            </w:r>
            <w:r>
              <w:rPr>
                <w:b/>
                <w:lang w:val="en"/>
              </w:rPr>
              <w:t xml:space="preserve">Visual </w:t>
            </w:r>
            <w:r w:rsidRPr="00822C3E">
              <w:rPr>
                <w:b/>
                <w:lang w:val="en"/>
              </w:rPr>
              <w:t xml:space="preserve">Assessment of </w:t>
            </w:r>
            <w:r>
              <w:rPr>
                <w:b/>
                <w:lang w:val="en"/>
              </w:rPr>
              <w:t xml:space="preserve">Non-Trivial </w:t>
            </w:r>
            <w:r w:rsidRPr="00822C3E">
              <w:rPr>
                <w:b/>
                <w:lang w:val="en"/>
              </w:rPr>
              <w:t>Pericardial Effusion</w:t>
            </w:r>
          </w:p>
        </w:tc>
        <w:tc>
          <w:tcPr>
            <w:tcW w:w="3173" w:type="dxa"/>
          </w:tcPr>
          <w:p w:rsidR="00C963CF" w:rsidRPr="00642AF6" w:rsidRDefault="00C963CF" w:rsidP="00C963CF">
            <w:pPr>
              <w:numPr>
                <w:ilvl w:val="0"/>
                <w:numId w:val="1"/>
              </w:numPr>
              <w:textAlignment w:val="baseline"/>
              <w:rPr>
                <w:color w:val="000000"/>
              </w:rPr>
            </w:pPr>
            <w:r w:rsidRPr="00642AF6">
              <w:rPr>
                <w:color w:val="000000"/>
              </w:rPr>
              <w:t>Normal or Borderline</w:t>
            </w:r>
          </w:p>
          <w:p w:rsidR="00C963CF" w:rsidRPr="00642AF6" w:rsidRDefault="00C963CF" w:rsidP="00C963CF">
            <w:pPr>
              <w:numPr>
                <w:ilvl w:val="0"/>
                <w:numId w:val="1"/>
              </w:numPr>
              <w:textAlignment w:val="baseline"/>
              <w:rPr>
                <w:color w:val="000000"/>
              </w:rPr>
            </w:pPr>
            <w:r w:rsidRPr="00642AF6">
              <w:rPr>
                <w:color w:val="000000"/>
              </w:rPr>
              <w:t>Reduced</w:t>
            </w:r>
          </w:p>
          <w:p w:rsidR="00C963CF" w:rsidRPr="00822C3E" w:rsidRDefault="00C963CF" w:rsidP="00C963CF">
            <w:pPr>
              <w:rPr>
                <w:lang w:val="en"/>
              </w:rPr>
            </w:pPr>
            <w:r w:rsidRPr="00642AF6">
              <w:rPr>
                <w:color w:val="000000"/>
              </w:rPr>
              <w:t>Image quality inadequate for visual assessment</w:t>
            </w:r>
          </w:p>
        </w:tc>
        <w:tc>
          <w:tcPr>
            <w:tcW w:w="3491" w:type="dxa"/>
            <w:shd w:val="clear" w:color="auto" w:fill="auto"/>
            <w:vAlign w:val="center"/>
          </w:tcPr>
          <w:p w:rsidR="00C963CF" w:rsidRPr="00822C3E" w:rsidRDefault="00C963CF" w:rsidP="00C963CF">
            <w:pPr>
              <w:rPr>
                <w:lang w:val="en"/>
              </w:rPr>
            </w:pPr>
            <w:r w:rsidRPr="00822C3E">
              <w:rPr>
                <w:lang w:val="en"/>
              </w:rPr>
              <w:t xml:space="preserve">Can qualitatively assess the presence or absence of </w:t>
            </w:r>
            <w:r>
              <w:rPr>
                <w:lang w:val="en"/>
              </w:rPr>
              <w:t xml:space="preserve">non-trivial </w:t>
            </w:r>
            <w:r w:rsidRPr="00822C3E">
              <w:rPr>
                <w:lang w:val="en"/>
              </w:rPr>
              <w:t>pericardial effusion.</w:t>
            </w:r>
          </w:p>
        </w:tc>
      </w:tr>
    </w:tbl>
    <w:p w:rsidR="00C963CF" w:rsidRDefault="00C963CF" w:rsidP="00D933A6">
      <w:pPr>
        <w:rPr>
          <w:rFonts w:ascii="Arial" w:hAnsi="Arial" w:cs="Arial"/>
          <w:sz w:val="28"/>
          <w:szCs w:val="28"/>
        </w:rPr>
      </w:pPr>
    </w:p>
    <w:p w:rsidR="00C963CF" w:rsidRDefault="00C963CF" w:rsidP="00C963CF">
      <w:pPr>
        <w:pStyle w:val="Caption"/>
        <w:keepNext/>
      </w:pPr>
      <w:r>
        <w:t xml:space="preserve">Table </w:t>
      </w:r>
      <w:fldSimple w:instr=" SEQ Table \* ARABIC ">
        <w:r>
          <w:rPr>
            <w:noProof/>
          </w:rPr>
          <w:t>3</w:t>
        </w:r>
      </w:fldSimple>
      <w:r>
        <w:t xml:space="preserve"> Secondary</w:t>
      </w:r>
      <w:r>
        <w:t xml:space="preserve"> Clinical Parameters</w:t>
      </w:r>
    </w:p>
    <w:tbl>
      <w:tblPr>
        <w:tblW w:w="93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57"/>
        <w:gridCol w:w="2957"/>
        <w:gridCol w:w="4036"/>
      </w:tblGrid>
      <w:tr w:rsidR="00C963CF" w:rsidRPr="00822C3E" w:rsidTr="00C963CF">
        <w:trPr>
          <w:jc w:val="center"/>
        </w:trPr>
        <w:tc>
          <w:tcPr>
            <w:tcW w:w="2357" w:type="dxa"/>
            <w:shd w:val="clear" w:color="auto" w:fill="D9D9D9"/>
            <w:vAlign w:val="center"/>
          </w:tcPr>
          <w:p w:rsidR="00C963CF" w:rsidRPr="00822C3E" w:rsidRDefault="00C963CF" w:rsidP="00C963CF">
            <w:pPr>
              <w:rPr>
                <w:b/>
                <w:lang w:val="en"/>
              </w:rPr>
            </w:pPr>
            <w:r w:rsidRPr="00822C3E">
              <w:rPr>
                <w:b/>
                <w:lang w:val="en"/>
              </w:rPr>
              <w:t>Parameter</w:t>
            </w:r>
          </w:p>
        </w:tc>
        <w:tc>
          <w:tcPr>
            <w:tcW w:w="2957" w:type="dxa"/>
            <w:shd w:val="clear" w:color="auto" w:fill="D9D9D9"/>
          </w:tcPr>
          <w:p w:rsidR="00C963CF" w:rsidRPr="00822C3E" w:rsidRDefault="00C963CF" w:rsidP="00C963CF">
            <w:pPr>
              <w:rPr>
                <w:b/>
                <w:lang w:val="en"/>
              </w:rPr>
            </w:pPr>
            <w:r>
              <w:rPr>
                <w:b/>
                <w:lang w:val="en"/>
              </w:rPr>
              <w:t>Panel Assessment Options</w:t>
            </w:r>
          </w:p>
        </w:tc>
        <w:tc>
          <w:tcPr>
            <w:tcW w:w="4036" w:type="dxa"/>
            <w:shd w:val="clear" w:color="auto" w:fill="D9D9D9"/>
            <w:vAlign w:val="center"/>
          </w:tcPr>
          <w:p w:rsidR="00C963CF" w:rsidRPr="00822C3E" w:rsidRDefault="00C963CF" w:rsidP="00C963CF">
            <w:pPr>
              <w:rPr>
                <w:b/>
                <w:lang w:val="en"/>
              </w:rPr>
            </w:pPr>
            <w:r>
              <w:rPr>
                <w:b/>
                <w:lang w:val="en"/>
              </w:rPr>
              <w:t>Success Criteria</w:t>
            </w:r>
          </w:p>
        </w:tc>
      </w:tr>
      <w:tr w:rsidR="00C963CF" w:rsidRPr="00822C3E" w:rsidTr="00C963CF">
        <w:trPr>
          <w:jc w:val="center"/>
        </w:trPr>
        <w:tc>
          <w:tcPr>
            <w:tcW w:w="2357" w:type="dxa"/>
            <w:shd w:val="clear" w:color="auto" w:fill="auto"/>
            <w:vAlign w:val="center"/>
          </w:tcPr>
          <w:p w:rsidR="00C963CF" w:rsidRPr="00822C3E" w:rsidRDefault="00C963CF" w:rsidP="00C963CF">
            <w:pPr>
              <w:rPr>
                <w:b/>
                <w:lang w:val="en"/>
              </w:rPr>
            </w:pPr>
            <w:r w:rsidRPr="00822C3E">
              <w:rPr>
                <w:b/>
                <w:lang w:val="en"/>
              </w:rPr>
              <w:t xml:space="preserve">Qualitative </w:t>
            </w:r>
            <w:r>
              <w:rPr>
                <w:b/>
                <w:lang w:val="en"/>
              </w:rPr>
              <w:t xml:space="preserve">Visual </w:t>
            </w:r>
            <w:r w:rsidRPr="00822C3E">
              <w:rPr>
                <w:b/>
                <w:lang w:val="en"/>
              </w:rPr>
              <w:t>Assessment of Inferior Vena Cava Size</w:t>
            </w:r>
          </w:p>
        </w:tc>
        <w:tc>
          <w:tcPr>
            <w:tcW w:w="2957" w:type="dxa"/>
          </w:tcPr>
          <w:p w:rsidR="00C963CF" w:rsidRPr="00642AF6" w:rsidRDefault="00C963CF" w:rsidP="00C963CF">
            <w:pPr>
              <w:numPr>
                <w:ilvl w:val="0"/>
                <w:numId w:val="1"/>
              </w:numPr>
              <w:textAlignment w:val="baseline"/>
              <w:rPr>
                <w:color w:val="000000"/>
              </w:rPr>
            </w:pPr>
            <w:r w:rsidRPr="00642AF6">
              <w:rPr>
                <w:color w:val="000000"/>
              </w:rPr>
              <w:t>Absent</w:t>
            </w:r>
          </w:p>
          <w:p w:rsidR="00C963CF" w:rsidRPr="00642AF6" w:rsidRDefault="00C963CF" w:rsidP="00C963CF">
            <w:pPr>
              <w:numPr>
                <w:ilvl w:val="0"/>
                <w:numId w:val="1"/>
              </w:numPr>
              <w:textAlignment w:val="baseline"/>
              <w:rPr>
                <w:color w:val="000000"/>
              </w:rPr>
            </w:pPr>
            <w:r w:rsidRPr="00642AF6">
              <w:rPr>
                <w:color w:val="000000"/>
              </w:rPr>
              <w:t>Present</w:t>
            </w:r>
          </w:p>
          <w:p w:rsidR="00C963CF" w:rsidRPr="00822C3E" w:rsidRDefault="00C963CF" w:rsidP="00C963CF">
            <w:pPr>
              <w:pStyle w:val="ListParagraph"/>
              <w:numPr>
                <w:ilvl w:val="0"/>
                <w:numId w:val="1"/>
              </w:numPr>
            </w:pPr>
            <w:r w:rsidRPr="008C7843">
              <w:rPr>
                <w:rFonts w:eastAsia="Times New Roman"/>
                <w:color w:val="000000"/>
              </w:rPr>
              <w:t>Image quality inadequate for visual assessment</w:t>
            </w:r>
          </w:p>
        </w:tc>
        <w:tc>
          <w:tcPr>
            <w:tcW w:w="4036" w:type="dxa"/>
            <w:shd w:val="clear" w:color="auto" w:fill="auto"/>
            <w:vAlign w:val="center"/>
          </w:tcPr>
          <w:p w:rsidR="00C963CF" w:rsidRPr="00822C3E" w:rsidRDefault="00C963CF" w:rsidP="00C963CF">
            <w:r w:rsidRPr="00822C3E">
              <w:t xml:space="preserve">Can </w:t>
            </w:r>
            <w:r>
              <w:t>perform qualitative visual assessment of</w:t>
            </w:r>
            <w:r w:rsidRPr="00822C3E">
              <w:t xml:space="preserve"> IVC size</w:t>
            </w:r>
            <w:r>
              <w:t xml:space="preserve"> and determine if normal or dilated</w:t>
            </w:r>
          </w:p>
        </w:tc>
      </w:tr>
      <w:tr w:rsidR="00C963CF" w:rsidRPr="00822C3E" w:rsidTr="00C963CF">
        <w:trPr>
          <w:jc w:val="center"/>
        </w:trPr>
        <w:tc>
          <w:tcPr>
            <w:tcW w:w="2357" w:type="dxa"/>
            <w:shd w:val="clear" w:color="auto" w:fill="auto"/>
            <w:vAlign w:val="center"/>
          </w:tcPr>
          <w:p w:rsidR="00C963CF" w:rsidRPr="00822C3E" w:rsidRDefault="00C963CF" w:rsidP="00C963CF">
            <w:pPr>
              <w:rPr>
                <w:b/>
                <w:lang w:val="en"/>
              </w:rPr>
            </w:pPr>
            <w:r w:rsidRPr="00822C3E">
              <w:rPr>
                <w:b/>
                <w:lang w:val="en"/>
              </w:rPr>
              <w:t xml:space="preserve">Qualitative </w:t>
            </w:r>
            <w:r>
              <w:rPr>
                <w:b/>
                <w:lang w:val="en"/>
              </w:rPr>
              <w:t xml:space="preserve">Visual </w:t>
            </w:r>
            <w:r w:rsidRPr="00822C3E">
              <w:rPr>
                <w:b/>
                <w:lang w:val="en"/>
              </w:rPr>
              <w:t>Assessment of Right Ventricular Function</w:t>
            </w:r>
          </w:p>
        </w:tc>
        <w:tc>
          <w:tcPr>
            <w:tcW w:w="2957" w:type="dxa"/>
          </w:tcPr>
          <w:p w:rsidR="00C963CF" w:rsidRPr="00642AF6" w:rsidRDefault="00C963CF" w:rsidP="00C963CF">
            <w:pPr>
              <w:numPr>
                <w:ilvl w:val="0"/>
                <w:numId w:val="1"/>
              </w:numPr>
              <w:textAlignment w:val="baseline"/>
              <w:rPr>
                <w:color w:val="000000"/>
              </w:rPr>
            </w:pPr>
            <w:r w:rsidRPr="00642AF6">
              <w:rPr>
                <w:color w:val="000000"/>
              </w:rPr>
              <w:t>Normal</w:t>
            </w:r>
          </w:p>
          <w:p w:rsidR="00C963CF" w:rsidRPr="00642AF6" w:rsidRDefault="00C963CF" w:rsidP="00C963CF">
            <w:pPr>
              <w:numPr>
                <w:ilvl w:val="0"/>
                <w:numId w:val="1"/>
              </w:numPr>
              <w:textAlignment w:val="baseline"/>
              <w:rPr>
                <w:color w:val="000000"/>
              </w:rPr>
            </w:pPr>
            <w:r w:rsidRPr="00642AF6">
              <w:rPr>
                <w:color w:val="000000"/>
              </w:rPr>
              <w:t xml:space="preserve">Dilated </w:t>
            </w:r>
          </w:p>
          <w:p w:rsidR="00C963CF" w:rsidRPr="00822C3E" w:rsidRDefault="00C963CF" w:rsidP="00C963CF">
            <w:pPr>
              <w:pStyle w:val="ListParagraph"/>
              <w:numPr>
                <w:ilvl w:val="0"/>
                <w:numId w:val="1"/>
              </w:numPr>
            </w:pPr>
            <w:r w:rsidRPr="008C7843">
              <w:rPr>
                <w:rFonts w:eastAsia="Times New Roman"/>
                <w:color w:val="000000"/>
              </w:rPr>
              <w:t>Image quality inadequate for visual assessment</w:t>
            </w:r>
          </w:p>
        </w:tc>
        <w:tc>
          <w:tcPr>
            <w:tcW w:w="4036" w:type="dxa"/>
            <w:shd w:val="clear" w:color="auto" w:fill="auto"/>
            <w:vAlign w:val="center"/>
          </w:tcPr>
          <w:p w:rsidR="00C963CF" w:rsidRPr="00822C3E" w:rsidRDefault="00C963CF" w:rsidP="00C963CF">
            <w:r w:rsidRPr="00822C3E">
              <w:t xml:space="preserve">Can perform qualitative </w:t>
            </w:r>
            <w:r>
              <w:t xml:space="preserve">visual </w:t>
            </w:r>
            <w:r w:rsidRPr="00822C3E">
              <w:t>assessment of right ventricular function and determine if normal</w:t>
            </w:r>
            <w:r>
              <w:t>/borderline</w:t>
            </w:r>
            <w:r w:rsidRPr="00822C3E">
              <w:t xml:space="preserve"> or reduced</w:t>
            </w:r>
          </w:p>
        </w:tc>
      </w:tr>
      <w:tr w:rsidR="00C963CF" w:rsidRPr="00822C3E" w:rsidTr="00C963CF">
        <w:trPr>
          <w:jc w:val="center"/>
        </w:trPr>
        <w:tc>
          <w:tcPr>
            <w:tcW w:w="2357" w:type="dxa"/>
            <w:shd w:val="clear" w:color="auto" w:fill="auto"/>
            <w:vAlign w:val="center"/>
          </w:tcPr>
          <w:p w:rsidR="00C963CF" w:rsidRPr="00822C3E" w:rsidRDefault="00C963CF" w:rsidP="00C963CF">
            <w:pPr>
              <w:rPr>
                <w:b/>
                <w:lang w:val="en"/>
              </w:rPr>
            </w:pPr>
            <w:r w:rsidRPr="00822C3E">
              <w:rPr>
                <w:b/>
                <w:lang w:val="en"/>
              </w:rPr>
              <w:t xml:space="preserve">Qualitative </w:t>
            </w:r>
            <w:r>
              <w:rPr>
                <w:b/>
                <w:lang w:val="en"/>
              </w:rPr>
              <w:t xml:space="preserve">Visual </w:t>
            </w:r>
            <w:r w:rsidRPr="00822C3E">
              <w:rPr>
                <w:b/>
                <w:lang w:val="en"/>
              </w:rPr>
              <w:t>Assessment of Left Atrial Size</w:t>
            </w:r>
          </w:p>
        </w:tc>
        <w:tc>
          <w:tcPr>
            <w:tcW w:w="2957" w:type="dxa"/>
          </w:tcPr>
          <w:p w:rsidR="00C963CF" w:rsidRPr="00642AF6" w:rsidRDefault="00C963CF" w:rsidP="00C963CF">
            <w:pPr>
              <w:numPr>
                <w:ilvl w:val="0"/>
                <w:numId w:val="1"/>
              </w:numPr>
              <w:textAlignment w:val="baseline"/>
              <w:rPr>
                <w:color w:val="000000"/>
              </w:rPr>
            </w:pPr>
            <w:r w:rsidRPr="00642AF6">
              <w:rPr>
                <w:color w:val="000000"/>
              </w:rPr>
              <w:t>Normal</w:t>
            </w:r>
          </w:p>
          <w:p w:rsidR="00C963CF" w:rsidRPr="00642AF6" w:rsidRDefault="00C963CF" w:rsidP="00C963CF">
            <w:pPr>
              <w:numPr>
                <w:ilvl w:val="0"/>
                <w:numId w:val="1"/>
              </w:numPr>
              <w:textAlignment w:val="baseline"/>
              <w:rPr>
                <w:color w:val="000000"/>
              </w:rPr>
            </w:pPr>
            <w:r w:rsidRPr="00642AF6">
              <w:rPr>
                <w:color w:val="000000"/>
              </w:rPr>
              <w:t xml:space="preserve">Enlarged </w:t>
            </w:r>
          </w:p>
          <w:p w:rsidR="00C963CF" w:rsidRPr="00822C3E" w:rsidRDefault="00C963CF" w:rsidP="00C963CF">
            <w:pPr>
              <w:pStyle w:val="ListParagraph"/>
              <w:numPr>
                <w:ilvl w:val="0"/>
                <w:numId w:val="1"/>
              </w:numPr>
            </w:pPr>
            <w:r w:rsidRPr="008C7843">
              <w:rPr>
                <w:rFonts w:eastAsia="Times New Roman"/>
                <w:color w:val="000000"/>
              </w:rPr>
              <w:t>Image quality inadequate for visual assessment</w:t>
            </w:r>
          </w:p>
        </w:tc>
        <w:tc>
          <w:tcPr>
            <w:tcW w:w="4036" w:type="dxa"/>
            <w:shd w:val="clear" w:color="auto" w:fill="auto"/>
            <w:vAlign w:val="center"/>
          </w:tcPr>
          <w:p w:rsidR="00C963CF" w:rsidRPr="00822C3E" w:rsidRDefault="00C963CF" w:rsidP="00C963CF">
            <w:r w:rsidRPr="00822C3E">
              <w:t xml:space="preserve">Can perform qualitative </w:t>
            </w:r>
            <w:r>
              <w:t xml:space="preserve">visual </w:t>
            </w:r>
            <w:r w:rsidRPr="00822C3E">
              <w:t>assessment of left atrial size and determine if normal or enlarged</w:t>
            </w:r>
          </w:p>
        </w:tc>
      </w:tr>
      <w:tr w:rsidR="00C963CF" w:rsidRPr="00822C3E" w:rsidTr="00C963CF">
        <w:trPr>
          <w:jc w:val="center"/>
        </w:trPr>
        <w:tc>
          <w:tcPr>
            <w:tcW w:w="2357" w:type="dxa"/>
            <w:shd w:val="clear" w:color="auto" w:fill="auto"/>
            <w:vAlign w:val="center"/>
          </w:tcPr>
          <w:p w:rsidR="00C963CF" w:rsidRPr="00822C3E" w:rsidRDefault="00C963CF" w:rsidP="00C963CF">
            <w:pPr>
              <w:rPr>
                <w:b/>
                <w:lang w:val="en"/>
              </w:rPr>
            </w:pPr>
            <w:r w:rsidRPr="00822C3E">
              <w:rPr>
                <w:b/>
                <w:lang w:val="en"/>
              </w:rPr>
              <w:t xml:space="preserve">Qualitative </w:t>
            </w:r>
            <w:r>
              <w:rPr>
                <w:b/>
                <w:lang w:val="en"/>
              </w:rPr>
              <w:t xml:space="preserve">Visual </w:t>
            </w:r>
            <w:r w:rsidRPr="00822C3E">
              <w:rPr>
                <w:b/>
                <w:lang w:val="en"/>
              </w:rPr>
              <w:t xml:space="preserve">Assessment of </w:t>
            </w:r>
            <w:r>
              <w:rPr>
                <w:b/>
                <w:lang w:val="en"/>
              </w:rPr>
              <w:t xml:space="preserve">Aortic </w:t>
            </w:r>
            <w:r w:rsidRPr="00822C3E">
              <w:rPr>
                <w:b/>
                <w:lang w:val="en"/>
              </w:rPr>
              <w:t xml:space="preserve">Valve  </w:t>
            </w:r>
          </w:p>
        </w:tc>
        <w:tc>
          <w:tcPr>
            <w:tcW w:w="2957" w:type="dxa"/>
          </w:tcPr>
          <w:p w:rsidR="00C963CF" w:rsidRPr="00642AF6" w:rsidRDefault="00C963CF" w:rsidP="00C963CF">
            <w:pPr>
              <w:numPr>
                <w:ilvl w:val="0"/>
                <w:numId w:val="1"/>
              </w:numPr>
              <w:textAlignment w:val="baseline"/>
              <w:rPr>
                <w:color w:val="000000"/>
              </w:rPr>
            </w:pPr>
            <w:r w:rsidRPr="00642AF6">
              <w:rPr>
                <w:color w:val="000000"/>
              </w:rPr>
              <w:t>Appears structurally normal</w:t>
            </w:r>
          </w:p>
          <w:p w:rsidR="00C963CF" w:rsidRPr="00642AF6" w:rsidRDefault="00C963CF" w:rsidP="00C963CF">
            <w:pPr>
              <w:numPr>
                <w:ilvl w:val="0"/>
                <w:numId w:val="1"/>
              </w:numPr>
              <w:textAlignment w:val="baseline"/>
              <w:rPr>
                <w:color w:val="000000"/>
              </w:rPr>
            </w:pPr>
            <w:r w:rsidRPr="00642AF6">
              <w:rPr>
                <w:color w:val="000000"/>
              </w:rPr>
              <w:t xml:space="preserve">Appears structurally abnormal </w:t>
            </w:r>
          </w:p>
          <w:p w:rsidR="00C963CF" w:rsidRPr="00642AF6" w:rsidRDefault="00C963CF" w:rsidP="00C963CF">
            <w:pPr>
              <w:numPr>
                <w:ilvl w:val="0"/>
                <w:numId w:val="1"/>
              </w:numPr>
              <w:textAlignment w:val="baseline"/>
              <w:rPr>
                <w:color w:val="000000"/>
              </w:rPr>
            </w:pPr>
            <w:r w:rsidRPr="00642AF6">
              <w:rPr>
                <w:color w:val="000000"/>
              </w:rPr>
              <w:lastRenderedPageBreak/>
              <w:t>Suspected device (e.g., prosthetic valve) precludes assessment of normal/abnormal</w:t>
            </w:r>
          </w:p>
          <w:p w:rsidR="00C963CF" w:rsidRPr="00786112" w:rsidRDefault="00C963CF" w:rsidP="00C963CF">
            <w:pPr>
              <w:pStyle w:val="ListParagraph"/>
              <w:numPr>
                <w:ilvl w:val="0"/>
                <w:numId w:val="1"/>
              </w:numPr>
              <w:rPr>
                <w:lang w:val="en"/>
              </w:rPr>
            </w:pPr>
            <w:r w:rsidRPr="008C7843">
              <w:rPr>
                <w:rFonts w:eastAsia="Times New Roman"/>
                <w:color w:val="000000"/>
              </w:rPr>
              <w:t>Image quality inadequate for visual assessment</w:t>
            </w:r>
          </w:p>
        </w:tc>
        <w:tc>
          <w:tcPr>
            <w:tcW w:w="4036" w:type="dxa"/>
            <w:shd w:val="clear" w:color="auto" w:fill="auto"/>
            <w:vAlign w:val="center"/>
          </w:tcPr>
          <w:p w:rsidR="00C963CF" w:rsidRDefault="00C963CF" w:rsidP="00C963CF">
            <w:pPr>
              <w:rPr>
                <w:lang w:val="en"/>
              </w:rPr>
            </w:pPr>
            <w:r>
              <w:rPr>
                <w:lang w:val="en"/>
              </w:rPr>
              <w:lastRenderedPageBreak/>
              <w:t>Can perform qualitative visual assessment of aortic valve and determine if:</w:t>
            </w:r>
          </w:p>
          <w:p w:rsidR="00C963CF" w:rsidRPr="003E4005" w:rsidRDefault="00C963CF" w:rsidP="00C963CF">
            <w:pPr>
              <w:numPr>
                <w:ilvl w:val="0"/>
                <w:numId w:val="3"/>
              </w:numPr>
              <w:contextualSpacing/>
            </w:pPr>
            <w:r w:rsidRPr="003E4005">
              <w:t xml:space="preserve">Appears structurally normal </w:t>
            </w:r>
          </w:p>
          <w:p w:rsidR="00C963CF" w:rsidRPr="003E4005" w:rsidRDefault="00C963CF" w:rsidP="00C963CF">
            <w:pPr>
              <w:numPr>
                <w:ilvl w:val="0"/>
                <w:numId w:val="3"/>
              </w:numPr>
              <w:contextualSpacing/>
            </w:pPr>
            <w:r w:rsidRPr="003E4005">
              <w:lastRenderedPageBreak/>
              <w:t xml:space="preserve">Appears structurally abnormal </w:t>
            </w:r>
          </w:p>
          <w:p w:rsidR="00C963CF" w:rsidRDefault="00C963CF" w:rsidP="00C963CF">
            <w:pPr>
              <w:numPr>
                <w:ilvl w:val="0"/>
                <w:numId w:val="3"/>
              </w:numPr>
              <w:contextualSpacing/>
            </w:pPr>
            <w:r w:rsidRPr="003E4005">
              <w:t xml:space="preserve">Suspected device (e.g., prosthetic valve) precludes assessment of normal/abnormal </w:t>
            </w:r>
          </w:p>
          <w:p w:rsidR="00C963CF" w:rsidRPr="000F358E" w:rsidRDefault="00C963CF" w:rsidP="00C963CF">
            <w:pPr>
              <w:rPr>
                <w:lang w:val="en"/>
              </w:rPr>
            </w:pPr>
          </w:p>
        </w:tc>
      </w:tr>
      <w:tr w:rsidR="00C963CF" w:rsidRPr="00822C3E" w:rsidTr="00C963CF">
        <w:trPr>
          <w:jc w:val="center"/>
        </w:trPr>
        <w:tc>
          <w:tcPr>
            <w:tcW w:w="2357" w:type="dxa"/>
            <w:shd w:val="clear" w:color="auto" w:fill="auto"/>
            <w:vAlign w:val="center"/>
          </w:tcPr>
          <w:p w:rsidR="00C963CF" w:rsidRPr="00822C3E" w:rsidRDefault="00C963CF" w:rsidP="00C963CF">
            <w:pPr>
              <w:rPr>
                <w:b/>
                <w:lang w:val="en"/>
              </w:rPr>
            </w:pPr>
            <w:r>
              <w:rPr>
                <w:b/>
                <w:lang w:val="en"/>
              </w:rPr>
              <w:lastRenderedPageBreak/>
              <w:t>Qualitative Assessment of Mitral Valve</w:t>
            </w:r>
          </w:p>
        </w:tc>
        <w:tc>
          <w:tcPr>
            <w:tcW w:w="2957" w:type="dxa"/>
          </w:tcPr>
          <w:p w:rsidR="00C963CF" w:rsidRPr="00642AF6" w:rsidRDefault="00C963CF" w:rsidP="00C963CF">
            <w:pPr>
              <w:numPr>
                <w:ilvl w:val="0"/>
                <w:numId w:val="1"/>
              </w:numPr>
              <w:textAlignment w:val="baseline"/>
              <w:rPr>
                <w:color w:val="000000"/>
              </w:rPr>
            </w:pPr>
            <w:r w:rsidRPr="00642AF6">
              <w:rPr>
                <w:color w:val="000000"/>
              </w:rPr>
              <w:t>Appears structurally normal</w:t>
            </w:r>
          </w:p>
          <w:p w:rsidR="00C963CF" w:rsidRPr="00642AF6" w:rsidRDefault="00C963CF" w:rsidP="00C963CF">
            <w:pPr>
              <w:numPr>
                <w:ilvl w:val="0"/>
                <w:numId w:val="1"/>
              </w:numPr>
              <w:textAlignment w:val="baseline"/>
              <w:rPr>
                <w:color w:val="000000"/>
              </w:rPr>
            </w:pPr>
            <w:r w:rsidRPr="00642AF6">
              <w:rPr>
                <w:color w:val="000000"/>
              </w:rPr>
              <w:t>Appears structurally abnormal</w:t>
            </w:r>
          </w:p>
          <w:p w:rsidR="00C963CF" w:rsidRPr="00642AF6" w:rsidRDefault="00C963CF" w:rsidP="00C963CF">
            <w:pPr>
              <w:numPr>
                <w:ilvl w:val="0"/>
                <w:numId w:val="1"/>
              </w:numPr>
              <w:textAlignment w:val="baseline"/>
              <w:rPr>
                <w:color w:val="000000"/>
              </w:rPr>
            </w:pPr>
            <w:r w:rsidRPr="00642AF6">
              <w:rPr>
                <w:color w:val="000000"/>
              </w:rPr>
              <w:t>Suspected device (e.g., prosthetic valve) precludes assessment of normal/abnormal</w:t>
            </w:r>
          </w:p>
          <w:p w:rsidR="00C963CF" w:rsidRPr="00786112" w:rsidRDefault="00C963CF" w:rsidP="00C963CF">
            <w:pPr>
              <w:pStyle w:val="ListParagraph"/>
              <w:numPr>
                <w:ilvl w:val="0"/>
                <w:numId w:val="1"/>
              </w:numPr>
              <w:rPr>
                <w:lang w:val="en"/>
              </w:rPr>
            </w:pPr>
            <w:r w:rsidRPr="008C7843">
              <w:rPr>
                <w:rFonts w:eastAsia="Times New Roman"/>
                <w:color w:val="000000"/>
              </w:rPr>
              <w:t>Image quality inadequate for visual assessment</w:t>
            </w:r>
          </w:p>
        </w:tc>
        <w:tc>
          <w:tcPr>
            <w:tcW w:w="4036" w:type="dxa"/>
            <w:shd w:val="clear" w:color="auto" w:fill="auto"/>
            <w:vAlign w:val="center"/>
          </w:tcPr>
          <w:p w:rsidR="00C963CF" w:rsidRDefault="00C963CF" w:rsidP="00C963CF">
            <w:pPr>
              <w:rPr>
                <w:lang w:val="en"/>
              </w:rPr>
            </w:pPr>
            <w:r>
              <w:rPr>
                <w:lang w:val="en"/>
              </w:rPr>
              <w:t>Can perform qualitative visual assessment of mitral valve and determine if:</w:t>
            </w:r>
          </w:p>
          <w:p w:rsidR="00C963CF" w:rsidRPr="003E4005" w:rsidRDefault="00C963CF" w:rsidP="00C963CF">
            <w:pPr>
              <w:numPr>
                <w:ilvl w:val="0"/>
                <w:numId w:val="3"/>
              </w:numPr>
              <w:contextualSpacing/>
            </w:pPr>
            <w:r w:rsidRPr="003E4005" w:rsidDel="003E4005">
              <w:rPr>
                <w:lang w:val="en"/>
              </w:rPr>
              <w:t xml:space="preserve"> </w:t>
            </w:r>
            <w:r w:rsidRPr="003E4005">
              <w:t xml:space="preserve">Appears structurally normal </w:t>
            </w:r>
          </w:p>
          <w:p w:rsidR="00C963CF" w:rsidRPr="003E4005" w:rsidRDefault="00C963CF" w:rsidP="00C963CF">
            <w:pPr>
              <w:numPr>
                <w:ilvl w:val="0"/>
                <w:numId w:val="3"/>
              </w:numPr>
              <w:contextualSpacing/>
            </w:pPr>
            <w:r w:rsidRPr="003E4005">
              <w:t xml:space="preserve">Appears structurally abnormal </w:t>
            </w:r>
          </w:p>
          <w:p w:rsidR="00C963CF" w:rsidRPr="003E4005" w:rsidRDefault="00C963CF" w:rsidP="00C963CF">
            <w:pPr>
              <w:numPr>
                <w:ilvl w:val="0"/>
                <w:numId w:val="3"/>
              </w:numPr>
              <w:contextualSpacing/>
            </w:pPr>
            <w:r w:rsidRPr="003E4005">
              <w:t xml:space="preserve">Suspected device (e.g., prosthetic valve) precludes assessment of normal/abnormal </w:t>
            </w:r>
          </w:p>
          <w:p w:rsidR="00C963CF" w:rsidRPr="000F358E" w:rsidRDefault="00C963CF" w:rsidP="00C963CF">
            <w:pPr>
              <w:rPr>
                <w:lang w:val="en"/>
              </w:rPr>
            </w:pPr>
          </w:p>
        </w:tc>
      </w:tr>
      <w:tr w:rsidR="00C963CF" w:rsidRPr="00822C3E" w:rsidTr="00C963CF">
        <w:trPr>
          <w:jc w:val="center"/>
        </w:trPr>
        <w:tc>
          <w:tcPr>
            <w:tcW w:w="2357" w:type="dxa"/>
            <w:shd w:val="clear" w:color="auto" w:fill="auto"/>
            <w:vAlign w:val="center"/>
          </w:tcPr>
          <w:p w:rsidR="00C963CF" w:rsidRDefault="00C963CF" w:rsidP="00C963CF">
            <w:pPr>
              <w:rPr>
                <w:b/>
                <w:lang w:val="en"/>
              </w:rPr>
            </w:pPr>
            <w:r>
              <w:rPr>
                <w:b/>
                <w:lang w:val="en"/>
              </w:rPr>
              <w:t>Qualitative Assessment of Tricuspid Valve</w:t>
            </w:r>
          </w:p>
        </w:tc>
        <w:tc>
          <w:tcPr>
            <w:tcW w:w="2957" w:type="dxa"/>
          </w:tcPr>
          <w:p w:rsidR="00C963CF" w:rsidRPr="00642AF6" w:rsidRDefault="00C963CF" w:rsidP="00C963CF">
            <w:pPr>
              <w:numPr>
                <w:ilvl w:val="0"/>
                <w:numId w:val="2"/>
              </w:numPr>
              <w:textAlignment w:val="baseline"/>
              <w:rPr>
                <w:color w:val="000000"/>
              </w:rPr>
            </w:pPr>
            <w:r w:rsidRPr="00642AF6">
              <w:rPr>
                <w:color w:val="000000"/>
              </w:rPr>
              <w:t>Appears structurally normal</w:t>
            </w:r>
          </w:p>
          <w:p w:rsidR="00C963CF" w:rsidRPr="00642AF6" w:rsidRDefault="00C963CF" w:rsidP="00C963CF">
            <w:pPr>
              <w:numPr>
                <w:ilvl w:val="0"/>
                <w:numId w:val="2"/>
              </w:numPr>
              <w:textAlignment w:val="baseline"/>
              <w:rPr>
                <w:color w:val="000000"/>
              </w:rPr>
            </w:pPr>
            <w:r w:rsidRPr="00642AF6">
              <w:rPr>
                <w:color w:val="000000"/>
              </w:rPr>
              <w:t>Appears structurally abnormal</w:t>
            </w:r>
          </w:p>
          <w:p w:rsidR="00C963CF" w:rsidRPr="00642AF6" w:rsidRDefault="00C963CF" w:rsidP="00C963CF">
            <w:pPr>
              <w:numPr>
                <w:ilvl w:val="0"/>
                <w:numId w:val="2"/>
              </w:numPr>
              <w:textAlignment w:val="baseline"/>
              <w:rPr>
                <w:color w:val="000000"/>
              </w:rPr>
            </w:pPr>
            <w:r w:rsidRPr="00642AF6">
              <w:rPr>
                <w:color w:val="000000"/>
              </w:rPr>
              <w:t xml:space="preserve">Suspected device (e.g., prosthetic valve, </w:t>
            </w:r>
            <w:proofErr w:type="spellStart"/>
            <w:r w:rsidRPr="00642AF6">
              <w:rPr>
                <w:color w:val="000000"/>
              </w:rPr>
              <w:t>intracardiac</w:t>
            </w:r>
            <w:proofErr w:type="spellEnd"/>
            <w:r w:rsidRPr="00642AF6">
              <w:rPr>
                <w:color w:val="000000"/>
              </w:rPr>
              <w:t xml:space="preserve"> lead) precludes assessment of normal/abnormal</w:t>
            </w:r>
          </w:p>
          <w:p w:rsidR="00C963CF" w:rsidRPr="00786112" w:rsidRDefault="00C963CF" w:rsidP="00C963CF">
            <w:pPr>
              <w:pStyle w:val="ListParagraph"/>
              <w:numPr>
                <w:ilvl w:val="0"/>
                <w:numId w:val="2"/>
              </w:numPr>
              <w:rPr>
                <w:lang w:val="en"/>
              </w:rPr>
            </w:pPr>
            <w:r w:rsidRPr="008C7843">
              <w:rPr>
                <w:rFonts w:eastAsia="Times New Roman"/>
                <w:color w:val="000000"/>
              </w:rPr>
              <w:t>Image quality inadequate for visual assessment</w:t>
            </w:r>
          </w:p>
        </w:tc>
        <w:tc>
          <w:tcPr>
            <w:tcW w:w="4036" w:type="dxa"/>
            <w:shd w:val="clear" w:color="auto" w:fill="auto"/>
            <w:vAlign w:val="center"/>
          </w:tcPr>
          <w:p w:rsidR="00C963CF" w:rsidRDefault="00C963CF" w:rsidP="00C963CF">
            <w:pPr>
              <w:rPr>
                <w:lang w:val="en"/>
              </w:rPr>
            </w:pPr>
            <w:r>
              <w:rPr>
                <w:lang w:val="en"/>
              </w:rPr>
              <w:t>Can perform qualitative visual assessment of tricuspid valve and determine if:</w:t>
            </w:r>
          </w:p>
          <w:p w:rsidR="00C963CF" w:rsidRPr="003E4005" w:rsidRDefault="00C963CF" w:rsidP="00C963CF">
            <w:pPr>
              <w:numPr>
                <w:ilvl w:val="0"/>
                <w:numId w:val="3"/>
              </w:numPr>
              <w:contextualSpacing/>
            </w:pPr>
            <w:r w:rsidRPr="003E4005" w:rsidDel="003E4005">
              <w:rPr>
                <w:lang w:val="en"/>
              </w:rPr>
              <w:t xml:space="preserve"> </w:t>
            </w:r>
            <w:r w:rsidRPr="003E4005">
              <w:t xml:space="preserve">Appears structurally normal </w:t>
            </w:r>
          </w:p>
          <w:p w:rsidR="00C963CF" w:rsidRPr="003E4005" w:rsidRDefault="00C963CF" w:rsidP="00C963CF">
            <w:pPr>
              <w:numPr>
                <w:ilvl w:val="0"/>
                <w:numId w:val="3"/>
              </w:numPr>
              <w:contextualSpacing/>
            </w:pPr>
            <w:r w:rsidRPr="003E4005">
              <w:t xml:space="preserve">Appears structurally abnormal </w:t>
            </w:r>
          </w:p>
          <w:p w:rsidR="00C963CF" w:rsidRPr="003E4005" w:rsidRDefault="00C963CF" w:rsidP="00C963CF">
            <w:pPr>
              <w:numPr>
                <w:ilvl w:val="0"/>
                <w:numId w:val="3"/>
              </w:numPr>
              <w:contextualSpacing/>
            </w:pPr>
            <w:r w:rsidRPr="003E4005">
              <w:t>Suspected device (e.g., prosthetic valve</w:t>
            </w:r>
            <w:r>
              <w:t xml:space="preserve">, </w:t>
            </w:r>
            <w:proofErr w:type="spellStart"/>
            <w:r>
              <w:t>intracardiac</w:t>
            </w:r>
            <w:proofErr w:type="spellEnd"/>
            <w:r>
              <w:t xml:space="preserve"> lead</w:t>
            </w:r>
            <w:r w:rsidRPr="003E4005">
              <w:t xml:space="preserve">) precludes assessment of normal/abnormal </w:t>
            </w:r>
          </w:p>
          <w:p w:rsidR="00C963CF" w:rsidRPr="000F358E" w:rsidRDefault="00C963CF" w:rsidP="008A77D6">
            <w:pPr>
              <w:pStyle w:val="ListParagraph"/>
              <w:ind w:left="360"/>
              <w:rPr>
                <w:lang w:val="en"/>
              </w:rPr>
            </w:pPr>
          </w:p>
        </w:tc>
      </w:tr>
    </w:tbl>
    <w:p w:rsidR="00C963CF" w:rsidRDefault="00C963CF" w:rsidP="00D933A6">
      <w:pPr>
        <w:rPr>
          <w:rFonts w:ascii="Arial" w:hAnsi="Arial" w:cs="Arial"/>
          <w:sz w:val="28"/>
          <w:szCs w:val="28"/>
        </w:rPr>
      </w:pPr>
    </w:p>
    <w:p w:rsidR="00BE7961" w:rsidRDefault="00C963CF" w:rsidP="00D933A6">
      <w:pPr>
        <w:rPr>
          <w:rFonts w:ascii="Arial" w:hAnsi="Arial" w:cs="Arial"/>
          <w:sz w:val="28"/>
          <w:szCs w:val="28"/>
        </w:rPr>
      </w:pPr>
      <w:r>
        <w:rPr>
          <w:rFonts w:ascii="Arial" w:hAnsi="Arial" w:cs="Arial"/>
          <w:sz w:val="28"/>
          <w:szCs w:val="28"/>
        </w:rPr>
        <w:t xml:space="preserve"> </w:t>
      </w:r>
    </w:p>
    <w:p w:rsidR="00BE7961" w:rsidRDefault="00BE7961" w:rsidP="00D933A6">
      <w:pPr>
        <w:rPr>
          <w:rFonts w:ascii="Arial" w:hAnsi="Arial" w:cs="Arial"/>
          <w:sz w:val="28"/>
          <w:szCs w:val="28"/>
        </w:rPr>
      </w:pPr>
      <w:r>
        <w:rPr>
          <w:rFonts w:ascii="Arial" w:hAnsi="Arial" w:cs="Arial"/>
          <w:sz w:val="28"/>
          <w:szCs w:val="28"/>
        </w:rPr>
        <w:t xml:space="preserve">  </w:t>
      </w:r>
    </w:p>
    <w:p w:rsidR="00BE7961" w:rsidRPr="005C7B80" w:rsidRDefault="00BE7961" w:rsidP="00D933A6">
      <w:pPr>
        <w:rPr>
          <w:rFonts w:ascii="Arial" w:hAnsi="Arial" w:cs="Arial"/>
          <w:b/>
          <w:sz w:val="28"/>
          <w:szCs w:val="28"/>
          <w:u w:val="single"/>
        </w:rPr>
      </w:pPr>
      <w:r w:rsidRPr="005C7B80">
        <w:rPr>
          <w:rFonts w:ascii="Arial" w:hAnsi="Arial" w:cs="Arial"/>
          <w:b/>
          <w:sz w:val="28"/>
          <w:szCs w:val="28"/>
          <w:u w:val="single"/>
        </w:rPr>
        <w:t>Who judges image quality?</w:t>
      </w:r>
    </w:p>
    <w:p w:rsidR="00BE7961" w:rsidRPr="005C7B80" w:rsidRDefault="00BE7961" w:rsidP="00D933A6">
      <w:pPr>
        <w:rPr>
          <w:rFonts w:ascii="Arial" w:hAnsi="Arial" w:cs="Arial"/>
          <w:b/>
          <w:sz w:val="28"/>
          <w:szCs w:val="28"/>
        </w:rPr>
      </w:pPr>
    </w:p>
    <w:p w:rsidR="00BE7961" w:rsidRPr="00651B00" w:rsidRDefault="00BE7961" w:rsidP="00D933A6">
      <w:pPr>
        <w:rPr>
          <w:rFonts w:ascii="Arial" w:hAnsi="Arial" w:cs="Arial"/>
          <w:sz w:val="20"/>
          <w:szCs w:val="20"/>
        </w:rPr>
      </w:pPr>
      <w:r w:rsidRPr="00651B00">
        <w:rPr>
          <w:rFonts w:ascii="Arial" w:hAnsi="Arial" w:cs="Arial"/>
          <w:sz w:val="20"/>
          <w:szCs w:val="20"/>
        </w:rPr>
        <w:t xml:space="preserve">How is the quality of an image judged? </w:t>
      </w:r>
    </w:p>
    <w:p w:rsidR="00C963CF" w:rsidRPr="00651B00" w:rsidRDefault="00C963CF" w:rsidP="00D933A6">
      <w:pPr>
        <w:rPr>
          <w:rFonts w:ascii="Arial" w:hAnsi="Arial" w:cs="Arial"/>
          <w:sz w:val="20"/>
          <w:szCs w:val="20"/>
        </w:rPr>
      </w:pPr>
    </w:p>
    <w:p w:rsidR="0011085D" w:rsidRPr="00651B00" w:rsidRDefault="00C963CF" w:rsidP="00D933A6">
      <w:pPr>
        <w:rPr>
          <w:rFonts w:ascii="Arial" w:hAnsi="Arial" w:cs="Arial"/>
          <w:sz w:val="20"/>
          <w:szCs w:val="20"/>
        </w:rPr>
      </w:pPr>
      <w:r w:rsidRPr="00651B00">
        <w:rPr>
          <w:rFonts w:ascii="Arial" w:hAnsi="Arial" w:cs="Arial"/>
          <w:sz w:val="20"/>
          <w:szCs w:val="20"/>
        </w:rPr>
        <w:t>Five independent cardiologist</w:t>
      </w:r>
      <w:r w:rsidR="0011085D" w:rsidRPr="00651B00">
        <w:rPr>
          <w:rFonts w:ascii="Arial" w:hAnsi="Arial" w:cs="Arial"/>
          <w:sz w:val="20"/>
          <w:szCs w:val="20"/>
        </w:rPr>
        <w:t>s</w:t>
      </w:r>
      <w:r w:rsidRPr="00651B00">
        <w:rPr>
          <w:rFonts w:ascii="Arial" w:hAnsi="Arial" w:cs="Arial"/>
          <w:sz w:val="20"/>
          <w:szCs w:val="20"/>
        </w:rPr>
        <w:t xml:space="preserve"> will</w:t>
      </w:r>
      <w:r w:rsidR="0011085D" w:rsidRPr="00651B00">
        <w:rPr>
          <w:rFonts w:ascii="Arial" w:hAnsi="Arial" w:cs="Arial"/>
          <w:sz w:val="20"/>
          <w:szCs w:val="20"/>
        </w:rPr>
        <w:t xml:space="preserve"> rate each patient view on a scale of 1-5. A score of 3 or more is considered diagnostically sufficient. Each patient will have 10 quality scores corresponding to the 10 different views.  </w:t>
      </w:r>
    </w:p>
    <w:p w:rsidR="0011085D" w:rsidRPr="00651B00" w:rsidRDefault="0011085D" w:rsidP="00D933A6">
      <w:pPr>
        <w:rPr>
          <w:rFonts w:ascii="Arial" w:hAnsi="Arial" w:cs="Arial"/>
          <w:sz w:val="20"/>
          <w:szCs w:val="20"/>
        </w:rPr>
      </w:pPr>
    </w:p>
    <w:p w:rsidR="00BE7961" w:rsidRPr="00651B00" w:rsidRDefault="0011085D" w:rsidP="00D933A6">
      <w:pPr>
        <w:rPr>
          <w:rFonts w:ascii="Arial" w:hAnsi="Arial" w:cs="Arial"/>
          <w:sz w:val="20"/>
          <w:szCs w:val="20"/>
        </w:rPr>
      </w:pPr>
      <w:r w:rsidRPr="00651B00">
        <w:rPr>
          <w:rFonts w:ascii="Arial" w:hAnsi="Arial" w:cs="Arial"/>
          <w:sz w:val="20"/>
          <w:szCs w:val="20"/>
        </w:rPr>
        <w:t>At the patient-clinical parameter level,</w:t>
      </w:r>
      <w:r w:rsidR="00C963CF" w:rsidRPr="00651B00">
        <w:rPr>
          <w:rFonts w:ascii="Arial" w:hAnsi="Arial" w:cs="Arial"/>
          <w:sz w:val="20"/>
          <w:szCs w:val="20"/>
        </w:rPr>
        <w:t xml:space="preserve"> </w:t>
      </w:r>
      <w:r w:rsidRPr="00651B00">
        <w:rPr>
          <w:rFonts w:ascii="Arial" w:hAnsi="Arial" w:cs="Arial"/>
          <w:sz w:val="20"/>
          <w:szCs w:val="20"/>
        </w:rPr>
        <w:t xml:space="preserve">the same cardiologists rate whether the 10 images, taken as a whole, enable them (Yes or No) to perform the qualitative diagnostic assessment called for </w:t>
      </w:r>
      <w:r w:rsidRPr="00651B00">
        <w:rPr>
          <w:rFonts w:ascii="Arial" w:hAnsi="Arial" w:cs="Arial"/>
          <w:sz w:val="20"/>
          <w:szCs w:val="20"/>
        </w:rPr>
        <w:lastRenderedPageBreak/>
        <w:t xml:space="preserve">by that clinical parameter.  As indicated in the tables above, there are 4 primary clinical parameters and 6 secondary clinical parameters.  </w:t>
      </w:r>
    </w:p>
    <w:p w:rsidR="005C7B80" w:rsidRPr="00651B00" w:rsidRDefault="005C7B80" w:rsidP="00D933A6">
      <w:pPr>
        <w:rPr>
          <w:rFonts w:ascii="Arial" w:hAnsi="Arial" w:cs="Arial"/>
          <w:sz w:val="20"/>
          <w:szCs w:val="20"/>
        </w:rPr>
      </w:pPr>
    </w:p>
    <w:p w:rsidR="005C7B80" w:rsidRPr="00651B00" w:rsidRDefault="005C7B80" w:rsidP="00D933A6">
      <w:pPr>
        <w:rPr>
          <w:rFonts w:ascii="Arial" w:hAnsi="Arial" w:cs="Arial"/>
          <w:sz w:val="20"/>
          <w:szCs w:val="20"/>
        </w:rPr>
      </w:pPr>
      <w:r w:rsidRPr="00651B00">
        <w:rPr>
          <w:rFonts w:ascii="Arial" w:hAnsi="Arial" w:cs="Arial"/>
          <w:sz w:val="20"/>
          <w:szCs w:val="20"/>
        </w:rPr>
        <w:t xml:space="preserve">The median of the 5 cardiologists’ 1-5 view-level scores is assigned as the quality score for that view.  Similarly, the majority of the 5 cardiologists’ Yes/No clinical parameter scores will be assigned as the </w:t>
      </w:r>
      <w:r w:rsidR="00651B00" w:rsidRPr="00651B00">
        <w:rPr>
          <w:rFonts w:ascii="Arial" w:hAnsi="Arial" w:cs="Arial"/>
          <w:sz w:val="20"/>
          <w:szCs w:val="20"/>
        </w:rPr>
        <w:t xml:space="preserve">image quality score at the patient-clinical parameter level. </w:t>
      </w:r>
    </w:p>
    <w:p w:rsidR="0011085D" w:rsidRDefault="0011085D" w:rsidP="00D933A6">
      <w:pPr>
        <w:rPr>
          <w:rFonts w:ascii="Arial" w:hAnsi="Arial" w:cs="Arial"/>
          <w:sz w:val="28"/>
          <w:szCs w:val="28"/>
        </w:rPr>
      </w:pPr>
    </w:p>
    <w:p w:rsidR="0011085D" w:rsidRPr="005C7B80" w:rsidRDefault="0011085D" w:rsidP="00D933A6">
      <w:pPr>
        <w:rPr>
          <w:rFonts w:ascii="Arial" w:hAnsi="Arial" w:cs="Arial"/>
          <w:b/>
          <w:sz w:val="28"/>
          <w:szCs w:val="28"/>
          <w:u w:val="single"/>
        </w:rPr>
      </w:pPr>
      <w:r w:rsidRPr="005C7B80">
        <w:rPr>
          <w:rFonts w:ascii="Arial" w:hAnsi="Arial" w:cs="Arial"/>
          <w:b/>
          <w:sz w:val="28"/>
          <w:szCs w:val="28"/>
          <w:u w:val="single"/>
        </w:rPr>
        <w:t>How do you know a poor quality image is due to the nurse’</w:t>
      </w:r>
      <w:r w:rsidR="005C7B80" w:rsidRPr="005C7B80">
        <w:rPr>
          <w:rFonts w:ascii="Arial" w:hAnsi="Arial" w:cs="Arial"/>
          <w:b/>
          <w:sz w:val="28"/>
          <w:szCs w:val="28"/>
          <w:u w:val="single"/>
        </w:rPr>
        <w:t xml:space="preserve">s performance and not just an inherently difficult patient to </w:t>
      </w:r>
      <w:proofErr w:type="gramStart"/>
      <w:r w:rsidR="005C7B80" w:rsidRPr="005C7B80">
        <w:rPr>
          <w:rFonts w:ascii="Arial" w:hAnsi="Arial" w:cs="Arial"/>
          <w:b/>
          <w:sz w:val="28"/>
          <w:szCs w:val="28"/>
          <w:u w:val="single"/>
        </w:rPr>
        <w:t>scan(</w:t>
      </w:r>
      <w:proofErr w:type="gramEnd"/>
      <w:r w:rsidR="005C7B80" w:rsidRPr="005C7B80">
        <w:rPr>
          <w:rFonts w:ascii="Arial" w:hAnsi="Arial" w:cs="Arial"/>
          <w:b/>
          <w:sz w:val="28"/>
          <w:szCs w:val="28"/>
          <w:u w:val="single"/>
        </w:rPr>
        <w:t xml:space="preserve">e.g. an obese patient)? </w:t>
      </w:r>
    </w:p>
    <w:p w:rsidR="005C7B80" w:rsidRDefault="005C7B80" w:rsidP="00D933A6">
      <w:pPr>
        <w:rPr>
          <w:rFonts w:ascii="Arial" w:hAnsi="Arial" w:cs="Arial"/>
          <w:sz w:val="28"/>
          <w:szCs w:val="28"/>
        </w:rPr>
      </w:pPr>
    </w:p>
    <w:p w:rsidR="005C7B80" w:rsidRPr="00651B00" w:rsidRDefault="005C7B80" w:rsidP="00D933A6">
      <w:pPr>
        <w:rPr>
          <w:rFonts w:ascii="Arial" w:hAnsi="Arial" w:cs="Arial"/>
          <w:sz w:val="20"/>
          <w:szCs w:val="20"/>
        </w:rPr>
      </w:pPr>
      <w:r w:rsidRPr="00651B00">
        <w:rPr>
          <w:rFonts w:ascii="Arial" w:hAnsi="Arial" w:cs="Arial"/>
          <w:sz w:val="20"/>
          <w:szCs w:val="20"/>
        </w:rPr>
        <w:t xml:space="preserve">In addition to minimally-trained nurses, expert sonographers will also perform echocardiograms on the same patients, but without the assistance of the </w:t>
      </w:r>
      <w:proofErr w:type="spellStart"/>
      <w:r w:rsidRPr="00651B00">
        <w:rPr>
          <w:rFonts w:ascii="Arial" w:hAnsi="Arial" w:cs="Arial"/>
          <w:sz w:val="20"/>
          <w:szCs w:val="20"/>
        </w:rPr>
        <w:t>EchoGPS</w:t>
      </w:r>
      <w:proofErr w:type="spellEnd"/>
      <w:r w:rsidRPr="00651B00">
        <w:rPr>
          <w:rFonts w:ascii="Arial" w:hAnsi="Arial" w:cs="Arial"/>
          <w:sz w:val="20"/>
          <w:szCs w:val="20"/>
        </w:rPr>
        <w:t xml:space="preserve"> software.  The cardiologists will rate each view and each patient-level parameter generated by the sonographer in the same manner as the images generated by the nurses.  The cardiologists will not know whether the image generated was acquired by a nurse using </w:t>
      </w:r>
      <w:proofErr w:type="spellStart"/>
      <w:r w:rsidRPr="00651B00">
        <w:rPr>
          <w:rFonts w:ascii="Arial" w:hAnsi="Arial" w:cs="Arial"/>
          <w:sz w:val="20"/>
          <w:szCs w:val="20"/>
        </w:rPr>
        <w:t>EchoGPS</w:t>
      </w:r>
      <w:proofErr w:type="spellEnd"/>
      <w:r w:rsidRPr="00651B00">
        <w:rPr>
          <w:rFonts w:ascii="Arial" w:hAnsi="Arial" w:cs="Arial"/>
          <w:sz w:val="20"/>
          <w:szCs w:val="20"/>
        </w:rPr>
        <w:t xml:space="preserve"> or a sonographer without </w:t>
      </w:r>
      <w:proofErr w:type="spellStart"/>
      <w:r w:rsidRPr="00651B00">
        <w:rPr>
          <w:rFonts w:ascii="Arial" w:hAnsi="Arial" w:cs="Arial"/>
          <w:sz w:val="20"/>
          <w:szCs w:val="20"/>
        </w:rPr>
        <w:t>EchoGPS</w:t>
      </w:r>
      <w:proofErr w:type="spellEnd"/>
      <w:r w:rsidRPr="00651B00">
        <w:rPr>
          <w:rFonts w:ascii="Arial" w:hAnsi="Arial" w:cs="Arial"/>
          <w:sz w:val="20"/>
          <w:szCs w:val="20"/>
        </w:rPr>
        <w:t xml:space="preserve">.  </w:t>
      </w:r>
    </w:p>
    <w:p w:rsidR="00651B00" w:rsidRDefault="00651B00" w:rsidP="00D933A6">
      <w:pPr>
        <w:rPr>
          <w:rFonts w:ascii="Arial" w:hAnsi="Arial" w:cs="Arial"/>
          <w:sz w:val="28"/>
          <w:szCs w:val="28"/>
        </w:rPr>
      </w:pPr>
    </w:p>
    <w:p w:rsidR="00651B00" w:rsidRDefault="00651B00" w:rsidP="00D933A6">
      <w:pPr>
        <w:rPr>
          <w:rFonts w:ascii="Arial" w:hAnsi="Arial" w:cs="Arial"/>
          <w:sz w:val="28"/>
          <w:szCs w:val="28"/>
        </w:rPr>
      </w:pPr>
      <w:r w:rsidRPr="00651B00">
        <w:rPr>
          <w:rFonts w:ascii="Arial" w:hAnsi="Arial" w:cs="Arial"/>
          <w:b/>
          <w:sz w:val="28"/>
          <w:szCs w:val="28"/>
          <w:u w:val="single"/>
        </w:rPr>
        <w:t xml:space="preserve">Holy Grail </w:t>
      </w:r>
      <w:proofErr w:type="gramStart"/>
      <w:r w:rsidRPr="00651B00">
        <w:rPr>
          <w:rFonts w:ascii="Arial" w:hAnsi="Arial" w:cs="Arial"/>
          <w:b/>
          <w:sz w:val="28"/>
          <w:szCs w:val="28"/>
          <w:u w:val="single"/>
        </w:rPr>
        <w:t>question</w:t>
      </w:r>
      <w:r>
        <w:rPr>
          <w:rFonts w:ascii="Arial" w:hAnsi="Arial" w:cs="Arial"/>
          <w:b/>
          <w:sz w:val="28"/>
          <w:szCs w:val="28"/>
          <w:u w:val="single"/>
        </w:rPr>
        <w:t>(</w:t>
      </w:r>
      <w:proofErr w:type="gramEnd"/>
      <w:r>
        <w:rPr>
          <w:rFonts w:ascii="Arial" w:hAnsi="Arial" w:cs="Arial"/>
          <w:b/>
          <w:sz w:val="28"/>
          <w:szCs w:val="28"/>
          <w:u w:val="single"/>
        </w:rPr>
        <w:t>but thankfully not one that has to be answered to approve the device)</w:t>
      </w:r>
    </w:p>
    <w:p w:rsidR="00651B00" w:rsidRDefault="00651B00" w:rsidP="00D933A6">
      <w:pPr>
        <w:rPr>
          <w:rFonts w:ascii="Arial" w:hAnsi="Arial" w:cs="Arial"/>
          <w:sz w:val="28"/>
          <w:szCs w:val="28"/>
        </w:rPr>
      </w:pPr>
    </w:p>
    <w:p w:rsidR="00651B00" w:rsidRPr="00651B00" w:rsidRDefault="00651B00" w:rsidP="00D933A6">
      <w:pPr>
        <w:rPr>
          <w:rFonts w:ascii="Arial" w:hAnsi="Arial" w:cs="Arial"/>
          <w:sz w:val="20"/>
          <w:szCs w:val="20"/>
        </w:rPr>
      </w:pPr>
      <w:r w:rsidRPr="00651B00">
        <w:rPr>
          <w:rFonts w:ascii="Arial" w:hAnsi="Arial" w:cs="Arial"/>
          <w:sz w:val="20"/>
          <w:szCs w:val="20"/>
        </w:rPr>
        <w:t xml:space="preserve">Do cardiologists arrive at the same clinical diagnosis using echocardiograms acquired by nurses with </w:t>
      </w:r>
      <w:proofErr w:type="spellStart"/>
      <w:r w:rsidRPr="00651B00">
        <w:rPr>
          <w:rFonts w:ascii="Arial" w:hAnsi="Arial" w:cs="Arial"/>
          <w:sz w:val="20"/>
          <w:szCs w:val="20"/>
        </w:rPr>
        <w:t>EchoGPS</w:t>
      </w:r>
      <w:proofErr w:type="spellEnd"/>
      <w:r w:rsidRPr="00651B00">
        <w:rPr>
          <w:rFonts w:ascii="Arial" w:hAnsi="Arial" w:cs="Arial"/>
          <w:sz w:val="20"/>
          <w:szCs w:val="20"/>
        </w:rPr>
        <w:t xml:space="preserve"> as they would </w:t>
      </w:r>
      <w:proofErr w:type="gramStart"/>
      <w:r w:rsidRPr="00651B00">
        <w:rPr>
          <w:rFonts w:ascii="Arial" w:hAnsi="Arial" w:cs="Arial"/>
          <w:sz w:val="20"/>
          <w:szCs w:val="20"/>
        </w:rPr>
        <w:t>using</w:t>
      </w:r>
      <w:proofErr w:type="gramEnd"/>
      <w:r w:rsidRPr="00651B00">
        <w:rPr>
          <w:rFonts w:ascii="Arial" w:hAnsi="Arial" w:cs="Arial"/>
          <w:sz w:val="20"/>
          <w:szCs w:val="20"/>
        </w:rPr>
        <w:t xml:space="preserve"> </w:t>
      </w:r>
      <w:r w:rsidRPr="00651B00">
        <w:rPr>
          <w:rFonts w:ascii="Arial" w:hAnsi="Arial" w:cs="Arial"/>
          <w:sz w:val="20"/>
          <w:szCs w:val="20"/>
        </w:rPr>
        <w:t>echocardiograms</w:t>
      </w:r>
      <w:r w:rsidRPr="00651B00">
        <w:rPr>
          <w:rFonts w:ascii="Arial" w:hAnsi="Arial" w:cs="Arial"/>
          <w:sz w:val="20"/>
          <w:szCs w:val="20"/>
        </w:rPr>
        <w:t xml:space="preserve"> acquired by sonographers? Setting aside image quality, do cardiologists arrive at the same clinical assessment of cardiac</w:t>
      </w:r>
      <w:r>
        <w:rPr>
          <w:rFonts w:ascii="Arial" w:hAnsi="Arial" w:cs="Arial"/>
          <w:sz w:val="20"/>
          <w:szCs w:val="20"/>
        </w:rPr>
        <w:t xml:space="preserve"> health </w:t>
      </w:r>
      <w:proofErr w:type="gramStart"/>
      <w:r>
        <w:rPr>
          <w:rFonts w:ascii="Arial" w:hAnsi="Arial" w:cs="Arial"/>
          <w:sz w:val="20"/>
          <w:szCs w:val="20"/>
        </w:rPr>
        <w:t xml:space="preserve">and </w:t>
      </w:r>
      <w:bookmarkStart w:id="0" w:name="_GoBack"/>
      <w:bookmarkEnd w:id="0"/>
      <w:r w:rsidRPr="00651B00">
        <w:rPr>
          <w:rFonts w:ascii="Arial" w:hAnsi="Arial" w:cs="Arial"/>
          <w:sz w:val="20"/>
          <w:szCs w:val="20"/>
        </w:rPr>
        <w:t xml:space="preserve"> functioning</w:t>
      </w:r>
      <w:proofErr w:type="gramEnd"/>
      <w:r w:rsidRPr="00651B00">
        <w:rPr>
          <w:rFonts w:ascii="Arial" w:hAnsi="Arial" w:cs="Arial"/>
          <w:sz w:val="20"/>
          <w:szCs w:val="20"/>
        </w:rPr>
        <w:t xml:space="preserve"> using either means of acquiring the echocardiogram? </w:t>
      </w:r>
    </w:p>
    <w:sectPr w:rsidR="00651B00" w:rsidRPr="00651B0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D520C2"/>
    <w:multiLevelType w:val="hybridMultilevel"/>
    <w:tmpl w:val="8CD2B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AF07850"/>
    <w:multiLevelType w:val="hybridMultilevel"/>
    <w:tmpl w:val="E856E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6910767"/>
    <w:multiLevelType w:val="multilevel"/>
    <w:tmpl w:val="7348F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oNotDisplayPageBoundaries/>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4C02"/>
    <w:rsid w:val="0011085D"/>
    <w:rsid w:val="0023302C"/>
    <w:rsid w:val="002F08CC"/>
    <w:rsid w:val="003F70A9"/>
    <w:rsid w:val="00451630"/>
    <w:rsid w:val="005C7B80"/>
    <w:rsid w:val="00651B00"/>
    <w:rsid w:val="006E540A"/>
    <w:rsid w:val="007B62E6"/>
    <w:rsid w:val="00933939"/>
    <w:rsid w:val="00987F8E"/>
    <w:rsid w:val="00A72BC9"/>
    <w:rsid w:val="00AD18F3"/>
    <w:rsid w:val="00B77430"/>
    <w:rsid w:val="00B92D64"/>
    <w:rsid w:val="00BE7961"/>
    <w:rsid w:val="00C963CF"/>
    <w:rsid w:val="00CF0279"/>
    <w:rsid w:val="00D933A6"/>
    <w:rsid w:val="00E26F06"/>
    <w:rsid w:val="00E64C02"/>
    <w:rsid w:val="00EA133C"/>
    <w:rsid w:val="00F52350"/>
    <w:rsid w:val="00FC10C9"/>
    <w:rsid w:val="00FF3E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E64C02"/>
    <w:rPr>
      <w:rFonts w:ascii="Tahoma" w:hAnsi="Tahoma" w:cs="Tahoma"/>
      <w:sz w:val="16"/>
      <w:szCs w:val="16"/>
    </w:rPr>
  </w:style>
  <w:style w:type="character" w:customStyle="1" w:styleId="BalloonTextChar">
    <w:name w:val="Balloon Text Char"/>
    <w:basedOn w:val="DefaultParagraphFont"/>
    <w:link w:val="BalloonText"/>
    <w:rsid w:val="00E64C02"/>
    <w:rPr>
      <w:rFonts w:ascii="Tahoma" w:hAnsi="Tahoma" w:cs="Tahoma"/>
      <w:sz w:val="16"/>
      <w:szCs w:val="16"/>
    </w:rPr>
  </w:style>
  <w:style w:type="table" w:styleId="TableGrid">
    <w:name w:val="Table Grid"/>
    <w:basedOn w:val="TableNormal"/>
    <w:rsid w:val="00E64C0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nhideWhenUsed/>
    <w:qFormat/>
    <w:rsid w:val="00E64C02"/>
    <w:pPr>
      <w:spacing w:after="200"/>
    </w:pPr>
    <w:rPr>
      <w:b/>
      <w:bCs/>
      <w:color w:val="4F81BD" w:themeColor="accent1"/>
      <w:sz w:val="18"/>
      <w:szCs w:val="18"/>
    </w:rPr>
  </w:style>
  <w:style w:type="paragraph" w:styleId="ListParagraph">
    <w:name w:val="List Paragraph"/>
    <w:basedOn w:val="Normal"/>
    <w:uiPriority w:val="34"/>
    <w:qFormat/>
    <w:rsid w:val="00C963CF"/>
    <w:pPr>
      <w:ind w:left="720"/>
      <w:contextualSpacing/>
    </w:pPr>
    <w:rPr>
      <w:rFonts w:ascii="Arial" w:eastAsiaTheme="minorHAnsi" w:hAnsi="Arial" w:cs="Arial"/>
    </w:rPr>
  </w:style>
  <w:style w:type="paragraph" w:styleId="NormalWeb">
    <w:name w:val="Normal (Web)"/>
    <w:basedOn w:val="Normal"/>
    <w:uiPriority w:val="99"/>
    <w:unhideWhenUsed/>
    <w:rsid w:val="00C963CF"/>
    <w:pPr>
      <w:spacing w:before="100" w:beforeAutospacing="1" w:after="100" w:afterAutospacing="1"/>
    </w:pPr>
    <w:rPr>
      <w:rFonts w:eastAsia="Calibr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E64C02"/>
    <w:rPr>
      <w:rFonts w:ascii="Tahoma" w:hAnsi="Tahoma" w:cs="Tahoma"/>
      <w:sz w:val="16"/>
      <w:szCs w:val="16"/>
    </w:rPr>
  </w:style>
  <w:style w:type="character" w:customStyle="1" w:styleId="BalloonTextChar">
    <w:name w:val="Balloon Text Char"/>
    <w:basedOn w:val="DefaultParagraphFont"/>
    <w:link w:val="BalloonText"/>
    <w:rsid w:val="00E64C02"/>
    <w:rPr>
      <w:rFonts w:ascii="Tahoma" w:hAnsi="Tahoma" w:cs="Tahoma"/>
      <w:sz w:val="16"/>
      <w:szCs w:val="16"/>
    </w:rPr>
  </w:style>
  <w:style w:type="table" w:styleId="TableGrid">
    <w:name w:val="Table Grid"/>
    <w:basedOn w:val="TableNormal"/>
    <w:rsid w:val="00E64C0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nhideWhenUsed/>
    <w:qFormat/>
    <w:rsid w:val="00E64C02"/>
    <w:pPr>
      <w:spacing w:after="200"/>
    </w:pPr>
    <w:rPr>
      <w:b/>
      <w:bCs/>
      <w:color w:val="4F81BD" w:themeColor="accent1"/>
      <w:sz w:val="18"/>
      <w:szCs w:val="18"/>
    </w:rPr>
  </w:style>
  <w:style w:type="paragraph" w:styleId="ListParagraph">
    <w:name w:val="List Paragraph"/>
    <w:basedOn w:val="Normal"/>
    <w:uiPriority w:val="34"/>
    <w:qFormat/>
    <w:rsid w:val="00C963CF"/>
    <w:pPr>
      <w:ind w:left="720"/>
      <w:contextualSpacing/>
    </w:pPr>
    <w:rPr>
      <w:rFonts w:ascii="Arial" w:eastAsiaTheme="minorHAnsi" w:hAnsi="Arial" w:cs="Arial"/>
    </w:rPr>
  </w:style>
  <w:style w:type="paragraph" w:styleId="NormalWeb">
    <w:name w:val="Normal (Web)"/>
    <w:basedOn w:val="Normal"/>
    <w:uiPriority w:val="99"/>
    <w:unhideWhenUsed/>
    <w:rsid w:val="00C963CF"/>
    <w:pPr>
      <w:spacing w:before="100" w:beforeAutospacing="1" w:after="100" w:afterAutospacing="1"/>
    </w:pPr>
    <w:rPr>
      <w:rFonts w:eastAsia="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TotalTime>
  <Pages>5</Pages>
  <Words>1155</Words>
  <Characters>6589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Douglas A. Milikien</dc:creator>
  <cp:lastModifiedBy>Douglas A. Milikien</cp:lastModifiedBy>
  <cp:revision>1</cp:revision>
  <dcterms:created xsi:type="dcterms:W3CDTF">2019-04-03T17:47:00Z</dcterms:created>
  <dcterms:modified xsi:type="dcterms:W3CDTF">2019-04-03T19:07:00Z</dcterms:modified>
</cp:coreProperties>
</file>