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BF31A" w14:textId="77777777" w:rsidR="0081538A" w:rsidRDefault="00022CD1">
      <w:pPr>
        <w:pStyle w:val="Ttulo"/>
      </w:pPr>
      <w:r>
        <w:t>Modelo Versión 1.1</w:t>
      </w:r>
    </w:p>
    <w:p w14:paraId="5779DB6D" w14:textId="77777777" w:rsidR="0081538A" w:rsidRDefault="00022CD1">
      <w:pPr>
        <w:pStyle w:val="Ttulo1"/>
      </w:pPr>
      <w:bookmarkStart w:id="0" w:name="sec-generalidades"/>
      <w:r>
        <w:t>Generalidades del modelo</w:t>
      </w:r>
    </w:p>
    <w:p w14:paraId="78E3BA2A" w14:textId="1E4E0E49" w:rsidR="0081538A" w:rsidRDefault="00022CD1">
      <w:pPr>
        <w:pStyle w:val="FirstParagraph"/>
      </w:pPr>
      <w:r>
        <w:t>El modelo es de tipo VAR y cuenta con 17 varialbes y 17 ecuaciones, cada una de ellas estimadas de forma independiente mediante OLS</w:t>
      </w:r>
      <w:r w:rsidR="00540174">
        <w:t>. Esta versión del modelo comprime la matriz de coeficientes hasta que el modelo VAR sea estable e incorpora cambios de signos en algunos de los coeficientes</w:t>
      </w:r>
      <w:r>
        <w:t xml:space="preserve">. La </w:t>
      </w:r>
      <w:hyperlink w:anchor="tbl-variables">
        <w:r>
          <w:rPr>
            <w:rStyle w:val="Hipervnculo"/>
          </w:rPr>
          <w:t>Tabla 1</w:t>
        </w:r>
      </w:hyperlink>
      <w:r>
        <w:t xml:space="preserve"> lista las variables que forman parte del modelo</w:t>
      </w:r>
      <w:r w:rsidR="00540174">
        <w:t>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054"/>
      </w:tblGrid>
      <w:tr w:rsidR="0081538A" w14:paraId="472C108C" w14:textId="77777777">
        <w:tc>
          <w:tcPr>
            <w:tcW w:w="7920" w:type="dxa"/>
          </w:tcPr>
          <w:p w14:paraId="5369C7BB" w14:textId="77777777" w:rsidR="0081538A" w:rsidRDefault="00022CD1">
            <w:pPr>
              <w:pStyle w:val="ImageCaption"/>
              <w:spacing w:before="200"/>
            </w:pPr>
            <w:bookmarkStart w:id="1" w:name="tbl-variables"/>
            <w:r>
              <w:t xml:space="preserve">Tabla 1: Lista de variables </w:t>
            </w:r>
            <w:r>
              <w:t>del modelo</w:t>
            </w:r>
          </w:p>
          <w:tbl>
            <w:tblPr>
              <w:tblStyle w:val="Table"/>
              <w:tblW w:w="5000" w:type="pct"/>
              <w:tblLayout w:type="fixed"/>
              <w:tblLook w:val="0020" w:firstRow="1" w:lastRow="0" w:firstColumn="0" w:lastColumn="0" w:noHBand="0" w:noVBand="0"/>
            </w:tblPr>
            <w:tblGrid>
              <w:gridCol w:w="4678"/>
              <w:gridCol w:w="4160"/>
            </w:tblGrid>
            <w:tr w:rsidR="0081538A" w14:paraId="6E584DFE" w14:textId="77777777" w:rsidTr="0081538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</w:trPr>
              <w:tc>
                <w:tcPr>
                  <w:tcW w:w="4192" w:type="dxa"/>
                </w:tcPr>
                <w:p w14:paraId="1C202F1F" w14:textId="77777777" w:rsidR="0081538A" w:rsidRDefault="00022CD1">
                  <w:pPr>
                    <w:pStyle w:val="Compact"/>
                    <w:jc w:val="center"/>
                  </w:pPr>
                  <w:r>
                    <w:t>Variable</w:t>
                  </w:r>
                </w:p>
              </w:tc>
              <w:tc>
                <w:tcPr>
                  <w:tcW w:w="3727" w:type="dxa"/>
                </w:tcPr>
                <w:p w14:paraId="19BC781A" w14:textId="77777777" w:rsidR="0081538A" w:rsidRDefault="00022CD1">
                  <w:pPr>
                    <w:pStyle w:val="Compact"/>
                    <w:jc w:val="center"/>
                  </w:pPr>
                  <w:r>
                    <w:t>Nombre</w:t>
                  </w:r>
                </w:p>
              </w:tc>
            </w:tr>
            <w:tr w:rsidR="0081538A" w14:paraId="4651DEA0" w14:textId="77777777">
              <w:tc>
                <w:tcPr>
                  <w:tcW w:w="4192" w:type="dxa"/>
                </w:tcPr>
                <w:p w14:paraId="4CB4ED3A" w14:textId="77777777" w:rsidR="0081538A" w:rsidRDefault="00022CD1">
                  <w:pPr>
                    <w:pStyle w:val="Compact"/>
                    <w:jc w:val="center"/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3727" w:type="dxa"/>
                </w:tcPr>
                <w:p w14:paraId="53FDAFE6" w14:textId="77777777" w:rsidR="0081538A" w:rsidRDefault="00022CD1">
                  <w:pPr>
                    <w:pStyle w:val="Compact"/>
                    <w:jc w:val="center"/>
                  </w:pPr>
                  <w:r>
                    <w:t>Crecimiento económico externo</w:t>
                  </w:r>
                </w:p>
              </w:tc>
            </w:tr>
            <w:tr w:rsidR="0081538A" w14:paraId="2D8079F6" w14:textId="77777777">
              <w:tc>
                <w:tcPr>
                  <w:tcW w:w="4192" w:type="dxa"/>
                </w:tcPr>
                <w:p w14:paraId="4DD67252" w14:textId="77777777" w:rsidR="0081538A" w:rsidRDefault="00022CD1">
                  <w:pPr>
                    <w:pStyle w:val="Compact"/>
                    <w:jc w:val="center"/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3727" w:type="dxa"/>
                </w:tcPr>
                <w:p w14:paraId="36EC9798" w14:textId="77777777" w:rsidR="0081538A" w:rsidRDefault="00022CD1">
                  <w:pPr>
                    <w:pStyle w:val="Compact"/>
                    <w:jc w:val="center"/>
                  </w:pPr>
                  <w:r>
                    <w:t>Tasa de interés externa</w:t>
                  </w:r>
                </w:p>
              </w:tc>
            </w:tr>
            <w:tr w:rsidR="0081538A" w14:paraId="329F9A37" w14:textId="77777777">
              <w:tc>
                <w:tcPr>
                  <w:tcW w:w="4192" w:type="dxa"/>
                </w:tcPr>
                <w:p w14:paraId="34D3A0BE" w14:textId="77777777" w:rsidR="0081538A" w:rsidRDefault="00022CD1">
                  <w:pPr>
                    <w:pStyle w:val="Compact"/>
                    <w:jc w:val="center"/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π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3727" w:type="dxa"/>
                </w:tcPr>
                <w:p w14:paraId="35CA72B7" w14:textId="77777777" w:rsidR="0081538A" w:rsidRDefault="00022CD1">
                  <w:pPr>
                    <w:pStyle w:val="Compact"/>
                    <w:jc w:val="center"/>
                  </w:pPr>
                  <w:r>
                    <w:t>Inflación externa</w:t>
                  </w:r>
                </w:p>
              </w:tc>
            </w:tr>
            <w:tr w:rsidR="0081538A" w14:paraId="73B15162" w14:textId="77777777">
              <w:tc>
                <w:tcPr>
                  <w:tcW w:w="4192" w:type="dxa"/>
                </w:tcPr>
                <w:p w14:paraId="2FEC119D" w14:textId="77777777" w:rsidR="0081538A" w:rsidRDefault="00022CD1">
                  <w:pPr>
                    <w:pStyle w:val="Compact"/>
                    <w:jc w:val="center"/>
                  </w:pPr>
                  <m:oMathPara>
                    <m:oMath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IPub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PIB</m:t>
                                  </m:r>
                                </m:den>
                              </m:f>
                            </m:e>
                          </m:d>
                        </m:e>
                      </m:acc>
                    </m:oMath>
                  </m:oMathPara>
                </w:p>
              </w:tc>
              <w:tc>
                <w:tcPr>
                  <w:tcW w:w="3727" w:type="dxa"/>
                </w:tcPr>
                <w:p w14:paraId="0E6C8184" w14:textId="77777777" w:rsidR="0081538A" w:rsidRDefault="00022CD1">
                  <w:pPr>
                    <w:pStyle w:val="Compact"/>
                    <w:jc w:val="center"/>
                  </w:pPr>
                  <w:r>
                    <w:t>Inversión pública</w:t>
                  </w:r>
                </w:p>
              </w:tc>
            </w:tr>
            <w:tr w:rsidR="0081538A" w14:paraId="7A5E72C3" w14:textId="77777777">
              <w:tc>
                <w:tcPr>
                  <w:tcW w:w="4192" w:type="dxa"/>
                </w:tcPr>
                <w:p w14:paraId="748C11C9" w14:textId="77777777" w:rsidR="0081538A" w:rsidRDefault="00022CD1">
                  <w:pPr>
                    <w:pStyle w:val="Compact"/>
                    <w:jc w:val="center"/>
                  </w:pPr>
                  <m:oMathPara>
                    <m:oMath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IngT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PIB</m:t>
                                  </m:r>
                                </m:den>
                              </m:f>
                            </m:e>
                          </m:d>
                        </m:e>
                      </m:acc>
                    </m:oMath>
                  </m:oMathPara>
                </w:p>
              </w:tc>
              <w:tc>
                <w:tcPr>
                  <w:tcW w:w="3727" w:type="dxa"/>
                </w:tcPr>
                <w:p w14:paraId="3C934F85" w14:textId="77777777" w:rsidR="0081538A" w:rsidRDefault="00022CD1">
                  <w:pPr>
                    <w:pStyle w:val="Compact"/>
                    <w:jc w:val="center"/>
                  </w:pPr>
                  <w:r>
                    <w:t>Ingresos Totales</w:t>
                  </w:r>
                </w:p>
              </w:tc>
            </w:tr>
            <w:tr w:rsidR="0081538A" w14:paraId="7AD78C69" w14:textId="77777777">
              <w:tc>
                <w:tcPr>
                  <w:tcW w:w="4192" w:type="dxa"/>
                </w:tcPr>
                <w:p w14:paraId="14658DB1" w14:textId="77777777" w:rsidR="0081538A" w:rsidRDefault="00022CD1">
                  <w:pPr>
                    <w:pStyle w:val="Compact"/>
                    <w:jc w:val="center"/>
                  </w:pPr>
                  <m:oMathPara>
                    <m:oMath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GFun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PIB</m:t>
                                  </m:r>
                                </m:den>
                              </m:f>
                            </m:e>
                          </m:d>
                        </m:e>
                      </m:acc>
                    </m:oMath>
                  </m:oMathPara>
                </w:p>
              </w:tc>
              <w:tc>
                <w:tcPr>
                  <w:tcW w:w="3727" w:type="dxa"/>
                </w:tcPr>
                <w:p w14:paraId="16F973AE" w14:textId="77777777" w:rsidR="0081538A" w:rsidRDefault="00022CD1">
                  <w:pPr>
                    <w:pStyle w:val="Compact"/>
                    <w:jc w:val="center"/>
                  </w:pPr>
                  <w:r>
                    <w:t>Gasto de funcionamiento</w:t>
                  </w:r>
                </w:p>
              </w:tc>
            </w:tr>
            <w:tr w:rsidR="0081538A" w14:paraId="73160C75" w14:textId="77777777">
              <w:tc>
                <w:tcPr>
                  <w:tcW w:w="4192" w:type="dxa"/>
                </w:tcPr>
                <w:p w14:paraId="3A328CCF" w14:textId="77777777" w:rsidR="0081538A" w:rsidRDefault="00022CD1">
                  <w:pPr>
                    <w:pStyle w:val="Compact"/>
                    <w:jc w:val="center"/>
                  </w:pPr>
                  <m:oMathPara>
                    <m:oMath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DPE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PIB</m:t>
                                  </m:r>
                                </m:den>
                              </m:f>
                            </m:e>
                          </m:d>
                        </m:e>
                      </m:acc>
                    </m:oMath>
                  </m:oMathPara>
                </w:p>
              </w:tc>
              <w:tc>
                <w:tcPr>
                  <w:tcW w:w="3727" w:type="dxa"/>
                </w:tcPr>
                <w:p w14:paraId="4050B3FF" w14:textId="77777777" w:rsidR="0081538A" w:rsidRDefault="00022CD1">
                  <w:pPr>
                    <w:pStyle w:val="Compact"/>
                    <w:jc w:val="center"/>
                  </w:pPr>
                  <w:r>
                    <w:t>Deuda pública externa</w:t>
                  </w:r>
                </w:p>
              </w:tc>
            </w:tr>
            <w:tr w:rsidR="0081538A" w14:paraId="04B1D30D" w14:textId="77777777">
              <w:tc>
                <w:tcPr>
                  <w:tcW w:w="4192" w:type="dxa"/>
                </w:tcPr>
                <w:p w14:paraId="2FE8E801" w14:textId="77777777" w:rsidR="0081538A" w:rsidRDefault="00022CD1">
                  <w:pPr>
                    <w:pStyle w:val="Compact"/>
                    <w:jc w:val="center"/>
                  </w:pPr>
                  <m:oMathPara>
                    <m:oMath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Rem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PIB</m:t>
                                  </m:r>
                                </m:den>
                              </m:f>
                            </m:e>
                          </m:d>
                        </m:e>
                      </m:acc>
                    </m:oMath>
                  </m:oMathPara>
                </w:p>
              </w:tc>
              <w:tc>
                <w:tcPr>
                  <w:tcW w:w="3727" w:type="dxa"/>
                </w:tcPr>
                <w:p w14:paraId="15193FD0" w14:textId="77777777" w:rsidR="0081538A" w:rsidRDefault="00022CD1">
                  <w:pPr>
                    <w:pStyle w:val="Compact"/>
                    <w:jc w:val="center"/>
                  </w:pPr>
                  <w:r>
                    <w:t>Remesas</w:t>
                  </w:r>
                </w:p>
              </w:tc>
            </w:tr>
            <w:tr w:rsidR="0081538A" w14:paraId="2026F3D3" w14:textId="77777777">
              <w:tc>
                <w:tcPr>
                  <w:tcW w:w="4192" w:type="dxa"/>
                </w:tcPr>
                <w:p w14:paraId="34FA4DF3" w14:textId="77777777" w:rsidR="0081538A" w:rsidRDefault="00022CD1">
                  <w:pPr>
                    <w:pStyle w:val="Compact"/>
                    <w:jc w:val="center"/>
                  </w:pPr>
                  <m:oMathPara>
                    <m:oMath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DPI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PIB</m:t>
                                  </m:r>
                                </m:den>
                              </m:f>
                            </m:e>
                          </m:d>
                        </m:e>
                      </m:acc>
                    </m:oMath>
                  </m:oMathPara>
                </w:p>
              </w:tc>
              <w:tc>
                <w:tcPr>
                  <w:tcW w:w="3727" w:type="dxa"/>
                </w:tcPr>
                <w:p w14:paraId="018D2DE9" w14:textId="77777777" w:rsidR="0081538A" w:rsidRDefault="00022CD1">
                  <w:pPr>
                    <w:pStyle w:val="Compact"/>
                    <w:jc w:val="center"/>
                  </w:pPr>
                  <w:r>
                    <w:t>Deuda pública interna</w:t>
                  </w:r>
                </w:p>
              </w:tc>
            </w:tr>
            <w:tr w:rsidR="0081538A" w14:paraId="7B28BA6E" w14:textId="77777777">
              <w:tc>
                <w:tcPr>
                  <w:tcW w:w="4192" w:type="dxa"/>
                </w:tcPr>
                <w:p w14:paraId="1164B7A1" w14:textId="77777777" w:rsidR="0081538A" w:rsidRDefault="00022CD1">
                  <w:pPr>
                    <w:pStyle w:val="Compact"/>
                    <w:jc w:val="center"/>
                  </w:pPr>
                  <m:oMathPara>
                    <m:oMath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AEN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PIB</m:t>
                                  </m:r>
                                </m:den>
                              </m:f>
                            </m:e>
                          </m:d>
                        </m:e>
                      </m:acc>
                    </m:oMath>
                  </m:oMathPara>
                </w:p>
              </w:tc>
              <w:tc>
                <w:tcPr>
                  <w:tcW w:w="3727" w:type="dxa"/>
                </w:tcPr>
                <w:p w14:paraId="5FE54F86" w14:textId="77777777" w:rsidR="0081538A" w:rsidRDefault="00022CD1">
                  <w:pPr>
                    <w:pStyle w:val="Compact"/>
                    <w:jc w:val="center"/>
                  </w:pPr>
                  <w:r>
                    <w:t>Activos externos netos</w:t>
                  </w:r>
                </w:p>
              </w:tc>
            </w:tr>
            <w:tr w:rsidR="0081538A" w14:paraId="2A4241AD" w14:textId="77777777">
              <w:tc>
                <w:tcPr>
                  <w:tcW w:w="4192" w:type="dxa"/>
                </w:tcPr>
                <w:p w14:paraId="648501F3" w14:textId="77777777" w:rsidR="0081538A" w:rsidRDefault="00022CD1">
                  <w:pPr>
                    <w:pStyle w:val="Compact"/>
                    <w:jc w:val="center"/>
                  </w:pPr>
                  <m:oMathPara>
                    <m:oMath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AIN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PIB</m:t>
                                  </m:r>
                                </m:den>
                              </m:f>
                            </m:e>
                          </m:d>
                        </m:e>
                      </m:acc>
                    </m:oMath>
                  </m:oMathPara>
                </w:p>
              </w:tc>
              <w:tc>
                <w:tcPr>
                  <w:tcW w:w="3727" w:type="dxa"/>
                </w:tcPr>
                <w:p w14:paraId="5DA8A802" w14:textId="77777777" w:rsidR="0081538A" w:rsidRDefault="00022CD1">
                  <w:pPr>
                    <w:pStyle w:val="Compact"/>
                    <w:jc w:val="center"/>
                  </w:pPr>
                  <w:r>
                    <w:t>Activos internos netos</w:t>
                  </w:r>
                </w:p>
              </w:tc>
            </w:tr>
            <w:tr w:rsidR="0081538A" w14:paraId="54605023" w14:textId="77777777">
              <w:tc>
                <w:tcPr>
                  <w:tcW w:w="4192" w:type="dxa"/>
                </w:tcPr>
                <w:p w14:paraId="4ADE415F" w14:textId="77777777" w:rsidR="0081538A" w:rsidRDefault="00022CD1">
                  <w:pPr>
                    <w:pStyle w:val="Compact"/>
                    <w:jc w:val="center"/>
                  </w:pPr>
                  <m:oMathPara>
                    <m:oMath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</m:acc>
                    </m:oMath>
                  </m:oMathPara>
                </w:p>
              </w:tc>
              <w:tc>
                <w:tcPr>
                  <w:tcW w:w="3727" w:type="dxa"/>
                </w:tcPr>
                <w:p w14:paraId="4B7EA3D7" w14:textId="77777777" w:rsidR="0081538A" w:rsidRDefault="00022CD1">
                  <w:pPr>
                    <w:pStyle w:val="Compact"/>
                    <w:jc w:val="center"/>
                  </w:pPr>
                  <w:r>
                    <w:t>Tasa de interés líder de política monetaria</w:t>
                  </w:r>
                </w:p>
              </w:tc>
            </w:tr>
            <w:tr w:rsidR="0081538A" w14:paraId="691FCBCA" w14:textId="77777777">
              <w:tc>
                <w:tcPr>
                  <w:tcW w:w="4192" w:type="dxa"/>
                </w:tcPr>
                <w:p w14:paraId="0DEF312D" w14:textId="77777777" w:rsidR="0081538A" w:rsidRDefault="00022CD1">
                  <w:pPr>
                    <w:pStyle w:val="Compact"/>
                    <w:jc w:val="center"/>
                  </w:pPr>
                  <m:oMathPara>
                    <m:oMath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</m:acc>
                    </m:oMath>
                  </m:oMathPara>
                </w:p>
              </w:tc>
              <w:tc>
                <w:tcPr>
                  <w:tcW w:w="3727" w:type="dxa"/>
                </w:tcPr>
                <w:p w14:paraId="2C3E3263" w14:textId="77777777" w:rsidR="0081538A" w:rsidRDefault="00022CD1">
                  <w:pPr>
                    <w:pStyle w:val="Compact"/>
                    <w:jc w:val="center"/>
                  </w:pPr>
                  <w:r>
                    <w:t>Depreciación nominal</w:t>
                  </w:r>
                </w:p>
              </w:tc>
            </w:tr>
            <w:tr w:rsidR="0081538A" w14:paraId="0A00D6B6" w14:textId="77777777">
              <w:tc>
                <w:tcPr>
                  <w:tcW w:w="4192" w:type="dxa"/>
                </w:tcPr>
                <w:p w14:paraId="03D9FDB2" w14:textId="77777777" w:rsidR="0081538A" w:rsidRDefault="00022CD1">
                  <w:pPr>
                    <w:pStyle w:val="Compact"/>
                    <w:jc w:val="center"/>
                  </w:pPr>
                  <m:oMathPara>
                    <m:oMath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ρ</m:t>
                          </m:r>
                        </m:e>
                      </m:acc>
                    </m:oMath>
                  </m:oMathPara>
                </w:p>
              </w:tc>
              <w:tc>
                <w:tcPr>
                  <w:tcW w:w="3727" w:type="dxa"/>
                </w:tcPr>
                <w:p w14:paraId="5CE64C10" w14:textId="77777777" w:rsidR="0081538A" w:rsidRDefault="00022CD1">
                  <w:pPr>
                    <w:pStyle w:val="Compact"/>
                    <w:jc w:val="center"/>
                  </w:pPr>
                  <w:r>
                    <w:t>Prima por Riesgo-País</w:t>
                  </w:r>
                </w:p>
              </w:tc>
            </w:tr>
            <w:tr w:rsidR="0081538A" w14:paraId="38C4507B" w14:textId="77777777">
              <w:tc>
                <w:tcPr>
                  <w:tcW w:w="4192" w:type="dxa"/>
                </w:tcPr>
                <w:p w14:paraId="5D39AFE0" w14:textId="77777777" w:rsidR="0081538A" w:rsidRDefault="00022CD1">
                  <w:pPr>
                    <w:pStyle w:val="Compact"/>
                    <w:jc w:val="center"/>
                  </w:pPr>
                  <m:oMathPara>
                    <m:oMath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</m:acc>
                    </m:oMath>
                  </m:oMathPara>
                </w:p>
              </w:tc>
              <w:tc>
                <w:tcPr>
                  <w:tcW w:w="3727" w:type="dxa"/>
                </w:tcPr>
                <w:p w14:paraId="091D0137" w14:textId="77777777" w:rsidR="0081538A" w:rsidRDefault="00022CD1">
                  <w:pPr>
                    <w:pStyle w:val="Compact"/>
                    <w:jc w:val="center"/>
                  </w:pPr>
                  <w:r>
                    <w:t>Inflación (curva de Phillips)</w:t>
                  </w:r>
                </w:p>
              </w:tc>
            </w:tr>
            <w:tr w:rsidR="0081538A" w14:paraId="4EC9A15C" w14:textId="77777777">
              <w:tc>
                <w:tcPr>
                  <w:tcW w:w="4192" w:type="dxa"/>
                </w:tcPr>
                <w:p w14:paraId="5E504CAF" w14:textId="77777777" w:rsidR="0081538A" w:rsidRDefault="00022CD1">
                  <w:pPr>
                    <w:pStyle w:val="Compact"/>
                    <w:jc w:val="center"/>
                  </w:pPr>
                  <m:oMathPara>
                    <m:oMath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oMath>
                  </m:oMathPara>
                </w:p>
              </w:tc>
              <w:tc>
                <w:tcPr>
                  <w:tcW w:w="3727" w:type="dxa"/>
                </w:tcPr>
                <w:p w14:paraId="499AB2C9" w14:textId="77777777" w:rsidR="0081538A" w:rsidRDefault="00022CD1">
                  <w:pPr>
                    <w:pStyle w:val="Compact"/>
                    <w:jc w:val="center"/>
                  </w:pPr>
                  <w:r>
                    <w:t>Crecimiento económico (curva IS)</w:t>
                  </w:r>
                </w:p>
              </w:tc>
            </w:tr>
            <w:tr w:rsidR="0081538A" w14:paraId="30B705D8" w14:textId="77777777">
              <w:tc>
                <w:tcPr>
                  <w:tcW w:w="4192" w:type="dxa"/>
                </w:tcPr>
                <w:p w14:paraId="2840262F" w14:textId="77777777" w:rsidR="0081538A" w:rsidRDefault="00022CD1">
                  <w:pPr>
                    <w:pStyle w:val="Compact"/>
                    <w:jc w:val="center"/>
                  </w:pPr>
                  <m:oMathPara>
                    <m:oMath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IPriv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PIB</m:t>
                                  </m:r>
                                </m:den>
                              </m:f>
                            </m:e>
                          </m:d>
                        </m:e>
                      </m:acc>
                    </m:oMath>
                  </m:oMathPara>
                </w:p>
              </w:tc>
              <w:tc>
                <w:tcPr>
                  <w:tcW w:w="3727" w:type="dxa"/>
                </w:tcPr>
                <w:p w14:paraId="400591CC" w14:textId="77777777" w:rsidR="0081538A" w:rsidRDefault="00022CD1">
                  <w:pPr>
                    <w:pStyle w:val="Compact"/>
                    <w:jc w:val="center"/>
                  </w:pPr>
                  <w:r>
                    <w:t>Inversión privada</w:t>
                  </w:r>
                </w:p>
              </w:tc>
            </w:tr>
            <w:bookmarkEnd w:id="1"/>
          </w:tbl>
          <w:p w14:paraId="7867F4ED" w14:textId="77777777" w:rsidR="0081538A" w:rsidRDefault="0081538A"/>
        </w:tc>
      </w:tr>
    </w:tbl>
    <w:p w14:paraId="7C784DAA" w14:textId="77777777" w:rsidR="00E62BBE" w:rsidRDefault="00E62BBE">
      <w:pPr>
        <w:pStyle w:val="Ttulo1"/>
        <w:sectPr w:rsidR="00E62BBE">
          <w:footerReference w:type="default" r:id="rId7"/>
          <w:footnotePr>
            <w:numRestart w:val="eachSect"/>
          </w:footnotePr>
          <w:pgSz w:w="12240" w:h="15840"/>
          <w:pgMar w:top="1417" w:right="1701" w:bottom="1417" w:left="1701" w:header="720" w:footer="720" w:gutter="0"/>
          <w:cols w:space="720"/>
        </w:sectPr>
      </w:pPr>
      <w:bookmarkStart w:id="2" w:name="sec-resultados"/>
      <w:bookmarkEnd w:id="0"/>
    </w:p>
    <w:p w14:paraId="5688AABB" w14:textId="36261880" w:rsidR="0081538A" w:rsidRDefault="00022CD1">
      <w:pPr>
        <w:pStyle w:val="Ttulo1"/>
      </w:pPr>
      <w:r>
        <w:lastRenderedPageBreak/>
        <w:t>Resultados de la estimación</w:t>
      </w:r>
    </w:p>
    <w:p w14:paraId="540AB09C" w14:textId="77777777" w:rsidR="0081538A" w:rsidRDefault="00022CD1">
      <w:pPr>
        <w:pStyle w:val="FirstParagraph"/>
      </w:pPr>
      <w:r>
        <w:t>En esta sección se presentación los resultados de la estimación por OLS ecuación por ecuación. Los parámetros se encuentran en la siguiente matriz:</w:t>
      </w:r>
    </w:p>
    <w:tbl>
      <w:tblPr>
        <w:tblStyle w:val="Table"/>
        <w:tblW w:w="5444" w:type="pct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994"/>
        <w:gridCol w:w="993"/>
        <w:gridCol w:w="850"/>
        <w:gridCol w:w="850"/>
        <w:gridCol w:w="708"/>
        <w:gridCol w:w="734"/>
        <w:gridCol w:w="826"/>
        <w:gridCol w:w="850"/>
        <w:gridCol w:w="735"/>
        <w:gridCol w:w="735"/>
        <w:gridCol w:w="798"/>
        <w:gridCol w:w="735"/>
        <w:gridCol w:w="735"/>
        <w:gridCol w:w="735"/>
        <w:gridCol w:w="913"/>
        <w:gridCol w:w="735"/>
        <w:gridCol w:w="735"/>
        <w:gridCol w:w="735"/>
      </w:tblGrid>
      <w:tr w:rsidR="0081538A" w:rsidRPr="00E62BBE" w14:paraId="0A9828DF" w14:textId="77777777" w:rsidTr="00E62B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9262C76" w14:textId="77777777" w:rsidR="0081538A" w:rsidRPr="00E62BBE" w:rsidRDefault="0081538A" w:rsidP="00E62BBE">
            <w:pPr>
              <w:pStyle w:val="Compact"/>
              <w:ind w:hanging="142"/>
              <w:rPr>
                <w:sz w:val="14"/>
                <w:szCs w:val="18"/>
              </w:rPr>
            </w:pPr>
          </w:p>
        </w:tc>
        <w:tc>
          <w:tcPr>
            <w:tcW w:w="993" w:type="dxa"/>
            <w:tcBorders>
              <w:left w:val="single" w:sz="4" w:space="0" w:color="auto"/>
              <w:bottom w:val="none" w:sz="0" w:space="0" w:color="auto"/>
            </w:tcBorders>
          </w:tcPr>
          <w:p w14:paraId="088471E7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GDP_star_t-1</w:t>
            </w:r>
          </w:p>
        </w:tc>
        <w:tc>
          <w:tcPr>
            <w:tcW w:w="850" w:type="dxa"/>
            <w:tcBorders>
              <w:bottom w:val="none" w:sz="0" w:space="0" w:color="auto"/>
            </w:tcBorders>
          </w:tcPr>
          <w:p w14:paraId="5C1265E3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i_star_t-1</w:t>
            </w:r>
          </w:p>
        </w:tc>
        <w:tc>
          <w:tcPr>
            <w:tcW w:w="850" w:type="dxa"/>
            <w:tcBorders>
              <w:bottom w:val="none" w:sz="0" w:space="0" w:color="auto"/>
            </w:tcBorders>
          </w:tcPr>
          <w:p w14:paraId="48DB8D6E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pi_star_t-1</w:t>
            </w:r>
          </w:p>
        </w:tc>
        <w:tc>
          <w:tcPr>
            <w:tcW w:w="708" w:type="dxa"/>
            <w:tcBorders>
              <w:bottom w:val="none" w:sz="0" w:space="0" w:color="auto"/>
            </w:tcBorders>
          </w:tcPr>
          <w:p w14:paraId="29CD983E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IPub_t-1</w:t>
            </w:r>
          </w:p>
        </w:tc>
        <w:tc>
          <w:tcPr>
            <w:tcW w:w="734" w:type="dxa"/>
            <w:tcBorders>
              <w:bottom w:val="none" w:sz="0" w:space="0" w:color="auto"/>
            </w:tcBorders>
          </w:tcPr>
          <w:p w14:paraId="4F564FD9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IngT_t-1</w:t>
            </w:r>
          </w:p>
        </w:tc>
        <w:tc>
          <w:tcPr>
            <w:tcW w:w="826" w:type="dxa"/>
            <w:tcBorders>
              <w:bottom w:val="none" w:sz="0" w:space="0" w:color="auto"/>
            </w:tcBorders>
          </w:tcPr>
          <w:p w14:paraId="3D42230E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GFun_t-1</w:t>
            </w:r>
          </w:p>
        </w:tc>
        <w:tc>
          <w:tcPr>
            <w:tcW w:w="850" w:type="dxa"/>
            <w:tcBorders>
              <w:bottom w:val="none" w:sz="0" w:space="0" w:color="auto"/>
            </w:tcBorders>
          </w:tcPr>
          <w:p w14:paraId="2D47A727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DPE_t-1</w:t>
            </w:r>
          </w:p>
        </w:tc>
        <w:tc>
          <w:tcPr>
            <w:tcW w:w="735" w:type="dxa"/>
            <w:tcBorders>
              <w:bottom w:val="none" w:sz="0" w:space="0" w:color="auto"/>
            </w:tcBorders>
          </w:tcPr>
          <w:p w14:paraId="30E45F8E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Rem_t-1</w:t>
            </w:r>
          </w:p>
        </w:tc>
        <w:tc>
          <w:tcPr>
            <w:tcW w:w="735" w:type="dxa"/>
            <w:tcBorders>
              <w:bottom w:val="none" w:sz="0" w:space="0" w:color="auto"/>
            </w:tcBorders>
          </w:tcPr>
          <w:p w14:paraId="4432A300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DPI_t-1</w:t>
            </w:r>
          </w:p>
        </w:tc>
        <w:tc>
          <w:tcPr>
            <w:tcW w:w="798" w:type="dxa"/>
            <w:tcBorders>
              <w:bottom w:val="none" w:sz="0" w:space="0" w:color="auto"/>
            </w:tcBorders>
          </w:tcPr>
          <w:p w14:paraId="65A41DBA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AEN_t-1</w:t>
            </w:r>
          </w:p>
        </w:tc>
        <w:tc>
          <w:tcPr>
            <w:tcW w:w="735" w:type="dxa"/>
            <w:tcBorders>
              <w:bottom w:val="none" w:sz="0" w:space="0" w:color="auto"/>
            </w:tcBorders>
          </w:tcPr>
          <w:p w14:paraId="64154388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AIN_t-1</w:t>
            </w:r>
          </w:p>
        </w:tc>
        <w:tc>
          <w:tcPr>
            <w:tcW w:w="735" w:type="dxa"/>
            <w:tcBorders>
              <w:bottom w:val="none" w:sz="0" w:space="0" w:color="auto"/>
            </w:tcBorders>
          </w:tcPr>
          <w:p w14:paraId="1ECCA5E1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i_t-</w:t>
            </w:r>
            <w:r w:rsidRPr="00E62BBE">
              <w:rPr>
                <w:sz w:val="14"/>
                <w:szCs w:val="18"/>
              </w:rPr>
              <w:t>1</w:t>
            </w:r>
          </w:p>
        </w:tc>
        <w:tc>
          <w:tcPr>
            <w:tcW w:w="735" w:type="dxa"/>
            <w:tcBorders>
              <w:bottom w:val="none" w:sz="0" w:space="0" w:color="auto"/>
            </w:tcBorders>
          </w:tcPr>
          <w:p w14:paraId="2C046AAD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e_t-1</w:t>
            </w:r>
          </w:p>
        </w:tc>
        <w:tc>
          <w:tcPr>
            <w:tcW w:w="913" w:type="dxa"/>
            <w:tcBorders>
              <w:bottom w:val="none" w:sz="0" w:space="0" w:color="auto"/>
            </w:tcBorders>
          </w:tcPr>
          <w:p w14:paraId="407D42B1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PREM_t-1</w:t>
            </w:r>
          </w:p>
        </w:tc>
        <w:tc>
          <w:tcPr>
            <w:tcW w:w="735" w:type="dxa"/>
            <w:tcBorders>
              <w:bottom w:val="none" w:sz="0" w:space="0" w:color="auto"/>
            </w:tcBorders>
          </w:tcPr>
          <w:p w14:paraId="207463F5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pi_t-1</w:t>
            </w:r>
          </w:p>
        </w:tc>
        <w:tc>
          <w:tcPr>
            <w:tcW w:w="735" w:type="dxa"/>
            <w:tcBorders>
              <w:bottom w:val="none" w:sz="0" w:space="0" w:color="auto"/>
            </w:tcBorders>
          </w:tcPr>
          <w:p w14:paraId="2C2B77CF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GDP_t-1</w:t>
            </w:r>
          </w:p>
        </w:tc>
        <w:tc>
          <w:tcPr>
            <w:tcW w:w="735" w:type="dxa"/>
            <w:tcBorders>
              <w:bottom w:val="none" w:sz="0" w:space="0" w:color="auto"/>
            </w:tcBorders>
          </w:tcPr>
          <w:p w14:paraId="1AA016D2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IPriv_t-1</w:t>
            </w:r>
          </w:p>
        </w:tc>
      </w:tr>
      <w:tr w:rsidR="0081538A" w:rsidRPr="00E62BBE" w14:paraId="494C0560" w14:textId="77777777" w:rsidTr="00E62BBE">
        <w:tc>
          <w:tcPr>
            <w:tcW w:w="995" w:type="dxa"/>
            <w:tcBorders>
              <w:top w:val="single" w:sz="4" w:space="0" w:color="auto"/>
            </w:tcBorders>
          </w:tcPr>
          <w:p w14:paraId="0A64976E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GDP_star_t</w:t>
            </w:r>
          </w:p>
        </w:tc>
        <w:tc>
          <w:tcPr>
            <w:tcW w:w="993" w:type="dxa"/>
          </w:tcPr>
          <w:p w14:paraId="50121513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0.5254</w:t>
            </w:r>
          </w:p>
        </w:tc>
        <w:tc>
          <w:tcPr>
            <w:tcW w:w="850" w:type="dxa"/>
          </w:tcPr>
          <w:p w14:paraId="60BF69FE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850" w:type="dxa"/>
          </w:tcPr>
          <w:p w14:paraId="2A522B4A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08" w:type="dxa"/>
          </w:tcPr>
          <w:p w14:paraId="2D536C95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4" w:type="dxa"/>
          </w:tcPr>
          <w:p w14:paraId="74795A88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826" w:type="dxa"/>
          </w:tcPr>
          <w:p w14:paraId="6E92FB67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850" w:type="dxa"/>
          </w:tcPr>
          <w:p w14:paraId="17C3A31E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475583C0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36AC2C06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98" w:type="dxa"/>
          </w:tcPr>
          <w:p w14:paraId="0621C2C4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583991D9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339D17F6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2CAD01F3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913" w:type="dxa"/>
          </w:tcPr>
          <w:p w14:paraId="043088FE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55043736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1DC702A3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76BCEFE4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</w:tr>
      <w:tr w:rsidR="0081538A" w:rsidRPr="00E62BBE" w14:paraId="7096DF35" w14:textId="77777777" w:rsidTr="00E62BBE">
        <w:tc>
          <w:tcPr>
            <w:tcW w:w="995" w:type="dxa"/>
          </w:tcPr>
          <w:p w14:paraId="0476FDFC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i_star_t</w:t>
            </w:r>
          </w:p>
        </w:tc>
        <w:tc>
          <w:tcPr>
            <w:tcW w:w="993" w:type="dxa"/>
          </w:tcPr>
          <w:p w14:paraId="63FA524F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850" w:type="dxa"/>
          </w:tcPr>
          <w:p w14:paraId="15348F85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0.6032</w:t>
            </w:r>
          </w:p>
        </w:tc>
        <w:tc>
          <w:tcPr>
            <w:tcW w:w="850" w:type="dxa"/>
          </w:tcPr>
          <w:p w14:paraId="1C72AD99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08" w:type="dxa"/>
          </w:tcPr>
          <w:p w14:paraId="767A769C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4" w:type="dxa"/>
          </w:tcPr>
          <w:p w14:paraId="53252912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826" w:type="dxa"/>
          </w:tcPr>
          <w:p w14:paraId="53A56EAE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850" w:type="dxa"/>
          </w:tcPr>
          <w:p w14:paraId="0C93EC92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21E74AF9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4133F332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98" w:type="dxa"/>
          </w:tcPr>
          <w:p w14:paraId="01059C9C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4F55BF2C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2793E529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6FCB2398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913" w:type="dxa"/>
          </w:tcPr>
          <w:p w14:paraId="5F2165EB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1F4FD133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5419496C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6922A167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</w:tr>
      <w:tr w:rsidR="0081538A" w:rsidRPr="00E62BBE" w14:paraId="737DE6A2" w14:textId="77777777" w:rsidTr="00E62BBE">
        <w:tc>
          <w:tcPr>
            <w:tcW w:w="995" w:type="dxa"/>
          </w:tcPr>
          <w:p w14:paraId="66FDD895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pi_star_t</w:t>
            </w:r>
          </w:p>
        </w:tc>
        <w:tc>
          <w:tcPr>
            <w:tcW w:w="993" w:type="dxa"/>
          </w:tcPr>
          <w:p w14:paraId="336AAE5C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850" w:type="dxa"/>
          </w:tcPr>
          <w:p w14:paraId="1EAFDE49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850" w:type="dxa"/>
          </w:tcPr>
          <w:p w14:paraId="5BEF4858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0.5696</w:t>
            </w:r>
          </w:p>
        </w:tc>
        <w:tc>
          <w:tcPr>
            <w:tcW w:w="708" w:type="dxa"/>
          </w:tcPr>
          <w:p w14:paraId="05B75028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4" w:type="dxa"/>
          </w:tcPr>
          <w:p w14:paraId="648ACF7E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826" w:type="dxa"/>
          </w:tcPr>
          <w:p w14:paraId="3C47011F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850" w:type="dxa"/>
          </w:tcPr>
          <w:p w14:paraId="0B02CEC4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05C2FA24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2402EEC0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98" w:type="dxa"/>
          </w:tcPr>
          <w:p w14:paraId="1F8E1405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28A2B63F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05364BBB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0F040B4B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913" w:type="dxa"/>
          </w:tcPr>
          <w:p w14:paraId="2932053A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7EFF58C2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24FD10C0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1B785C69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</w:tr>
      <w:tr w:rsidR="0081538A" w:rsidRPr="00E62BBE" w14:paraId="34FBF799" w14:textId="77777777" w:rsidTr="00E62BBE">
        <w:tc>
          <w:tcPr>
            <w:tcW w:w="995" w:type="dxa"/>
          </w:tcPr>
          <w:p w14:paraId="4005C16C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IPub_t</w:t>
            </w:r>
          </w:p>
        </w:tc>
        <w:tc>
          <w:tcPr>
            <w:tcW w:w="993" w:type="dxa"/>
          </w:tcPr>
          <w:p w14:paraId="37DA2DB8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850" w:type="dxa"/>
          </w:tcPr>
          <w:p w14:paraId="4818AB62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850" w:type="dxa"/>
          </w:tcPr>
          <w:p w14:paraId="7573A9A3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08" w:type="dxa"/>
          </w:tcPr>
          <w:p w14:paraId="713FC6A7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0.54076</w:t>
            </w:r>
          </w:p>
        </w:tc>
        <w:tc>
          <w:tcPr>
            <w:tcW w:w="734" w:type="dxa"/>
          </w:tcPr>
          <w:p w14:paraId="36B4D8FF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826" w:type="dxa"/>
          </w:tcPr>
          <w:p w14:paraId="52F590DE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850" w:type="dxa"/>
          </w:tcPr>
          <w:p w14:paraId="31C37382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32331A6B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6D894CB1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98" w:type="dxa"/>
          </w:tcPr>
          <w:p w14:paraId="475009A0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648E2B8B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3D296D54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795416B0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913" w:type="dxa"/>
          </w:tcPr>
          <w:p w14:paraId="29F762B6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1292B4DD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21314679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7A694EAB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</w:tr>
      <w:tr w:rsidR="0081538A" w:rsidRPr="00E62BBE" w14:paraId="7CE12ADC" w14:textId="77777777" w:rsidTr="00E62BBE">
        <w:tc>
          <w:tcPr>
            <w:tcW w:w="995" w:type="dxa"/>
          </w:tcPr>
          <w:p w14:paraId="41567DA0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IngT_t</w:t>
            </w:r>
          </w:p>
        </w:tc>
        <w:tc>
          <w:tcPr>
            <w:tcW w:w="993" w:type="dxa"/>
          </w:tcPr>
          <w:p w14:paraId="2E1E432F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850" w:type="dxa"/>
          </w:tcPr>
          <w:p w14:paraId="5A0436AB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850" w:type="dxa"/>
          </w:tcPr>
          <w:p w14:paraId="6EB21ABB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08" w:type="dxa"/>
          </w:tcPr>
          <w:p w14:paraId="41B86541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4" w:type="dxa"/>
          </w:tcPr>
          <w:p w14:paraId="5A11490D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0.57677</w:t>
            </w:r>
          </w:p>
        </w:tc>
        <w:tc>
          <w:tcPr>
            <w:tcW w:w="826" w:type="dxa"/>
          </w:tcPr>
          <w:p w14:paraId="642C5AC7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850" w:type="dxa"/>
          </w:tcPr>
          <w:p w14:paraId="14A36315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5B1CC77D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7A1DDC5A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98" w:type="dxa"/>
          </w:tcPr>
          <w:p w14:paraId="669B4FA5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6F4B5CF5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393A120C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03D337B2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913" w:type="dxa"/>
          </w:tcPr>
          <w:p w14:paraId="590C5944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49C968FC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4ECD58DF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36D74E3C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</w:tr>
      <w:tr w:rsidR="0081538A" w:rsidRPr="00E62BBE" w14:paraId="2CAB854D" w14:textId="77777777" w:rsidTr="00E62BBE">
        <w:tc>
          <w:tcPr>
            <w:tcW w:w="995" w:type="dxa"/>
          </w:tcPr>
          <w:p w14:paraId="65363CAB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GFun_t</w:t>
            </w:r>
          </w:p>
        </w:tc>
        <w:tc>
          <w:tcPr>
            <w:tcW w:w="993" w:type="dxa"/>
          </w:tcPr>
          <w:p w14:paraId="6CC26AF9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850" w:type="dxa"/>
          </w:tcPr>
          <w:p w14:paraId="798EC026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850" w:type="dxa"/>
          </w:tcPr>
          <w:p w14:paraId="746E6F02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08" w:type="dxa"/>
          </w:tcPr>
          <w:p w14:paraId="4BA58DA5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4" w:type="dxa"/>
          </w:tcPr>
          <w:p w14:paraId="2937DEC4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826" w:type="dxa"/>
          </w:tcPr>
          <w:p w14:paraId="5F69C74A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0.53471</w:t>
            </w:r>
          </w:p>
        </w:tc>
        <w:tc>
          <w:tcPr>
            <w:tcW w:w="850" w:type="dxa"/>
          </w:tcPr>
          <w:p w14:paraId="780F43A9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7CA3AC2B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2E10DE8A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98" w:type="dxa"/>
          </w:tcPr>
          <w:p w14:paraId="583623C8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30078CB8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2CAE3940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32D70DE3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913" w:type="dxa"/>
          </w:tcPr>
          <w:p w14:paraId="7F3C9BCC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5331D53F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39CEC0B5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4BC3AC08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</w:tr>
      <w:tr w:rsidR="0081538A" w:rsidRPr="00E62BBE" w14:paraId="30C0EA50" w14:textId="77777777" w:rsidTr="00E62BBE">
        <w:tc>
          <w:tcPr>
            <w:tcW w:w="995" w:type="dxa"/>
          </w:tcPr>
          <w:p w14:paraId="4B259F02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DPE_t</w:t>
            </w:r>
          </w:p>
        </w:tc>
        <w:tc>
          <w:tcPr>
            <w:tcW w:w="993" w:type="dxa"/>
          </w:tcPr>
          <w:p w14:paraId="7D51E6DD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850" w:type="dxa"/>
          </w:tcPr>
          <w:p w14:paraId="4A12B601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850" w:type="dxa"/>
          </w:tcPr>
          <w:p w14:paraId="4ADD18CF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08" w:type="dxa"/>
          </w:tcPr>
          <w:p w14:paraId="1F0D8BE0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4" w:type="dxa"/>
          </w:tcPr>
          <w:p w14:paraId="65BBDF92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826" w:type="dxa"/>
          </w:tcPr>
          <w:p w14:paraId="737CE404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850" w:type="dxa"/>
          </w:tcPr>
          <w:p w14:paraId="19445096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0.59648</w:t>
            </w:r>
          </w:p>
        </w:tc>
        <w:tc>
          <w:tcPr>
            <w:tcW w:w="735" w:type="dxa"/>
          </w:tcPr>
          <w:p w14:paraId="6CD449F4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27261013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98" w:type="dxa"/>
          </w:tcPr>
          <w:p w14:paraId="7A437B3F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09DC11A2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5A9D1D23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5873A4C6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913" w:type="dxa"/>
          </w:tcPr>
          <w:p w14:paraId="678530B2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7BAA04A9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4481CC18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427F8292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</w:tr>
      <w:tr w:rsidR="0081538A" w:rsidRPr="00E62BBE" w14:paraId="687485B4" w14:textId="77777777" w:rsidTr="00E62BBE">
        <w:tc>
          <w:tcPr>
            <w:tcW w:w="995" w:type="dxa"/>
          </w:tcPr>
          <w:p w14:paraId="73E9DFA4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Rem_t</w:t>
            </w:r>
          </w:p>
        </w:tc>
        <w:tc>
          <w:tcPr>
            <w:tcW w:w="993" w:type="dxa"/>
          </w:tcPr>
          <w:p w14:paraId="6E359BF3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850" w:type="dxa"/>
          </w:tcPr>
          <w:p w14:paraId="19AC9F68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850" w:type="dxa"/>
          </w:tcPr>
          <w:p w14:paraId="0E6C2270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08" w:type="dxa"/>
          </w:tcPr>
          <w:p w14:paraId="6571EB5E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4" w:type="dxa"/>
          </w:tcPr>
          <w:p w14:paraId="5E5F5654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826" w:type="dxa"/>
          </w:tcPr>
          <w:p w14:paraId="0A7FC4E9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850" w:type="dxa"/>
          </w:tcPr>
          <w:p w14:paraId="62B1E3CD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5D7D2269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0.66842</w:t>
            </w:r>
          </w:p>
        </w:tc>
        <w:tc>
          <w:tcPr>
            <w:tcW w:w="735" w:type="dxa"/>
          </w:tcPr>
          <w:p w14:paraId="249E086A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98" w:type="dxa"/>
          </w:tcPr>
          <w:p w14:paraId="5DB57E0F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16B1DE18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40A1EDA0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1F25E1BA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913" w:type="dxa"/>
          </w:tcPr>
          <w:p w14:paraId="0B5164CE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4C94EA35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07E9D603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30C3F401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</w:tr>
      <w:tr w:rsidR="0081538A" w:rsidRPr="00E62BBE" w14:paraId="75A960B7" w14:textId="77777777" w:rsidTr="00E62BBE">
        <w:tc>
          <w:tcPr>
            <w:tcW w:w="995" w:type="dxa"/>
          </w:tcPr>
          <w:p w14:paraId="593A4532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DPI_t</w:t>
            </w:r>
          </w:p>
        </w:tc>
        <w:tc>
          <w:tcPr>
            <w:tcW w:w="993" w:type="dxa"/>
          </w:tcPr>
          <w:p w14:paraId="2B7D8434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850" w:type="dxa"/>
          </w:tcPr>
          <w:p w14:paraId="09458E18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850" w:type="dxa"/>
          </w:tcPr>
          <w:p w14:paraId="4C68E1F8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08" w:type="dxa"/>
          </w:tcPr>
          <w:p w14:paraId="6EB1CA39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0.06504</w:t>
            </w:r>
          </w:p>
        </w:tc>
        <w:tc>
          <w:tcPr>
            <w:tcW w:w="734" w:type="dxa"/>
          </w:tcPr>
          <w:p w14:paraId="35A7D276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-0.06504</w:t>
            </w:r>
          </w:p>
        </w:tc>
        <w:tc>
          <w:tcPr>
            <w:tcW w:w="826" w:type="dxa"/>
          </w:tcPr>
          <w:p w14:paraId="0241C61F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0.06504</w:t>
            </w:r>
          </w:p>
        </w:tc>
        <w:tc>
          <w:tcPr>
            <w:tcW w:w="850" w:type="dxa"/>
          </w:tcPr>
          <w:p w14:paraId="305A5127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0.0165</w:t>
            </w:r>
          </w:p>
        </w:tc>
        <w:tc>
          <w:tcPr>
            <w:tcW w:w="735" w:type="dxa"/>
          </w:tcPr>
          <w:p w14:paraId="13E8205C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4B2E3613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0.63394</w:t>
            </w:r>
          </w:p>
        </w:tc>
        <w:tc>
          <w:tcPr>
            <w:tcW w:w="798" w:type="dxa"/>
          </w:tcPr>
          <w:p w14:paraId="46DD49C6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326406B9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4262C039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61751C74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913" w:type="dxa"/>
          </w:tcPr>
          <w:p w14:paraId="64D16E7F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5188EE9A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0D367C70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7E509D24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</w:tr>
      <w:tr w:rsidR="0081538A" w:rsidRPr="00E62BBE" w14:paraId="03334791" w14:textId="77777777" w:rsidTr="00E62BBE">
        <w:tc>
          <w:tcPr>
            <w:tcW w:w="995" w:type="dxa"/>
          </w:tcPr>
          <w:p w14:paraId="7DF04962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AEN_t</w:t>
            </w:r>
          </w:p>
        </w:tc>
        <w:tc>
          <w:tcPr>
            <w:tcW w:w="993" w:type="dxa"/>
          </w:tcPr>
          <w:p w14:paraId="063C2D04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850" w:type="dxa"/>
          </w:tcPr>
          <w:p w14:paraId="4D97A208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850" w:type="dxa"/>
          </w:tcPr>
          <w:p w14:paraId="4D2FF3DB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-0.00021</w:t>
            </w:r>
          </w:p>
        </w:tc>
        <w:tc>
          <w:tcPr>
            <w:tcW w:w="708" w:type="dxa"/>
          </w:tcPr>
          <w:p w14:paraId="43AB086D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4" w:type="dxa"/>
          </w:tcPr>
          <w:p w14:paraId="136F1EB5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826" w:type="dxa"/>
          </w:tcPr>
          <w:p w14:paraId="28F9C8D1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850" w:type="dxa"/>
          </w:tcPr>
          <w:p w14:paraId="1199C335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-0.16561</w:t>
            </w:r>
          </w:p>
        </w:tc>
        <w:tc>
          <w:tcPr>
            <w:tcW w:w="735" w:type="dxa"/>
          </w:tcPr>
          <w:p w14:paraId="52E29475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59661BED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98" w:type="dxa"/>
          </w:tcPr>
          <w:p w14:paraId="3D4A419E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0.68722</w:t>
            </w:r>
          </w:p>
        </w:tc>
        <w:tc>
          <w:tcPr>
            <w:tcW w:w="735" w:type="dxa"/>
          </w:tcPr>
          <w:p w14:paraId="64C4212A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53392F22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53D21440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-0.01606</w:t>
            </w:r>
          </w:p>
        </w:tc>
        <w:tc>
          <w:tcPr>
            <w:tcW w:w="913" w:type="dxa"/>
          </w:tcPr>
          <w:p w14:paraId="3D5FC07B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1D67F15F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0.07375</w:t>
            </w:r>
          </w:p>
        </w:tc>
        <w:tc>
          <w:tcPr>
            <w:tcW w:w="735" w:type="dxa"/>
          </w:tcPr>
          <w:p w14:paraId="37A39650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19CA5BDF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</w:tr>
      <w:tr w:rsidR="0081538A" w:rsidRPr="00E62BBE" w14:paraId="70AFF028" w14:textId="77777777" w:rsidTr="00E62BBE">
        <w:tc>
          <w:tcPr>
            <w:tcW w:w="995" w:type="dxa"/>
          </w:tcPr>
          <w:p w14:paraId="614D3913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AIN_t</w:t>
            </w:r>
          </w:p>
        </w:tc>
        <w:tc>
          <w:tcPr>
            <w:tcW w:w="993" w:type="dxa"/>
          </w:tcPr>
          <w:p w14:paraId="6A937EF8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850" w:type="dxa"/>
          </w:tcPr>
          <w:p w14:paraId="377AE49C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850" w:type="dxa"/>
          </w:tcPr>
          <w:p w14:paraId="00A0F976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08" w:type="dxa"/>
          </w:tcPr>
          <w:p w14:paraId="3A8ECD9A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4" w:type="dxa"/>
          </w:tcPr>
          <w:p w14:paraId="13726D75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826" w:type="dxa"/>
          </w:tcPr>
          <w:p w14:paraId="27DDDEA6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850" w:type="dxa"/>
          </w:tcPr>
          <w:p w14:paraId="05B3422D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48FE70D8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643BE6A8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0.06385</w:t>
            </w:r>
          </w:p>
        </w:tc>
        <w:tc>
          <w:tcPr>
            <w:tcW w:w="798" w:type="dxa"/>
          </w:tcPr>
          <w:p w14:paraId="690CB337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27442C4F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0.56869</w:t>
            </w:r>
          </w:p>
        </w:tc>
        <w:tc>
          <w:tcPr>
            <w:tcW w:w="735" w:type="dxa"/>
          </w:tcPr>
          <w:p w14:paraId="7D6498AE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-0.05236</w:t>
            </w:r>
          </w:p>
        </w:tc>
        <w:tc>
          <w:tcPr>
            <w:tcW w:w="735" w:type="dxa"/>
          </w:tcPr>
          <w:p w14:paraId="17423E14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913" w:type="dxa"/>
          </w:tcPr>
          <w:p w14:paraId="63544A46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33B2446F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-0.00852</w:t>
            </w:r>
          </w:p>
        </w:tc>
        <w:tc>
          <w:tcPr>
            <w:tcW w:w="735" w:type="dxa"/>
          </w:tcPr>
          <w:p w14:paraId="58F82A78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438216C2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</w:tr>
      <w:tr w:rsidR="0081538A" w:rsidRPr="00E62BBE" w14:paraId="66BFB8DB" w14:textId="77777777" w:rsidTr="00E62BBE">
        <w:tc>
          <w:tcPr>
            <w:tcW w:w="995" w:type="dxa"/>
          </w:tcPr>
          <w:p w14:paraId="289D2D03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i_t</w:t>
            </w:r>
          </w:p>
        </w:tc>
        <w:tc>
          <w:tcPr>
            <w:tcW w:w="993" w:type="dxa"/>
          </w:tcPr>
          <w:p w14:paraId="30D496F2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850" w:type="dxa"/>
          </w:tcPr>
          <w:p w14:paraId="66AF86FF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0.16874</w:t>
            </w:r>
          </w:p>
        </w:tc>
        <w:tc>
          <w:tcPr>
            <w:tcW w:w="850" w:type="dxa"/>
          </w:tcPr>
          <w:p w14:paraId="76DAD09B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08" w:type="dxa"/>
          </w:tcPr>
          <w:p w14:paraId="4381C0B2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4" w:type="dxa"/>
          </w:tcPr>
          <w:p w14:paraId="63CA4634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826" w:type="dxa"/>
          </w:tcPr>
          <w:p w14:paraId="61F4150D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850" w:type="dxa"/>
          </w:tcPr>
          <w:p w14:paraId="6BD87D98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6B57234E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08F2678B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98" w:type="dxa"/>
          </w:tcPr>
          <w:p w14:paraId="567AEAE1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44919A19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20D17B30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0.34034</w:t>
            </w:r>
          </w:p>
        </w:tc>
        <w:tc>
          <w:tcPr>
            <w:tcW w:w="735" w:type="dxa"/>
          </w:tcPr>
          <w:p w14:paraId="1F6FAC91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913" w:type="dxa"/>
          </w:tcPr>
          <w:p w14:paraId="1A3BFF22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0AB787A2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0.11045</w:t>
            </w:r>
          </w:p>
        </w:tc>
        <w:tc>
          <w:tcPr>
            <w:tcW w:w="735" w:type="dxa"/>
          </w:tcPr>
          <w:p w14:paraId="3DDB01E2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0.0004</w:t>
            </w:r>
          </w:p>
        </w:tc>
        <w:tc>
          <w:tcPr>
            <w:tcW w:w="735" w:type="dxa"/>
          </w:tcPr>
          <w:p w14:paraId="15E3FF24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</w:tr>
      <w:tr w:rsidR="0081538A" w:rsidRPr="00E62BBE" w14:paraId="37D60E8B" w14:textId="77777777" w:rsidTr="00E62BBE">
        <w:tc>
          <w:tcPr>
            <w:tcW w:w="995" w:type="dxa"/>
          </w:tcPr>
          <w:p w14:paraId="64238CE9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e_t</w:t>
            </w:r>
          </w:p>
        </w:tc>
        <w:tc>
          <w:tcPr>
            <w:tcW w:w="993" w:type="dxa"/>
          </w:tcPr>
          <w:p w14:paraId="42E1C14D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850" w:type="dxa"/>
          </w:tcPr>
          <w:p w14:paraId="69C18E12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-0.17738</w:t>
            </w:r>
          </w:p>
        </w:tc>
        <w:tc>
          <w:tcPr>
            <w:tcW w:w="850" w:type="dxa"/>
          </w:tcPr>
          <w:p w14:paraId="41744658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08" w:type="dxa"/>
          </w:tcPr>
          <w:p w14:paraId="24BB76D6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4" w:type="dxa"/>
          </w:tcPr>
          <w:p w14:paraId="46CAB38D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826" w:type="dxa"/>
          </w:tcPr>
          <w:p w14:paraId="695710D2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850" w:type="dxa"/>
          </w:tcPr>
          <w:p w14:paraId="4C2D3802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1.000189</w:t>
            </w:r>
          </w:p>
        </w:tc>
        <w:tc>
          <w:tcPr>
            <w:tcW w:w="735" w:type="dxa"/>
          </w:tcPr>
          <w:p w14:paraId="7DCA77E5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5B667DDB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98" w:type="dxa"/>
          </w:tcPr>
          <w:p w14:paraId="05F72988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-1.000189</w:t>
            </w:r>
          </w:p>
        </w:tc>
        <w:tc>
          <w:tcPr>
            <w:tcW w:w="735" w:type="dxa"/>
          </w:tcPr>
          <w:p w14:paraId="7600FA41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1E8D8421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0.17738</w:t>
            </w:r>
          </w:p>
        </w:tc>
        <w:tc>
          <w:tcPr>
            <w:tcW w:w="735" w:type="dxa"/>
          </w:tcPr>
          <w:p w14:paraId="3612AAD9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0.54195</w:t>
            </w:r>
          </w:p>
        </w:tc>
        <w:tc>
          <w:tcPr>
            <w:tcW w:w="913" w:type="dxa"/>
          </w:tcPr>
          <w:p w14:paraId="05311DE7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-0.17738</w:t>
            </w:r>
          </w:p>
        </w:tc>
        <w:tc>
          <w:tcPr>
            <w:tcW w:w="735" w:type="dxa"/>
          </w:tcPr>
          <w:p w14:paraId="4854DCF1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7AACE1F7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5565A775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</w:tr>
      <w:tr w:rsidR="0081538A" w:rsidRPr="00E62BBE" w14:paraId="61AC1A20" w14:textId="77777777" w:rsidTr="00E62BBE">
        <w:tc>
          <w:tcPr>
            <w:tcW w:w="995" w:type="dxa"/>
          </w:tcPr>
          <w:p w14:paraId="29F8B893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PREM_t</w:t>
            </w:r>
          </w:p>
        </w:tc>
        <w:tc>
          <w:tcPr>
            <w:tcW w:w="993" w:type="dxa"/>
          </w:tcPr>
          <w:p w14:paraId="45CD9D38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850" w:type="dxa"/>
          </w:tcPr>
          <w:p w14:paraId="7C15418F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850" w:type="dxa"/>
          </w:tcPr>
          <w:p w14:paraId="56811172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08" w:type="dxa"/>
          </w:tcPr>
          <w:p w14:paraId="30871E0D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4" w:type="dxa"/>
          </w:tcPr>
          <w:p w14:paraId="4A98B82E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826" w:type="dxa"/>
          </w:tcPr>
          <w:p w14:paraId="5FDEA649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850" w:type="dxa"/>
          </w:tcPr>
          <w:p w14:paraId="7B9E15BC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0.1046</w:t>
            </w:r>
          </w:p>
        </w:tc>
        <w:tc>
          <w:tcPr>
            <w:tcW w:w="735" w:type="dxa"/>
          </w:tcPr>
          <w:p w14:paraId="7AB4B79E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01F51F04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0.1046</w:t>
            </w:r>
          </w:p>
        </w:tc>
        <w:tc>
          <w:tcPr>
            <w:tcW w:w="798" w:type="dxa"/>
          </w:tcPr>
          <w:p w14:paraId="33B37E3F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-0.1046</w:t>
            </w:r>
          </w:p>
        </w:tc>
        <w:tc>
          <w:tcPr>
            <w:tcW w:w="735" w:type="dxa"/>
          </w:tcPr>
          <w:p w14:paraId="07FF0DA9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-0.1046</w:t>
            </w:r>
          </w:p>
        </w:tc>
        <w:tc>
          <w:tcPr>
            <w:tcW w:w="735" w:type="dxa"/>
          </w:tcPr>
          <w:p w14:paraId="5EBBBD8C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636383B1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913" w:type="dxa"/>
          </w:tcPr>
          <w:p w14:paraId="7BC0035A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0.36457</w:t>
            </w:r>
          </w:p>
        </w:tc>
        <w:tc>
          <w:tcPr>
            <w:tcW w:w="735" w:type="dxa"/>
          </w:tcPr>
          <w:p w14:paraId="104D7CAC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07B49865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3647203A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</w:tr>
      <w:tr w:rsidR="0081538A" w:rsidRPr="00E62BBE" w14:paraId="3B36B641" w14:textId="77777777" w:rsidTr="00E62BBE">
        <w:tc>
          <w:tcPr>
            <w:tcW w:w="995" w:type="dxa"/>
          </w:tcPr>
          <w:p w14:paraId="22731B4A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pi_t</w:t>
            </w:r>
          </w:p>
        </w:tc>
        <w:tc>
          <w:tcPr>
            <w:tcW w:w="993" w:type="dxa"/>
          </w:tcPr>
          <w:p w14:paraId="34EA9B4F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850" w:type="dxa"/>
          </w:tcPr>
          <w:p w14:paraId="2754ECBC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850" w:type="dxa"/>
          </w:tcPr>
          <w:p w14:paraId="000AA345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0.63812</w:t>
            </w:r>
          </w:p>
        </w:tc>
        <w:tc>
          <w:tcPr>
            <w:tcW w:w="708" w:type="dxa"/>
          </w:tcPr>
          <w:p w14:paraId="33263FAC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4" w:type="dxa"/>
          </w:tcPr>
          <w:p w14:paraId="5D656667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826" w:type="dxa"/>
          </w:tcPr>
          <w:p w14:paraId="16165862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850" w:type="dxa"/>
          </w:tcPr>
          <w:p w14:paraId="72496EB5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0628FE0F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6DA732EE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98" w:type="dxa"/>
          </w:tcPr>
          <w:p w14:paraId="4259B81E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0.14569</w:t>
            </w:r>
          </w:p>
        </w:tc>
        <w:tc>
          <w:tcPr>
            <w:tcW w:w="735" w:type="dxa"/>
          </w:tcPr>
          <w:p w14:paraId="06F920DB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0.14569</w:t>
            </w:r>
          </w:p>
        </w:tc>
        <w:tc>
          <w:tcPr>
            <w:tcW w:w="735" w:type="dxa"/>
          </w:tcPr>
          <w:p w14:paraId="1E6E2FC0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042AA974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0.08134</w:t>
            </w:r>
          </w:p>
        </w:tc>
        <w:tc>
          <w:tcPr>
            <w:tcW w:w="913" w:type="dxa"/>
          </w:tcPr>
          <w:p w14:paraId="73B36C4D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454EC9C6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0.46771</w:t>
            </w:r>
          </w:p>
        </w:tc>
        <w:tc>
          <w:tcPr>
            <w:tcW w:w="735" w:type="dxa"/>
          </w:tcPr>
          <w:p w14:paraId="7A9F77E2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0.12918</w:t>
            </w:r>
          </w:p>
        </w:tc>
        <w:tc>
          <w:tcPr>
            <w:tcW w:w="735" w:type="dxa"/>
          </w:tcPr>
          <w:p w14:paraId="52C719D4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</w:tr>
      <w:tr w:rsidR="0081538A" w:rsidRPr="00E62BBE" w14:paraId="409218CF" w14:textId="77777777" w:rsidTr="00E62BBE">
        <w:tc>
          <w:tcPr>
            <w:tcW w:w="995" w:type="dxa"/>
          </w:tcPr>
          <w:p w14:paraId="3CFAA618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GDP_t</w:t>
            </w:r>
          </w:p>
        </w:tc>
        <w:tc>
          <w:tcPr>
            <w:tcW w:w="993" w:type="dxa"/>
          </w:tcPr>
          <w:p w14:paraId="76C2AF52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0.24444</w:t>
            </w:r>
          </w:p>
        </w:tc>
        <w:tc>
          <w:tcPr>
            <w:tcW w:w="850" w:type="dxa"/>
          </w:tcPr>
          <w:p w14:paraId="25CCDD5E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850" w:type="dxa"/>
          </w:tcPr>
          <w:p w14:paraId="3F552D4D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08" w:type="dxa"/>
          </w:tcPr>
          <w:p w14:paraId="41B7A7C2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0.1842</w:t>
            </w:r>
          </w:p>
        </w:tc>
        <w:tc>
          <w:tcPr>
            <w:tcW w:w="734" w:type="dxa"/>
          </w:tcPr>
          <w:p w14:paraId="3DAB8D93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826" w:type="dxa"/>
          </w:tcPr>
          <w:p w14:paraId="796320E8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850" w:type="dxa"/>
          </w:tcPr>
          <w:p w14:paraId="6AF262AF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6FC0BDE5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0.42244</w:t>
            </w:r>
          </w:p>
        </w:tc>
        <w:tc>
          <w:tcPr>
            <w:tcW w:w="735" w:type="dxa"/>
          </w:tcPr>
          <w:p w14:paraId="5041F0CD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98" w:type="dxa"/>
          </w:tcPr>
          <w:p w14:paraId="0CBFD6FF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1.23885</w:t>
            </w:r>
          </w:p>
        </w:tc>
        <w:tc>
          <w:tcPr>
            <w:tcW w:w="735" w:type="dxa"/>
          </w:tcPr>
          <w:p w14:paraId="36A7A50B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1.23885</w:t>
            </w:r>
          </w:p>
        </w:tc>
        <w:tc>
          <w:tcPr>
            <w:tcW w:w="735" w:type="dxa"/>
          </w:tcPr>
          <w:p w14:paraId="58735782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5BF0FF20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913" w:type="dxa"/>
          </w:tcPr>
          <w:p w14:paraId="477853DA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6E35BB3E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1E5D2CB1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0.81933</w:t>
            </w:r>
          </w:p>
        </w:tc>
        <w:tc>
          <w:tcPr>
            <w:tcW w:w="735" w:type="dxa"/>
          </w:tcPr>
          <w:p w14:paraId="77883CD1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0.1842</w:t>
            </w:r>
          </w:p>
        </w:tc>
      </w:tr>
      <w:tr w:rsidR="0081538A" w:rsidRPr="00E62BBE" w14:paraId="4A9D0A43" w14:textId="77777777" w:rsidTr="00E62BBE">
        <w:tc>
          <w:tcPr>
            <w:tcW w:w="995" w:type="dxa"/>
          </w:tcPr>
          <w:p w14:paraId="3FCE92D8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IPriv_t</w:t>
            </w:r>
          </w:p>
        </w:tc>
        <w:tc>
          <w:tcPr>
            <w:tcW w:w="993" w:type="dxa"/>
          </w:tcPr>
          <w:p w14:paraId="72E4338B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850" w:type="dxa"/>
          </w:tcPr>
          <w:p w14:paraId="379A5BD9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850" w:type="dxa"/>
          </w:tcPr>
          <w:p w14:paraId="37C27384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08" w:type="dxa"/>
          </w:tcPr>
          <w:p w14:paraId="39D66712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4" w:type="dxa"/>
          </w:tcPr>
          <w:p w14:paraId="713CE864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826" w:type="dxa"/>
          </w:tcPr>
          <w:p w14:paraId="48AC2FC6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850" w:type="dxa"/>
          </w:tcPr>
          <w:p w14:paraId="10B1AB0E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0AFBEFB0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7E26DDDE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-0.09165</w:t>
            </w:r>
          </w:p>
        </w:tc>
        <w:tc>
          <w:tcPr>
            <w:tcW w:w="798" w:type="dxa"/>
          </w:tcPr>
          <w:p w14:paraId="341A90ED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7A369090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0.09165</w:t>
            </w:r>
          </w:p>
        </w:tc>
        <w:tc>
          <w:tcPr>
            <w:tcW w:w="735" w:type="dxa"/>
          </w:tcPr>
          <w:p w14:paraId="1A54D48F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-0.00377</w:t>
            </w:r>
          </w:p>
        </w:tc>
        <w:tc>
          <w:tcPr>
            <w:tcW w:w="735" w:type="dxa"/>
          </w:tcPr>
          <w:p w14:paraId="436B2952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913" w:type="dxa"/>
          </w:tcPr>
          <w:p w14:paraId="011D118C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-0.11923</w:t>
            </w:r>
          </w:p>
        </w:tc>
        <w:tc>
          <w:tcPr>
            <w:tcW w:w="735" w:type="dxa"/>
          </w:tcPr>
          <w:p w14:paraId="5336EAC5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7CD96945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0</w:t>
            </w:r>
          </w:p>
        </w:tc>
        <w:tc>
          <w:tcPr>
            <w:tcW w:w="735" w:type="dxa"/>
          </w:tcPr>
          <w:p w14:paraId="3BA88257" w14:textId="77777777" w:rsidR="0081538A" w:rsidRPr="00E62BBE" w:rsidRDefault="00022CD1">
            <w:pPr>
              <w:pStyle w:val="Compact"/>
              <w:rPr>
                <w:sz w:val="14"/>
                <w:szCs w:val="18"/>
              </w:rPr>
            </w:pPr>
            <w:r w:rsidRPr="00E62BBE">
              <w:rPr>
                <w:sz w:val="14"/>
                <w:szCs w:val="18"/>
              </w:rPr>
              <w:t>-0.58631</w:t>
            </w:r>
          </w:p>
        </w:tc>
      </w:tr>
    </w:tbl>
    <w:p w14:paraId="55A77A32" w14:textId="77777777" w:rsidR="00E62BBE" w:rsidRDefault="00E62BBE">
      <w:pPr>
        <w:pStyle w:val="Ttulo1"/>
        <w:sectPr w:rsidR="00E62BBE" w:rsidSect="00E62BBE">
          <w:headerReference w:type="default" r:id="rId8"/>
          <w:footerReference w:type="default" r:id="rId9"/>
          <w:footnotePr>
            <w:numRestart w:val="eachSect"/>
          </w:footnotePr>
          <w:pgSz w:w="15840" w:h="12240" w:orient="landscape"/>
          <w:pgMar w:top="1701" w:right="1417" w:bottom="1701" w:left="1417" w:header="720" w:footer="720" w:gutter="0"/>
          <w:cols w:space="720"/>
          <w:docGrid w:linePitch="326"/>
        </w:sectPr>
      </w:pPr>
      <w:bookmarkStart w:id="3" w:name="sec-estabilidad"/>
      <w:bookmarkEnd w:id="2"/>
    </w:p>
    <w:p w14:paraId="5591F15F" w14:textId="6150039D" w:rsidR="0081538A" w:rsidRDefault="00022CD1">
      <w:pPr>
        <w:pStyle w:val="Ttulo1"/>
      </w:pPr>
      <w:r>
        <w:lastRenderedPageBreak/>
        <w:t>Estabilidad del modelo</w:t>
      </w:r>
    </w:p>
    <w:p w14:paraId="5AE5AAEB" w14:textId="77777777" w:rsidR="0081538A" w:rsidRDefault="00022CD1">
      <w:pPr>
        <w:pStyle w:val="FirstParagraph"/>
      </w:pPr>
      <w:r>
        <w:t xml:space="preserve">Partiendo de la matriz presentada en la sección anterior se procedió a graficar sus eigen valores con el propósito de verificar que estos se encuentren dentro del círculo unitario. Cómo se puede observar en la </w:t>
      </w:r>
      <w:hyperlink w:anchor="fig-eigen1">
        <w:r>
          <w:rPr>
            <w:rStyle w:val="Hipervnculo"/>
          </w:rPr>
          <w:t>Figura 1</w:t>
        </w:r>
      </w:hyperlink>
      <w:r>
        <w:t xml:space="preserve"> los </w:t>
      </w:r>
      <w:r>
        <w:t>eigen valores se encuentra dentro del círculo unitario, por lo cual el VAR es estable.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054"/>
      </w:tblGrid>
      <w:tr w:rsidR="0081538A" w14:paraId="2C9160D7" w14:textId="77777777">
        <w:tc>
          <w:tcPr>
            <w:tcW w:w="7920" w:type="dxa"/>
          </w:tcPr>
          <w:p w14:paraId="37DAD84E" w14:textId="77777777" w:rsidR="0081538A" w:rsidRDefault="00022CD1">
            <w:pPr>
              <w:pStyle w:val="Compact"/>
              <w:jc w:val="center"/>
            </w:pPr>
            <w:bookmarkStart w:id="4" w:name="fig-eigen1"/>
            <w:r>
              <w:rPr>
                <w:noProof/>
              </w:rPr>
              <w:drawing>
                <wp:inline distT="0" distB="0" distL="0" distR="0" wp14:anchorId="215233A4" wp14:editId="6993D65E">
                  <wp:extent cx="5600700" cy="4200525"/>
                  <wp:effectExtent l="0" t="0" r="0" b="0"/>
                  <wp:docPr id="2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" descr="plots/eigenvalue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0700" cy="4200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A9077E" w14:textId="77777777" w:rsidR="0081538A" w:rsidRDefault="00022CD1">
            <w:pPr>
              <w:pStyle w:val="ImageCaption"/>
              <w:spacing w:before="200"/>
            </w:pPr>
            <w:r>
              <w:t>Figura 1</w:t>
            </w:r>
          </w:p>
        </w:tc>
        <w:bookmarkEnd w:id="4"/>
      </w:tr>
    </w:tbl>
    <w:p w14:paraId="196EACE1" w14:textId="77777777" w:rsidR="0081538A" w:rsidRDefault="00022CD1">
      <w:r>
        <w:br w:type="page"/>
      </w:r>
    </w:p>
    <w:p w14:paraId="62A3A841" w14:textId="77777777" w:rsidR="00E62BBE" w:rsidRDefault="00E62BBE" w:rsidP="00E62BBE">
      <w:pPr>
        <w:pStyle w:val="Ttulo1"/>
        <w:jc w:val="center"/>
        <w:rPr>
          <w:sz w:val="48"/>
          <w:szCs w:val="160"/>
        </w:rPr>
      </w:pPr>
      <w:bookmarkStart w:id="5" w:name="sec-anexo"/>
      <w:bookmarkEnd w:id="3"/>
    </w:p>
    <w:p w14:paraId="6E34E96B" w14:textId="77777777" w:rsidR="00E62BBE" w:rsidRDefault="00E62BBE" w:rsidP="00E62BBE">
      <w:pPr>
        <w:pStyle w:val="Ttulo1"/>
        <w:jc w:val="center"/>
        <w:rPr>
          <w:sz w:val="48"/>
          <w:szCs w:val="160"/>
        </w:rPr>
      </w:pPr>
    </w:p>
    <w:p w14:paraId="2E62F00A" w14:textId="77777777" w:rsidR="00E62BBE" w:rsidRDefault="00E62BBE" w:rsidP="00E62BBE">
      <w:pPr>
        <w:pStyle w:val="Ttulo1"/>
        <w:jc w:val="center"/>
        <w:rPr>
          <w:sz w:val="48"/>
          <w:szCs w:val="160"/>
        </w:rPr>
      </w:pPr>
    </w:p>
    <w:p w14:paraId="140B5F6E" w14:textId="77777777" w:rsidR="00E62BBE" w:rsidRDefault="00E62BBE" w:rsidP="00E62BBE">
      <w:pPr>
        <w:pStyle w:val="Ttulo1"/>
        <w:jc w:val="center"/>
        <w:rPr>
          <w:sz w:val="48"/>
          <w:szCs w:val="160"/>
        </w:rPr>
      </w:pPr>
    </w:p>
    <w:p w14:paraId="4DFE7622" w14:textId="77777777" w:rsidR="00E62BBE" w:rsidRDefault="00E62BBE" w:rsidP="00E62BBE">
      <w:pPr>
        <w:pStyle w:val="Ttulo1"/>
        <w:jc w:val="center"/>
        <w:rPr>
          <w:sz w:val="48"/>
          <w:szCs w:val="160"/>
        </w:rPr>
      </w:pPr>
    </w:p>
    <w:p w14:paraId="3F6AAE18" w14:textId="77777777" w:rsidR="00E62BBE" w:rsidRDefault="00E62BBE" w:rsidP="00E62BBE">
      <w:pPr>
        <w:pStyle w:val="Ttulo1"/>
        <w:jc w:val="center"/>
        <w:rPr>
          <w:sz w:val="48"/>
          <w:szCs w:val="160"/>
        </w:rPr>
      </w:pPr>
    </w:p>
    <w:p w14:paraId="45EAEBA2" w14:textId="3606D6C9" w:rsidR="0081538A" w:rsidRPr="00E62BBE" w:rsidRDefault="00022CD1" w:rsidP="00E62BBE">
      <w:pPr>
        <w:pStyle w:val="Ttulo1"/>
        <w:jc w:val="center"/>
        <w:rPr>
          <w:sz w:val="48"/>
          <w:szCs w:val="160"/>
        </w:rPr>
      </w:pPr>
      <w:r w:rsidRPr="00E62BBE">
        <w:rPr>
          <w:sz w:val="48"/>
          <w:szCs w:val="160"/>
        </w:rPr>
        <w:t>Anexo</w:t>
      </w:r>
    </w:p>
    <w:p w14:paraId="605E9305" w14:textId="77777777" w:rsidR="0081538A" w:rsidRPr="00E62BBE" w:rsidRDefault="00022CD1" w:rsidP="00E62BBE">
      <w:pPr>
        <w:pStyle w:val="Ttulo1"/>
        <w:jc w:val="center"/>
        <w:rPr>
          <w:sz w:val="48"/>
          <w:szCs w:val="160"/>
        </w:rPr>
      </w:pPr>
      <w:bookmarkStart w:id="6" w:name="sec-multiplicadores"/>
      <w:bookmarkEnd w:id="5"/>
      <w:r w:rsidRPr="00E62BBE">
        <w:rPr>
          <w:sz w:val="48"/>
          <w:szCs w:val="160"/>
        </w:rPr>
        <w:t>Multiplicadores dinámicos</w:t>
      </w:r>
    </w:p>
    <w:p w14:paraId="273B199C" w14:textId="77777777" w:rsidR="0081538A" w:rsidRDefault="00022CD1">
      <w:pPr>
        <w:pStyle w:val="FirstParagraph"/>
      </w:pPr>
      <w:r>
        <w:rPr>
          <w:noProof/>
        </w:rPr>
        <w:lastRenderedPageBreak/>
        <w:drawing>
          <wp:inline distT="0" distB="0" distL="0" distR="0" wp14:anchorId="6793D267" wp14:editId="2CFB95BB">
            <wp:extent cx="5600700" cy="6534150"/>
            <wp:effectExtent l="0" t="0" r="0" b="0"/>
            <wp:docPr id="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plots/1_GDP_star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6534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lastRenderedPageBreak/>
        <w:drawing>
          <wp:inline distT="0" distB="0" distL="0" distR="0" wp14:anchorId="4AABF861" wp14:editId="42648C16">
            <wp:extent cx="5600700" cy="6534150"/>
            <wp:effectExtent l="0" t="0" r="0" b="0"/>
            <wp:docPr id="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plots/2_i_star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6534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lastRenderedPageBreak/>
        <w:drawing>
          <wp:inline distT="0" distB="0" distL="0" distR="0" wp14:anchorId="265F0295" wp14:editId="25F2D8C2">
            <wp:extent cx="5600700" cy="6534150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plots/3_pi_star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6534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lastRenderedPageBreak/>
        <w:drawing>
          <wp:inline distT="0" distB="0" distL="0" distR="0" wp14:anchorId="70726104" wp14:editId="6F00CEC9">
            <wp:extent cx="5600700" cy="6534150"/>
            <wp:effectExtent l="0" t="0" r="0" b="0"/>
            <wp:docPr id="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plots/4_IPub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6534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lastRenderedPageBreak/>
        <w:drawing>
          <wp:inline distT="0" distB="0" distL="0" distR="0" wp14:anchorId="0D09EA70" wp14:editId="50737013">
            <wp:extent cx="5600700" cy="6534150"/>
            <wp:effectExtent l="0" t="0" r="0" b="0"/>
            <wp:docPr id="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plots/5_IngT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6534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lastRenderedPageBreak/>
        <w:drawing>
          <wp:inline distT="0" distB="0" distL="0" distR="0" wp14:anchorId="779F7B3D" wp14:editId="3C47DA68">
            <wp:extent cx="5600700" cy="6534150"/>
            <wp:effectExtent l="0" t="0" r="0" b="0"/>
            <wp:docPr id="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plots/6_GFun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6534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lastRenderedPageBreak/>
        <w:drawing>
          <wp:inline distT="0" distB="0" distL="0" distR="0" wp14:anchorId="2B929C60" wp14:editId="3285EB7D">
            <wp:extent cx="5600700" cy="6534150"/>
            <wp:effectExtent l="0" t="0" r="0" b="0"/>
            <wp:docPr id="4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plots/7_DPE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6534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lastRenderedPageBreak/>
        <w:drawing>
          <wp:inline distT="0" distB="0" distL="0" distR="0" wp14:anchorId="56A7E15E" wp14:editId="017DAD84">
            <wp:extent cx="5600700" cy="6534150"/>
            <wp:effectExtent l="0" t="0" r="0" b="0"/>
            <wp:docPr id="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plots/8_Rem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6534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lastRenderedPageBreak/>
        <w:drawing>
          <wp:inline distT="0" distB="0" distL="0" distR="0" wp14:anchorId="4D7656AD" wp14:editId="4FE80DC1">
            <wp:extent cx="5600700" cy="6534150"/>
            <wp:effectExtent l="0" t="0" r="0" b="0"/>
            <wp:docPr id="5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plots/9_DPI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6534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lastRenderedPageBreak/>
        <w:drawing>
          <wp:inline distT="0" distB="0" distL="0" distR="0" wp14:anchorId="1464816E" wp14:editId="6EC6040B">
            <wp:extent cx="5600700" cy="6534150"/>
            <wp:effectExtent l="0" t="0" r="0" b="0"/>
            <wp:docPr id="5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plots/10_AEN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6534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lastRenderedPageBreak/>
        <w:drawing>
          <wp:inline distT="0" distB="0" distL="0" distR="0" wp14:anchorId="3D9604D8" wp14:editId="3F44AD35">
            <wp:extent cx="5600700" cy="6534150"/>
            <wp:effectExtent l="0" t="0" r="0" b="0"/>
            <wp:docPr id="6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plots/11_AIN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6534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lastRenderedPageBreak/>
        <w:drawing>
          <wp:inline distT="0" distB="0" distL="0" distR="0" wp14:anchorId="48B5A2D2" wp14:editId="7B342096">
            <wp:extent cx="5600700" cy="6534150"/>
            <wp:effectExtent l="0" t="0" r="0" b="0"/>
            <wp:docPr id="6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plots/12_i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6534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lastRenderedPageBreak/>
        <w:drawing>
          <wp:inline distT="0" distB="0" distL="0" distR="0" wp14:anchorId="19D31394" wp14:editId="51A2DC9F">
            <wp:extent cx="5600700" cy="6534150"/>
            <wp:effectExtent l="0" t="0" r="0" b="0"/>
            <wp:docPr id="6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plots/13_e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6534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lastRenderedPageBreak/>
        <w:drawing>
          <wp:inline distT="0" distB="0" distL="0" distR="0" wp14:anchorId="6FF6A104" wp14:editId="638C0DD0">
            <wp:extent cx="5600700" cy="6534150"/>
            <wp:effectExtent l="0" t="0" r="0" b="0"/>
            <wp:docPr id="7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plots/14_PREM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6534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lastRenderedPageBreak/>
        <w:drawing>
          <wp:inline distT="0" distB="0" distL="0" distR="0" wp14:anchorId="0EFACC0B" wp14:editId="46726F8D">
            <wp:extent cx="5600700" cy="6534150"/>
            <wp:effectExtent l="0" t="0" r="0" b="0"/>
            <wp:docPr id="7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plots/15_pi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6534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lastRenderedPageBreak/>
        <w:drawing>
          <wp:inline distT="0" distB="0" distL="0" distR="0" wp14:anchorId="2F2E5ED9" wp14:editId="20F97084">
            <wp:extent cx="5600700" cy="6534150"/>
            <wp:effectExtent l="0" t="0" r="0" b="0"/>
            <wp:docPr id="7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 descr="plots/16_GDP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6534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lastRenderedPageBreak/>
        <w:drawing>
          <wp:inline distT="0" distB="0" distL="0" distR="0" wp14:anchorId="1C5E4EF3" wp14:editId="69076F55">
            <wp:extent cx="5600700" cy="6534150"/>
            <wp:effectExtent l="0" t="0" r="0" b="0"/>
            <wp:docPr id="7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plots/17_IPriv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6534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"/>
    </w:p>
    <w:sectPr w:rsidR="0081538A">
      <w:headerReference w:type="default" r:id="rId28"/>
      <w:footerReference w:type="default" r:id="rId29"/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2BBEB3" w14:textId="77777777" w:rsidR="00022CD1" w:rsidRDefault="00022CD1" w:rsidP="00E62BBE">
      <w:pPr>
        <w:spacing w:after="0"/>
      </w:pPr>
      <w:r>
        <w:separator/>
      </w:r>
    </w:p>
  </w:endnote>
  <w:endnote w:type="continuationSeparator" w:id="0">
    <w:p w14:paraId="7FDFBC3C" w14:textId="77777777" w:rsidR="00022CD1" w:rsidRDefault="00022CD1" w:rsidP="00E62B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99157105"/>
      <w:docPartObj>
        <w:docPartGallery w:val="Page Numbers (Bottom of Page)"/>
        <w:docPartUnique/>
      </w:docPartObj>
    </w:sdtPr>
    <w:sdtContent>
      <w:p w14:paraId="29339385" w14:textId="6CC24DEF" w:rsidR="00E62BBE" w:rsidRDefault="00E62BBE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F44BAB9" w14:textId="77777777" w:rsidR="00E62BBE" w:rsidRDefault="00E62BB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64513849"/>
      <w:docPartObj>
        <w:docPartGallery w:val="Page Numbers (Bottom of Page)"/>
        <w:docPartUnique/>
      </w:docPartObj>
    </w:sdtPr>
    <w:sdtContent>
      <w:p w14:paraId="2997110B" w14:textId="77777777" w:rsidR="00E62BBE" w:rsidRDefault="00E62BBE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3759815" w14:textId="77777777" w:rsidR="00E62BBE" w:rsidRDefault="00E62BB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237929"/>
      <w:docPartObj>
        <w:docPartGallery w:val="Page Numbers (Bottom of Page)"/>
        <w:docPartUnique/>
      </w:docPartObj>
    </w:sdtPr>
    <w:sdtContent>
      <w:p w14:paraId="29ECA6AB" w14:textId="77777777" w:rsidR="00E62BBE" w:rsidRDefault="00E62BBE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6C2B7FF" w14:textId="77777777" w:rsidR="00E62BBE" w:rsidRDefault="00E62B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977195" w14:textId="77777777" w:rsidR="00022CD1" w:rsidRDefault="00022CD1" w:rsidP="00E62BBE">
      <w:pPr>
        <w:spacing w:after="0"/>
      </w:pPr>
      <w:r>
        <w:separator/>
      </w:r>
    </w:p>
  </w:footnote>
  <w:footnote w:type="continuationSeparator" w:id="0">
    <w:p w14:paraId="7358E32D" w14:textId="77777777" w:rsidR="00022CD1" w:rsidRDefault="00022CD1" w:rsidP="00E62BB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D99358" w14:textId="77777777" w:rsidR="00E62BBE" w:rsidRDefault="00E62BB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4AA8E" w14:textId="77777777" w:rsidR="00E62BBE" w:rsidRDefault="00E62BB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E92C71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170CD2DE"/>
    <w:multiLevelType w:val="multilevel"/>
    <w:tmpl w:val="06DA134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5FBC"/>
    <w:rsid w:val="00022CD1"/>
    <w:rsid w:val="000F1AEB"/>
    <w:rsid w:val="0016321D"/>
    <w:rsid w:val="00322680"/>
    <w:rsid w:val="00322F1D"/>
    <w:rsid w:val="003A4F31"/>
    <w:rsid w:val="003E2C8C"/>
    <w:rsid w:val="00540174"/>
    <w:rsid w:val="0056675D"/>
    <w:rsid w:val="005A22D9"/>
    <w:rsid w:val="005B432C"/>
    <w:rsid w:val="006426C8"/>
    <w:rsid w:val="00730356"/>
    <w:rsid w:val="0081538A"/>
    <w:rsid w:val="008C1266"/>
    <w:rsid w:val="009B2FA2"/>
    <w:rsid w:val="00B55FBC"/>
    <w:rsid w:val="00C479D8"/>
    <w:rsid w:val="00E62BBE"/>
    <w:rsid w:val="00EE2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884DD"/>
  <w15:docId w15:val="{F8C5C5F7-88FB-44F9-8F7C-B7E817672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6675D"/>
  </w:style>
  <w:style w:type="paragraph" w:styleId="Ttulo1">
    <w:name w:val="heading 1"/>
    <w:basedOn w:val="Normal"/>
    <w:next w:val="Textoindependiente"/>
    <w:link w:val="Ttulo1Car"/>
    <w:uiPriority w:val="9"/>
    <w:qFormat/>
    <w:rsid w:val="00322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322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322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2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322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22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rsid w:val="00322F1D"/>
    <w:pPr>
      <w:spacing w:before="180" w:after="180"/>
      <w:jc w:val="both"/>
    </w:pPr>
    <w:rPr>
      <w:sz w:val="22"/>
    </w:rPr>
  </w:style>
  <w:style w:type="paragraph" w:customStyle="1" w:styleId="FirstParagraph">
    <w:name w:val="First Paragraph"/>
    <w:basedOn w:val="Textoindependiente"/>
    <w:next w:val="Textoindependiente"/>
    <w:qFormat/>
    <w:rsid w:val="00322F1D"/>
  </w:style>
  <w:style w:type="paragraph" w:customStyle="1" w:styleId="Compact">
    <w:name w:val="Compact"/>
    <w:basedOn w:val="Textoindependiente"/>
    <w:qFormat/>
    <w:rsid w:val="00322F1D"/>
    <w:pPr>
      <w:spacing w:before="36" w:after="36"/>
    </w:pPr>
    <w:rPr>
      <w:sz w:val="20"/>
    </w:rPr>
  </w:style>
  <w:style w:type="paragraph" w:styleId="Ttulo">
    <w:name w:val="Title"/>
    <w:basedOn w:val="Normal"/>
    <w:next w:val="Textoindependiente"/>
    <w:link w:val="TtuloCar"/>
    <w:uiPriority w:val="10"/>
    <w:qFormat/>
    <w:rsid w:val="00322F1D"/>
    <w:pPr>
      <w:spacing w:after="80"/>
      <w:contextualSpacing/>
      <w:jc w:val="center"/>
    </w:pPr>
    <w:rPr>
      <w:rFonts w:asciiTheme="majorHAnsi" w:eastAsiaTheme="majorEastAsia" w:hAnsiTheme="majorHAnsi" w:cstheme="majorBidi"/>
      <w:sz w:val="44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2F1D"/>
    <w:rPr>
      <w:rFonts w:asciiTheme="majorHAnsi" w:eastAsiaTheme="majorEastAsia" w:hAnsiTheme="majorHAnsi" w:cstheme="majorBidi"/>
      <w:sz w:val="44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322F1D"/>
    <w:pPr>
      <w:numPr>
        <w:ilvl w:val="1"/>
      </w:numPr>
    </w:pPr>
    <w:rPr>
      <w:spacing w:val="15"/>
      <w:sz w:val="24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2F1D"/>
    <w:rPr>
      <w:rFonts w:asciiTheme="majorHAnsi" w:eastAsiaTheme="majorEastAsia" w:hAnsiTheme="majorHAnsi" w:cstheme="majorBidi"/>
      <w:spacing w:val="15"/>
      <w:szCs w:val="28"/>
    </w:rPr>
  </w:style>
  <w:style w:type="paragraph" w:customStyle="1" w:styleId="Author">
    <w:name w:val="Author"/>
    <w:basedOn w:val="Ttulo"/>
    <w:next w:val="Textoindependiente"/>
    <w:qFormat/>
    <w:rsid w:val="00322F1D"/>
    <w:pPr>
      <w:keepNext/>
      <w:keepLines/>
    </w:pPr>
    <w:rPr>
      <w:sz w:val="22"/>
      <w:szCs w:val="24"/>
    </w:rPr>
  </w:style>
  <w:style w:type="paragraph" w:styleId="Fecha">
    <w:name w:val="Date"/>
    <w:basedOn w:val="Ttulo"/>
    <w:next w:val="Textoindependiente"/>
    <w:qFormat/>
    <w:rsid w:val="00322F1D"/>
    <w:pPr>
      <w:keepNext/>
      <w:keepLines/>
    </w:pPr>
    <w:rPr>
      <w:sz w:val="22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322F1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2F1D"/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2F1D"/>
    <w:rPr>
      <w:rFonts w:eastAsiaTheme="majorEastAsia" w:cstheme="majorBidi"/>
      <w:color w:val="0F4761" w:themeColor="accent1" w:themeShade="BF"/>
      <w:sz w:val="22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2F1D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5A22D9"/>
    <w:rPr>
      <w:sz w:val="18"/>
    </w:rPr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character" w:styleId="Textodelmarcadordeposicin">
    <w:name w:val="Placeholder Text"/>
    <w:basedOn w:val="Fuentedeprrafopredeter"/>
    <w:rsid w:val="005A22D9"/>
    <w:rPr>
      <w:color w:val="666666"/>
    </w:r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Encabezado">
    <w:name w:val="header"/>
    <w:basedOn w:val="Normal"/>
    <w:link w:val="EncabezadoCar"/>
    <w:rsid w:val="00E62BBE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E62BBE"/>
  </w:style>
  <w:style w:type="paragraph" w:styleId="Piedepgina">
    <w:name w:val="footer"/>
    <w:basedOn w:val="Normal"/>
    <w:link w:val="PiedepginaCar"/>
    <w:uiPriority w:val="99"/>
    <w:rsid w:val="00E62BBE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2B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footer" Target="footer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eader" Target="header2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457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Versión 1.1</dc:title>
  <dc:creator>Jorge Giovany Orenos Rodriguez</dc:creator>
  <cp:keywords/>
  <cp:lastModifiedBy>JGOR</cp:lastModifiedBy>
  <cp:revision>7</cp:revision>
  <cp:lastPrinted>2026-04-06T22:32:00Z</cp:lastPrinted>
  <dcterms:created xsi:type="dcterms:W3CDTF">2026-04-06T22:25:00Z</dcterms:created>
  <dcterms:modified xsi:type="dcterms:W3CDTF">2026-04-06T22:33:00Z</dcterms:modified>
  <dc:language>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Tabla de contenidos</vt:lpwstr>
  </property>
</Properties>
</file>