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vertAlign w:val="baseline"/>
          <w:rtl w:val="0"/>
        </w:rPr>
        <w:t xml:space="preserve">  Funciones para realizar</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numPr>
          <w:ilvl w:val="0"/>
          <w:numId w:val="1"/>
        </w:numPr>
        <w:ind w:left="720" w:hanging="360"/>
        <w:rPr>
          <w:vertAlign w:val="baseline"/>
        </w:rPr>
      </w:pPr>
      <w:r w:rsidDel="00000000" w:rsidR="00000000" w:rsidRPr="00000000">
        <w:rPr>
          <w:vertAlign w:val="baseline"/>
          <w:rtl w:val="0"/>
        </w:rPr>
        <w:t xml:space="preserve">Lectura de archivos, son cinco archivos de trabajo.</w:t>
      </w:r>
    </w:p>
    <w:p w:rsidR="00000000" w:rsidDel="00000000" w:rsidP="00000000" w:rsidRDefault="00000000" w:rsidRPr="00000000" w14:paraId="00000004">
      <w:pPr>
        <w:numPr>
          <w:ilvl w:val="0"/>
          <w:numId w:val="1"/>
        </w:numPr>
        <w:ind w:left="720" w:hanging="360"/>
        <w:rPr>
          <w:vertAlign w:val="baseline"/>
        </w:rPr>
      </w:pPr>
      <w:r w:rsidDel="00000000" w:rsidR="00000000" w:rsidRPr="00000000">
        <w:rPr>
          <w:vertAlign w:val="baseline"/>
          <w:rtl w:val="0"/>
        </w:rPr>
        <w:t xml:space="preserve">Los archivos de trabajo contienen expresiones matemáticas. Estas expresiones contienen operadores tales como:</w:t>
      </w:r>
    </w:p>
    <w:p w:rsidR="00000000" w:rsidDel="00000000" w:rsidP="00000000" w:rsidRDefault="00000000" w:rsidRPr="00000000" w14:paraId="00000005">
      <w:pPr>
        <w:rPr>
          <w:vertAlign w:val="baseline"/>
        </w:rPr>
      </w:pPr>
      <w:r w:rsidDel="00000000" w:rsidR="00000000" w:rsidRPr="00000000">
        <w:rPr>
          <w:rtl w:val="0"/>
        </w:rPr>
      </w:r>
    </w:p>
    <w:tbl>
      <w:tblPr>
        <w:tblStyle w:val="Table1"/>
        <w:tblW w:w="709.0" w:type="dxa"/>
        <w:jc w:val="left"/>
        <w:tblInd w:w="19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tblGridChange w:id="0">
          <w:tblGrid>
            <w:gridCol w:w="709"/>
          </w:tblGrid>
        </w:tblGridChange>
      </w:tblGrid>
      <w:tr>
        <w:trPr>
          <w:cantSplit w:val="0"/>
          <w:tblHeader w:val="0"/>
        </w:trPr>
        <w:tc>
          <w:tcPr>
            <w:vAlign w:val="top"/>
          </w:tcPr>
          <w:p w:rsidR="00000000" w:rsidDel="00000000" w:rsidP="00000000" w:rsidRDefault="00000000" w:rsidRPr="00000000" w14:paraId="00000006">
            <w:pPr>
              <w:jc w:val="center"/>
              <w:rPr>
                <w:sz w:val="36"/>
                <w:szCs w:val="36"/>
                <w:vertAlign w:val="baseline"/>
              </w:rPr>
            </w:pPr>
            <w:r w:rsidDel="00000000" w:rsidR="00000000" w:rsidRPr="00000000">
              <w:rPr>
                <w:sz w:val="36"/>
                <w:szCs w:val="36"/>
                <w:vertAlign w:val="baseline"/>
                <w:rtl w:val="0"/>
              </w:rPr>
              <w:t xml:space="preserve">+</w:t>
            </w:r>
          </w:p>
        </w:tc>
      </w:tr>
      <w:tr>
        <w:trPr>
          <w:cantSplit w:val="0"/>
          <w:tblHeader w:val="0"/>
        </w:trPr>
        <w:tc>
          <w:tcPr>
            <w:vAlign w:val="top"/>
          </w:tcPr>
          <w:p w:rsidR="00000000" w:rsidDel="00000000" w:rsidP="00000000" w:rsidRDefault="00000000" w:rsidRPr="00000000" w14:paraId="00000007">
            <w:pPr>
              <w:jc w:val="center"/>
              <w:rPr>
                <w:sz w:val="36"/>
                <w:szCs w:val="36"/>
                <w:vertAlign w:val="baseline"/>
              </w:rPr>
            </w:pPr>
            <w:r w:rsidDel="00000000" w:rsidR="00000000" w:rsidRPr="00000000">
              <w:rPr>
                <w:sz w:val="36"/>
                <w:szCs w:val="36"/>
                <w:vertAlign w:val="baseline"/>
                <w:rtl w:val="0"/>
              </w:rPr>
              <w:t xml:space="preserve">-</w:t>
            </w:r>
          </w:p>
        </w:tc>
      </w:tr>
      <w:tr>
        <w:trPr>
          <w:cantSplit w:val="0"/>
          <w:tblHeader w:val="0"/>
        </w:trPr>
        <w:tc>
          <w:tcPr>
            <w:vAlign w:val="top"/>
          </w:tcPr>
          <w:p w:rsidR="00000000" w:rsidDel="00000000" w:rsidP="00000000" w:rsidRDefault="00000000" w:rsidRPr="00000000" w14:paraId="00000008">
            <w:pPr>
              <w:jc w:val="center"/>
              <w:rPr>
                <w:sz w:val="36"/>
                <w:szCs w:val="36"/>
                <w:vertAlign w:val="baseline"/>
              </w:rPr>
            </w:pPr>
            <w:r w:rsidDel="00000000" w:rsidR="00000000" w:rsidRPr="00000000">
              <w:rPr>
                <w:sz w:val="36"/>
                <w:szCs w:val="36"/>
                <w:vertAlign w:val="baseline"/>
                <w:rtl w:val="0"/>
              </w:rPr>
              <w:t xml:space="preserve">/</w:t>
            </w:r>
          </w:p>
        </w:tc>
      </w:tr>
      <w:tr>
        <w:trPr>
          <w:cantSplit w:val="0"/>
          <w:tblHeader w:val="0"/>
        </w:trPr>
        <w:tc>
          <w:tcPr>
            <w:vAlign w:val="top"/>
          </w:tcPr>
          <w:p w:rsidR="00000000" w:rsidDel="00000000" w:rsidP="00000000" w:rsidRDefault="00000000" w:rsidRPr="00000000" w14:paraId="00000009">
            <w:pPr>
              <w:jc w:val="center"/>
              <w:rPr>
                <w:sz w:val="36"/>
                <w:szCs w:val="36"/>
                <w:vertAlign w:val="baseline"/>
              </w:rPr>
            </w:pPr>
            <w:r w:rsidDel="00000000" w:rsidR="00000000" w:rsidRPr="00000000">
              <w:rPr>
                <w:sz w:val="36"/>
                <w:szCs w:val="36"/>
                <w:vertAlign w:val="baseline"/>
                <w:rtl w:val="0"/>
              </w:rPr>
              <w:t xml:space="preserve">*</w:t>
            </w:r>
          </w:p>
        </w:tc>
      </w:tr>
      <w:tr>
        <w:trPr>
          <w:cantSplit w:val="0"/>
          <w:tblHeader w:val="0"/>
        </w:trPr>
        <w:tc>
          <w:tcPr>
            <w:vAlign w:val="top"/>
          </w:tcPr>
          <w:p w:rsidR="00000000" w:rsidDel="00000000" w:rsidP="00000000" w:rsidRDefault="00000000" w:rsidRPr="00000000" w14:paraId="0000000A">
            <w:pPr>
              <w:jc w:val="center"/>
              <w:rPr>
                <w:sz w:val="36"/>
                <w:szCs w:val="36"/>
                <w:vertAlign w:val="baseline"/>
              </w:rPr>
            </w:pPr>
            <w:r w:rsidDel="00000000" w:rsidR="00000000" w:rsidRPr="00000000">
              <w:rPr>
                <w:sz w:val="36"/>
                <w:szCs w:val="36"/>
                <w:vertAlign w:val="baseline"/>
                <w:rtl w:val="0"/>
              </w:rPr>
              <w:t xml:space="preserve">ˆ</w:t>
            </w:r>
          </w:p>
        </w:tc>
      </w:tr>
      <w:tr>
        <w:trPr>
          <w:cantSplit w:val="0"/>
          <w:tblHeader w:val="0"/>
        </w:trPr>
        <w:tc>
          <w:tcPr>
            <w:vAlign w:val="top"/>
          </w:tcPr>
          <w:p w:rsidR="00000000" w:rsidDel="00000000" w:rsidP="00000000" w:rsidRDefault="00000000" w:rsidRPr="00000000" w14:paraId="0000000B">
            <w:pPr>
              <w:jc w:val="center"/>
              <w:rPr>
                <w:sz w:val="36"/>
                <w:szCs w:val="36"/>
                <w:vertAlign w:val="baseline"/>
              </w:rPr>
            </w:pPr>
            <w:r w:rsidDel="00000000" w:rsidR="00000000" w:rsidRPr="00000000">
              <w:rPr>
                <w:sz w:val="36"/>
                <w:szCs w:val="36"/>
                <w:vertAlign w:val="baseline"/>
                <w:rtl w:val="0"/>
              </w:rPr>
              <w:t xml:space="preserve">(</w:t>
            </w:r>
          </w:p>
        </w:tc>
      </w:tr>
      <w:tr>
        <w:trPr>
          <w:cantSplit w:val="0"/>
          <w:tblHeader w:val="0"/>
        </w:trPr>
        <w:tc>
          <w:tcPr>
            <w:vAlign w:val="top"/>
          </w:tcPr>
          <w:p w:rsidR="00000000" w:rsidDel="00000000" w:rsidP="00000000" w:rsidRDefault="00000000" w:rsidRPr="00000000" w14:paraId="0000000C">
            <w:pPr>
              <w:jc w:val="center"/>
              <w:rPr>
                <w:sz w:val="36"/>
                <w:szCs w:val="36"/>
                <w:vertAlign w:val="baseline"/>
              </w:rPr>
            </w:pPr>
            <w:r w:rsidDel="00000000" w:rsidR="00000000" w:rsidRPr="00000000">
              <w:rPr>
                <w:sz w:val="36"/>
                <w:szCs w:val="36"/>
                <w:vertAlign w:val="baseline"/>
                <w:rtl w:val="0"/>
              </w:rPr>
              <w:t xml:space="preserve">)</w:t>
            </w:r>
          </w:p>
        </w:tc>
      </w:tr>
    </w:tbl>
    <w:p w:rsidR="00000000" w:rsidDel="00000000" w:rsidP="00000000" w:rsidRDefault="00000000" w:rsidRPr="00000000" w14:paraId="0000000D">
      <w:pPr>
        <w:ind w:left="720" w:firstLine="0"/>
        <w:rPr>
          <w:vertAlign w:val="baseline"/>
        </w:rPr>
      </w:pPr>
      <w:r w:rsidDel="00000000" w:rsidR="00000000" w:rsidRPr="00000000">
        <w:rPr>
          <w:rtl w:val="0"/>
        </w:rPr>
      </w:r>
    </w:p>
    <w:p w:rsidR="00000000" w:rsidDel="00000000" w:rsidP="00000000" w:rsidRDefault="00000000" w:rsidRPr="00000000" w14:paraId="0000000E">
      <w:pPr>
        <w:numPr>
          <w:ilvl w:val="0"/>
          <w:numId w:val="1"/>
        </w:numPr>
        <w:ind w:left="720" w:hanging="360"/>
        <w:rPr>
          <w:vertAlign w:val="baseline"/>
        </w:rPr>
      </w:pPr>
      <w:r w:rsidDel="00000000" w:rsidR="00000000" w:rsidRPr="00000000">
        <w:rPr>
          <w:vertAlign w:val="baseline"/>
          <w:rtl w:val="0"/>
        </w:rPr>
        <w:t xml:space="preserve">Se crea un arreglo de tamaño 5 (estático) tipo de Nodo, donde se tiene una referencia al primero de la lista. Cada entrada de la cola guarda un archivo como una lista. La posición 0, tiene una referencia el primer nodo de una lista.</w:t>
      </w:r>
    </w:p>
    <w:p w:rsidR="00000000" w:rsidDel="00000000" w:rsidP="00000000" w:rsidRDefault="00000000" w:rsidRPr="00000000" w14:paraId="0000000F">
      <w:pPr>
        <w:numPr>
          <w:ilvl w:val="0"/>
          <w:numId w:val="1"/>
        </w:numPr>
        <w:ind w:left="720" w:hanging="360"/>
        <w:rPr>
          <w:vertAlign w:val="baseline"/>
        </w:rPr>
      </w:pPr>
      <w:r w:rsidDel="00000000" w:rsidR="00000000" w:rsidRPr="00000000">
        <w:rPr>
          <w:vertAlign w:val="baseline"/>
          <w:rtl w:val="0"/>
        </w:rPr>
        <w:t xml:space="preserve">La atención de los archivos se va dando en el orden de ingreso a la cola, desde Arch1 hasta Arch5. Recuerde que no se puede atender el archivo que se encuentra en la posición uno hasta que la posición cero de la cola sea sea evaluada.</w:t>
      </w:r>
    </w:p>
    <w:p w:rsidR="00000000" w:rsidDel="00000000" w:rsidP="00000000" w:rsidRDefault="00000000" w:rsidRPr="00000000" w14:paraId="00000010">
      <w:pPr>
        <w:numPr>
          <w:ilvl w:val="0"/>
          <w:numId w:val="1"/>
        </w:numPr>
        <w:ind w:left="720" w:hanging="360"/>
        <w:rPr>
          <w:vertAlign w:val="baseline"/>
        </w:rPr>
      </w:pPr>
      <w:r w:rsidDel="00000000" w:rsidR="00000000" w:rsidRPr="00000000">
        <w:rPr>
          <w:vertAlign w:val="baseline"/>
          <w:rtl w:val="0"/>
        </w:rPr>
        <w:t xml:space="preserve">Se trabaja con una pila dinámica (utilizando la lista, vista en clase), para trabajar los operadores de la expresión.</w:t>
      </w:r>
    </w:p>
    <w:p w:rsidR="00000000" w:rsidDel="00000000" w:rsidP="00000000" w:rsidRDefault="00000000" w:rsidRPr="00000000" w14:paraId="00000011">
      <w:pPr>
        <w:numPr>
          <w:ilvl w:val="0"/>
          <w:numId w:val="1"/>
        </w:numPr>
        <w:ind w:left="720" w:hanging="360"/>
        <w:rPr>
          <w:vertAlign w:val="baseline"/>
        </w:rPr>
      </w:pPr>
      <w:r w:rsidDel="00000000" w:rsidR="00000000" w:rsidRPr="00000000">
        <w:rPr>
          <w:vertAlign w:val="baseline"/>
          <w:rtl w:val="0"/>
        </w:rPr>
        <w:t xml:space="preserve">En ese momento se utiliza la siguiente tabla de prioridades</w:t>
      </w:r>
    </w:p>
    <w:p w:rsidR="00000000" w:rsidDel="00000000" w:rsidP="00000000" w:rsidRDefault="00000000" w:rsidRPr="00000000" w14:paraId="00000012">
      <w:pPr>
        <w:ind w:left="720" w:firstLine="0"/>
        <w:rPr>
          <w:vertAlign w:val="baseline"/>
        </w:rPr>
      </w:pPr>
      <w:r w:rsidDel="00000000" w:rsidR="00000000" w:rsidRPr="00000000">
        <w:rPr>
          <w:rtl w:val="0"/>
        </w:rPr>
      </w:r>
    </w:p>
    <w:p w:rsidR="00000000" w:rsidDel="00000000" w:rsidP="00000000" w:rsidRDefault="00000000" w:rsidRPr="00000000" w14:paraId="00000013">
      <w:pPr>
        <w:ind w:left="720" w:firstLine="0"/>
        <w:rPr>
          <w:vertAlign w:val="baseline"/>
        </w:rPr>
      </w:pPr>
      <w:r w:rsidDel="00000000" w:rsidR="00000000" w:rsidRPr="00000000">
        <w:rPr>
          <w:rtl w:val="0"/>
        </w:rPr>
      </w:r>
    </w:p>
    <w:tbl>
      <w:tblPr>
        <w:tblStyle w:val="Table2"/>
        <w:tblW w:w="800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5"/>
        <w:gridCol w:w="2657"/>
        <w:gridCol w:w="2658"/>
        <w:tblGridChange w:id="0">
          <w:tblGrid>
            <w:gridCol w:w="2685"/>
            <w:gridCol w:w="2657"/>
            <w:gridCol w:w="2658"/>
          </w:tblGrid>
        </w:tblGridChange>
      </w:tblGrid>
      <w:tr>
        <w:trPr>
          <w:cantSplit w:val="0"/>
          <w:tblHeader w:val="0"/>
        </w:trPr>
        <w:tc>
          <w:tcPr>
            <w:vAlign w:val="top"/>
          </w:tcPr>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Operadores</w:t>
            </w:r>
          </w:p>
        </w:tc>
        <w:tc>
          <w:tcPr>
            <w:vAlign w:val="top"/>
          </w:tcPr>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Prioridad dentro de la pila</w:t>
            </w:r>
          </w:p>
          <w:p w:rsidR="00000000" w:rsidDel="00000000" w:rsidP="00000000" w:rsidRDefault="00000000" w:rsidRPr="00000000" w14:paraId="00000016">
            <w:pPr>
              <w:jc w:val="center"/>
              <w:rPr>
                <w:vertAlign w:val="baseline"/>
              </w:rPr>
            </w:pPr>
            <w:r w:rsidDel="00000000" w:rsidR="00000000" w:rsidRPr="00000000">
              <w:rPr>
                <w:highlight w:val="yellow"/>
                <w:vertAlign w:val="baseline"/>
                <w:rtl w:val="0"/>
              </w:rPr>
              <w:t xml:space="preserve">(almacenado en la Lista Pila de Operadores)</w:t>
            </w:r>
            <w:r w:rsidDel="00000000" w:rsidR="00000000" w:rsidRPr="00000000">
              <w:rPr>
                <w:vertAlign w:val="baseline"/>
                <w:rtl w:val="0"/>
              </w:rPr>
              <w:t xml:space="preserve"> </w:t>
            </w:r>
          </w:p>
        </w:tc>
        <w:tc>
          <w:tcPr>
            <w:vAlign w:val="top"/>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Prioridad fuera de la pila</w:t>
            </w:r>
          </w:p>
          <w:p w:rsidR="00000000" w:rsidDel="00000000" w:rsidP="00000000" w:rsidRDefault="00000000" w:rsidRPr="00000000" w14:paraId="00000018">
            <w:pPr>
              <w:jc w:val="center"/>
              <w:rPr>
                <w:vertAlign w:val="baseline"/>
              </w:rPr>
            </w:pPr>
            <w:r w:rsidDel="00000000" w:rsidR="00000000" w:rsidRPr="00000000">
              <w:rPr>
                <w:highlight w:val="yellow"/>
                <w:vertAlign w:val="baseline"/>
                <w:rtl w:val="0"/>
              </w:rPr>
              <w:t xml:space="preserve">(leído desde la cola que guarda los archivos)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jc w:val="center"/>
              <w:rPr>
                <w:sz w:val="48"/>
                <w:szCs w:val="48"/>
                <w:vertAlign w:val="baseline"/>
              </w:rPr>
            </w:pPr>
            <w:r w:rsidDel="00000000" w:rsidR="00000000" w:rsidRPr="00000000">
              <w:rPr>
                <w:sz w:val="48"/>
                <w:szCs w:val="48"/>
                <w:vertAlign w:val="baseline"/>
                <w:rtl w:val="0"/>
              </w:rPr>
              <w:t xml:space="preserve">ˆ</w:t>
            </w:r>
          </w:p>
        </w:tc>
        <w:tc>
          <w:tcPr>
            <w:vAlign w:val="top"/>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4</w:t>
            </w:r>
          </w:p>
        </w:tc>
      </w:tr>
      <w:tr>
        <w:trPr>
          <w:cantSplit w:val="0"/>
          <w:tblHeader w:val="0"/>
        </w:trPr>
        <w:tc>
          <w:tcPr>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2</w:t>
            </w:r>
          </w:p>
        </w:tc>
      </w:tr>
      <w:tr>
        <w:trPr>
          <w:cantSplit w:val="0"/>
          <w:tblHeader w:val="0"/>
        </w:trPr>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5</w:t>
            </w:r>
          </w:p>
        </w:tc>
      </w:tr>
    </w:tbl>
    <w:p w:rsidR="00000000" w:rsidDel="00000000" w:rsidP="00000000" w:rsidRDefault="00000000" w:rsidRPr="00000000" w14:paraId="00000025">
      <w:pPr>
        <w:rPr>
          <w:vertAlign w:val="baseline"/>
        </w:rPr>
      </w:pPr>
      <w:r w:rsidDel="00000000" w:rsidR="00000000" w:rsidRPr="00000000">
        <w:rPr>
          <w:vertAlign w:val="baseline"/>
          <w:rtl w:val="0"/>
        </w:rPr>
        <w:tab/>
      </w:r>
    </w:p>
    <w:p w:rsidR="00000000" w:rsidDel="00000000" w:rsidP="00000000" w:rsidRDefault="00000000" w:rsidRPr="00000000" w14:paraId="00000026">
      <w:pPr>
        <w:numPr>
          <w:ilvl w:val="0"/>
          <w:numId w:val="1"/>
        </w:numPr>
        <w:ind w:left="720" w:hanging="360"/>
        <w:rPr>
          <w:vertAlign w:val="baseline"/>
        </w:rPr>
      </w:pPr>
      <w:r w:rsidDel="00000000" w:rsidR="00000000" w:rsidRPr="00000000">
        <w:rPr>
          <w:vertAlign w:val="baseline"/>
          <w:rtl w:val="0"/>
        </w:rPr>
        <w:t xml:space="preserve">La implementación de la pila permite evaluar expresiones aritméticas, de manera que trabaje con una pila de almacenamiento temporal de la expresión. Para generar la expresión postfijo y luego se inserta la expresión de salida en una lista simple.</w:t>
      </w:r>
    </w:p>
    <w:p w:rsidR="00000000" w:rsidDel="00000000" w:rsidP="00000000" w:rsidRDefault="00000000" w:rsidRPr="00000000" w14:paraId="00000027">
      <w:pPr>
        <w:numPr>
          <w:ilvl w:val="0"/>
          <w:numId w:val="1"/>
        </w:numPr>
        <w:ind w:left="720" w:hanging="360"/>
        <w:rPr>
          <w:vertAlign w:val="baseline"/>
        </w:rPr>
      </w:pPr>
      <w:r w:rsidDel="00000000" w:rsidR="00000000" w:rsidRPr="00000000">
        <w:rPr>
          <w:vertAlign w:val="baseline"/>
          <w:rtl w:val="0"/>
        </w:rPr>
        <w:t xml:space="preserve"> Por último, se utiliza otra pila para almacenar el número de la expresión y un switch de evaluación. Recuerde que el orden es primer tope para num2 y el segundo tope para num1. De manera que la operación se aplica num1 operador num2.</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Restricciones: </w:t>
      </w:r>
    </w:p>
    <w:p w:rsidR="00000000" w:rsidDel="00000000" w:rsidP="00000000" w:rsidRDefault="00000000" w:rsidRPr="00000000" w14:paraId="0000002B">
      <w:pPr>
        <w:numPr>
          <w:ilvl w:val="0"/>
          <w:numId w:val="2"/>
        </w:numPr>
        <w:ind w:left="720" w:hanging="360"/>
        <w:rPr>
          <w:vertAlign w:val="baseline"/>
        </w:rPr>
      </w:pPr>
      <w:r w:rsidDel="00000000" w:rsidR="00000000" w:rsidRPr="00000000">
        <w:rPr>
          <w:vertAlign w:val="baseline"/>
          <w:rtl w:val="0"/>
        </w:rPr>
        <w:t xml:space="preserve">No se puede utilizar template</w:t>
      </w:r>
    </w:p>
    <w:p w:rsidR="00000000" w:rsidDel="00000000" w:rsidP="00000000" w:rsidRDefault="00000000" w:rsidRPr="00000000" w14:paraId="0000002C">
      <w:pPr>
        <w:numPr>
          <w:ilvl w:val="0"/>
          <w:numId w:val="2"/>
        </w:numPr>
        <w:ind w:left="720" w:hanging="360"/>
        <w:rPr>
          <w:vertAlign w:val="baseline"/>
        </w:rPr>
      </w:pPr>
      <w:r w:rsidDel="00000000" w:rsidR="00000000" w:rsidRPr="00000000">
        <w:rPr>
          <w:vertAlign w:val="baseline"/>
          <w:rtl w:val="0"/>
        </w:rPr>
        <w:t xml:space="preserve">No se puede crear primero la lista y luego meterla a la cola</w:t>
      </w:r>
    </w:p>
    <w:p w:rsidR="00000000" w:rsidDel="00000000" w:rsidP="00000000" w:rsidRDefault="00000000" w:rsidRPr="00000000" w14:paraId="0000002D">
      <w:pPr>
        <w:numPr>
          <w:ilvl w:val="0"/>
          <w:numId w:val="2"/>
        </w:numPr>
        <w:ind w:left="720" w:hanging="360"/>
        <w:rPr>
          <w:vertAlign w:val="baseline"/>
        </w:rPr>
      </w:pPr>
      <w:r w:rsidDel="00000000" w:rsidR="00000000" w:rsidRPr="00000000">
        <w:rPr>
          <w:vertAlign w:val="baseline"/>
          <w:rtl w:val="0"/>
        </w:rPr>
        <w:t xml:space="preserve">No se puede declarar la cola de tipo lista</w:t>
      </w:r>
    </w:p>
    <w:p w:rsidR="00000000" w:rsidDel="00000000" w:rsidP="00000000" w:rsidRDefault="00000000" w:rsidRPr="00000000" w14:paraId="0000002E">
      <w:pPr>
        <w:numPr>
          <w:ilvl w:val="0"/>
          <w:numId w:val="2"/>
        </w:numPr>
        <w:ind w:left="720" w:hanging="360"/>
        <w:rPr>
          <w:vertAlign w:val="baseline"/>
        </w:rPr>
      </w:pPr>
      <w:r w:rsidDel="00000000" w:rsidR="00000000" w:rsidRPr="00000000">
        <w:rPr>
          <w:vertAlign w:val="baseline"/>
          <w:rtl w:val="0"/>
        </w:rPr>
        <w:t xml:space="preserve">No se puede utilizar nada automático del lenguaje</w:t>
      </w:r>
    </w:p>
    <w:p w:rsidR="00000000" w:rsidDel="00000000" w:rsidP="00000000" w:rsidRDefault="00000000" w:rsidRPr="00000000" w14:paraId="0000002F">
      <w:pPr>
        <w:numPr>
          <w:ilvl w:val="0"/>
          <w:numId w:val="2"/>
        </w:numPr>
        <w:ind w:left="720" w:hanging="360"/>
        <w:rPr>
          <w:vertAlign w:val="baseline"/>
        </w:rPr>
      </w:pPr>
      <w:r w:rsidDel="00000000" w:rsidR="00000000" w:rsidRPr="00000000">
        <w:rPr>
          <w:vertAlign w:val="baseline"/>
          <w:rtl w:val="0"/>
        </w:rPr>
        <w:t xml:space="preserve">Los valores numéricos de ingreso son enteros, los resultados de las operaciones no todos serán enteros</w:t>
      </w:r>
    </w:p>
    <w:p w:rsidR="00000000" w:rsidDel="00000000" w:rsidP="00000000" w:rsidRDefault="00000000" w:rsidRPr="00000000" w14:paraId="00000030">
      <w:pPr>
        <w:numPr>
          <w:ilvl w:val="0"/>
          <w:numId w:val="2"/>
        </w:numPr>
        <w:ind w:left="720" w:hanging="360"/>
        <w:rPr>
          <w:vertAlign w:val="baseline"/>
        </w:rPr>
      </w:pPr>
      <w:r w:rsidDel="00000000" w:rsidR="00000000" w:rsidRPr="00000000">
        <w:rPr>
          <w:vertAlign w:val="baseline"/>
          <w:rtl w:val="0"/>
        </w:rPr>
        <w:t xml:space="preserve">Los valores numéricos pueden ser de cualquier largo</w:t>
      </w:r>
    </w:p>
    <w:p w:rsidR="00000000" w:rsidDel="00000000" w:rsidP="00000000" w:rsidRDefault="00000000" w:rsidRPr="00000000" w14:paraId="00000031">
      <w:pPr>
        <w:numPr>
          <w:ilvl w:val="0"/>
          <w:numId w:val="2"/>
        </w:numPr>
        <w:ind w:left="720" w:hanging="360"/>
        <w:rPr>
          <w:vertAlign w:val="baseline"/>
        </w:rPr>
      </w:pPr>
      <w:r w:rsidDel="00000000" w:rsidR="00000000" w:rsidRPr="00000000">
        <w:rPr>
          <w:vertAlign w:val="baseline"/>
          <w:rtl w:val="0"/>
        </w:rPr>
        <w:t xml:space="preserve">Programar en Dev C++ o Visual Studio 22, como las imágenes enviadas al grupo de Telegram</w:t>
      </w:r>
    </w:p>
    <w:p w:rsidR="00000000" w:rsidDel="00000000" w:rsidP="00000000" w:rsidRDefault="00000000" w:rsidRPr="00000000" w14:paraId="00000032">
      <w:pPr>
        <w:ind w:left="720" w:firstLine="0"/>
        <w:rPr>
          <w:vertAlign w:val="baseline"/>
        </w:rPr>
      </w:pPr>
      <w:r w:rsidDel="00000000" w:rsidR="00000000" w:rsidRPr="00000000">
        <w:rPr>
          <w:rtl w:val="0"/>
        </w:rPr>
      </w:r>
    </w:p>
    <w:p w:rsidR="00000000" w:rsidDel="00000000" w:rsidP="00000000" w:rsidRDefault="00000000" w:rsidRPr="00000000" w14:paraId="00000033">
      <w:pPr>
        <w:rPr>
          <w:b w:val="0"/>
          <w:vertAlign w:val="baseline"/>
        </w:rPr>
      </w:pPr>
      <w:r w:rsidDel="00000000" w:rsidR="00000000" w:rsidRPr="00000000">
        <w:rPr>
          <w:b w:val="1"/>
          <w:vertAlign w:val="baseline"/>
          <w:rtl w:val="0"/>
        </w:rPr>
        <w:t xml:space="preserve">Operaciones </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Leer Archivos</w:t>
      </w:r>
    </w:p>
    <w:p w:rsidR="00000000" w:rsidDel="00000000" w:rsidP="00000000" w:rsidRDefault="00000000" w:rsidRPr="00000000" w14:paraId="00000036">
      <w:pPr>
        <w:rPr>
          <w:vertAlign w:val="baseline"/>
        </w:rPr>
      </w:pPr>
      <w:r w:rsidDel="00000000" w:rsidR="00000000" w:rsidRPr="00000000">
        <w:rPr>
          <w:vertAlign w:val="baseline"/>
          <w:rtl w:val="0"/>
        </w:rPr>
        <w:t xml:space="preserve">Crear Cola (Arreglo)</w:t>
      </w:r>
    </w:p>
    <w:p w:rsidR="00000000" w:rsidDel="00000000" w:rsidP="00000000" w:rsidRDefault="00000000" w:rsidRPr="00000000" w14:paraId="00000037">
      <w:pPr>
        <w:rPr>
          <w:vertAlign w:val="baseline"/>
        </w:rPr>
      </w:pPr>
      <w:r w:rsidDel="00000000" w:rsidR="00000000" w:rsidRPr="00000000">
        <w:rPr>
          <w:vertAlign w:val="baseline"/>
          <w:rtl w:val="0"/>
        </w:rPr>
        <w:t xml:space="preserve">Insertar Archivos en la Cola</w:t>
      </w:r>
    </w:p>
    <w:p w:rsidR="00000000" w:rsidDel="00000000" w:rsidP="00000000" w:rsidRDefault="00000000" w:rsidRPr="00000000" w14:paraId="00000038">
      <w:pPr>
        <w:rPr>
          <w:vertAlign w:val="baseline"/>
        </w:rPr>
      </w:pPr>
      <w:r w:rsidDel="00000000" w:rsidR="00000000" w:rsidRPr="00000000">
        <w:rPr>
          <w:vertAlign w:val="baseline"/>
          <w:rtl w:val="0"/>
        </w:rPr>
        <w:t xml:space="preserve">Recorrer Arreglo de la Cola</w:t>
      </w:r>
    </w:p>
    <w:p w:rsidR="00000000" w:rsidDel="00000000" w:rsidP="00000000" w:rsidRDefault="00000000" w:rsidRPr="00000000" w14:paraId="00000039">
      <w:pPr>
        <w:rPr>
          <w:vertAlign w:val="baseline"/>
        </w:rPr>
      </w:pPr>
      <w:r w:rsidDel="00000000" w:rsidR="00000000" w:rsidRPr="00000000">
        <w:rPr>
          <w:vertAlign w:val="baseline"/>
          <w:rtl w:val="0"/>
        </w:rPr>
        <w:t xml:space="preserve">Crear Postfijo</w:t>
      </w:r>
    </w:p>
    <w:p w:rsidR="00000000" w:rsidDel="00000000" w:rsidP="00000000" w:rsidRDefault="00000000" w:rsidRPr="00000000" w14:paraId="0000003A">
      <w:pPr>
        <w:rPr>
          <w:vertAlign w:val="baseline"/>
        </w:rPr>
      </w:pPr>
      <w:r w:rsidDel="00000000" w:rsidR="00000000" w:rsidRPr="00000000">
        <w:rPr>
          <w:vertAlign w:val="baseline"/>
          <w:rtl w:val="0"/>
        </w:rPr>
        <w:t xml:space="preserve">Evaluar Expresión en Postfijo</w:t>
      </w:r>
    </w:p>
    <w:p w:rsidR="00000000" w:rsidDel="00000000" w:rsidP="00000000" w:rsidRDefault="00000000" w:rsidRPr="00000000" w14:paraId="0000003B">
      <w:pPr>
        <w:rPr>
          <w:vertAlign w:val="baseline"/>
        </w:rPr>
      </w:pPr>
      <w:r w:rsidDel="00000000" w:rsidR="00000000" w:rsidRPr="00000000">
        <w:rPr>
          <w:vertAlign w:val="baseline"/>
          <w:rtl w:val="0"/>
        </w:rPr>
        <w:t xml:space="preserve">Imprimir Expresión Original, Expresión Postfijo y Evaluación</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jc w:val="both"/>
        <w:rPr>
          <w:b w:val="0"/>
          <w:vertAlign w:val="baseline"/>
        </w:rPr>
      </w:pPr>
      <w:r w:rsidDel="00000000" w:rsidR="00000000" w:rsidRPr="00000000">
        <w:rPr>
          <w:b w:val="1"/>
          <w:vertAlign w:val="baseline"/>
          <w:rtl w:val="0"/>
        </w:rPr>
        <w:t xml:space="preserve">No se deben eliminar ninguna de las estructuras solicitadas</w:t>
      </w:r>
      <w:r w:rsidDel="00000000" w:rsidR="00000000" w:rsidRPr="00000000">
        <w:rPr>
          <w:rtl w:val="0"/>
        </w:rPr>
      </w:r>
    </w:p>
    <w:p w:rsidR="00000000" w:rsidDel="00000000" w:rsidP="00000000" w:rsidRDefault="00000000" w:rsidRPr="00000000" w14:paraId="0000003E">
      <w:pPr>
        <w:jc w:val="both"/>
        <w:rPr>
          <w:b w:val="0"/>
          <w:vertAlign w:val="baseline"/>
        </w:rPr>
      </w:pPr>
      <w:r w:rsidDel="00000000" w:rsidR="00000000" w:rsidRPr="00000000">
        <w:rPr>
          <w:b w:val="1"/>
          <w:vertAlign w:val="baseline"/>
          <w:rtl w:val="0"/>
        </w:rPr>
        <w:t xml:space="preserve">Nos debe utilizar nada automático del lenguaje para las estructuras</w:t>
      </w:r>
      <w:r w:rsidDel="00000000" w:rsidR="00000000" w:rsidRPr="00000000">
        <w:rPr>
          <w:rtl w:val="0"/>
        </w:rPr>
      </w:r>
    </w:p>
    <w:p w:rsidR="00000000" w:rsidDel="00000000" w:rsidP="00000000" w:rsidRDefault="00000000" w:rsidRPr="00000000" w14:paraId="0000003F">
      <w:pPr>
        <w:jc w:val="both"/>
        <w:rPr>
          <w:b w:val="0"/>
          <w:vertAlign w:val="baseline"/>
        </w:rPr>
      </w:pPr>
      <w:r w:rsidDel="00000000" w:rsidR="00000000" w:rsidRPr="00000000">
        <w:rPr>
          <w:b w:val="1"/>
          <w:vertAlign w:val="baseline"/>
          <w:rtl w:val="0"/>
        </w:rPr>
        <w:t xml:space="preserve">Se debe manejar según lo solicitado</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Aspectos Administrativos</w:t>
      </w:r>
      <w:r w:rsidDel="00000000" w:rsidR="00000000" w:rsidRPr="00000000">
        <w:rPr>
          <w:rtl w:val="0"/>
        </w:rPr>
      </w:r>
    </w:p>
    <w:p w:rsidR="00000000" w:rsidDel="00000000" w:rsidP="00000000" w:rsidRDefault="00000000" w:rsidRPr="00000000" w14:paraId="00000043">
      <w:pPr>
        <w:rPr>
          <w:sz w:val="22"/>
          <w:szCs w:val="22"/>
          <w:u w:val="single"/>
          <w:vertAlign w:val="baseline"/>
        </w:rPr>
      </w:pPr>
      <w:r w:rsidDel="00000000" w:rsidR="00000000" w:rsidRPr="00000000">
        <w:rPr>
          <w:rtl w:val="0"/>
        </w:rPr>
      </w:r>
    </w:p>
    <w:p w:rsidR="00000000" w:rsidDel="00000000" w:rsidP="00000000" w:rsidRDefault="00000000" w:rsidRPr="00000000" w14:paraId="00000044">
      <w:pPr>
        <w:rPr>
          <w:sz w:val="22"/>
          <w:szCs w:val="22"/>
          <w:vertAlign w:val="baseline"/>
        </w:rPr>
      </w:pPr>
      <w:r w:rsidDel="00000000" w:rsidR="00000000" w:rsidRPr="00000000">
        <w:rPr>
          <w:sz w:val="22"/>
          <w:szCs w:val="22"/>
          <w:vertAlign w:val="baseline"/>
          <w:rtl w:val="0"/>
        </w:rPr>
        <w:t xml:space="preserve">Cualquier copia que sea </w:t>
      </w:r>
      <w:r w:rsidDel="00000000" w:rsidR="00000000" w:rsidRPr="00000000">
        <w:rPr>
          <w:sz w:val="22"/>
          <w:szCs w:val="22"/>
          <w:rtl w:val="0"/>
        </w:rPr>
        <w:t xml:space="preserve">considerada</w:t>
      </w:r>
      <w:r w:rsidDel="00000000" w:rsidR="00000000" w:rsidRPr="00000000">
        <w:rPr>
          <w:sz w:val="22"/>
          <w:szCs w:val="22"/>
          <w:vertAlign w:val="baseline"/>
          <w:rtl w:val="0"/>
        </w:rPr>
        <w:t xml:space="preserve"> fraude, será penalizada según los reglamentos de la Institución.</w:t>
      </w:r>
    </w:p>
    <w:p w:rsidR="00000000" w:rsidDel="00000000" w:rsidP="00000000" w:rsidRDefault="00000000" w:rsidRPr="00000000" w14:paraId="00000045">
      <w:pPr>
        <w:rPr>
          <w:sz w:val="22"/>
          <w:szCs w:val="22"/>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tarea se desarrollará e</w:t>
      </w:r>
      <w:r w:rsidDel="00000000" w:rsidR="00000000" w:rsidRPr="00000000">
        <w:rPr>
          <w:rFonts w:ascii="Times New Roman" w:cs="Times New Roman" w:eastAsia="Times New Roman" w:hAnsi="Times New Roman"/>
          <w:b w:val="0"/>
          <w:i w:val="0"/>
          <w:smallCaps w:val="0"/>
          <w:strike w:val="0"/>
          <w:color w:val="000000"/>
          <w:sz w:val="22"/>
          <w:szCs w:val="22"/>
          <w:highlight w:val="cyan"/>
          <w:u w:val="none"/>
          <w:vertAlign w:val="baseline"/>
          <w:rtl w:val="0"/>
        </w:rPr>
        <w:t xml:space="preserve">n parejas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 darán citas de revisión, de </w:t>
      </w:r>
      <w:r w:rsidDel="00000000" w:rsidR="00000000" w:rsidRPr="00000000">
        <w:rPr>
          <w:rFonts w:ascii="Times New Roman" w:cs="Times New Roman" w:eastAsia="Times New Roman" w:hAnsi="Times New Roman"/>
          <w:b w:val="1"/>
          <w:i w:val="0"/>
          <w:smallCaps w:val="0"/>
          <w:strike w:val="0"/>
          <w:color w:val="000000"/>
          <w:sz w:val="22"/>
          <w:szCs w:val="22"/>
          <w:highlight w:val="cyan"/>
          <w:u w:val="none"/>
          <w:vertAlign w:val="baseline"/>
          <w:rtl w:val="0"/>
        </w:rPr>
        <w:t xml:space="preserve">asistencia obligatoria.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Como parte de la evaluación es la asistencia a la revisión, la NO asistencia a la revisión implica la pérdida de 30 ptos en la nota y una revisión sin derecho a reclamos. Nota máxima de 70.</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6838" w:w="11906" w:orient="portrait"/>
      <w:pgMar w:bottom="1417" w:top="142"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Instituto Tecnológico de Costa Rica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Escuela de Computación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 Ing. Ivannia Cerdas Q.</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Tarea Corta #1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Estructuras de Datos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Fecha de Solicitud </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marz</w:t>
    </w:r>
    <w:r w:rsidDel="00000000" w:rsidR="00000000" w:rsidRPr="00000000">
      <w:rPr>
        <w:sz w:val="22"/>
        <w:szCs w:val="22"/>
        <w:rtl w:val="0"/>
      </w:rPr>
      <w:t xml:space="preserve">o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Fecha de Entrega 20 marzo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 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0" cy="25400"/>
              <wp:effectExtent b="0" l="0" r="0" t="0"/>
              <wp:wrapNone/>
              <wp:docPr id="1" name=""/>
              <a:graphic>
                <a:graphicData uri="http://schemas.microsoft.com/office/word/2010/wordprocessingShape">
                  <wps:wsp>
                    <wps:cNvCnPr/>
                    <wps:spPr>
                      <a:xfrm>
                        <a:off x="2648520" y="3780000"/>
                        <a:ext cx="5394960" cy="0"/>
                      </a:xfrm>
                      <a:prstGeom prst="straightConnector1">
                        <a:avLst/>
                      </a:prstGeom>
                      <a:noFill/>
                      <a:ln cap="flat" cmpd="sng" w="254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0" cy="254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i w:val="1"/>
      <w:noProof w:val="0"/>
      <w:w w:val="100"/>
      <w:position w:val="-1"/>
      <w:sz w:val="24"/>
      <w:u w:val="single"/>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708" w:leftChars="-1" w:rightChars="0" w:firstLineChars="-1"/>
      <w:textDirection w:val="btLr"/>
      <w:textAlignment w:val="top"/>
      <w:outlineLvl w:val="1"/>
    </w:pPr>
    <w:rPr>
      <w:i w:val="1"/>
      <w:noProof w:val="0"/>
      <w:w w:val="100"/>
      <w:position w:val="-1"/>
      <w:sz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line="1" w:lineRule="atLeast"/>
      <w:ind w:leftChars="-1" w:rightChars="0" w:firstLineChars="-1"/>
      <w:textDirection w:val="btLr"/>
      <w:textAlignment w:val="top"/>
      <w:outlineLvl w:val="2"/>
    </w:pPr>
    <w:rPr>
      <w:i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360" w:leftChars="-1" w:rightChars="0" w:firstLineChars="-1"/>
      <w:jc w:val="both"/>
      <w:textDirection w:val="btLr"/>
      <w:textAlignment w:val="top"/>
      <w:outlineLvl w:val="3"/>
    </w:pPr>
    <w:rPr>
      <w:i w:val="1"/>
      <w:noProof w:val="0"/>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i w:val="1"/>
      <w:w w:val="100"/>
      <w:position w:val="-1"/>
      <w:sz w:val="36"/>
      <w:u w:val="single"/>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708" w:leftChars="-1" w:rightChars="0" w:firstLineChars="-1"/>
      <w:textDirection w:val="btLr"/>
      <w:textAlignment w:val="top"/>
      <w:outlineLvl w:val="5"/>
    </w:pPr>
    <w:rPr>
      <w:b w:val="1"/>
      <w:bCs w:val="1"/>
      <w:noProof w:val="0"/>
      <w:w w:val="100"/>
      <w:position w:val="-1"/>
      <w:sz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line="1" w:lineRule="atLeast"/>
      <w:ind w:left="1416" w:leftChars="-1" w:rightChars="0" w:firstLineChars="-1"/>
      <w:textDirection w:val="btLr"/>
      <w:textAlignment w:val="top"/>
      <w:outlineLvl w:val="0"/>
    </w:pPr>
    <w:rPr>
      <w:i w:val="1"/>
      <w:w w:val="100"/>
      <w:position w:val="-1"/>
      <w:sz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line="1" w:lineRule="atLeast"/>
      <w:ind w:left="708" w:leftChars="-1" w:rightChars="0" w:firstLineChars="-1"/>
      <w:textDirection w:val="btLr"/>
      <w:textAlignment w:val="top"/>
      <w:outlineLvl w:val="0"/>
    </w:pPr>
    <w:rPr>
      <w:i w:val="1"/>
      <w:w w:val="100"/>
      <w:position w:val="-1"/>
      <w:sz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line="1" w:lineRule="atLeast"/>
      <w:ind w:left="708" w:leftChars="-1" w:rightChars="0" w:firstLineChars="-1"/>
      <w:textDirection w:val="btLr"/>
      <w:textAlignment w:val="top"/>
      <w:outlineLvl w:val="0"/>
    </w:pPr>
    <w:rPr>
      <w:noProof w:val="0"/>
      <w:w w:val="100"/>
      <w:position w:val="-1"/>
      <w:sz w:val="22"/>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noProof w:val="0"/>
      <w:w w:val="100"/>
      <w:position w:val="-1"/>
      <w:sz w:val="22"/>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1" w:lineRule="atLeast"/>
      <w:ind w:leftChars="-1" w:rightChars="0" w:firstLineChars="-1"/>
      <w:jc w:val="both"/>
      <w:textDirection w:val="btLr"/>
      <w:textAlignment w:val="top"/>
      <w:outlineLvl w:val="0"/>
    </w:pPr>
    <w:rPr>
      <w:noProof w:val="0"/>
      <w:w w:val="100"/>
      <w:position w:val="-1"/>
      <w:sz w:val="22"/>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eastAsia="Courier New" w:hAnsi="Courier New"/>
      <w:w w:val="100"/>
      <w:position w:val="-1"/>
      <w:sz w:val="20"/>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2"/>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hsMBHSmT8vx/IYDaCStKhokkg==">CgMxLjA4AHIhMUxSMTdReTMtS3Z1LUhYTEpPQXJXWS10Y2J4aG5sMFFO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2025-03-13T19:28:00Z</dcterms:created>
  <dc:creator>Departamento de Computación</dc:creator>
</cp:coreProperties>
</file>