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34D92" w:rsidRDefault="00934D92" w14:paraId="5761642F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7DFE8E5" w14:textId="45583200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  <w:r w:rsidRPr="009777B5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B968FF4" wp14:editId="1432415A">
            <wp:simplePos x="0" y="0"/>
            <wp:positionH relativeFrom="column">
              <wp:posOffset>28624</wp:posOffset>
            </wp:positionH>
            <wp:positionV relativeFrom="paragraph">
              <wp:posOffset>12328</wp:posOffset>
            </wp:positionV>
            <wp:extent cx="2407313" cy="712519"/>
            <wp:effectExtent l="0" t="0" r="0" b="0"/>
            <wp:wrapNone/>
            <wp:docPr id="546258726" name="Picture 776801825" descr="Descripción: https://encrypted-tbn3.gstatic.com/images?q=tbn:ANd9GcRzW8cBF4Hy5Ki2CXBrVo9Oz7YoRK7HcGbB74ujtwWEtBp18-VfCIhNcn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: https://encrypted-tbn3.gstatic.com/images?q=tbn:ANd9GcRzW8cBF4Hy5Ki2CXBrVo9Oz7YoRK7HcGbB74ujtwWEtBp18-VfCIhNcn7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4" b="12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0" cy="7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D92" w:rsidRDefault="00934D92" w14:paraId="08C8C63D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B7C1C9F" w14:textId="520F6ABC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6C691DFE" w14:textId="43C05A62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6CBA91F7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303A5678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59E3FA2B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3ADF067E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541E5DC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Pr="002545F1" w:rsidR="00934D92" w:rsidP="4BDDB41E" w:rsidRDefault="02EBD1FA" w14:paraId="26587EFB" w14:textId="59199599">
      <w:pPr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</w:pPr>
      <w:r w:rsidRPr="002545F1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 xml:space="preserve">POLÍTICA CORPORATIVA DE </w:t>
      </w:r>
      <w:r w:rsidR="005F5421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>SEGURIDAD</w:t>
      </w:r>
      <w:r w:rsidRPr="002545F1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 xml:space="preserve"> DEL DATO</w:t>
      </w:r>
    </w:p>
    <w:p w:rsidR="00934D92" w:rsidRDefault="00934D92" w14:paraId="6C8DE0D9" w14:textId="77777777">
      <w:pPr>
        <w:rPr>
          <w:rFonts w:ascii="Trebuchet MS" w:hAnsi="Trebuchet MS" w:eastAsia="Trebuchet MS"/>
          <w:b/>
          <w:color w:val="ED1A3B"/>
          <w:szCs w:val="24"/>
          <w:lang w:eastAsia="en-US"/>
        </w:rPr>
      </w:pPr>
    </w:p>
    <w:p w:rsidRPr="00654E0A" w:rsidR="00654E0A" w:rsidRDefault="00654E0A" w14:paraId="2BE9CE64" w14:textId="634EDC46">
      <w:pPr>
        <w:rPr>
          <w:rFonts w:ascii="Trebuchet MS" w:hAnsi="Trebuchet MS" w:eastAsia="Trebuchet MS"/>
          <w:b/>
          <w:color w:val="4B4B4B"/>
          <w:szCs w:val="24"/>
          <w:lang w:eastAsia="en-US"/>
        </w:rPr>
      </w:pPr>
      <w:r w:rsidRPr="00654E0A">
        <w:rPr>
          <w:rFonts w:ascii="Trebuchet MS" w:hAnsi="Trebuchet MS" w:eastAsia="Trebuchet MS"/>
          <w:b/>
          <w:color w:val="4B4B4B"/>
          <w:szCs w:val="24"/>
          <w:lang w:eastAsia="en-US"/>
        </w:rPr>
        <w:t>PROGRAMA DE GOBIERNO DEL DATO</w:t>
      </w:r>
    </w:p>
    <w:p w:rsidR="00934D92" w:rsidRDefault="002545F1" w14:paraId="07A524B2" w14:textId="015850C8">
      <w:r w:rsidRPr="4462BAB9">
        <w:rPr>
          <w:rFonts w:ascii="Trebuchet MS" w:hAnsi="Trebuchet MS" w:eastAsia="Trebuchet MS"/>
          <w:sz w:val="22"/>
          <w:szCs w:val="22"/>
          <w:lang w:eastAsia="en-US"/>
        </w:rPr>
        <w:t>1</w:t>
      </w:r>
      <w:r w:rsidRPr="4462BAB9" w:rsidR="252CB84E">
        <w:rPr>
          <w:rFonts w:ascii="Trebuchet MS" w:hAnsi="Trebuchet MS" w:eastAsia="Trebuchet MS"/>
          <w:sz w:val="22"/>
          <w:szCs w:val="22"/>
          <w:lang w:eastAsia="en-US"/>
        </w:rPr>
        <w:t>3</w:t>
      </w:r>
      <w:r w:rsidRPr="4462BAB9">
        <w:rPr>
          <w:rFonts w:ascii="Trebuchet MS" w:hAnsi="Trebuchet MS" w:eastAsia="Trebuchet MS"/>
          <w:sz w:val="22"/>
          <w:szCs w:val="22"/>
          <w:lang w:eastAsia="en-US"/>
        </w:rPr>
        <w:t>/</w:t>
      </w:r>
      <w:r w:rsidRPr="4462BAB9" w:rsidR="00934D92">
        <w:rPr>
          <w:rFonts w:ascii="Trebuchet MS" w:hAnsi="Trebuchet MS" w:eastAsia="Trebuchet MS"/>
          <w:sz w:val="22"/>
          <w:szCs w:val="22"/>
          <w:lang w:eastAsia="en-US"/>
        </w:rPr>
        <w:t>08/2025</w:t>
      </w:r>
      <w:r w:rsidR="00934D92">
        <w:t xml:space="preserve"> </w:t>
      </w:r>
      <w: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0"/>
          <w:lang w:eastAsia="es-ES"/>
        </w:rPr>
        <w:id w:val="25751331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4"/>
          <w:szCs w:val="24"/>
          <w:lang w:eastAsia="es-ES"/>
        </w:rPr>
      </w:sdtEndPr>
      <w:sdtContent>
        <w:p w:rsidRPr="00E122BD" w:rsidR="00934D92" w:rsidP="4BDDB41E" w:rsidRDefault="02EBD1FA" w14:paraId="57503DFF" w14:textId="5110B09B">
          <w:pPr>
            <w:pStyle w:val="TtuloTDC"/>
            <w:rPr>
              <w:rFonts w:ascii="Trebuchet MS" w:hAnsi="Trebuchet MS" w:eastAsia="Trebuchet MS" w:cs="Trebuchet MS"/>
              <w:b/>
              <w:bCs/>
              <w:color w:val="EE0000"/>
              <w:sz w:val="22"/>
              <w:szCs w:val="22"/>
            </w:rPr>
          </w:pPr>
          <w:r w:rsidRPr="4BDDB41E">
            <w:rPr>
              <w:rFonts w:ascii="Tenorite Display" w:hAnsi="Tenorite Display"/>
              <w:b/>
              <w:bCs/>
              <w:color w:val="EE0000"/>
              <w:sz w:val="36"/>
              <w:szCs w:val="36"/>
              <w:lang w:val="es-ES"/>
            </w:rPr>
            <w:t>Contenido</w:t>
          </w:r>
        </w:p>
        <w:p w:rsidR="00D032F2" w:rsidRDefault="00934D92" w14:paraId="70B184B1" w14:textId="04FCB6ED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history="1" w:anchor="_Toc208476818">
            <w:r w:rsidRPr="00F5589A" w:rsidR="00D032F2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1.</w:t>
            </w:r>
            <w:r w:rsidR="00D032F2"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 w:rsidR="00D032F2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INTRODUCCIÓN</w:t>
            </w:r>
            <w:r w:rsidR="00D032F2">
              <w:rPr>
                <w:noProof/>
                <w:webHidden/>
              </w:rPr>
              <w:tab/>
            </w:r>
            <w:r w:rsidR="00D032F2">
              <w:rPr>
                <w:noProof/>
                <w:webHidden/>
              </w:rPr>
              <w:fldChar w:fldCharType="begin"/>
            </w:r>
            <w:r w:rsidR="00D032F2">
              <w:rPr>
                <w:noProof/>
                <w:webHidden/>
              </w:rPr>
              <w:instrText xml:space="preserve"> PAGEREF _Toc208476818 \h </w:instrText>
            </w:r>
            <w:r w:rsidR="00D032F2">
              <w:rPr>
                <w:noProof/>
                <w:webHidden/>
              </w:rPr>
            </w:r>
            <w:r w:rsidR="00D032F2"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3</w:t>
            </w:r>
            <w:r w:rsidR="00D032F2"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653C6E70" w14:textId="6B601126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19"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5A65AD81" w14:textId="1ED13D69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20"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09BE2082" w14:textId="5E69E4BB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21"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PRINCIPIOS FUNDAMENTALES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5DF1CB41" w14:textId="774A456E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22"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LINEAMIENTOS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200F6704" w14:textId="4F04EF7C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23"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ROLES Y RESPONSABILIDADES EN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09EFB53C" w14:textId="1F887B6A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24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6.1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Comité de Gobierno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4C087BCA" w14:textId="01A0D010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25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6.2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Domain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7C81C8AC" w14:textId="5B48EE25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26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6.3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Data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19FC7BF4" w14:textId="43CCA322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27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6.4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Data Steward (Analista de Gobierno del Dato)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062BF0B9" w14:textId="09A4762A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28"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6.5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Analista de Calidad y Seguridad del 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5EBE9BB5" w14:textId="48D137AD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29"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6.6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Analista de Diseño del 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516858ED" w14:textId="66A835C7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30"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6.7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Data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2B2864B3" w14:textId="2563AAF9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31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7.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ESTÁNDARES Y CONTROLES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47ABF062" w14:textId="2E9BB2FB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32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7.1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Clasificación y Etiquetado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2A31B2C6" w14:textId="5031D1D2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33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7.2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Controles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4FA4213B" w14:textId="3C0C634C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34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7.3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Protección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669BC353" w14:textId="34EA6485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35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7.4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Prevención y Detección de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00A140C4" w14:textId="03326E20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36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7.5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Interoperabilidad Segura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453E4B1C" w14:textId="5BAF1A1D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37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7.6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Preservación y Eliminación Segura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01D45BF3" w14:textId="2A47FC73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38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8.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MONITOREO Y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4AD831FF" w14:textId="440F469E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39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8.1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Actividades de Monitoreo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6302F0BC" w14:textId="55F6C0FA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40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8.2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Actividades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02DA38C3" w14:textId="5DD5A00F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41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8.3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Roles y Funciones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08C049DD" w14:textId="71D6D589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42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8.4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Conservación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53DE5F87" w14:textId="547B96B1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43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9.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1503B061" w14:textId="4E1BF49A">
          <w:pPr>
            <w:pStyle w:val="TD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44"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10.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/>
                <w:b/>
                <w:bCs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2F2" w:rsidRDefault="00D032F2" w14:paraId="49922479" w14:textId="50C16F14">
          <w:pPr>
            <w:pStyle w:val="TD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8476845"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11.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F558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_Toc208476845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01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92" w:rsidP="4BDDB41E" w:rsidRDefault="00934D92" w14:paraId="0C509EF0" w14:textId="068E0862">
          <w:pPr>
            <w:pStyle w:val="TDC1"/>
            <w:tabs>
              <w:tab w:val="left" w:pos="480"/>
              <w:tab w:val="right" w:leader="dot" w:pos="9675"/>
            </w:tabs>
            <w:rPr>
              <w:rStyle w:val="Hipervnculo"/>
              <w:rFonts w:ascii="Trebuchet MS" w:hAnsi="Trebuchet MS" w:eastAsia="Trebuchet MS" w:cs="Trebuchet MS"/>
              <w:noProof/>
              <w:sz w:val="22"/>
              <w:szCs w:val="22"/>
            </w:rPr>
          </w:pPr>
          <w:r>
            <w:fldChar w:fldCharType="end"/>
          </w:r>
        </w:p>
      </w:sdtContent>
    </w:sdt>
    <w:p w:rsidR="4462BAB9" w:rsidRDefault="4462BAB9" w14:paraId="054E1A65" w14:textId="7424CFAF">
      <w:r>
        <w:br w:type="page"/>
      </w:r>
    </w:p>
    <w:p w:rsidRPr="009777B5" w:rsidR="00174CE5" w:rsidP="00934D92" w:rsidRDefault="29F2573F" w14:paraId="3FFE6533" w14:textId="277A60AD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8476818" w:id="0"/>
      <w:r w:rsidRPr="4BDDB41E">
        <w:rPr>
          <w:rFonts w:ascii="Tenorite Display" w:hAnsi="Tenorite Display" w:cs="Arial"/>
          <w:b/>
          <w:bCs/>
          <w:sz w:val="22"/>
          <w:szCs w:val="22"/>
        </w:rPr>
        <w:lastRenderedPageBreak/>
        <w:t>INTRODUCCIÓN</w:t>
      </w:r>
      <w:bookmarkEnd w:id="0"/>
    </w:p>
    <w:p w:rsidRPr="009777B5" w:rsidR="005733DE" w:rsidP="005733DE" w:rsidRDefault="005733DE" w14:paraId="1C567781" w14:textId="77777777">
      <w:pPr>
        <w:jc w:val="both"/>
        <w:rPr>
          <w:rFonts w:ascii="Tenorite Display" w:hAnsi="Tenorite Display" w:cs="Arial"/>
          <w:szCs w:val="24"/>
        </w:rPr>
      </w:pPr>
    </w:p>
    <w:p w:rsidRPr="009777B5" w:rsidR="005366F6" w:rsidP="005366F6" w:rsidRDefault="0030389A" w14:paraId="74BA8D9B" w14:textId="28DA4FB5">
      <w:pPr>
        <w:jc w:val="both"/>
        <w:rPr>
          <w:rFonts w:ascii="Tenorite Display" w:hAnsi="Tenorite Display" w:cs="Arial"/>
          <w:sz w:val="22"/>
          <w:szCs w:val="22"/>
        </w:rPr>
      </w:pPr>
      <w:r w:rsidRPr="0030389A">
        <w:rPr>
          <w:rFonts w:ascii="Tenorite Display" w:hAnsi="Tenorite Display" w:cs="Arial"/>
          <w:sz w:val="22"/>
          <w:szCs w:val="22"/>
        </w:rPr>
        <w:t xml:space="preserve">Este documento establece los lineamientos para la gestión y gobierno de </w:t>
      </w:r>
      <w:r w:rsidR="005F5421">
        <w:rPr>
          <w:rFonts w:ascii="Tenorite Display" w:hAnsi="Tenorite Display" w:cs="Arial"/>
          <w:sz w:val="22"/>
          <w:szCs w:val="22"/>
        </w:rPr>
        <w:t>seguridad</w:t>
      </w:r>
      <w:r w:rsidRPr="0030389A">
        <w:rPr>
          <w:rFonts w:ascii="Tenorite Display" w:hAnsi="Tenorite Display" w:cs="Arial"/>
          <w:sz w:val="22"/>
          <w:szCs w:val="22"/>
        </w:rPr>
        <w:t xml:space="preserve"> de datos en el ecosistema corporativo de datos, aplicable tanto para proyectos que incluyen una solución analítica completa como para </w:t>
      </w:r>
      <w:r w:rsidR="005F5421">
        <w:rPr>
          <w:rFonts w:ascii="Tenorite Display" w:hAnsi="Tenorite Display" w:cs="Arial"/>
          <w:sz w:val="22"/>
          <w:szCs w:val="22"/>
        </w:rPr>
        <w:t xml:space="preserve">los </w:t>
      </w:r>
      <w:r w:rsidRPr="0030389A">
        <w:rPr>
          <w:rFonts w:ascii="Tenorite Display" w:hAnsi="Tenorite Display" w:cs="Arial"/>
          <w:sz w:val="22"/>
          <w:szCs w:val="22"/>
        </w:rPr>
        <w:t xml:space="preserve">procesos de gestión </w:t>
      </w:r>
      <w:r w:rsidR="005F5421">
        <w:rPr>
          <w:rFonts w:ascii="Tenorite Display" w:hAnsi="Tenorite Display" w:cs="Arial"/>
          <w:sz w:val="22"/>
          <w:szCs w:val="22"/>
        </w:rPr>
        <w:t xml:space="preserve">y seguridad </w:t>
      </w:r>
      <w:r w:rsidRPr="0030389A">
        <w:rPr>
          <w:rFonts w:ascii="Tenorite Display" w:hAnsi="Tenorite Display" w:cs="Arial"/>
          <w:sz w:val="22"/>
          <w:szCs w:val="22"/>
        </w:rPr>
        <w:t>de datos.</w:t>
      </w:r>
      <w:r w:rsidR="005F5421">
        <w:rPr>
          <w:rFonts w:ascii="Tenorite Display" w:hAnsi="Tenorite Display" w:cs="Arial"/>
          <w:sz w:val="22"/>
          <w:szCs w:val="22"/>
        </w:rPr>
        <w:t xml:space="preserve"> </w:t>
      </w:r>
      <w:r w:rsidRPr="005F5421" w:rsidR="005F5421">
        <w:rPr>
          <w:rFonts w:ascii="Tenorite Display" w:hAnsi="Tenorite Display" w:cs="Arial"/>
          <w:sz w:val="22"/>
          <w:szCs w:val="22"/>
        </w:rPr>
        <w:t>Esta política define los principios, responsabilidades y medidas necesarias para garantizar que los datos corporativos estén protegidos frente a accesos no autorizados, alteraciones indebidas, pérdida o divulgación inadecuada, sin importar el medio en el que se encuentren o el formato en el que se presenten.</w:t>
      </w:r>
    </w:p>
    <w:p w:rsidRPr="009777B5" w:rsidR="00DC5523" w:rsidP="005366F6" w:rsidRDefault="00DC5523" w14:paraId="0FF246CC" w14:textId="77777777">
      <w:pPr>
        <w:jc w:val="both"/>
        <w:rPr>
          <w:rFonts w:ascii="Tenorite Display" w:hAnsi="Tenorite Display" w:cs="Arial"/>
          <w:b/>
          <w:bCs/>
          <w:szCs w:val="24"/>
        </w:rPr>
      </w:pPr>
    </w:p>
    <w:p w:rsidRPr="009777B5" w:rsidR="00174CE5" w:rsidP="00934D92" w:rsidRDefault="29F2573F" w14:paraId="6347A095" w14:textId="5C74B868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8476819" w:id="1"/>
      <w:r w:rsidRPr="4BDDB41E">
        <w:rPr>
          <w:rFonts w:ascii="Tenorite Display" w:hAnsi="Tenorite Display" w:cs="Arial"/>
          <w:b/>
          <w:bCs/>
          <w:sz w:val="22"/>
          <w:szCs w:val="22"/>
        </w:rPr>
        <w:t>OBJETIVO</w:t>
      </w:r>
      <w:bookmarkEnd w:id="1"/>
    </w:p>
    <w:p w:rsidRPr="009777B5" w:rsidR="00DB749A" w:rsidP="005366F6" w:rsidRDefault="00DB749A" w14:paraId="28598A18" w14:textId="77777777">
      <w:pPr>
        <w:pStyle w:val="Prrafodelista"/>
        <w:ind w:left="360"/>
        <w:jc w:val="both"/>
        <w:rPr>
          <w:rFonts w:ascii="Tenorite Display" w:hAnsi="Tenorite Display" w:cs="Arial"/>
          <w:b/>
          <w:bCs/>
          <w:szCs w:val="24"/>
        </w:rPr>
      </w:pPr>
    </w:p>
    <w:p w:rsidR="005F5421" w:rsidP="005F5421" w:rsidRDefault="005F5421" w14:paraId="0CCDFC53" w14:textId="239EE5C2">
      <w:pPr>
        <w:jc w:val="both"/>
        <w:rPr>
          <w:rFonts w:ascii="Tenorite Display" w:hAnsi="Tenorite Display"/>
          <w:sz w:val="22"/>
          <w:szCs w:val="18"/>
        </w:rPr>
      </w:pPr>
      <w:r w:rsidRPr="005F5421">
        <w:rPr>
          <w:rFonts w:ascii="Tenorite Display" w:hAnsi="Tenorite Display"/>
          <w:sz w:val="22"/>
          <w:szCs w:val="18"/>
        </w:rPr>
        <w:t xml:space="preserve">Establecer los principios, lineamientos y responsabilidades para garantizar la confidencialidad, integridad, disponibilidad y trazabilidad de los datos corporativos, en el marco del </w:t>
      </w:r>
      <w:r>
        <w:rPr>
          <w:rFonts w:ascii="Tenorite Display" w:hAnsi="Tenorite Display"/>
          <w:sz w:val="22"/>
          <w:szCs w:val="18"/>
        </w:rPr>
        <w:t>p</w:t>
      </w:r>
      <w:r w:rsidRPr="005F5421">
        <w:rPr>
          <w:rFonts w:ascii="Tenorite Display" w:hAnsi="Tenorite Display"/>
          <w:sz w:val="22"/>
          <w:szCs w:val="18"/>
        </w:rPr>
        <w:t>rograma de Gobierno de Datos, asegurando su protección contra accesos no autorizados, pérdida, corrupción o divulgación indebida, independientemente de su formato, ubicación o sistema de origen.</w:t>
      </w:r>
    </w:p>
    <w:p w:rsidRPr="009777B5" w:rsidR="005F5421" w:rsidP="00174CE5" w:rsidRDefault="005F5421" w14:paraId="4D84B88D" w14:textId="77777777">
      <w:pPr>
        <w:rPr>
          <w:rFonts w:ascii="Tenorite Display" w:hAnsi="Tenorite Display" w:cs="Arial"/>
          <w:b/>
          <w:bCs/>
          <w:szCs w:val="24"/>
        </w:rPr>
      </w:pPr>
    </w:p>
    <w:p w:rsidRPr="009777B5" w:rsidR="00174CE5" w:rsidP="00934D92" w:rsidRDefault="29F2573F" w14:paraId="660F1D3A" w14:textId="294E3C27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8476820" w:id="2"/>
      <w:r w:rsidRPr="4BDDB41E">
        <w:rPr>
          <w:rFonts w:ascii="Tenorite Display" w:hAnsi="Tenorite Display" w:cs="Arial"/>
          <w:b/>
          <w:bCs/>
          <w:sz w:val="22"/>
          <w:szCs w:val="22"/>
        </w:rPr>
        <w:t>ALCANCE</w:t>
      </w:r>
      <w:bookmarkEnd w:id="2"/>
    </w:p>
    <w:p w:rsidRPr="009777B5" w:rsidR="005366F6" w:rsidP="001A088D" w:rsidRDefault="005366F6" w14:paraId="1425577C" w14:textId="77777777">
      <w:pPr>
        <w:pStyle w:val="Prrafodelista"/>
        <w:ind w:left="360"/>
        <w:jc w:val="both"/>
        <w:rPr>
          <w:rFonts w:ascii="Tenorite Display" w:hAnsi="Tenorite Display" w:cs="Arial"/>
          <w:b/>
          <w:bCs/>
          <w:szCs w:val="24"/>
        </w:rPr>
      </w:pPr>
    </w:p>
    <w:p w:rsidRPr="001A088D" w:rsidR="001A088D" w:rsidP="001A088D" w:rsidRDefault="001A088D" w14:paraId="54E0D585" w14:textId="77777777">
      <w:pPr>
        <w:jc w:val="both"/>
        <w:rPr>
          <w:rFonts w:ascii="Tenorite Display" w:hAnsi="Tenorite Display"/>
          <w:sz w:val="22"/>
          <w:szCs w:val="18"/>
        </w:rPr>
      </w:pPr>
      <w:r w:rsidRPr="001A088D">
        <w:rPr>
          <w:rFonts w:ascii="Tenorite Display" w:hAnsi="Tenorite Display"/>
          <w:sz w:val="22"/>
          <w:szCs w:val="18"/>
        </w:rPr>
        <w:t>Esta política aplica a:</w:t>
      </w:r>
    </w:p>
    <w:p w:rsidRPr="001A088D" w:rsidR="001A088D" w:rsidP="001A088D" w:rsidRDefault="001A088D" w14:paraId="506C1F44" w14:textId="77777777">
      <w:pPr>
        <w:jc w:val="both"/>
        <w:rPr>
          <w:rFonts w:ascii="Tenorite Display" w:hAnsi="Tenorite Display"/>
          <w:sz w:val="22"/>
          <w:szCs w:val="18"/>
        </w:rPr>
      </w:pPr>
    </w:p>
    <w:p w:rsidRPr="001A088D" w:rsidR="001A088D" w:rsidP="001A088D" w:rsidRDefault="001A088D" w14:paraId="5EF84646" w14:textId="180613DD">
      <w:pPr>
        <w:pStyle w:val="Prrafodelista"/>
        <w:numPr>
          <w:ilvl w:val="0"/>
          <w:numId w:val="18"/>
        </w:numPr>
        <w:jc w:val="both"/>
        <w:rPr>
          <w:rFonts w:ascii="Tenorite Display" w:hAnsi="Tenorite Display"/>
          <w:sz w:val="22"/>
          <w:szCs w:val="18"/>
        </w:rPr>
      </w:pPr>
      <w:r w:rsidRPr="001A088D">
        <w:rPr>
          <w:rFonts w:ascii="Tenorite Display" w:hAnsi="Tenorite Display"/>
          <w:sz w:val="22"/>
          <w:szCs w:val="18"/>
        </w:rPr>
        <w:t xml:space="preserve">Toda la información </w:t>
      </w:r>
      <w:r>
        <w:rPr>
          <w:rFonts w:ascii="Tenorite Display" w:hAnsi="Tenorite Display"/>
          <w:sz w:val="22"/>
          <w:szCs w:val="18"/>
        </w:rPr>
        <w:t xml:space="preserve">del </w:t>
      </w:r>
      <w:r w:rsidRPr="001A088D">
        <w:rPr>
          <w:rFonts w:ascii="Tenorite Display" w:hAnsi="Tenorite Display"/>
          <w:sz w:val="22"/>
          <w:szCs w:val="18"/>
        </w:rPr>
        <w:t>corporativ</w:t>
      </w:r>
      <w:r>
        <w:rPr>
          <w:rFonts w:ascii="Tenorite Display" w:hAnsi="Tenorite Display"/>
          <w:sz w:val="22"/>
          <w:szCs w:val="18"/>
        </w:rPr>
        <w:t>o</w:t>
      </w:r>
      <w:r w:rsidRPr="001A088D">
        <w:rPr>
          <w:rFonts w:ascii="Tenorite Display" w:hAnsi="Tenorite Display"/>
          <w:sz w:val="22"/>
          <w:szCs w:val="18"/>
        </w:rPr>
        <w:t>, tanto estructurada (bases de datos, registros transaccionales, maestros, reportes) como no estructurada (documentos, imágenes, correos, planos, videos, etc.).</w:t>
      </w:r>
    </w:p>
    <w:p w:rsidRPr="001A088D" w:rsidR="001A088D" w:rsidP="001A088D" w:rsidRDefault="001A088D" w14:paraId="010FEE9F" w14:textId="63F0E26E">
      <w:pPr>
        <w:pStyle w:val="Prrafodelista"/>
        <w:numPr>
          <w:ilvl w:val="0"/>
          <w:numId w:val="18"/>
        </w:numPr>
        <w:jc w:val="both"/>
        <w:rPr>
          <w:rFonts w:ascii="Tenorite Display" w:hAnsi="Tenorite Display"/>
          <w:sz w:val="22"/>
          <w:szCs w:val="18"/>
        </w:rPr>
      </w:pPr>
      <w:r w:rsidRPr="001A088D">
        <w:rPr>
          <w:rFonts w:ascii="Tenorite Display" w:hAnsi="Tenorite Display"/>
          <w:sz w:val="22"/>
          <w:szCs w:val="18"/>
        </w:rPr>
        <w:t>Todas las áreas, filiales y operaciones d</w:t>
      </w:r>
      <w:r>
        <w:rPr>
          <w:rFonts w:ascii="Tenorite Display" w:hAnsi="Tenorite Display"/>
          <w:sz w:val="22"/>
          <w:szCs w:val="18"/>
        </w:rPr>
        <w:t>el corporativo</w:t>
      </w:r>
      <w:r w:rsidRPr="001A088D">
        <w:rPr>
          <w:rFonts w:ascii="Tenorite Display" w:hAnsi="Tenorite Display"/>
          <w:sz w:val="22"/>
          <w:szCs w:val="18"/>
        </w:rPr>
        <w:t>.</w:t>
      </w:r>
    </w:p>
    <w:p w:rsidRPr="001A088D" w:rsidR="001A088D" w:rsidP="001A088D" w:rsidRDefault="001A088D" w14:paraId="0C2CEF64" w14:textId="37477243">
      <w:pPr>
        <w:pStyle w:val="Prrafodelista"/>
        <w:numPr>
          <w:ilvl w:val="0"/>
          <w:numId w:val="18"/>
        </w:numPr>
        <w:jc w:val="both"/>
        <w:rPr>
          <w:rFonts w:ascii="Tenorite Display" w:hAnsi="Tenorite Display"/>
          <w:sz w:val="22"/>
          <w:szCs w:val="18"/>
        </w:rPr>
      </w:pPr>
      <w:r w:rsidRPr="001A088D">
        <w:rPr>
          <w:rFonts w:ascii="Tenorite Display" w:hAnsi="Tenorite Display"/>
          <w:sz w:val="22"/>
          <w:szCs w:val="18"/>
        </w:rPr>
        <w:t>Todos los roles definidos en el Gobierno de Datos (</w:t>
      </w:r>
      <w:proofErr w:type="spellStart"/>
      <w:r w:rsidRPr="001A088D">
        <w:rPr>
          <w:rFonts w:ascii="Tenorite Display" w:hAnsi="Tenorite Display"/>
          <w:sz w:val="22"/>
          <w:szCs w:val="18"/>
        </w:rPr>
        <w:t>Do</w:t>
      </w:r>
      <w:r>
        <w:rPr>
          <w:rFonts w:ascii="Tenorite Display" w:hAnsi="Tenorite Display"/>
          <w:sz w:val="22"/>
          <w:szCs w:val="18"/>
        </w:rPr>
        <w:t>main</w:t>
      </w:r>
      <w:proofErr w:type="spellEnd"/>
      <w:r>
        <w:rPr>
          <w:rFonts w:ascii="Tenorite Display" w:hAnsi="Tenorite Display"/>
          <w:sz w:val="22"/>
          <w:szCs w:val="18"/>
        </w:rPr>
        <w:t xml:space="preserve"> </w:t>
      </w:r>
      <w:proofErr w:type="spellStart"/>
      <w:r>
        <w:rPr>
          <w:rFonts w:ascii="Tenorite Display" w:hAnsi="Tenorite Display"/>
          <w:sz w:val="22"/>
          <w:szCs w:val="18"/>
        </w:rPr>
        <w:t>Owner</w:t>
      </w:r>
      <w:proofErr w:type="spellEnd"/>
      <w:r w:rsidRPr="001A088D">
        <w:rPr>
          <w:rFonts w:ascii="Tenorite Display" w:hAnsi="Tenorite Display"/>
          <w:sz w:val="22"/>
          <w:szCs w:val="18"/>
        </w:rPr>
        <w:t>, Dat</w:t>
      </w:r>
      <w:r>
        <w:rPr>
          <w:rFonts w:ascii="Tenorite Display" w:hAnsi="Tenorite Display"/>
          <w:sz w:val="22"/>
          <w:szCs w:val="18"/>
        </w:rPr>
        <w:t xml:space="preserve">a </w:t>
      </w:r>
      <w:proofErr w:type="spellStart"/>
      <w:r>
        <w:rPr>
          <w:rFonts w:ascii="Tenorite Display" w:hAnsi="Tenorite Display"/>
          <w:sz w:val="22"/>
          <w:szCs w:val="18"/>
        </w:rPr>
        <w:t>Owner</w:t>
      </w:r>
      <w:proofErr w:type="spellEnd"/>
      <w:r w:rsidRPr="001A088D">
        <w:rPr>
          <w:rFonts w:ascii="Tenorite Display" w:hAnsi="Tenorite Display"/>
          <w:sz w:val="22"/>
          <w:szCs w:val="18"/>
        </w:rPr>
        <w:t xml:space="preserve">, Data Steward, Data </w:t>
      </w:r>
      <w:proofErr w:type="spellStart"/>
      <w:r w:rsidRPr="001A088D">
        <w:rPr>
          <w:rFonts w:ascii="Tenorite Display" w:hAnsi="Tenorite Display"/>
          <w:sz w:val="22"/>
          <w:szCs w:val="18"/>
        </w:rPr>
        <w:t>User</w:t>
      </w:r>
      <w:proofErr w:type="spellEnd"/>
      <w:r w:rsidRPr="001A088D">
        <w:rPr>
          <w:rFonts w:ascii="Tenorite Display" w:hAnsi="Tenorite Display"/>
          <w:sz w:val="22"/>
          <w:szCs w:val="18"/>
        </w:rPr>
        <w:t xml:space="preserve">, </w:t>
      </w:r>
      <w:r>
        <w:rPr>
          <w:rFonts w:ascii="Tenorite Display" w:hAnsi="Tenorite Display"/>
          <w:sz w:val="22"/>
          <w:szCs w:val="18"/>
        </w:rPr>
        <w:t>entre otros</w:t>
      </w:r>
      <w:r w:rsidRPr="001A088D">
        <w:rPr>
          <w:rFonts w:ascii="Tenorite Display" w:hAnsi="Tenorite Display"/>
          <w:sz w:val="22"/>
          <w:szCs w:val="18"/>
        </w:rPr>
        <w:t>).</w:t>
      </w:r>
    </w:p>
    <w:p w:rsidRPr="001A088D" w:rsidR="00DA3A92" w:rsidP="001A088D" w:rsidRDefault="001A088D" w14:paraId="4A1146C8" w14:textId="1D25880E">
      <w:pPr>
        <w:pStyle w:val="Prrafodelista"/>
        <w:numPr>
          <w:ilvl w:val="0"/>
          <w:numId w:val="18"/>
        </w:numPr>
        <w:jc w:val="both"/>
        <w:rPr>
          <w:rFonts w:ascii="Tenorite Display" w:hAnsi="Tenorite Display"/>
          <w:sz w:val="22"/>
          <w:szCs w:val="18"/>
        </w:rPr>
      </w:pPr>
      <w:r w:rsidRPr="001A088D">
        <w:rPr>
          <w:rFonts w:ascii="Tenorite Display" w:hAnsi="Tenorite Display"/>
          <w:sz w:val="22"/>
          <w:szCs w:val="18"/>
        </w:rPr>
        <w:t xml:space="preserve">Todos los entornos: productivo, no productivo, nube, </w:t>
      </w:r>
      <w:proofErr w:type="spellStart"/>
      <w:r w:rsidRPr="001A088D">
        <w:rPr>
          <w:rFonts w:ascii="Tenorite Display" w:hAnsi="Tenorite Display"/>
          <w:sz w:val="22"/>
          <w:szCs w:val="18"/>
        </w:rPr>
        <w:t>on</w:t>
      </w:r>
      <w:proofErr w:type="spellEnd"/>
      <w:r w:rsidRPr="001A088D">
        <w:rPr>
          <w:rFonts w:ascii="Tenorite Display" w:hAnsi="Tenorite Display"/>
          <w:sz w:val="22"/>
          <w:szCs w:val="18"/>
        </w:rPr>
        <w:t>-premises y dispositivos móviles.</w:t>
      </w:r>
    </w:p>
    <w:p w:rsidRPr="009777B5" w:rsidR="001A088D" w:rsidP="001A088D" w:rsidRDefault="001A088D" w14:paraId="315CAD7A" w14:textId="77777777">
      <w:pPr>
        <w:jc w:val="both"/>
        <w:rPr>
          <w:rFonts w:ascii="Tenorite Display" w:hAnsi="Tenorite Display"/>
          <w:sz w:val="22"/>
          <w:szCs w:val="18"/>
        </w:rPr>
      </w:pPr>
    </w:p>
    <w:p w:rsidRPr="009777B5" w:rsidR="00DA3A92" w:rsidP="4BDDB41E" w:rsidRDefault="0B813D9B" w14:paraId="6BDA0DFB" w14:textId="7196535D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</w:rPr>
      </w:pPr>
      <w:bookmarkStart w:name="_Toc208476821" w:id="3"/>
      <w:r w:rsidRPr="4BDDB41E">
        <w:rPr>
          <w:rFonts w:ascii="Tenorite Display" w:hAnsi="Tenorite Display" w:cs="Arial"/>
          <w:b/>
          <w:bCs/>
          <w:sz w:val="22"/>
          <w:szCs w:val="22"/>
        </w:rPr>
        <w:t>PRINCIPIOS FUNDAMENTALES</w:t>
      </w:r>
      <w:r w:rsidRPr="4BDDB41E" w:rsidR="2EED003C">
        <w:rPr>
          <w:rFonts w:ascii="Tenorite Display" w:hAnsi="Tenorite Display" w:cs="Arial"/>
          <w:b/>
          <w:bCs/>
          <w:sz w:val="22"/>
          <w:szCs w:val="22"/>
        </w:rPr>
        <w:t xml:space="preserve"> DE </w:t>
      </w:r>
      <w:r w:rsidR="001A088D">
        <w:rPr>
          <w:rFonts w:ascii="Tenorite Display" w:hAnsi="Tenorite Display" w:cs="Arial"/>
          <w:b/>
          <w:bCs/>
          <w:sz w:val="22"/>
          <w:szCs w:val="22"/>
        </w:rPr>
        <w:t>SEGURIDAD</w:t>
      </w:r>
      <w:bookmarkEnd w:id="3"/>
    </w:p>
    <w:p w:rsidR="00052E14" w:rsidP="001A088D" w:rsidRDefault="00052E14" w14:paraId="3C51B3D9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Pr="001A088D" w:rsidR="001A088D" w:rsidP="001A088D" w:rsidRDefault="001A088D" w14:paraId="50D8ABC8" w14:textId="4599ED59">
      <w:pPr>
        <w:pStyle w:val="Prrafodelista"/>
        <w:numPr>
          <w:ilvl w:val="0"/>
          <w:numId w:val="19"/>
        </w:numPr>
        <w:jc w:val="both"/>
        <w:rPr>
          <w:rFonts w:ascii="Tenorite Display" w:hAnsi="Tenorite Display" w:cs="Arial"/>
          <w:sz w:val="22"/>
          <w:szCs w:val="22"/>
        </w:rPr>
      </w:pPr>
      <w:r w:rsidRPr="001A088D">
        <w:rPr>
          <w:rFonts w:ascii="Tenorite Display" w:hAnsi="Tenorite Display" w:cs="Arial"/>
          <w:b/>
          <w:bCs/>
          <w:sz w:val="22"/>
          <w:szCs w:val="22"/>
        </w:rPr>
        <w:t>Confidencialidad:</w:t>
      </w:r>
      <w:r>
        <w:rPr>
          <w:rFonts w:ascii="Tenorite Display" w:hAnsi="Tenorite Display" w:cs="Arial"/>
          <w:sz w:val="22"/>
          <w:szCs w:val="22"/>
        </w:rPr>
        <w:t xml:space="preserve"> </w:t>
      </w:r>
      <w:r w:rsidRPr="001A088D">
        <w:rPr>
          <w:rFonts w:ascii="Tenorite Display" w:hAnsi="Tenorite Display" w:cs="Arial"/>
          <w:sz w:val="22"/>
          <w:szCs w:val="22"/>
        </w:rPr>
        <w:t>El acceso a los datos se concede únicamente a personas autorizadas y bajo el principio de mínimo privilegio.</w:t>
      </w:r>
    </w:p>
    <w:p w:rsidRPr="001A088D" w:rsidR="001A088D" w:rsidP="001A088D" w:rsidRDefault="001A088D" w14:paraId="5C25D090" w14:textId="06DDBEC8">
      <w:pPr>
        <w:pStyle w:val="Prrafodelista"/>
        <w:numPr>
          <w:ilvl w:val="0"/>
          <w:numId w:val="19"/>
        </w:numPr>
        <w:jc w:val="both"/>
        <w:rPr>
          <w:rFonts w:ascii="Tenorite Display" w:hAnsi="Tenorite Display" w:cs="Arial"/>
          <w:sz w:val="22"/>
          <w:szCs w:val="22"/>
        </w:rPr>
      </w:pPr>
      <w:r w:rsidRPr="001A088D">
        <w:rPr>
          <w:rFonts w:ascii="Tenorite Display" w:hAnsi="Tenorite Display" w:cs="Arial"/>
          <w:b/>
          <w:bCs/>
          <w:sz w:val="22"/>
          <w:szCs w:val="22"/>
        </w:rPr>
        <w:t>Integridad:</w:t>
      </w:r>
      <w:r w:rsidRPr="001A088D">
        <w:rPr>
          <w:rFonts w:ascii="Tenorite Display" w:hAnsi="Tenorite Display" w:cs="Arial"/>
          <w:sz w:val="22"/>
          <w:szCs w:val="22"/>
        </w:rPr>
        <w:t xml:space="preserve"> Los datos deben mantenerse completos, consistentes y libres de alteraciones no autorizadas.</w:t>
      </w:r>
    </w:p>
    <w:p w:rsidRPr="001A088D" w:rsidR="001A088D" w:rsidP="001A088D" w:rsidRDefault="001A088D" w14:paraId="0A1A0DF6" w14:textId="22577A50">
      <w:pPr>
        <w:pStyle w:val="Prrafodelista"/>
        <w:numPr>
          <w:ilvl w:val="0"/>
          <w:numId w:val="19"/>
        </w:numPr>
        <w:jc w:val="both"/>
        <w:rPr>
          <w:rFonts w:ascii="Tenorite Display" w:hAnsi="Tenorite Display" w:cs="Arial"/>
          <w:sz w:val="22"/>
          <w:szCs w:val="22"/>
        </w:rPr>
      </w:pPr>
      <w:r w:rsidRPr="001A088D">
        <w:rPr>
          <w:rFonts w:ascii="Tenorite Display" w:hAnsi="Tenorite Display" w:cs="Arial"/>
          <w:b/>
          <w:bCs/>
          <w:sz w:val="22"/>
          <w:szCs w:val="22"/>
        </w:rPr>
        <w:t>Disponibilidad:</w:t>
      </w:r>
      <w:r w:rsidRPr="001A088D">
        <w:rPr>
          <w:rFonts w:ascii="Tenorite Display" w:hAnsi="Tenorite Display" w:cs="Arial"/>
          <w:sz w:val="22"/>
          <w:szCs w:val="22"/>
        </w:rPr>
        <w:t xml:space="preserve"> La información debe estar accesible para los usuarios autorizados cuando sea requerida para fines de negocio.</w:t>
      </w:r>
    </w:p>
    <w:p w:rsidRPr="001A088D" w:rsidR="001A088D" w:rsidP="001A088D" w:rsidRDefault="001A088D" w14:paraId="33B5BF7D" w14:textId="3D96C831">
      <w:pPr>
        <w:pStyle w:val="Prrafodelista"/>
        <w:numPr>
          <w:ilvl w:val="0"/>
          <w:numId w:val="19"/>
        </w:numPr>
        <w:jc w:val="both"/>
        <w:rPr>
          <w:rFonts w:ascii="Tenorite Display" w:hAnsi="Tenorite Display" w:cs="Arial"/>
          <w:sz w:val="22"/>
          <w:szCs w:val="22"/>
        </w:rPr>
      </w:pPr>
      <w:r w:rsidRPr="001A088D">
        <w:rPr>
          <w:rFonts w:ascii="Tenorite Display" w:hAnsi="Tenorite Display" w:cs="Arial"/>
          <w:b/>
          <w:bCs/>
          <w:sz w:val="22"/>
          <w:szCs w:val="22"/>
        </w:rPr>
        <w:t>Trazabilidad:</w:t>
      </w:r>
      <w:r>
        <w:rPr>
          <w:rFonts w:ascii="Tenorite Display" w:hAnsi="Tenorite Display" w:cs="Arial"/>
          <w:sz w:val="22"/>
          <w:szCs w:val="22"/>
        </w:rPr>
        <w:t xml:space="preserve"> </w:t>
      </w:r>
      <w:r w:rsidRPr="001A088D">
        <w:rPr>
          <w:rFonts w:ascii="Tenorite Display" w:hAnsi="Tenorite Display" w:cs="Arial"/>
          <w:sz w:val="22"/>
          <w:szCs w:val="22"/>
        </w:rPr>
        <w:t>Toda acción sobre datos debe ser registrada y auditable.</w:t>
      </w:r>
    </w:p>
    <w:p w:rsidRPr="001A088D" w:rsidR="001A088D" w:rsidP="001A088D" w:rsidRDefault="001A088D" w14:paraId="4BB5B26A" w14:textId="50CE8A75">
      <w:pPr>
        <w:pStyle w:val="Prrafodelista"/>
        <w:numPr>
          <w:ilvl w:val="0"/>
          <w:numId w:val="19"/>
        </w:numPr>
        <w:jc w:val="both"/>
        <w:rPr>
          <w:rFonts w:ascii="Tenorite Display" w:hAnsi="Tenorite Display" w:cs="Arial"/>
          <w:sz w:val="22"/>
          <w:szCs w:val="22"/>
        </w:rPr>
      </w:pPr>
      <w:r w:rsidRPr="001A088D">
        <w:rPr>
          <w:rFonts w:ascii="Tenorite Display" w:hAnsi="Tenorite Display" w:cs="Arial"/>
          <w:b/>
          <w:bCs/>
          <w:sz w:val="22"/>
          <w:szCs w:val="22"/>
        </w:rPr>
        <w:t>Cumplimiento Normativo:</w:t>
      </w:r>
      <w:r w:rsidRPr="001A088D">
        <w:rPr>
          <w:rFonts w:ascii="Tenorite Display" w:hAnsi="Tenorite Display" w:cs="Arial"/>
          <w:sz w:val="22"/>
          <w:szCs w:val="22"/>
        </w:rPr>
        <w:t xml:space="preserve"> Toda gestión de datos debe alinearse a regulaciones locales e internacionales aplicables (</w:t>
      </w:r>
      <w:r>
        <w:rPr>
          <w:rFonts w:ascii="Tenorite Display" w:hAnsi="Tenorite Display" w:cs="Arial"/>
          <w:sz w:val="22"/>
          <w:szCs w:val="22"/>
        </w:rPr>
        <w:t>como, por ejemplo:</w:t>
      </w:r>
      <w:r w:rsidRPr="001A088D">
        <w:rPr>
          <w:rFonts w:ascii="Tenorite Display" w:hAnsi="Tenorite Display" w:cs="Arial"/>
          <w:sz w:val="22"/>
          <w:szCs w:val="22"/>
        </w:rPr>
        <w:t xml:space="preserve"> Ley de Protección de Datos Personales, ISO 27001, estándares internos).</w:t>
      </w:r>
    </w:p>
    <w:p w:rsidR="4462BAB9" w:rsidP="4462BAB9" w:rsidRDefault="4462BAB9" w14:paraId="4A5C6A7F" w14:textId="56248312" w14:noSpellErr="1">
      <w:pPr>
        <w:jc w:val="both"/>
        <w:rPr>
          <w:rFonts w:ascii="Tenorite Display" w:hAnsi="Tenorite Display" w:cs="Arial"/>
          <w:sz w:val="22"/>
          <w:szCs w:val="22"/>
        </w:rPr>
      </w:pPr>
    </w:p>
    <w:p w:rsidR="5CAB42B2" w:rsidP="5CAB42B2" w:rsidRDefault="5CAB42B2" w14:paraId="0E5E14D3" w14:textId="1E3DAD70">
      <w:pPr>
        <w:jc w:val="both"/>
        <w:rPr>
          <w:rFonts w:ascii="Tenorite Display" w:hAnsi="Tenorite Display" w:cs="Arial"/>
          <w:sz w:val="22"/>
          <w:szCs w:val="22"/>
        </w:rPr>
      </w:pPr>
    </w:p>
    <w:p w:rsidR="001A088D" w:rsidP="4BDDB41E" w:rsidRDefault="001A088D" w14:paraId="3932DD12" w14:textId="12AE3690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0"/>
        </w:rPr>
      </w:pPr>
      <w:bookmarkStart w:name="_Toc208476822" w:id="4"/>
      <w:r w:rsidRPr="001A088D">
        <w:rPr>
          <w:rFonts w:ascii="Tenorite Display" w:hAnsi="Tenorite Display" w:cs="Arial"/>
          <w:b/>
          <w:bCs/>
          <w:sz w:val="22"/>
          <w:szCs w:val="22"/>
        </w:rPr>
        <w:t>LINEAMIENTOS GENERALES</w:t>
      </w:r>
      <w:bookmarkEnd w:id="4"/>
    </w:p>
    <w:p w:rsidR="001A088D" w:rsidP="001A088D" w:rsidRDefault="001A088D" w14:paraId="227E4926" w14:textId="77777777">
      <w:pPr>
        <w:rPr>
          <w:rFonts w:ascii="Tenorite Display" w:hAnsi="Tenorite Display" w:cs="Arial"/>
          <w:b/>
          <w:bCs/>
          <w:sz w:val="20"/>
        </w:rPr>
      </w:pPr>
    </w:p>
    <w:p w:rsidRPr="001A088D" w:rsidR="001A088D" w:rsidP="4F4EC88A" w:rsidRDefault="001A088D" w14:paraId="6EF1F61B" w14:textId="388DF598">
      <w:pPr>
        <w:pStyle w:val="Prrafodelista"/>
        <w:numPr>
          <w:ilvl w:val="0"/>
          <w:numId w:val="20"/>
        </w:numPr>
        <w:jc w:val="both"/>
        <w:rPr>
          <w:rFonts w:ascii="Tenorite Display" w:hAnsi="Tenorite Display" w:cs="Arial"/>
          <w:sz w:val="20"/>
        </w:rPr>
      </w:pPr>
      <w:r w:rsidRPr="4462BAB9">
        <w:rPr>
          <w:rFonts w:ascii="Tenorite Display" w:hAnsi="Tenorite Display" w:cs="Arial"/>
          <w:sz w:val="20"/>
        </w:rPr>
        <w:t>Todo acceso a datos debe ser gestionado a través de un proceso formal de autorización</w:t>
      </w:r>
      <w:r w:rsidRPr="4462BAB9" w:rsidR="1ED11265">
        <w:rPr>
          <w:rFonts w:ascii="Tenorite Display" w:hAnsi="Tenorite Display" w:cs="Arial"/>
          <w:sz w:val="20"/>
        </w:rPr>
        <w:t xml:space="preserve"> (Data </w:t>
      </w:r>
      <w:proofErr w:type="spellStart"/>
      <w:r w:rsidRPr="4462BAB9" w:rsidR="1ED11265">
        <w:rPr>
          <w:rFonts w:ascii="Tenorite Display" w:hAnsi="Tenorite Display" w:cs="Arial"/>
          <w:sz w:val="20"/>
        </w:rPr>
        <w:t>User</w:t>
      </w:r>
      <w:proofErr w:type="spellEnd"/>
      <w:r w:rsidRPr="4462BAB9" w:rsidR="1ED11265">
        <w:rPr>
          <w:rFonts w:ascii="Tenorite Display" w:hAnsi="Tenorite Display" w:cs="Arial"/>
          <w:sz w:val="20"/>
        </w:rPr>
        <w:t xml:space="preserve"> solicita acceso y la revisión funcional la realiza el </w:t>
      </w:r>
      <w:proofErr w:type="spellStart"/>
      <w:r w:rsidRPr="4462BAB9" w:rsidR="1ED11265">
        <w:rPr>
          <w:rFonts w:ascii="Tenorite Display" w:hAnsi="Tenorite Display" w:cs="Arial"/>
          <w:sz w:val="20"/>
        </w:rPr>
        <w:t>Domain</w:t>
      </w:r>
      <w:proofErr w:type="spellEnd"/>
      <w:r w:rsidRPr="4462BAB9" w:rsidR="1ED11265">
        <w:rPr>
          <w:rFonts w:ascii="Tenorite Display" w:hAnsi="Tenorite Display" w:cs="Arial"/>
          <w:sz w:val="20"/>
        </w:rPr>
        <w:t xml:space="preserve"> </w:t>
      </w:r>
      <w:proofErr w:type="spellStart"/>
      <w:r w:rsidRPr="4462BAB9" w:rsidR="1ED11265">
        <w:rPr>
          <w:rFonts w:ascii="Tenorite Display" w:hAnsi="Tenorite Display" w:cs="Arial"/>
          <w:sz w:val="20"/>
        </w:rPr>
        <w:t>Owner</w:t>
      </w:r>
      <w:proofErr w:type="spellEnd"/>
      <w:r w:rsidRPr="4462BAB9" w:rsidR="1ED11265">
        <w:rPr>
          <w:rFonts w:ascii="Tenorite Display" w:hAnsi="Tenorite Display" w:cs="Arial"/>
          <w:sz w:val="20"/>
        </w:rPr>
        <w:t>, luego pasa por la validación de Gobierno de Datos</w:t>
      </w:r>
      <w:r w:rsidRPr="4462BAB9" w:rsidR="223445F8">
        <w:rPr>
          <w:rFonts w:ascii="Tenorite Display" w:hAnsi="Tenorite Display" w:cs="Arial"/>
          <w:sz w:val="20"/>
        </w:rPr>
        <w:t xml:space="preserve"> </w:t>
      </w:r>
      <w:r w:rsidRPr="4462BAB9" w:rsidR="31AAF9D5">
        <w:rPr>
          <w:rFonts w:ascii="Tenorite Display" w:hAnsi="Tenorite Display" w:cs="Arial"/>
          <w:sz w:val="20"/>
        </w:rPr>
        <w:t>y,</w:t>
      </w:r>
      <w:r w:rsidRPr="4462BAB9" w:rsidR="223445F8">
        <w:rPr>
          <w:rFonts w:ascii="Tenorite Display" w:hAnsi="Tenorite Display" w:cs="Arial"/>
          <w:sz w:val="20"/>
        </w:rPr>
        <w:t xml:space="preserve"> por último, pasa por la validación de Seguridad de la Información</w:t>
      </w:r>
      <w:r w:rsidRPr="4462BAB9" w:rsidR="1ED11265">
        <w:rPr>
          <w:rFonts w:ascii="Tenorite Display" w:hAnsi="Tenorite Display" w:cs="Arial"/>
          <w:sz w:val="20"/>
        </w:rPr>
        <w:t>)</w:t>
      </w:r>
      <w:r w:rsidRPr="4462BAB9">
        <w:rPr>
          <w:rFonts w:ascii="Tenorite Display" w:hAnsi="Tenorite Display" w:cs="Arial"/>
          <w:sz w:val="20"/>
        </w:rPr>
        <w:t>.</w:t>
      </w:r>
    </w:p>
    <w:p w:rsidRPr="001A088D" w:rsidR="001A088D" w:rsidP="4F4EC88A" w:rsidRDefault="001A088D" w14:paraId="3C26BA4F" w14:textId="728661CF">
      <w:pPr>
        <w:pStyle w:val="Prrafodelista"/>
        <w:numPr>
          <w:ilvl w:val="0"/>
          <w:numId w:val="20"/>
        </w:numPr>
        <w:jc w:val="both"/>
        <w:rPr>
          <w:rFonts w:ascii="Tenorite Display" w:hAnsi="Tenorite Display" w:cs="Arial"/>
          <w:sz w:val="20"/>
        </w:rPr>
      </w:pPr>
      <w:r w:rsidRPr="4F4EC88A">
        <w:rPr>
          <w:rFonts w:ascii="Tenorite Display" w:hAnsi="Tenorite Display" w:cs="Arial"/>
          <w:sz w:val="20"/>
        </w:rPr>
        <w:t>Los datos sensibles y estratégicos deben ser clasificados según niveles de seguridad (</w:t>
      </w:r>
      <w:r w:rsidRPr="4F4EC88A" w:rsidR="00DD2434">
        <w:rPr>
          <w:rFonts w:ascii="Tenorite Display" w:hAnsi="Tenorite Display" w:cs="Arial"/>
          <w:sz w:val="20"/>
        </w:rPr>
        <w:t>Confidencial, Interna, Pública</w:t>
      </w:r>
      <w:r w:rsidRPr="4F4EC88A">
        <w:rPr>
          <w:rFonts w:ascii="Tenorite Display" w:hAnsi="Tenorite Display" w:cs="Arial"/>
          <w:sz w:val="20"/>
        </w:rPr>
        <w:t>).</w:t>
      </w:r>
    </w:p>
    <w:p w:rsidRPr="001A088D" w:rsidR="001A088D" w:rsidP="00DD2434" w:rsidRDefault="001A088D" w14:paraId="34835ED9" w14:textId="77777777">
      <w:pPr>
        <w:pStyle w:val="Prrafodelista"/>
        <w:numPr>
          <w:ilvl w:val="0"/>
          <w:numId w:val="20"/>
        </w:numPr>
        <w:jc w:val="both"/>
        <w:rPr>
          <w:rFonts w:ascii="Tenorite Display" w:hAnsi="Tenorite Display" w:cs="Arial"/>
          <w:sz w:val="20"/>
        </w:rPr>
      </w:pPr>
      <w:r w:rsidRPr="001A088D">
        <w:rPr>
          <w:rFonts w:ascii="Tenorite Display" w:hAnsi="Tenorite Display" w:cs="Arial"/>
          <w:sz w:val="20"/>
        </w:rPr>
        <w:t>La transmisión y almacenamiento de datos sensibles debe utilizar cifrado y protocolos seguros.</w:t>
      </w:r>
    </w:p>
    <w:p w:rsidRPr="001A088D" w:rsidR="001A088D" w:rsidP="00DD2434" w:rsidRDefault="001A088D" w14:paraId="11262064" w14:textId="77777777">
      <w:pPr>
        <w:pStyle w:val="Prrafodelista"/>
        <w:numPr>
          <w:ilvl w:val="0"/>
          <w:numId w:val="20"/>
        </w:numPr>
        <w:jc w:val="both"/>
        <w:rPr>
          <w:rFonts w:ascii="Tenorite Display" w:hAnsi="Tenorite Display" w:cs="Arial"/>
          <w:sz w:val="20"/>
        </w:rPr>
      </w:pPr>
      <w:r w:rsidRPr="4F4EC88A">
        <w:rPr>
          <w:rFonts w:ascii="Tenorite Display" w:hAnsi="Tenorite Display" w:cs="Arial"/>
          <w:sz w:val="20"/>
        </w:rPr>
        <w:t>Se deben implementar controles de monitoreo para detectar accesos, modificaciones o transferencias inusuales.</w:t>
      </w:r>
    </w:p>
    <w:p w:rsidRPr="001A088D" w:rsidR="001A088D" w:rsidP="001A088D" w:rsidRDefault="001A088D" w14:paraId="6497C19C" w14:textId="4C5BC098">
      <w:pPr>
        <w:pStyle w:val="Prrafodelista"/>
        <w:numPr>
          <w:ilvl w:val="0"/>
          <w:numId w:val="20"/>
        </w:numPr>
        <w:rPr>
          <w:rFonts w:ascii="Tenorite Display" w:hAnsi="Tenorite Display" w:cs="Arial"/>
          <w:sz w:val="20"/>
        </w:rPr>
      </w:pPr>
      <w:r w:rsidRPr="001A088D">
        <w:rPr>
          <w:rFonts w:ascii="Tenorite Display" w:hAnsi="Tenorite Display" w:cs="Arial"/>
          <w:sz w:val="20"/>
        </w:rPr>
        <w:t>El ciclo de vida de la información (creación, almacenamiento, uso, archivado, destrucción) debe cumplir los estándares del Gobierno de Datos corporativo.</w:t>
      </w:r>
    </w:p>
    <w:p w:rsidRPr="001A088D" w:rsidR="001A088D" w:rsidP="001A088D" w:rsidRDefault="001A088D" w14:paraId="5D99F677" w14:textId="77777777">
      <w:pPr>
        <w:rPr>
          <w:rFonts w:ascii="Tenorite Display" w:hAnsi="Tenorite Display" w:cs="Arial"/>
          <w:b/>
          <w:bCs/>
          <w:sz w:val="20"/>
        </w:rPr>
      </w:pPr>
    </w:p>
    <w:p w:rsidRPr="009777B5" w:rsidR="00174CE5" w:rsidP="4BDDB41E" w:rsidRDefault="00836A0F" w14:paraId="49E48392" w14:textId="50ABC569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0"/>
        </w:rPr>
      </w:pPr>
      <w:bookmarkStart w:name="_Toc208476823" w:id="5"/>
      <w:r>
        <w:rPr>
          <w:rFonts w:ascii="Tenorite Display" w:hAnsi="Tenorite Display" w:cs="Arial"/>
          <w:b/>
          <w:bCs/>
          <w:sz w:val="22"/>
          <w:szCs w:val="22"/>
        </w:rPr>
        <w:t xml:space="preserve">ROLES Y </w:t>
      </w:r>
      <w:r w:rsidRPr="006A6B44" w:rsidR="2EED003C">
        <w:rPr>
          <w:rFonts w:ascii="Tenorite Display" w:hAnsi="Tenorite Display" w:cs="Arial"/>
          <w:b/>
          <w:bCs/>
          <w:sz w:val="22"/>
          <w:szCs w:val="22"/>
        </w:rPr>
        <w:t>RESPONSABILIDADES</w:t>
      </w:r>
      <w:r>
        <w:rPr>
          <w:rFonts w:ascii="Tenorite Display" w:hAnsi="Tenorite Display" w:cs="Arial"/>
          <w:b/>
          <w:bCs/>
          <w:sz w:val="22"/>
          <w:szCs w:val="22"/>
        </w:rPr>
        <w:t xml:space="preserve"> EN SEGURIDAD</w:t>
      </w:r>
      <w:bookmarkEnd w:id="5"/>
    </w:p>
    <w:p w:rsidR="00FF06CE" w:rsidP="00FF06CE" w:rsidRDefault="00FF06CE" w14:paraId="0DF38F4A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836A0F" w:rsidR="00836A0F" w:rsidP="00836A0F" w:rsidRDefault="00836A0F" w14:paraId="2D8AD59F" w14:textId="2859807E">
      <w:pPr>
        <w:pStyle w:val="Prrafodelista"/>
        <w:ind w:left="360"/>
        <w:jc w:val="both"/>
        <w:rPr>
          <w:rFonts w:ascii="Tenorite Display" w:hAnsi="Tenorite Display" w:cs="Arial"/>
          <w:szCs w:val="24"/>
        </w:rPr>
      </w:pPr>
      <w:r w:rsidRPr="00836A0F">
        <w:rPr>
          <w:rFonts w:ascii="Tenorite Display" w:hAnsi="Tenorite Display" w:cs="Arial"/>
          <w:szCs w:val="24"/>
        </w:rPr>
        <w:t>La gestión de la seguridad de datos requiere la coordinación de diferentes actores dentro del modelo de Gobierno de Datos Corporativo, asegurando que la confidencialidad, integridad y disponibilidad de la información se mantenga a lo largo de todo su ciclo de vida.</w:t>
      </w:r>
    </w:p>
    <w:p w:rsidRPr="009777B5" w:rsidR="00836A0F" w:rsidP="00FF06CE" w:rsidRDefault="00836A0F" w14:paraId="5565FEB1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836A0F" w:rsidR="00836A0F" w:rsidP="00836A0F" w:rsidRDefault="00836A0F" w14:paraId="6DAD016F" w14:textId="347E7588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24" w:id="6"/>
      <w:r w:rsidRPr="00836A0F">
        <w:rPr>
          <w:rFonts w:ascii="Tenorite Display" w:hAnsi="Tenorite Display"/>
          <w:b/>
          <w:bCs/>
          <w:sz w:val="22"/>
          <w:szCs w:val="22"/>
        </w:rPr>
        <w:t>Comité de Gobierno de Datos</w:t>
      </w:r>
      <w:bookmarkEnd w:id="6"/>
    </w:p>
    <w:p w:rsidR="00836A0F" w:rsidP="00836A0F" w:rsidRDefault="00836A0F" w14:paraId="6ED5A96F" w14:textId="77777777">
      <w:pPr>
        <w:pStyle w:val="Prrafodelista"/>
        <w:numPr>
          <w:ilvl w:val="0"/>
          <w:numId w:val="21"/>
        </w:numPr>
        <w:rPr>
          <w:rFonts w:ascii="Tenorite Display" w:hAnsi="Tenorite Display" w:cs="Arial"/>
          <w:b/>
          <w:bCs/>
          <w:sz w:val="22"/>
          <w:szCs w:val="22"/>
        </w:rPr>
      </w:pPr>
      <w:r w:rsidRPr="00836A0F">
        <w:rPr>
          <w:rFonts w:ascii="Tenorite Display" w:hAnsi="Tenorite Display" w:cs="Arial"/>
          <w:b/>
          <w:bCs/>
          <w:sz w:val="22"/>
          <w:szCs w:val="22"/>
        </w:rPr>
        <w:t>Funciones:</w:t>
      </w:r>
    </w:p>
    <w:p w:rsidRPr="00836A0F" w:rsidR="00836A0F" w:rsidP="00836A0F" w:rsidRDefault="00836A0F" w14:paraId="2E9F91A6" w14:textId="77777777">
      <w:pPr>
        <w:pStyle w:val="Prrafodelista"/>
        <w:numPr>
          <w:ilvl w:val="1"/>
          <w:numId w:val="21"/>
        </w:numPr>
        <w:jc w:val="both"/>
        <w:rPr>
          <w:rFonts w:ascii="Tenorite Display" w:hAnsi="Tenorite Display" w:cs="Arial"/>
          <w:sz w:val="22"/>
          <w:szCs w:val="22"/>
        </w:rPr>
      </w:pPr>
      <w:r w:rsidRPr="00836A0F">
        <w:rPr>
          <w:rFonts w:ascii="Tenorite Display" w:hAnsi="Tenorite Display" w:cs="Arial"/>
          <w:sz w:val="22"/>
          <w:szCs w:val="22"/>
        </w:rPr>
        <w:t>Aprobar políticas, estándares y procedimientos de seguridad de datos.</w:t>
      </w:r>
    </w:p>
    <w:p w:rsidRPr="00836A0F" w:rsidR="00836A0F" w:rsidP="00836A0F" w:rsidRDefault="00836A0F" w14:paraId="3B99487F" w14:textId="77777777">
      <w:pPr>
        <w:pStyle w:val="Prrafodelista"/>
        <w:numPr>
          <w:ilvl w:val="1"/>
          <w:numId w:val="21"/>
        </w:numPr>
        <w:jc w:val="both"/>
        <w:rPr>
          <w:rFonts w:ascii="Tenorite Display" w:hAnsi="Tenorite Display" w:cs="Arial"/>
          <w:sz w:val="22"/>
          <w:szCs w:val="22"/>
        </w:rPr>
      </w:pPr>
      <w:r w:rsidRPr="00836A0F">
        <w:rPr>
          <w:rFonts w:ascii="Tenorite Display" w:hAnsi="Tenorite Display" w:cs="Arial"/>
          <w:sz w:val="22"/>
          <w:szCs w:val="22"/>
        </w:rPr>
        <w:t>Revisar y dar seguimiento a métricas e indicadores clave de seguridad.</w:t>
      </w:r>
    </w:p>
    <w:p w:rsidRPr="00836A0F" w:rsidR="00836A0F" w:rsidP="00836A0F" w:rsidRDefault="00836A0F" w14:paraId="3B6851FD" w14:textId="6FD438F0">
      <w:pPr>
        <w:pStyle w:val="Prrafodelista"/>
        <w:numPr>
          <w:ilvl w:val="1"/>
          <w:numId w:val="21"/>
        </w:numPr>
        <w:jc w:val="both"/>
        <w:rPr>
          <w:rFonts w:ascii="Tenorite Display" w:hAnsi="Tenorite Display" w:cs="Arial"/>
          <w:sz w:val="22"/>
          <w:szCs w:val="22"/>
        </w:rPr>
      </w:pPr>
      <w:r w:rsidRPr="00836A0F">
        <w:rPr>
          <w:rFonts w:ascii="Tenorite Display" w:hAnsi="Tenorite Display" w:cs="Arial"/>
          <w:sz w:val="22"/>
          <w:szCs w:val="22"/>
        </w:rPr>
        <w:t>Resolver incidentes de seguridad críticos o de impacto corporativo.</w:t>
      </w:r>
    </w:p>
    <w:p w:rsidRPr="00836A0F" w:rsidR="00836A0F" w:rsidP="00836A0F" w:rsidRDefault="00836A0F" w14:paraId="2C1E353F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p w:rsidRPr="00836A0F" w:rsidR="00836A0F" w:rsidP="00836A0F" w:rsidRDefault="00836A0F" w14:paraId="1DED7FAA" w14:textId="77777777">
      <w:pPr>
        <w:pStyle w:val="Prrafodelista"/>
        <w:numPr>
          <w:ilvl w:val="0"/>
          <w:numId w:val="21"/>
        </w:numPr>
        <w:jc w:val="both"/>
        <w:rPr>
          <w:rFonts w:ascii="Tenorite Display" w:hAnsi="Tenorite Display" w:cs="Arial"/>
          <w:b/>
          <w:bCs/>
          <w:sz w:val="22"/>
          <w:szCs w:val="22"/>
        </w:rPr>
      </w:pPr>
      <w:r w:rsidRPr="00836A0F">
        <w:rPr>
          <w:rFonts w:ascii="Tenorite Display" w:hAnsi="Tenorite Display" w:cs="Arial"/>
          <w:b/>
          <w:bCs/>
          <w:sz w:val="22"/>
          <w:szCs w:val="22"/>
        </w:rPr>
        <w:t xml:space="preserve">Responsabilidad: </w:t>
      </w:r>
      <w:r w:rsidRPr="00836A0F">
        <w:rPr>
          <w:rFonts w:ascii="Tenorite Display" w:hAnsi="Tenorite Display" w:cs="Arial"/>
          <w:sz w:val="22"/>
          <w:szCs w:val="22"/>
        </w:rPr>
        <w:t>Máxima autoridad de decisión en materia de seguridad de datos a nivel corporativo.</w:t>
      </w:r>
    </w:p>
    <w:p w:rsidRPr="00836A0F" w:rsidR="00836A0F" w:rsidP="00836A0F" w:rsidRDefault="00836A0F" w14:paraId="3B476510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p w:rsidR="00350B74" w:rsidP="00836A0F" w:rsidRDefault="00350B74" w14:paraId="4A4CE4CB" w14:textId="273DEC26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25" w:id="7"/>
      <w:proofErr w:type="spellStart"/>
      <w:r>
        <w:rPr>
          <w:rFonts w:ascii="Tenorite Display" w:hAnsi="Tenorite Display"/>
          <w:b/>
          <w:bCs/>
          <w:sz w:val="22"/>
          <w:szCs w:val="22"/>
        </w:rPr>
        <w:t>Domain</w:t>
      </w:r>
      <w:proofErr w:type="spellEnd"/>
      <w:r>
        <w:rPr>
          <w:rFonts w:ascii="Tenorite Display" w:hAnsi="Tenorite Display"/>
          <w:b/>
          <w:bCs/>
          <w:sz w:val="22"/>
          <w:szCs w:val="22"/>
        </w:rPr>
        <w:t xml:space="preserve"> </w:t>
      </w:r>
      <w:proofErr w:type="spellStart"/>
      <w:r>
        <w:rPr>
          <w:rFonts w:ascii="Tenorite Display" w:hAnsi="Tenorite Display"/>
          <w:b/>
          <w:bCs/>
          <w:sz w:val="22"/>
          <w:szCs w:val="22"/>
        </w:rPr>
        <w:t>Owner</w:t>
      </w:r>
      <w:bookmarkEnd w:id="7"/>
      <w:proofErr w:type="spellEnd"/>
    </w:p>
    <w:p w:rsidR="00350B74" w:rsidP="00350B74" w:rsidRDefault="00350B74" w14:paraId="7C780748" w14:textId="77777777">
      <w:pPr>
        <w:pStyle w:val="Prrafodelista"/>
        <w:numPr>
          <w:ilvl w:val="0"/>
          <w:numId w:val="25"/>
        </w:numPr>
        <w:rPr>
          <w:rFonts w:ascii="Tenorite Display" w:hAnsi="Tenorite Display"/>
          <w:b/>
          <w:bCs/>
          <w:sz w:val="22"/>
          <w:szCs w:val="22"/>
        </w:rPr>
      </w:pPr>
      <w:r w:rsidRPr="00350B74">
        <w:rPr>
          <w:rFonts w:ascii="Tenorite Display" w:hAnsi="Tenorite Display"/>
          <w:b/>
          <w:bCs/>
          <w:sz w:val="22"/>
          <w:szCs w:val="22"/>
        </w:rPr>
        <w:t>Funciones:</w:t>
      </w:r>
    </w:p>
    <w:p w:rsidRPr="00350B74" w:rsidR="00350B74" w:rsidP="00350B74" w:rsidRDefault="00350B74" w14:paraId="3C5EE91A" w14:textId="77777777">
      <w:pPr>
        <w:pStyle w:val="Prrafodelista"/>
        <w:numPr>
          <w:ilvl w:val="1"/>
          <w:numId w:val="25"/>
        </w:numPr>
        <w:jc w:val="both"/>
        <w:rPr>
          <w:rFonts w:ascii="Tenorite Display" w:hAnsi="Tenorite Display"/>
          <w:b/>
          <w:bCs/>
          <w:sz w:val="22"/>
          <w:szCs w:val="22"/>
        </w:rPr>
      </w:pPr>
      <w:r w:rsidRPr="00350B74">
        <w:rPr>
          <w:rFonts w:ascii="Tenorite Display" w:hAnsi="Tenorite Display"/>
          <w:sz w:val="22"/>
          <w:szCs w:val="22"/>
        </w:rPr>
        <w:t>Gobernar el dominio de datos asignado, asegurando que las políticas de seguridad y calidad se cumplan en todos los sistemas que lo manejan.</w:t>
      </w:r>
    </w:p>
    <w:p w:rsidRPr="00350B74" w:rsidR="00350B74" w:rsidP="00350B74" w:rsidRDefault="00350B74" w14:paraId="446B7A8E" w14:textId="77777777">
      <w:pPr>
        <w:pStyle w:val="Prrafodelista"/>
        <w:numPr>
          <w:ilvl w:val="1"/>
          <w:numId w:val="25"/>
        </w:numPr>
        <w:jc w:val="both"/>
        <w:rPr>
          <w:rFonts w:ascii="Tenorite Display" w:hAnsi="Tenorite Display"/>
          <w:b/>
          <w:bCs/>
          <w:sz w:val="22"/>
          <w:szCs w:val="22"/>
        </w:rPr>
      </w:pPr>
      <w:r w:rsidRPr="00350B74">
        <w:rPr>
          <w:rFonts w:ascii="Tenorite Display" w:hAnsi="Tenorite Display"/>
          <w:sz w:val="22"/>
          <w:szCs w:val="22"/>
        </w:rPr>
        <w:t>Coordinar la priorización de iniciativas de seguridad y calidad en su dominio.</w:t>
      </w:r>
    </w:p>
    <w:p w:rsidRPr="00350B74" w:rsidR="00350B74" w:rsidP="00350B74" w:rsidRDefault="00350B74" w14:paraId="77A95303" w14:textId="45EA3120">
      <w:pPr>
        <w:pStyle w:val="Prrafodelista"/>
        <w:numPr>
          <w:ilvl w:val="1"/>
          <w:numId w:val="25"/>
        </w:numPr>
        <w:jc w:val="both"/>
        <w:rPr>
          <w:rFonts w:ascii="Tenorite Display" w:hAnsi="Tenorite Display"/>
          <w:b/>
          <w:bCs/>
          <w:sz w:val="22"/>
          <w:szCs w:val="22"/>
        </w:rPr>
      </w:pPr>
      <w:r w:rsidRPr="4462BAB9">
        <w:rPr>
          <w:rFonts w:ascii="Tenorite Display" w:hAnsi="Tenorite Display"/>
          <w:sz w:val="22"/>
          <w:szCs w:val="22"/>
        </w:rPr>
        <w:t>Aprobar diseños, estructuras y reglas aplicables a los datos del dominio.</w:t>
      </w:r>
    </w:p>
    <w:p w:rsidR="0C2967F2" w:rsidP="1E653D7D" w:rsidRDefault="0C2967F2" w14:paraId="7C4A814D" w14:textId="62D8E0DB">
      <w:pPr>
        <w:pStyle w:val="Prrafodelista"/>
        <w:numPr>
          <w:ilvl w:val="1"/>
          <w:numId w:val="25"/>
        </w:numPr>
        <w:jc w:val="both"/>
        <w:rPr>
          <w:rFonts w:ascii="Tenorite Display" w:hAnsi="Tenorite Display"/>
          <w:sz w:val="22"/>
          <w:szCs w:val="22"/>
        </w:rPr>
      </w:pPr>
      <w:r w:rsidRPr="1E653D7D">
        <w:rPr>
          <w:rFonts w:ascii="Tenorite Display" w:hAnsi="Tenorite Display"/>
          <w:sz w:val="22"/>
          <w:szCs w:val="22"/>
        </w:rPr>
        <w:t>Valida si el acceso tiene sentido para el rol y las funciones del solicitante. Aprueba o rechaza desde la perspectiva del negocio.</w:t>
      </w:r>
    </w:p>
    <w:p w:rsidRPr="00350B74" w:rsidR="00350B74" w:rsidP="00350B74" w:rsidRDefault="00350B74" w14:paraId="35E2A36F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Pr="00350B74" w:rsidR="00350B74" w:rsidP="00350B74" w:rsidRDefault="00350B74" w14:paraId="46E56CBD" w14:textId="52A4B137">
      <w:pPr>
        <w:pStyle w:val="Prrafodelista"/>
        <w:numPr>
          <w:ilvl w:val="0"/>
          <w:numId w:val="25"/>
        </w:numPr>
        <w:jc w:val="both"/>
        <w:rPr>
          <w:rFonts w:ascii="Tenorite Display" w:hAnsi="Tenorite Display"/>
          <w:sz w:val="22"/>
          <w:szCs w:val="22"/>
        </w:rPr>
      </w:pPr>
      <w:r w:rsidRPr="4462BAB9">
        <w:rPr>
          <w:rFonts w:ascii="Tenorite Display" w:hAnsi="Tenorite Display"/>
          <w:b/>
          <w:bCs/>
          <w:sz w:val="22"/>
          <w:szCs w:val="22"/>
        </w:rPr>
        <w:t xml:space="preserve">Responsabilidad: </w:t>
      </w:r>
      <w:r w:rsidRPr="4462BAB9">
        <w:rPr>
          <w:rFonts w:ascii="Tenorite Display" w:hAnsi="Tenorite Display"/>
          <w:sz w:val="22"/>
          <w:szCs w:val="22"/>
        </w:rPr>
        <w:t>Custodia estratégica y aseguramiento de la coherencia entre datos del mismo dominio.</w:t>
      </w:r>
    </w:p>
    <w:p w:rsidR="1E653D7D" w:rsidP="1E653D7D" w:rsidRDefault="1E653D7D" w14:paraId="3EA26963" w14:textId="6D388995" w14:noSpellErr="1">
      <w:pPr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="5CAB42B2" w:rsidP="5CAB42B2" w:rsidRDefault="5CAB42B2" w14:paraId="5FF04798" w14:textId="5FAE9711">
      <w:pPr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="5CAB42B2" w:rsidP="5CAB42B2" w:rsidRDefault="5CAB42B2" w14:paraId="77615345" w14:textId="7335CF33">
      <w:pPr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="5CAB42B2" w:rsidP="5CAB42B2" w:rsidRDefault="5CAB42B2" w14:paraId="70D1D623" w14:textId="1A3095E5">
      <w:pPr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="5CAB42B2" w:rsidP="5CAB42B2" w:rsidRDefault="5CAB42B2" w14:paraId="33C49968" w14:textId="47B580EF">
      <w:pPr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Pr="00836A0F" w:rsidR="00836A0F" w:rsidP="00350B74" w:rsidRDefault="00836A0F" w14:paraId="3CFCFB84" w14:textId="47DED2E1">
      <w:pPr>
        <w:pStyle w:val="Prrafodelista"/>
        <w:numPr>
          <w:ilvl w:val="1"/>
          <w:numId w:val="2"/>
        </w:numPr>
        <w:jc w:val="both"/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26" w:id="8"/>
      <w:r w:rsidRPr="00836A0F">
        <w:rPr>
          <w:rFonts w:ascii="Tenorite Display" w:hAnsi="Tenorite Display"/>
          <w:b/>
          <w:bCs/>
          <w:sz w:val="22"/>
          <w:szCs w:val="22"/>
        </w:rPr>
        <w:t xml:space="preserve">Data </w:t>
      </w:r>
      <w:proofErr w:type="spellStart"/>
      <w:r w:rsidRPr="00836A0F">
        <w:rPr>
          <w:rFonts w:ascii="Tenorite Display" w:hAnsi="Tenorite Display"/>
          <w:b/>
          <w:bCs/>
          <w:sz w:val="22"/>
          <w:szCs w:val="22"/>
        </w:rPr>
        <w:t>Owner</w:t>
      </w:r>
      <w:bookmarkEnd w:id="8"/>
      <w:proofErr w:type="spellEnd"/>
    </w:p>
    <w:p w:rsidR="00836A0F" w:rsidP="00350B74" w:rsidRDefault="00836A0F" w14:paraId="1BE3325F" w14:textId="77777777">
      <w:pPr>
        <w:pStyle w:val="Prrafodelista"/>
        <w:numPr>
          <w:ilvl w:val="0"/>
          <w:numId w:val="22"/>
        </w:numPr>
        <w:jc w:val="both"/>
        <w:rPr>
          <w:rFonts w:ascii="Tenorite Display" w:hAnsi="Tenorite Display" w:cs="Arial"/>
          <w:b/>
          <w:bCs/>
          <w:sz w:val="22"/>
          <w:szCs w:val="22"/>
        </w:rPr>
      </w:pPr>
      <w:r w:rsidRPr="00836A0F">
        <w:rPr>
          <w:rFonts w:ascii="Tenorite Display" w:hAnsi="Tenorite Display" w:cs="Arial"/>
          <w:b/>
          <w:bCs/>
          <w:sz w:val="22"/>
          <w:szCs w:val="22"/>
        </w:rPr>
        <w:t>Funciones:</w:t>
      </w:r>
    </w:p>
    <w:p w:rsidRPr="00836A0F" w:rsidR="00836A0F" w:rsidP="00350B74" w:rsidRDefault="2BFCA300" w14:paraId="642B93B0" w14:textId="04FB28E9">
      <w:pPr>
        <w:pStyle w:val="Prrafodelista"/>
        <w:numPr>
          <w:ilvl w:val="1"/>
          <w:numId w:val="22"/>
        </w:numPr>
        <w:jc w:val="both"/>
        <w:rPr>
          <w:rFonts w:ascii="Tenorite Display" w:hAnsi="Tenorite Display" w:cs="Arial"/>
          <w:sz w:val="22"/>
          <w:szCs w:val="22"/>
        </w:rPr>
      </w:pPr>
      <w:r w:rsidRPr="4462BAB9">
        <w:rPr>
          <w:rFonts w:ascii="Tenorite Display" w:hAnsi="Tenorite Display" w:cs="Arial"/>
          <w:sz w:val="22"/>
          <w:szCs w:val="22"/>
        </w:rPr>
        <w:t>Hay que asegurar</w:t>
      </w:r>
      <w:r w:rsidRPr="4462BAB9" w:rsidR="00836A0F">
        <w:rPr>
          <w:rFonts w:ascii="Tenorite Display" w:hAnsi="Tenorite Display" w:cs="Arial"/>
          <w:sz w:val="22"/>
          <w:szCs w:val="22"/>
        </w:rPr>
        <w:t xml:space="preserve"> que los datos de su dominio cumplan con los estándares de seguridad establecidos.</w:t>
      </w:r>
    </w:p>
    <w:p w:rsidRPr="00836A0F" w:rsidR="00836A0F" w:rsidP="00350B74" w:rsidRDefault="00836A0F" w14:paraId="2AFD0104" w14:textId="77777777">
      <w:pPr>
        <w:pStyle w:val="Prrafodelista"/>
        <w:numPr>
          <w:ilvl w:val="1"/>
          <w:numId w:val="22"/>
        </w:numPr>
        <w:jc w:val="both"/>
        <w:rPr>
          <w:rFonts w:ascii="Tenorite Display" w:hAnsi="Tenorite Display" w:cs="Arial"/>
          <w:sz w:val="22"/>
          <w:szCs w:val="22"/>
        </w:rPr>
      </w:pPr>
      <w:r w:rsidRPr="00836A0F">
        <w:rPr>
          <w:rFonts w:ascii="Tenorite Display" w:hAnsi="Tenorite Display" w:cs="Arial"/>
          <w:sz w:val="22"/>
          <w:szCs w:val="22"/>
        </w:rPr>
        <w:t>Aprobar niveles de acceso y permisos para usuarios internos y externos.</w:t>
      </w:r>
    </w:p>
    <w:p w:rsidRPr="00836A0F" w:rsidR="00836A0F" w:rsidP="00350B74" w:rsidRDefault="00836A0F" w14:paraId="7F547174" w14:textId="679E4CCB">
      <w:pPr>
        <w:pStyle w:val="Prrafodelista"/>
        <w:numPr>
          <w:ilvl w:val="1"/>
          <w:numId w:val="22"/>
        </w:numPr>
        <w:jc w:val="both"/>
        <w:rPr>
          <w:rFonts w:ascii="Tenorite Display" w:hAnsi="Tenorite Display" w:cs="Arial"/>
          <w:sz w:val="22"/>
          <w:szCs w:val="22"/>
        </w:rPr>
      </w:pPr>
      <w:r w:rsidRPr="00836A0F">
        <w:rPr>
          <w:rFonts w:ascii="Tenorite Display" w:hAnsi="Tenorite Display" w:cs="Arial"/>
          <w:sz w:val="22"/>
          <w:szCs w:val="22"/>
        </w:rPr>
        <w:t>Coordinar con el Data Steward la implementación de controles de seguridad.</w:t>
      </w:r>
    </w:p>
    <w:p w:rsidRPr="00836A0F" w:rsidR="00836A0F" w:rsidP="00350B74" w:rsidRDefault="00836A0F" w14:paraId="65916A65" w14:textId="77777777">
      <w:pPr>
        <w:jc w:val="both"/>
        <w:rPr>
          <w:rFonts w:ascii="Tenorite Display" w:hAnsi="Tenorite Display" w:cs="Arial"/>
          <w:b/>
          <w:bCs/>
          <w:sz w:val="22"/>
          <w:szCs w:val="22"/>
        </w:rPr>
      </w:pPr>
    </w:p>
    <w:p w:rsidRPr="00836A0F" w:rsidR="00836A0F" w:rsidP="00350B74" w:rsidRDefault="00836A0F" w14:paraId="16AB9D41" w14:textId="7B09033B">
      <w:pPr>
        <w:pStyle w:val="Prrafodelista"/>
        <w:numPr>
          <w:ilvl w:val="0"/>
          <w:numId w:val="22"/>
        </w:numPr>
        <w:jc w:val="both"/>
        <w:rPr>
          <w:rFonts w:ascii="Tenorite Display" w:hAnsi="Tenorite Display" w:cs="Arial"/>
          <w:b/>
          <w:bCs/>
          <w:sz w:val="22"/>
          <w:szCs w:val="22"/>
        </w:rPr>
      </w:pPr>
      <w:r w:rsidRPr="4F4EC88A">
        <w:rPr>
          <w:rFonts w:ascii="Tenorite Display" w:hAnsi="Tenorite Display" w:cs="Arial"/>
          <w:b/>
          <w:bCs/>
          <w:sz w:val="22"/>
          <w:szCs w:val="22"/>
        </w:rPr>
        <w:t xml:space="preserve">Responsabilidad: </w:t>
      </w:r>
      <w:r w:rsidRPr="4F4EC88A">
        <w:rPr>
          <w:rFonts w:ascii="Tenorite Display" w:hAnsi="Tenorite Display" w:cs="Arial"/>
          <w:sz w:val="22"/>
          <w:szCs w:val="22"/>
        </w:rPr>
        <w:t xml:space="preserve">Custodia funcional y estratégica de la seguridad de los datos bajo su </w:t>
      </w:r>
      <w:r w:rsidRPr="4F4EC88A" w:rsidR="7EECFCF7">
        <w:rPr>
          <w:rFonts w:ascii="Tenorite Display" w:hAnsi="Tenorite Display" w:cs="Arial"/>
          <w:sz w:val="22"/>
          <w:szCs w:val="22"/>
        </w:rPr>
        <w:t>sub</w:t>
      </w:r>
      <w:r w:rsidRPr="4F4EC88A">
        <w:rPr>
          <w:rFonts w:ascii="Tenorite Display" w:hAnsi="Tenorite Display" w:cs="Arial"/>
          <w:sz w:val="22"/>
          <w:szCs w:val="22"/>
        </w:rPr>
        <w:t>dominio.</w:t>
      </w:r>
    </w:p>
    <w:p w:rsidRPr="00836A0F" w:rsidR="00836A0F" w:rsidP="00350B74" w:rsidRDefault="00836A0F" w14:paraId="50BC840E" w14:textId="77777777">
      <w:pPr>
        <w:jc w:val="both"/>
        <w:rPr>
          <w:rFonts w:ascii="Tenorite Display" w:hAnsi="Tenorite Display" w:cs="Arial"/>
          <w:b/>
          <w:bCs/>
          <w:sz w:val="22"/>
          <w:szCs w:val="22"/>
        </w:rPr>
      </w:pPr>
    </w:p>
    <w:p w:rsidRPr="00836A0F" w:rsidR="00836A0F" w:rsidP="00350B74" w:rsidRDefault="00836A0F" w14:paraId="6B22E4D3" w14:textId="08B2007E">
      <w:pPr>
        <w:pStyle w:val="Prrafodelista"/>
        <w:numPr>
          <w:ilvl w:val="1"/>
          <w:numId w:val="2"/>
        </w:numPr>
        <w:jc w:val="both"/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27" w:id="9"/>
      <w:r>
        <w:rPr>
          <w:rFonts w:ascii="Tenorite Display" w:hAnsi="Tenorite Display"/>
          <w:b/>
          <w:bCs/>
          <w:sz w:val="22"/>
          <w:szCs w:val="22"/>
        </w:rPr>
        <w:t>D</w:t>
      </w:r>
      <w:r w:rsidRPr="00836A0F">
        <w:rPr>
          <w:rFonts w:ascii="Tenorite Display" w:hAnsi="Tenorite Display"/>
          <w:b/>
          <w:bCs/>
          <w:sz w:val="22"/>
          <w:szCs w:val="22"/>
        </w:rPr>
        <w:t>ata Steward (Analista de Gobierno del Dato)</w:t>
      </w:r>
      <w:bookmarkEnd w:id="9"/>
    </w:p>
    <w:p w:rsidR="00836A0F" w:rsidP="00350B74" w:rsidRDefault="00836A0F" w14:paraId="2180A392" w14:textId="77777777">
      <w:pPr>
        <w:pStyle w:val="Prrafodelista"/>
        <w:numPr>
          <w:ilvl w:val="0"/>
          <w:numId w:val="23"/>
        </w:numPr>
        <w:jc w:val="both"/>
        <w:rPr>
          <w:rFonts w:ascii="Tenorite Display" w:hAnsi="Tenorite Display" w:cs="Arial"/>
          <w:b/>
          <w:bCs/>
          <w:sz w:val="22"/>
          <w:szCs w:val="22"/>
        </w:rPr>
      </w:pPr>
      <w:r w:rsidRPr="00836A0F">
        <w:rPr>
          <w:rFonts w:ascii="Tenorite Display" w:hAnsi="Tenorite Display" w:cs="Arial"/>
          <w:b/>
          <w:bCs/>
          <w:sz w:val="22"/>
          <w:szCs w:val="22"/>
        </w:rPr>
        <w:t>Funciones:</w:t>
      </w:r>
    </w:p>
    <w:p w:rsidRPr="00836A0F" w:rsidR="00836A0F" w:rsidP="00350B74" w:rsidRDefault="00836A0F" w14:paraId="3D03F039" w14:textId="77777777">
      <w:pPr>
        <w:pStyle w:val="Prrafodelista"/>
        <w:numPr>
          <w:ilvl w:val="1"/>
          <w:numId w:val="23"/>
        </w:numPr>
        <w:jc w:val="both"/>
        <w:rPr>
          <w:rFonts w:ascii="Tenorite Display" w:hAnsi="Tenorite Display" w:cs="Arial"/>
          <w:sz w:val="22"/>
          <w:szCs w:val="22"/>
        </w:rPr>
      </w:pPr>
      <w:r w:rsidRPr="00836A0F">
        <w:rPr>
          <w:rFonts w:ascii="Tenorite Display" w:hAnsi="Tenorite Display" w:cs="Arial"/>
          <w:sz w:val="22"/>
          <w:szCs w:val="22"/>
        </w:rPr>
        <w:t>Monitorear el cumplimiento de las políticas y estándares de seguridad en su dominio.</w:t>
      </w:r>
    </w:p>
    <w:p w:rsidRPr="00836A0F" w:rsidR="00836A0F" w:rsidP="00350B74" w:rsidRDefault="00836A0F" w14:paraId="5CF864A8" w14:textId="77777777">
      <w:pPr>
        <w:pStyle w:val="Prrafodelista"/>
        <w:numPr>
          <w:ilvl w:val="1"/>
          <w:numId w:val="23"/>
        </w:numPr>
        <w:jc w:val="both"/>
        <w:rPr>
          <w:rFonts w:ascii="Tenorite Display" w:hAnsi="Tenorite Display" w:cs="Arial"/>
          <w:sz w:val="22"/>
          <w:szCs w:val="22"/>
        </w:rPr>
      </w:pPr>
      <w:r w:rsidRPr="00836A0F">
        <w:rPr>
          <w:rFonts w:ascii="Tenorite Display" w:hAnsi="Tenorite Display" w:cs="Arial"/>
          <w:sz w:val="22"/>
          <w:szCs w:val="22"/>
        </w:rPr>
        <w:t>Identificar brechas de seguridad y proponer acciones correctivas.</w:t>
      </w:r>
    </w:p>
    <w:p w:rsidRPr="00836A0F" w:rsidR="00836A0F" w:rsidP="00350B74" w:rsidRDefault="00836A0F" w14:paraId="2FA5DDE4" w14:textId="15619E08">
      <w:pPr>
        <w:pStyle w:val="Prrafodelista"/>
        <w:numPr>
          <w:ilvl w:val="1"/>
          <w:numId w:val="23"/>
        </w:numPr>
        <w:jc w:val="both"/>
        <w:rPr>
          <w:rFonts w:ascii="Tenorite Display" w:hAnsi="Tenorite Display" w:cs="Arial"/>
          <w:sz w:val="22"/>
          <w:szCs w:val="22"/>
        </w:rPr>
      </w:pPr>
      <w:r w:rsidRPr="00836A0F">
        <w:rPr>
          <w:rFonts w:ascii="Tenorite Display" w:hAnsi="Tenorite Display" w:cs="Arial"/>
          <w:sz w:val="22"/>
          <w:szCs w:val="22"/>
        </w:rPr>
        <w:t>Coordinar actividades de concientización y capacitación en seguridad de datos.</w:t>
      </w:r>
    </w:p>
    <w:p w:rsidRPr="00836A0F" w:rsidR="00836A0F" w:rsidP="00350B74" w:rsidRDefault="00836A0F" w14:paraId="093E3552" w14:textId="77777777">
      <w:pPr>
        <w:jc w:val="both"/>
        <w:rPr>
          <w:rFonts w:ascii="Tenorite Display" w:hAnsi="Tenorite Display" w:cs="Arial"/>
          <w:b/>
          <w:bCs/>
          <w:sz w:val="22"/>
          <w:szCs w:val="22"/>
        </w:rPr>
      </w:pPr>
    </w:p>
    <w:p w:rsidRPr="00836A0F" w:rsidR="00836A0F" w:rsidP="00350B74" w:rsidRDefault="00836A0F" w14:paraId="329034D3" w14:textId="77777777">
      <w:pPr>
        <w:pStyle w:val="Prrafodelista"/>
        <w:numPr>
          <w:ilvl w:val="0"/>
          <w:numId w:val="23"/>
        </w:numPr>
        <w:jc w:val="both"/>
        <w:rPr>
          <w:rFonts w:ascii="Tenorite Display" w:hAnsi="Tenorite Display" w:cs="Arial"/>
          <w:b/>
          <w:bCs/>
          <w:sz w:val="22"/>
          <w:szCs w:val="22"/>
        </w:rPr>
      </w:pPr>
      <w:r w:rsidRPr="00836A0F">
        <w:rPr>
          <w:rFonts w:ascii="Tenorite Display" w:hAnsi="Tenorite Display" w:cs="Arial"/>
          <w:b/>
          <w:bCs/>
          <w:sz w:val="22"/>
          <w:szCs w:val="22"/>
        </w:rPr>
        <w:t xml:space="preserve">Responsabilidad: </w:t>
      </w:r>
      <w:r w:rsidRPr="00836A0F">
        <w:rPr>
          <w:rFonts w:ascii="Tenorite Display" w:hAnsi="Tenorite Display" w:cs="Arial"/>
          <w:sz w:val="22"/>
          <w:szCs w:val="22"/>
        </w:rPr>
        <w:t>Vigilancia operativa y control de cumplimiento.</w:t>
      </w:r>
    </w:p>
    <w:p w:rsidRPr="00836A0F" w:rsidR="00836A0F" w:rsidP="00836A0F" w:rsidRDefault="00836A0F" w14:paraId="6858B861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p w:rsidR="007665B2" w:rsidP="00836A0F" w:rsidRDefault="007665B2" w14:paraId="2CB9A670" w14:textId="1EF27D92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 w:cs="Arial"/>
          <w:b/>
          <w:bCs/>
          <w:sz w:val="22"/>
          <w:szCs w:val="22"/>
        </w:rPr>
      </w:pPr>
      <w:bookmarkStart w:name="_Toc208476828" w:id="10"/>
      <w:r>
        <w:rPr>
          <w:rFonts w:ascii="Tenorite Display" w:hAnsi="Tenorite Display" w:cs="Arial"/>
          <w:b/>
          <w:bCs/>
          <w:sz w:val="22"/>
          <w:szCs w:val="22"/>
        </w:rPr>
        <w:t>Analista de Calidad y Seguridad del Dato</w:t>
      </w:r>
      <w:bookmarkEnd w:id="10"/>
    </w:p>
    <w:p w:rsidR="007665B2" w:rsidP="007665B2" w:rsidRDefault="007665B2" w14:paraId="32B9700F" w14:textId="2531EA53">
      <w:pPr>
        <w:pStyle w:val="Prrafodelista"/>
        <w:numPr>
          <w:ilvl w:val="0"/>
          <w:numId w:val="24"/>
        </w:numPr>
        <w:rPr>
          <w:rFonts w:ascii="Tenorite Display" w:hAnsi="Tenorite Display" w:cs="Arial"/>
          <w:b/>
          <w:bCs/>
          <w:sz w:val="22"/>
          <w:szCs w:val="22"/>
        </w:rPr>
      </w:pPr>
      <w:r w:rsidRPr="4462BAB9">
        <w:rPr>
          <w:rFonts w:ascii="Tenorite Display" w:hAnsi="Tenorite Display" w:cs="Arial"/>
          <w:b/>
          <w:bCs/>
          <w:sz w:val="22"/>
          <w:szCs w:val="22"/>
        </w:rPr>
        <w:t>Funciones:</w:t>
      </w:r>
    </w:p>
    <w:p w:rsidRPr="007665B2" w:rsidR="007665B2" w:rsidP="007665B2" w:rsidRDefault="007665B2" w14:paraId="18CC1D40" w14:textId="77777777">
      <w:pPr>
        <w:pStyle w:val="Prrafodelista"/>
        <w:numPr>
          <w:ilvl w:val="1"/>
          <w:numId w:val="24"/>
        </w:numPr>
        <w:jc w:val="both"/>
        <w:rPr>
          <w:rFonts w:ascii="Tenorite Display" w:hAnsi="Tenorite Display" w:cs="Arial"/>
          <w:sz w:val="22"/>
          <w:szCs w:val="22"/>
        </w:rPr>
      </w:pPr>
      <w:r w:rsidRPr="007665B2">
        <w:rPr>
          <w:rFonts w:ascii="Tenorite Display" w:hAnsi="Tenorite Display" w:cs="Arial"/>
          <w:sz w:val="22"/>
          <w:szCs w:val="22"/>
        </w:rPr>
        <w:t>Validar que los datos cumplan con estándares de precisión, consistencia, integridad y actualidad.</w:t>
      </w:r>
    </w:p>
    <w:p w:rsidRPr="007665B2" w:rsidR="007665B2" w:rsidP="007665B2" w:rsidRDefault="007665B2" w14:paraId="10507C92" w14:textId="77777777">
      <w:pPr>
        <w:pStyle w:val="Prrafodelista"/>
        <w:numPr>
          <w:ilvl w:val="1"/>
          <w:numId w:val="24"/>
        </w:numPr>
        <w:jc w:val="both"/>
        <w:rPr>
          <w:rFonts w:ascii="Tenorite Display" w:hAnsi="Tenorite Display" w:cs="Arial"/>
          <w:sz w:val="22"/>
          <w:szCs w:val="22"/>
        </w:rPr>
      </w:pPr>
      <w:r w:rsidRPr="007665B2">
        <w:rPr>
          <w:rFonts w:ascii="Tenorite Display" w:hAnsi="Tenorite Display" w:cs="Arial"/>
          <w:sz w:val="22"/>
          <w:szCs w:val="22"/>
        </w:rPr>
        <w:t>Detectar errores, duplicados o datos faltantes que representen un riesgo para la seguridad o confiabilidad.</w:t>
      </w:r>
    </w:p>
    <w:p w:rsidR="007665B2" w:rsidP="007665B2" w:rsidRDefault="007665B2" w14:paraId="54A4898D" w14:textId="5765B9A0">
      <w:pPr>
        <w:pStyle w:val="Prrafodelista"/>
        <w:numPr>
          <w:ilvl w:val="1"/>
          <w:numId w:val="24"/>
        </w:numPr>
        <w:jc w:val="both"/>
        <w:rPr>
          <w:rFonts w:ascii="Tenorite Display" w:hAnsi="Tenorite Display" w:cs="Arial"/>
          <w:sz w:val="22"/>
          <w:szCs w:val="22"/>
        </w:rPr>
      </w:pPr>
      <w:r w:rsidRPr="4F4EC88A">
        <w:rPr>
          <w:rFonts w:ascii="Tenorite Display" w:hAnsi="Tenorite Display" w:cs="Arial"/>
          <w:sz w:val="22"/>
          <w:szCs w:val="22"/>
        </w:rPr>
        <w:lastRenderedPageBreak/>
        <w:t>Trabajar en conjunto con el Analista de Seguridad para garantizar que la calidad de los datos no comprometa su protección.</w:t>
      </w:r>
    </w:p>
    <w:p w:rsidR="4F4EC88A" w:rsidP="4F4EC88A" w:rsidRDefault="6ABF24AB" w14:paraId="4349CAAE" w14:textId="188A2298">
      <w:pPr>
        <w:pStyle w:val="Prrafodelista"/>
        <w:numPr>
          <w:ilvl w:val="1"/>
          <w:numId w:val="24"/>
        </w:numPr>
        <w:jc w:val="both"/>
        <w:rPr>
          <w:rFonts w:ascii="Tenorite Display" w:hAnsi="Tenorite Display" w:cs="Arial"/>
          <w:sz w:val="22"/>
          <w:szCs w:val="22"/>
        </w:rPr>
      </w:pPr>
      <w:r w:rsidRPr="1E653D7D">
        <w:rPr>
          <w:rFonts w:ascii="Tenorite Display" w:hAnsi="Tenorite Display" w:cs="Arial"/>
          <w:sz w:val="22"/>
          <w:szCs w:val="22"/>
        </w:rPr>
        <w:t>Supervisa las funciones relacionadas con el Data Steward referente a los lineamientos de calidad y seguridad previamente establecidos.</w:t>
      </w:r>
    </w:p>
    <w:p w:rsidRPr="007665B2" w:rsidR="007665B2" w:rsidP="007665B2" w:rsidRDefault="007665B2" w14:paraId="2ED56A77" w14:textId="77777777">
      <w:pPr>
        <w:ind w:left="1080"/>
        <w:jc w:val="both"/>
        <w:rPr>
          <w:rFonts w:ascii="Tenorite Display" w:hAnsi="Tenorite Display" w:cs="Arial"/>
          <w:sz w:val="22"/>
          <w:szCs w:val="22"/>
        </w:rPr>
      </w:pPr>
    </w:p>
    <w:p w:rsidRPr="007665B2" w:rsidR="007665B2" w:rsidP="007665B2" w:rsidRDefault="007665B2" w14:paraId="023E8D9D" w14:textId="7DC8D805">
      <w:pPr>
        <w:pStyle w:val="Prrafodelista"/>
        <w:numPr>
          <w:ilvl w:val="0"/>
          <w:numId w:val="24"/>
        </w:numPr>
        <w:jc w:val="both"/>
        <w:rPr>
          <w:rFonts w:ascii="Tenorite Display" w:hAnsi="Tenorite Display" w:cs="Arial"/>
          <w:sz w:val="22"/>
          <w:szCs w:val="22"/>
        </w:rPr>
      </w:pPr>
      <w:r w:rsidRPr="007665B2">
        <w:rPr>
          <w:rFonts w:ascii="Tenorite Display" w:hAnsi="Tenorite Display" w:cs="Arial"/>
          <w:b/>
          <w:bCs/>
          <w:sz w:val="22"/>
          <w:szCs w:val="22"/>
        </w:rPr>
        <w:t>Responsabilidad:</w:t>
      </w:r>
      <w:r>
        <w:rPr>
          <w:rFonts w:ascii="Tenorite Display" w:hAnsi="Tenorite Display" w:cs="Arial"/>
          <w:sz w:val="22"/>
          <w:szCs w:val="22"/>
        </w:rPr>
        <w:t xml:space="preserve"> </w:t>
      </w:r>
      <w:r w:rsidRPr="007665B2">
        <w:rPr>
          <w:rFonts w:ascii="Tenorite Display" w:hAnsi="Tenorite Display" w:cs="Arial"/>
          <w:sz w:val="22"/>
          <w:szCs w:val="22"/>
        </w:rPr>
        <w:t>Asegurar que la calidad de los datos refuerce la seguridad y la confiabilidad de la información.</w:t>
      </w:r>
    </w:p>
    <w:p w:rsidR="007665B2" w:rsidP="007665B2" w:rsidRDefault="007665B2" w14:paraId="199B02FE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p w:rsidR="00350B74" w:rsidP="00836A0F" w:rsidRDefault="00350B74" w14:paraId="1C1FC657" w14:textId="26BD5125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 w:cs="Arial"/>
          <w:b/>
          <w:bCs/>
          <w:sz w:val="22"/>
          <w:szCs w:val="22"/>
        </w:rPr>
      </w:pPr>
      <w:bookmarkStart w:name="_Toc208476829" w:id="11"/>
      <w:r>
        <w:rPr>
          <w:rFonts w:ascii="Tenorite Display" w:hAnsi="Tenorite Display" w:cs="Arial"/>
          <w:b/>
          <w:bCs/>
          <w:sz w:val="22"/>
          <w:szCs w:val="22"/>
        </w:rPr>
        <w:t>Analista de Diseño del Dato</w:t>
      </w:r>
      <w:bookmarkEnd w:id="11"/>
    </w:p>
    <w:p w:rsidR="0098658B" w:rsidP="0098658B" w:rsidRDefault="0098658B" w14:paraId="566B61B9" w14:textId="77777777">
      <w:pPr>
        <w:pStyle w:val="Prrafodelista"/>
        <w:numPr>
          <w:ilvl w:val="0"/>
          <w:numId w:val="26"/>
        </w:numPr>
        <w:rPr>
          <w:rFonts w:ascii="Tenorite Display" w:hAnsi="Tenorite Display" w:cs="Arial"/>
          <w:b/>
          <w:bCs/>
          <w:sz w:val="22"/>
          <w:szCs w:val="22"/>
        </w:rPr>
      </w:pPr>
      <w:r w:rsidRPr="0098658B">
        <w:rPr>
          <w:rFonts w:ascii="Tenorite Display" w:hAnsi="Tenorite Display" w:cs="Arial"/>
          <w:b/>
          <w:bCs/>
          <w:sz w:val="22"/>
          <w:szCs w:val="22"/>
        </w:rPr>
        <w:t>Funciones:</w:t>
      </w:r>
    </w:p>
    <w:p w:rsidRPr="0098658B" w:rsidR="0098658B" w:rsidP="0098658B" w:rsidRDefault="0098658B" w14:paraId="3FA8DB84" w14:textId="4BFA2507">
      <w:pPr>
        <w:pStyle w:val="Prrafodelista"/>
        <w:numPr>
          <w:ilvl w:val="1"/>
          <w:numId w:val="26"/>
        </w:numPr>
        <w:jc w:val="both"/>
        <w:rPr>
          <w:rFonts w:ascii="Tenorite Display" w:hAnsi="Tenorite Display" w:cs="Arial"/>
          <w:sz w:val="22"/>
          <w:szCs w:val="22"/>
        </w:rPr>
      </w:pPr>
      <w:r w:rsidRPr="0098658B">
        <w:rPr>
          <w:rFonts w:ascii="Tenorite Display" w:hAnsi="Tenorite Display" w:cs="Arial"/>
          <w:sz w:val="22"/>
          <w:szCs w:val="22"/>
        </w:rPr>
        <w:t>Definir el modelo lógico y físico de datos, asegurando que cumpla estándares de seguridad y calidad desde su origen.</w:t>
      </w:r>
    </w:p>
    <w:p w:rsidRPr="0098658B" w:rsidR="0098658B" w:rsidP="0098658B" w:rsidRDefault="0098658B" w14:paraId="4816BFCB" w14:textId="77777777">
      <w:pPr>
        <w:pStyle w:val="Prrafodelista"/>
        <w:numPr>
          <w:ilvl w:val="1"/>
          <w:numId w:val="26"/>
        </w:numPr>
        <w:jc w:val="both"/>
        <w:rPr>
          <w:rFonts w:ascii="Tenorite Display" w:hAnsi="Tenorite Display" w:cs="Arial"/>
          <w:sz w:val="22"/>
          <w:szCs w:val="22"/>
        </w:rPr>
      </w:pPr>
      <w:r w:rsidRPr="0098658B">
        <w:rPr>
          <w:rFonts w:ascii="Tenorite Display" w:hAnsi="Tenorite Display" w:cs="Arial"/>
          <w:sz w:val="22"/>
          <w:szCs w:val="22"/>
        </w:rPr>
        <w:t>Documentar definiciones, metadatos y estructuras para facilitar la interoperabilidad.</w:t>
      </w:r>
    </w:p>
    <w:p w:rsidRPr="0098658B" w:rsidR="0098658B" w:rsidP="0098658B" w:rsidRDefault="0098658B" w14:paraId="2006D15E" w14:textId="3359E55B">
      <w:pPr>
        <w:pStyle w:val="Prrafodelista"/>
        <w:numPr>
          <w:ilvl w:val="1"/>
          <w:numId w:val="26"/>
        </w:numPr>
        <w:jc w:val="both"/>
        <w:rPr>
          <w:rFonts w:ascii="Tenorite Display" w:hAnsi="Tenorite Display" w:cs="Arial"/>
          <w:sz w:val="22"/>
          <w:szCs w:val="22"/>
        </w:rPr>
      </w:pPr>
      <w:r w:rsidRPr="0098658B">
        <w:rPr>
          <w:rFonts w:ascii="Tenorite Display" w:hAnsi="Tenorite Display" w:cs="Arial"/>
          <w:sz w:val="22"/>
          <w:szCs w:val="22"/>
        </w:rPr>
        <w:t xml:space="preserve">Colaborar con </w:t>
      </w:r>
      <w:r>
        <w:rPr>
          <w:rFonts w:ascii="Tenorite Display" w:hAnsi="Tenorite Display" w:cs="Arial"/>
          <w:sz w:val="22"/>
          <w:szCs w:val="22"/>
        </w:rPr>
        <w:t xml:space="preserve">los arquitectos de datos </w:t>
      </w:r>
      <w:r w:rsidRPr="0098658B">
        <w:rPr>
          <w:rFonts w:ascii="Tenorite Display" w:hAnsi="Tenorite Display" w:cs="Arial"/>
          <w:sz w:val="22"/>
          <w:szCs w:val="22"/>
        </w:rPr>
        <w:t>en la optimización y alineamiento del diseño de datos a las políticas corporativas.</w:t>
      </w:r>
    </w:p>
    <w:p w:rsidRPr="0098658B" w:rsidR="0098658B" w:rsidP="0098658B" w:rsidRDefault="0098658B" w14:paraId="409AD977" w14:textId="77777777">
      <w:pPr>
        <w:pStyle w:val="Prrafodelista"/>
        <w:ind w:left="360"/>
        <w:rPr>
          <w:rFonts w:ascii="Tenorite Display" w:hAnsi="Tenorite Display" w:cs="Arial"/>
          <w:b/>
          <w:bCs/>
          <w:sz w:val="22"/>
          <w:szCs w:val="22"/>
        </w:rPr>
      </w:pPr>
    </w:p>
    <w:p w:rsidR="00350B74" w:rsidP="0098658B" w:rsidRDefault="0098658B" w14:paraId="58E88AD4" w14:textId="0F958DAA">
      <w:pPr>
        <w:pStyle w:val="Prrafodelista"/>
        <w:numPr>
          <w:ilvl w:val="0"/>
          <w:numId w:val="26"/>
        </w:numPr>
        <w:rPr>
          <w:rFonts w:ascii="Tenorite Display" w:hAnsi="Tenorite Display" w:cs="Arial"/>
          <w:b/>
          <w:bCs/>
          <w:sz w:val="22"/>
          <w:szCs w:val="22"/>
        </w:rPr>
      </w:pPr>
      <w:r w:rsidRPr="0098658B">
        <w:rPr>
          <w:rFonts w:ascii="Tenorite Display" w:hAnsi="Tenorite Display" w:cs="Arial"/>
          <w:b/>
          <w:bCs/>
          <w:sz w:val="22"/>
          <w:szCs w:val="22"/>
        </w:rPr>
        <w:t xml:space="preserve">Responsabilidad: </w:t>
      </w:r>
      <w:r w:rsidRPr="0098658B">
        <w:rPr>
          <w:rFonts w:ascii="Tenorite Display" w:hAnsi="Tenorite Display" w:cs="Arial"/>
          <w:sz w:val="22"/>
          <w:szCs w:val="22"/>
        </w:rPr>
        <w:t>Diseño y definición de estructuras de datos seguras, consistentes y de alta calidad.</w:t>
      </w:r>
    </w:p>
    <w:p w:rsidRPr="00350B74" w:rsidR="00350B74" w:rsidP="00350B74" w:rsidRDefault="00350B74" w14:paraId="363EAD85" w14:textId="77777777" w14:noSpellErr="1">
      <w:pPr>
        <w:pStyle w:val="Prrafodelista"/>
        <w:ind w:left="360"/>
        <w:rPr>
          <w:rFonts w:ascii="Tenorite Display" w:hAnsi="Tenorite Display" w:cs="Arial"/>
          <w:b w:val="1"/>
          <w:bCs w:val="1"/>
          <w:sz w:val="22"/>
          <w:szCs w:val="22"/>
        </w:rPr>
      </w:pPr>
    </w:p>
    <w:p w:rsidR="5CAB42B2" w:rsidP="5CAB42B2" w:rsidRDefault="5CAB42B2" w14:paraId="70D0BE0F" w14:textId="3F9D18E5">
      <w:pPr>
        <w:pStyle w:val="Prrafodelista"/>
        <w:ind w:left="360"/>
        <w:rPr>
          <w:rFonts w:ascii="Tenorite Display" w:hAnsi="Tenorite Display" w:cs="Arial"/>
          <w:b w:val="1"/>
          <w:bCs w:val="1"/>
          <w:sz w:val="22"/>
          <w:szCs w:val="22"/>
        </w:rPr>
      </w:pPr>
    </w:p>
    <w:p w:rsidRPr="00836A0F" w:rsidR="00836A0F" w:rsidP="00836A0F" w:rsidRDefault="00836A0F" w14:paraId="13BFB76E" w14:textId="04B7D980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 w:cs="Arial"/>
          <w:b/>
          <w:bCs/>
          <w:sz w:val="22"/>
          <w:szCs w:val="22"/>
        </w:rPr>
      </w:pPr>
      <w:bookmarkStart w:name="_Toc208476830" w:id="12"/>
      <w:r>
        <w:rPr>
          <w:rFonts w:ascii="Tenorite Display" w:hAnsi="Tenorite Display"/>
          <w:b/>
          <w:bCs/>
          <w:sz w:val="22"/>
          <w:szCs w:val="22"/>
        </w:rPr>
        <w:t>D</w:t>
      </w:r>
      <w:r w:rsidRPr="00836A0F">
        <w:rPr>
          <w:rFonts w:ascii="Tenorite Display" w:hAnsi="Tenorite Display"/>
          <w:b/>
          <w:bCs/>
          <w:sz w:val="22"/>
          <w:szCs w:val="22"/>
        </w:rPr>
        <w:t xml:space="preserve">ata </w:t>
      </w:r>
      <w:proofErr w:type="spellStart"/>
      <w:r w:rsidRPr="00836A0F">
        <w:rPr>
          <w:rFonts w:ascii="Tenorite Display" w:hAnsi="Tenorite Display"/>
          <w:b/>
          <w:bCs/>
          <w:sz w:val="22"/>
          <w:szCs w:val="22"/>
        </w:rPr>
        <w:t>User</w:t>
      </w:r>
      <w:bookmarkEnd w:id="12"/>
      <w:proofErr w:type="spellEnd"/>
    </w:p>
    <w:p w:rsidR="00836A0F" w:rsidP="00836A0F" w:rsidRDefault="00836A0F" w14:paraId="4F3F7F6F" w14:textId="77777777">
      <w:pPr>
        <w:pStyle w:val="Prrafodelista"/>
        <w:numPr>
          <w:ilvl w:val="0"/>
          <w:numId w:val="23"/>
        </w:numPr>
        <w:rPr>
          <w:rFonts w:ascii="Tenorite Display" w:hAnsi="Tenorite Display" w:cs="Arial"/>
          <w:b/>
          <w:bCs/>
          <w:sz w:val="22"/>
          <w:szCs w:val="22"/>
        </w:rPr>
      </w:pPr>
      <w:r w:rsidRPr="00836A0F">
        <w:rPr>
          <w:rFonts w:ascii="Tenorite Display" w:hAnsi="Tenorite Display" w:cs="Arial"/>
          <w:b/>
          <w:bCs/>
          <w:sz w:val="22"/>
          <w:szCs w:val="22"/>
        </w:rPr>
        <w:t>Funciones:</w:t>
      </w:r>
    </w:p>
    <w:p w:rsidRPr="00836A0F" w:rsidR="00836A0F" w:rsidP="00836A0F" w:rsidRDefault="00836A0F" w14:paraId="60DF6E0D" w14:textId="77777777">
      <w:pPr>
        <w:pStyle w:val="Prrafodelista"/>
        <w:numPr>
          <w:ilvl w:val="1"/>
          <w:numId w:val="23"/>
        </w:numPr>
        <w:rPr>
          <w:rFonts w:ascii="Tenorite Display" w:hAnsi="Tenorite Display" w:cs="Arial"/>
          <w:sz w:val="22"/>
          <w:szCs w:val="22"/>
        </w:rPr>
      </w:pPr>
      <w:r w:rsidRPr="00836A0F">
        <w:rPr>
          <w:rFonts w:ascii="Tenorite Display" w:hAnsi="Tenorite Display" w:cs="Arial"/>
          <w:sz w:val="22"/>
          <w:szCs w:val="22"/>
        </w:rPr>
        <w:t>Utilizar la información de acuerdo con los permisos otorgados y políticas vigentes.</w:t>
      </w:r>
    </w:p>
    <w:p w:rsidRPr="00836A0F" w:rsidR="00836A0F" w:rsidP="00836A0F" w:rsidRDefault="00836A0F" w14:paraId="1DBDBCBA" w14:textId="6020AED1">
      <w:pPr>
        <w:pStyle w:val="Prrafodelista"/>
        <w:numPr>
          <w:ilvl w:val="1"/>
          <w:numId w:val="23"/>
        </w:numPr>
        <w:rPr>
          <w:rFonts w:ascii="Tenorite Display" w:hAnsi="Tenorite Display" w:cs="Arial"/>
          <w:sz w:val="22"/>
          <w:szCs w:val="22"/>
        </w:rPr>
      </w:pPr>
      <w:r w:rsidRPr="00836A0F">
        <w:rPr>
          <w:rFonts w:ascii="Tenorite Display" w:hAnsi="Tenorite Display" w:cs="Arial"/>
          <w:sz w:val="22"/>
          <w:szCs w:val="22"/>
        </w:rPr>
        <w:t>Reportar incidentes o usos indebidos de datos.</w:t>
      </w:r>
    </w:p>
    <w:p w:rsidRPr="00836A0F" w:rsidR="00836A0F" w:rsidP="00836A0F" w:rsidRDefault="00836A0F" w14:paraId="12FDDEE6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p w:rsidRPr="00836A0F" w:rsidR="00EF113C" w:rsidP="00836A0F" w:rsidRDefault="00836A0F" w14:paraId="563D1DFC" w14:textId="305CE14B">
      <w:pPr>
        <w:pStyle w:val="Prrafodelista"/>
        <w:numPr>
          <w:ilvl w:val="0"/>
          <w:numId w:val="23"/>
        </w:numPr>
        <w:rPr>
          <w:rFonts w:ascii="Tenorite Display" w:hAnsi="Tenorite Display" w:cs="Arial"/>
          <w:sz w:val="22"/>
          <w:szCs w:val="22"/>
        </w:rPr>
      </w:pPr>
      <w:r w:rsidRPr="00836A0F">
        <w:rPr>
          <w:rFonts w:ascii="Tenorite Display" w:hAnsi="Tenorite Display" w:cs="Arial"/>
          <w:b/>
          <w:bCs/>
          <w:sz w:val="22"/>
          <w:szCs w:val="22"/>
        </w:rPr>
        <w:t xml:space="preserve">Responsabilidad: </w:t>
      </w:r>
      <w:r w:rsidRPr="00836A0F">
        <w:rPr>
          <w:rFonts w:ascii="Tenorite Display" w:hAnsi="Tenorite Display" w:cs="Arial"/>
          <w:sz w:val="22"/>
          <w:szCs w:val="22"/>
        </w:rPr>
        <w:t>Uso ético y responsable de la información.</w:t>
      </w:r>
    </w:p>
    <w:p w:rsidR="00B37BEC" w:rsidP="005366F6" w:rsidRDefault="00B37BEC" w14:paraId="44CBF8E4" w14:textId="53392810">
      <w:pPr>
        <w:rPr>
          <w:rFonts w:ascii="Tenorite Display" w:hAnsi="Tenorite Display" w:cs="Arial"/>
          <w:sz w:val="22"/>
          <w:szCs w:val="22"/>
        </w:rPr>
      </w:pPr>
    </w:p>
    <w:p w:rsidR="0098658B" w:rsidP="00934D92" w:rsidRDefault="0098658B" w14:paraId="73282D2B" w14:textId="41F0B03F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8476831" w:id="13"/>
      <w:r>
        <w:rPr>
          <w:rFonts w:ascii="Tenorite Display" w:hAnsi="Tenorite Display"/>
          <w:b/>
          <w:bCs/>
          <w:sz w:val="22"/>
          <w:szCs w:val="22"/>
        </w:rPr>
        <w:t>ESTÁNDARES Y CONTROLES DE SEGURIDAD</w:t>
      </w:r>
      <w:bookmarkEnd w:id="13"/>
    </w:p>
    <w:p w:rsidR="0098658B" w:rsidP="0098658B" w:rsidRDefault="0098658B" w14:paraId="6E63304B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0098658B" w:rsidP="0098658B" w:rsidRDefault="0098658B" w14:paraId="59CDF43D" w14:textId="47310833">
      <w:pPr>
        <w:jc w:val="both"/>
        <w:rPr>
          <w:rFonts w:ascii="Tenorite Display" w:hAnsi="Tenorite Display"/>
          <w:sz w:val="22"/>
          <w:szCs w:val="22"/>
        </w:rPr>
      </w:pPr>
      <w:r w:rsidRPr="0098658B">
        <w:rPr>
          <w:rFonts w:ascii="Tenorite Display" w:hAnsi="Tenorite Display"/>
          <w:sz w:val="22"/>
          <w:szCs w:val="22"/>
        </w:rPr>
        <w:t>Con el fin de garantizar la confidencialidad, integridad, disponibilidad y trazabilidad de la información corporativa, se establecen los siguientes estándares y controles aplicables a todos los datos, independientemente de su formato, ubicación o sistema de origen:</w:t>
      </w:r>
    </w:p>
    <w:p w:rsidR="0098658B" w:rsidP="0098658B" w:rsidRDefault="0098658B" w14:paraId="0A1C12A5" w14:textId="77777777">
      <w:pPr>
        <w:jc w:val="both"/>
        <w:rPr>
          <w:rFonts w:ascii="Tenorite Display" w:hAnsi="Tenorite Display"/>
          <w:sz w:val="22"/>
          <w:szCs w:val="22"/>
        </w:rPr>
      </w:pPr>
    </w:p>
    <w:p w:rsidR="0098658B" w:rsidP="00C16445" w:rsidRDefault="0098658B" w14:paraId="1BB666E0" w14:textId="4B73A5EF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32" w:id="14"/>
      <w:r w:rsidRPr="00C16445">
        <w:rPr>
          <w:rFonts w:ascii="Tenorite Display" w:hAnsi="Tenorite Display"/>
          <w:b/>
          <w:bCs/>
          <w:sz w:val="22"/>
          <w:szCs w:val="22"/>
        </w:rPr>
        <w:t>Clasificación y Etiquetado de Datos</w:t>
      </w:r>
      <w:bookmarkEnd w:id="14"/>
    </w:p>
    <w:p w:rsidR="00C16445" w:rsidP="00C16445" w:rsidRDefault="00C16445" w14:paraId="38FE6C2B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Pr="00C16445" w:rsidR="00C16445" w:rsidP="00D032F2" w:rsidRDefault="00C16445" w14:paraId="5C3E0126" w14:textId="281F5023">
      <w:pPr>
        <w:pStyle w:val="Prrafodelista"/>
        <w:numPr>
          <w:ilvl w:val="0"/>
          <w:numId w:val="27"/>
        </w:numPr>
        <w:jc w:val="both"/>
        <w:rPr>
          <w:rFonts w:ascii="Tenorite Display" w:hAnsi="Tenorite Display"/>
          <w:sz w:val="22"/>
          <w:szCs w:val="22"/>
        </w:rPr>
      </w:pPr>
      <w:r w:rsidRPr="4F4EC88A">
        <w:rPr>
          <w:rFonts w:ascii="Tenorite Display" w:hAnsi="Tenorite Display"/>
          <w:sz w:val="22"/>
          <w:szCs w:val="22"/>
        </w:rPr>
        <w:t>Todos los datos deben clasificarse según su nivel de sensibilidad (Público, Interno, Confidencial).</w:t>
      </w:r>
    </w:p>
    <w:p w:rsidR="00B8794B" w:rsidP="00D032F2" w:rsidRDefault="00B8794B" w14:paraId="23D8DF65" w14:textId="35D211D1">
      <w:pPr>
        <w:pStyle w:val="Prrafodelista"/>
        <w:numPr>
          <w:ilvl w:val="1"/>
          <w:numId w:val="27"/>
        </w:numPr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Dato Confidencial:</w:t>
      </w:r>
      <w:r w:rsidR="00D032F2">
        <w:rPr>
          <w:rFonts w:ascii="Tenorite Display" w:hAnsi="Tenorite Display"/>
          <w:sz w:val="22"/>
          <w:szCs w:val="22"/>
        </w:rPr>
        <w:t xml:space="preserve"> dato de alta sensibilidad que debe ser protegido por su relevancia legal, financiera y estratégica.</w:t>
      </w:r>
    </w:p>
    <w:p w:rsidR="00B8794B" w:rsidP="00D032F2" w:rsidRDefault="00B8794B" w14:paraId="31B7A004" w14:textId="408BFC7B">
      <w:pPr>
        <w:pStyle w:val="Prrafodelista"/>
        <w:numPr>
          <w:ilvl w:val="1"/>
          <w:numId w:val="27"/>
        </w:numPr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Dato Interno:</w:t>
      </w:r>
      <w:r w:rsidR="00D032F2">
        <w:rPr>
          <w:rFonts w:ascii="Tenorite Display" w:hAnsi="Tenorite Display"/>
          <w:sz w:val="22"/>
          <w:szCs w:val="22"/>
        </w:rPr>
        <w:t xml:space="preserve"> datos cuyo contenido debe mantenerse en el ámbito interno de la organización.</w:t>
      </w:r>
    </w:p>
    <w:p w:rsidR="00B8794B" w:rsidP="00D032F2" w:rsidRDefault="00B8794B" w14:paraId="3742573B" w14:textId="05D9EE77">
      <w:pPr>
        <w:pStyle w:val="Prrafodelista"/>
        <w:numPr>
          <w:ilvl w:val="1"/>
          <w:numId w:val="27"/>
        </w:numPr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Dato Público:</w:t>
      </w:r>
      <w:r w:rsidR="00D032F2">
        <w:rPr>
          <w:rFonts w:ascii="Tenorite Display" w:hAnsi="Tenorite Display"/>
          <w:sz w:val="22"/>
          <w:szCs w:val="22"/>
        </w:rPr>
        <w:t xml:space="preserve"> dato que ha sido preparado y aprobado para el uso público. </w:t>
      </w:r>
    </w:p>
    <w:p w:rsidRPr="00B8794B" w:rsidR="00B8794B" w:rsidP="00D032F2" w:rsidRDefault="00D032F2" w14:paraId="1072571E" w14:textId="0095BFD1">
      <w:pPr>
        <w:pStyle w:val="Prrafodelista"/>
        <w:numPr>
          <w:ilvl w:val="0"/>
          <w:numId w:val="27"/>
        </w:numPr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 xml:space="preserve">De acuerdo al documento </w:t>
      </w:r>
      <w:r w:rsidRPr="00D032F2">
        <w:rPr>
          <w:rFonts w:ascii="Tenorite Display" w:hAnsi="Tenorite Display"/>
          <w:sz w:val="22"/>
          <w:szCs w:val="22"/>
        </w:rPr>
        <w:t xml:space="preserve">DG-GUI-IDSA-MINS-001-Guía de </w:t>
      </w:r>
      <w:proofErr w:type="spellStart"/>
      <w:r w:rsidRPr="00D032F2">
        <w:rPr>
          <w:rFonts w:ascii="Tenorite Display" w:hAnsi="Tenorite Display"/>
          <w:sz w:val="22"/>
          <w:szCs w:val="22"/>
        </w:rPr>
        <w:t>Checklist</w:t>
      </w:r>
      <w:proofErr w:type="spellEnd"/>
      <w:r w:rsidRPr="00D032F2">
        <w:rPr>
          <w:rFonts w:ascii="Tenorite Display" w:hAnsi="Tenorite Display"/>
          <w:sz w:val="22"/>
          <w:szCs w:val="22"/>
        </w:rPr>
        <w:t xml:space="preserve"> Integrado para Ingesta de Datos &amp; Soluciones Analíticas v5.0</w:t>
      </w:r>
      <w:r>
        <w:rPr>
          <w:rFonts w:ascii="Tenorite Display" w:hAnsi="Tenorite Display"/>
          <w:sz w:val="22"/>
          <w:szCs w:val="22"/>
        </w:rPr>
        <w:t xml:space="preserve">, el Analista de Gobierno del Dato realiza esta clasificación del dato mediante los artefactos de </w:t>
      </w:r>
      <w:r w:rsidRPr="00D032F2">
        <w:rPr>
          <w:rFonts w:ascii="Tenorite Display" w:hAnsi="Tenorite Display"/>
          <w:sz w:val="22"/>
          <w:szCs w:val="22"/>
        </w:rPr>
        <w:t>Formato de Relevamiento y Mapeo para Ingesta</w:t>
      </w:r>
      <w:r>
        <w:rPr>
          <w:rFonts w:ascii="Tenorite Display" w:hAnsi="Tenorite Display"/>
          <w:sz w:val="22"/>
          <w:szCs w:val="22"/>
        </w:rPr>
        <w:t xml:space="preserve">, y el Diccionario de Datos. </w:t>
      </w:r>
      <w:r w:rsidRPr="00D032F2">
        <w:rPr>
          <w:rFonts w:ascii="Tenorite Display" w:hAnsi="Tenorite Display"/>
          <w:b/>
          <w:bCs/>
          <w:sz w:val="22"/>
          <w:szCs w:val="22"/>
        </w:rPr>
        <w:t>Seguridad de la Información</w:t>
      </w:r>
      <w:r>
        <w:rPr>
          <w:rFonts w:ascii="Tenorite Display" w:hAnsi="Tenorite Display"/>
          <w:sz w:val="22"/>
          <w:szCs w:val="22"/>
        </w:rPr>
        <w:t xml:space="preserve"> será el encargado de validar y aprobar esta clasificación del dato de cada proyecto.</w:t>
      </w:r>
    </w:p>
    <w:p w:rsidRPr="00C16445" w:rsidR="00C16445" w:rsidP="00D032F2" w:rsidRDefault="00C16445" w14:paraId="78CEA4C2" w14:textId="7B722520">
      <w:pPr>
        <w:pStyle w:val="Prrafodelista"/>
        <w:numPr>
          <w:ilvl w:val="0"/>
          <w:numId w:val="27"/>
        </w:numPr>
        <w:jc w:val="both"/>
        <w:rPr>
          <w:rFonts w:ascii="Tenorite Display" w:hAnsi="Tenorite Display"/>
          <w:sz w:val="22"/>
          <w:szCs w:val="22"/>
        </w:rPr>
      </w:pPr>
      <w:r w:rsidRPr="00C16445">
        <w:rPr>
          <w:rFonts w:ascii="Tenorite Display" w:hAnsi="Tenorite Display"/>
          <w:sz w:val="22"/>
          <w:szCs w:val="22"/>
        </w:rPr>
        <w:t>La clasificación debe estar documentada en el Catálogo de Datos Corporativo.</w:t>
      </w:r>
    </w:p>
    <w:p w:rsidRPr="00C16445" w:rsidR="00D032F2" w:rsidP="00C16445" w:rsidRDefault="00D032F2" w14:paraId="065735A4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0098658B" w:rsidP="00C16445" w:rsidRDefault="00C16445" w14:paraId="3F913650" w14:textId="63BA293A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33" w:id="15"/>
      <w:r w:rsidRPr="00C16445">
        <w:rPr>
          <w:rFonts w:ascii="Tenorite Display" w:hAnsi="Tenorite Display"/>
          <w:b/>
          <w:bCs/>
          <w:sz w:val="22"/>
          <w:szCs w:val="22"/>
        </w:rPr>
        <w:t>Controles de Acceso</w:t>
      </w:r>
      <w:bookmarkEnd w:id="15"/>
    </w:p>
    <w:p w:rsidR="00C16445" w:rsidP="00C16445" w:rsidRDefault="00C16445" w14:paraId="3D06AB28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Pr="00C16445" w:rsidR="00C16445" w:rsidP="00C16445" w:rsidRDefault="00C16445" w14:paraId="4D3E935B" w14:textId="77777777">
      <w:pPr>
        <w:pStyle w:val="Prrafodelista"/>
        <w:numPr>
          <w:ilvl w:val="0"/>
          <w:numId w:val="27"/>
        </w:numPr>
        <w:rPr>
          <w:rFonts w:ascii="Tenorite Display" w:hAnsi="Tenorite Display"/>
          <w:sz w:val="22"/>
          <w:szCs w:val="22"/>
        </w:rPr>
      </w:pPr>
      <w:r w:rsidRPr="00C16445">
        <w:rPr>
          <w:rFonts w:ascii="Tenorite Display" w:hAnsi="Tenorite Display"/>
          <w:sz w:val="22"/>
          <w:szCs w:val="22"/>
        </w:rPr>
        <w:t>El acceso a los datos se otorga bajo el principio de mínimo privilegio y necesidad de conocer.</w:t>
      </w:r>
    </w:p>
    <w:p w:rsidRPr="00C16445" w:rsidR="00C16445" w:rsidP="00C16445" w:rsidRDefault="00C16445" w14:paraId="68ADB6EA" w14:textId="5B68743A">
      <w:pPr>
        <w:pStyle w:val="Prrafodelista"/>
        <w:numPr>
          <w:ilvl w:val="0"/>
          <w:numId w:val="27"/>
        </w:numPr>
        <w:rPr>
          <w:rFonts w:ascii="Tenorite Display" w:hAnsi="Tenorite Display"/>
          <w:sz w:val="22"/>
          <w:szCs w:val="22"/>
        </w:rPr>
      </w:pPr>
      <w:r w:rsidRPr="00C16445">
        <w:rPr>
          <w:rFonts w:ascii="Tenorite Display" w:hAnsi="Tenorite Display"/>
          <w:sz w:val="22"/>
          <w:szCs w:val="22"/>
        </w:rPr>
        <w:t xml:space="preserve">Se debe aplicar autenticación </w:t>
      </w:r>
      <w:proofErr w:type="spellStart"/>
      <w:r w:rsidRPr="00C16445">
        <w:rPr>
          <w:rFonts w:ascii="Tenorite Display" w:hAnsi="Tenorite Display"/>
          <w:sz w:val="22"/>
          <w:szCs w:val="22"/>
        </w:rPr>
        <w:t>multifactor</w:t>
      </w:r>
      <w:proofErr w:type="spellEnd"/>
      <w:r w:rsidRPr="00C16445">
        <w:rPr>
          <w:rFonts w:ascii="Tenorite Display" w:hAnsi="Tenorite Display"/>
          <w:sz w:val="22"/>
          <w:szCs w:val="22"/>
        </w:rPr>
        <w:t xml:space="preserve"> para sistemas críticos y datos sensibles.</w:t>
      </w:r>
    </w:p>
    <w:p w:rsidRPr="00C16445" w:rsidR="00C16445" w:rsidP="00C16445" w:rsidRDefault="00C16445" w14:paraId="0006D2C3" w14:textId="538EAD6F">
      <w:pPr>
        <w:pStyle w:val="Prrafodelista"/>
        <w:numPr>
          <w:ilvl w:val="0"/>
          <w:numId w:val="27"/>
        </w:numPr>
        <w:rPr>
          <w:rFonts w:ascii="Tenorite Display" w:hAnsi="Tenorite Display"/>
          <w:sz w:val="22"/>
          <w:szCs w:val="22"/>
        </w:rPr>
      </w:pPr>
      <w:r w:rsidRPr="00C16445">
        <w:rPr>
          <w:rFonts w:ascii="Tenorite Display" w:hAnsi="Tenorite Display"/>
          <w:sz w:val="22"/>
          <w:szCs w:val="22"/>
        </w:rPr>
        <w:lastRenderedPageBreak/>
        <w:t>El Analista de Seguridad y Calidad del Dato revisará mensualmente la vigencia y pertinencia de permisos.</w:t>
      </w:r>
    </w:p>
    <w:p w:rsidR="00C16445" w:rsidP="00C16445" w:rsidRDefault="00C16445" w14:paraId="6DFA3C05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00C16445" w:rsidP="00C16445" w:rsidRDefault="00C16445" w14:paraId="0978E1AA" w14:textId="6BA39C0E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34" w:id="16"/>
      <w:r w:rsidRPr="00C16445">
        <w:rPr>
          <w:rFonts w:ascii="Tenorite Display" w:hAnsi="Tenorite Display"/>
          <w:b/>
          <w:bCs/>
          <w:sz w:val="22"/>
          <w:szCs w:val="22"/>
        </w:rPr>
        <w:t>Protección de Datos</w:t>
      </w:r>
      <w:bookmarkEnd w:id="16"/>
      <w:r w:rsidRPr="00C16445">
        <w:rPr>
          <w:rFonts w:ascii="Tenorite Display" w:hAnsi="Tenorite Display"/>
          <w:b/>
          <w:bCs/>
          <w:sz w:val="22"/>
          <w:szCs w:val="22"/>
        </w:rPr>
        <w:t xml:space="preserve"> </w:t>
      </w:r>
    </w:p>
    <w:p w:rsidR="00C16445" w:rsidP="00C16445" w:rsidRDefault="00C16445" w14:paraId="16BAE910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Pr="00C16445" w:rsidR="00C16445" w:rsidP="00C16445" w:rsidRDefault="00C16445" w14:paraId="574A4A2A" w14:textId="77777777">
      <w:pPr>
        <w:pStyle w:val="Prrafodelista"/>
        <w:numPr>
          <w:ilvl w:val="0"/>
          <w:numId w:val="27"/>
        </w:numPr>
        <w:rPr>
          <w:rFonts w:ascii="Tenorite Display" w:hAnsi="Tenorite Display"/>
          <w:sz w:val="22"/>
          <w:szCs w:val="22"/>
        </w:rPr>
      </w:pPr>
      <w:r w:rsidRPr="00C16445">
        <w:rPr>
          <w:rFonts w:ascii="Tenorite Display" w:hAnsi="Tenorite Display"/>
          <w:sz w:val="22"/>
          <w:szCs w:val="22"/>
        </w:rPr>
        <w:t>Toda transmisión de datos sensibles debe realizarse mediante protocolos seguros (HTTPS, SFTP, VPN, TLS 1.2 o superior).</w:t>
      </w:r>
    </w:p>
    <w:p w:rsidRPr="00C16445" w:rsidR="00C16445" w:rsidP="00C16445" w:rsidRDefault="00C16445" w14:paraId="63D49515" w14:textId="77777777">
      <w:pPr>
        <w:pStyle w:val="Prrafodelista"/>
        <w:numPr>
          <w:ilvl w:val="0"/>
          <w:numId w:val="27"/>
        </w:numPr>
        <w:rPr>
          <w:rFonts w:ascii="Tenorite Display" w:hAnsi="Tenorite Display"/>
          <w:sz w:val="22"/>
          <w:szCs w:val="22"/>
        </w:rPr>
      </w:pPr>
      <w:r w:rsidRPr="00C16445">
        <w:rPr>
          <w:rFonts w:ascii="Tenorite Display" w:hAnsi="Tenorite Display"/>
          <w:sz w:val="22"/>
          <w:szCs w:val="22"/>
        </w:rPr>
        <w:t>Los datos en reposo deben cifrarse con estándares de al menos AES-256.</w:t>
      </w:r>
    </w:p>
    <w:p w:rsidRPr="00C16445" w:rsidR="00C16445" w:rsidP="00C16445" w:rsidRDefault="00C16445" w14:paraId="24C20AAF" w14:textId="53B193B7">
      <w:pPr>
        <w:pStyle w:val="Prrafodelista"/>
        <w:numPr>
          <w:ilvl w:val="0"/>
          <w:numId w:val="27"/>
        </w:numPr>
        <w:rPr>
          <w:rFonts w:ascii="Tenorite Display" w:hAnsi="Tenorite Display"/>
          <w:sz w:val="22"/>
          <w:szCs w:val="22"/>
        </w:rPr>
      </w:pPr>
      <w:r w:rsidRPr="00C16445">
        <w:rPr>
          <w:rFonts w:ascii="Tenorite Display" w:hAnsi="Tenorite Display"/>
          <w:sz w:val="22"/>
          <w:szCs w:val="22"/>
        </w:rPr>
        <w:t>Las copias de seguridad deben mantenerse cifradas y almacenadas en ubicaciones seguras.</w:t>
      </w:r>
    </w:p>
    <w:p w:rsidR="1E653D7D" w:rsidP="1E653D7D" w:rsidRDefault="1E653D7D" w14:paraId="427454EE" w14:textId="4A5AFB32">
      <w:pPr>
        <w:rPr>
          <w:rFonts w:ascii="Tenorite Display" w:hAnsi="Tenorite Display"/>
          <w:b/>
          <w:bCs/>
          <w:sz w:val="22"/>
          <w:szCs w:val="22"/>
        </w:rPr>
      </w:pPr>
    </w:p>
    <w:p w:rsidR="00C16445" w:rsidP="00C16445" w:rsidRDefault="00C16445" w14:paraId="6C046BED" w14:textId="7734103A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35" w:id="17"/>
      <w:r w:rsidRPr="00C16445">
        <w:rPr>
          <w:rFonts w:ascii="Tenorite Display" w:hAnsi="Tenorite Display"/>
          <w:b/>
          <w:bCs/>
          <w:sz w:val="22"/>
          <w:szCs w:val="22"/>
        </w:rPr>
        <w:t>Prevención y Detección de Incidentes</w:t>
      </w:r>
      <w:bookmarkEnd w:id="17"/>
    </w:p>
    <w:p w:rsidR="00C6008C" w:rsidP="00C6008C" w:rsidRDefault="00C6008C" w14:paraId="67075D9A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Pr="00C6008C" w:rsidR="00C6008C" w:rsidP="00C6008C" w:rsidRDefault="00C6008C" w14:paraId="63948BD4" w14:textId="77777777">
      <w:pPr>
        <w:pStyle w:val="Prrafodelista"/>
        <w:numPr>
          <w:ilvl w:val="0"/>
          <w:numId w:val="27"/>
        </w:numPr>
        <w:rPr>
          <w:rFonts w:ascii="Tenorite Display" w:hAnsi="Tenorite Display"/>
          <w:sz w:val="22"/>
          <w:szCs w:val="22"/>
        </w:rPr>
      </w:pPr>
      <w:r w:rsidRPr="00C6008C">
        <w:rPr>
          <w:rFonts w:ascii="Tenorite Display" w:hAnsi="Tenorite Display"/>
          <w:sz w:val="22"/>
          <w:szCs w:val="22"/>
        </w:rPr>
        <w:t>Se deben configurar alertas automáticas para detectar accesos no autorizados, anomalías de uso y cambios no planificados.</w:t>
      </w:r>
    </w:p>
    <w:p w:rsidRPr="00C6008C" w:rsidR="00C6008C" w:rsidP="00C6008C" w:rsidRDefault="00C6008C" w14:paraId="12643BE4" w14:textId="2E2A71C7">
      <w:pPr>
        <w:pStyle w:val="Prrafodelista"/>
        <w:numPr>
          <w:ilvl w:val="0"/>
          <w:numId w:val="27"/>
        </w:numPr>
        <w:rPr>
          <w:rFonts w:ascii="Tenorite Display" w:hAnsi="Tenorite Display"/>
          <w:sz w:val="22"/>
          <w:szCs w:val="22"/>
        </w:rPr>
      </w:pPr>
      <w:r w:rsidRPr="00C6008C">
        <w:rPr>
          <w:rFonts w:ascii="Tenorite Display" w:hAnsi="Tenorite Display"/>
          <w:sz w:val="22"/>
          <w:szCs w:val="22"/>
        </w:rPr>
        <w:t>Se deben definir umbrales de comportamiento normal para identificar desvíos.</w:t>
      </w:r>
    </w:p>
    <w:p w:rsidRPr="00C6008C" w:rsidR="00C6008C" w:rsidP="00C6008C" w:rsidRDefault="00C6008C" w14:paraId="63A54E68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00C16445" w:rsidP="00C16445" w:rsidRDefault="00C16445" w14:paraId="4867149D" w14:textId="18B04D83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36" w:id="18"/>
      <w:r w:rsidRPr="00C16445">
        <w:rPr>
          <w:rFonts w:ascii="Tenorite Display" w:hAnsi="Tenorite Display"/>
          <w:b/>
          <w:bCs/>
          <w:sz w:val="22"/>
          <w:szCs w:val="22"/>
        </w:rPr>
        <w:t>Interoperabilidad Segura</w:t>
      </w:r>
      <w:bookmarkEnd w:id="18"/>
    </w:p>
    <w:p w:rsidR="00C6008C" w:rsidP="00C6008C" w:rsidRDefault="00C6008C" w14:paraId="34386930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Pr="00C6008C" w:rsidR="00C6008C" w:rsidP="00C6008C" w:rsidRDefault="00C6008C" w14:paraId="1DAAD990" w14:textId="77777777">
      <w:pPr>
        <w:pStyle w:val="Prrafodelista"/>
        <w:numPr>
          <w:ilvl w:val="0"/>
          <w:numId w:val="27"/>
        </w:numPr>
        <w:rPr>
          <w:rFonts w:ascii="Tenorite Display" w:hAnsi="Tenorite Display"/>
          <w:sz w:val="22"/>
          <w:szCs w:val="22"/>
        </w:rPr>
      </w:pPr>
      <w:r w:rsidRPr="00C6008C">
        <w:rPr>
          <w:rFonts w:ascii="Tenorite Display" w:hAnsi="Tenorite Display"/>
          <w:sz w:val="22"/>
          <w:szCs w:val="22"/>
        </w:rPr>
        <w:t>Todo intercambio de datos con terceros debe cumplir con contratos y acuerdos de confidencialidad.</w:t>
      </w:r>
    </w:p>
    <w:p w:rsidRPr="00C6008C" w:rsidR="00C6008C" w:rsidP="00C6008C" w:rsidRDefault="00C6008C" w14:paraId="2842B66E" w14:textId="6439E3C2">
      <w:pPr>
        <w:pStyle w:val="Prrafodelista"/>
        <w:numPr>
          <w:ilvl w:val="0"/>
          <w:numId w:val="27"/>
        </w:numPr>
        <w:rPr>
          <w:rFonts w:ascii="Tenorite Display" w:hAnsi="Tenorite Display"/>
          <w:sz w:val="22"/>
          <w:szCs w:val="22"/>
        </w:rPr>
      </w:pPr>
      <w:r w:rsidRPr="00C6008C">
        <w:rPr>
          <w:rFonts w:ascii="Tenorite Display" w:hAnsi="Tenorite Display"/>
          <w:sz w:val="22"/>
          <w:szCs w:val="22"/>
        </w:rPr>
        <w:t>Los procesos de integración deben pasar por validaciones de seguridad y pruebas de penetración antes de su puesta en producción.</w:t>
      </w:r>
    </w:p>
    <w:p w:rsidRPr="00C6008C" w:rsidR="00C6008C" w:rsidP="00C6008C" w:rsidRDefault="00C6008C" w14:paraId="723C7EAA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00C16445" w:rsidP="00C16445" w:rsidRDefault="00C16445" w14:paraId="52E282BF" w14:textId="358A6F1B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37" w:id="19"/>
      <w:r w:rsidRPr="00C16445">
        <w:rPr>
          <w:rFonts w:ascii="Tenorite Display" w:hAnsi="Tenorite Display"/>
          <w:b/>
          <w:bCs/>
          <w:sz w:val="22"/>
          <w:szCs w:val="22"/>
        </w:rPr>
        <w:t>Preservación y Eliminación Segura</w:t>
      </w:r>
      <w:bookmarkEnd w:id="19"/>
    </w:p>
    <w:p w:rsidR="00C6008C" w:rsidP="00C6008C" w:rsidRDefault="00C6008C" w14:paraId="7F8C59C0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Pr="00C6008C" w:rsidR="00C6008C" w:rsidP="00C6008C" w:rsidRDefault="00C6008C" w14:paraId="19C3D816" w14:textId="77777777">
      <w:pPr>
        <w:pStyle w:val="Prrafodelista"/>
        <w:numPr>
          <w:ilvl w:val="0"/>
          <w:numId w:val="27"/>
        </w:numPr>
        <w:rPr>
          <w:rFonts w:ascii="Tenorite Display" w:hAnsi="Tenorite Display"/>
          <w:sz w:val="22"/>
          <w:szCs w:val="22"/>
        </w:rPr>
      </w:pPr>
      <w:r w:rsidRPr="00C6008C">
        <w:rPr>
          <w:rFonts w:ascii="Tenorite Display" w:hAnsi="Tenorite Display"/>
          <w:sz w:val="22"/>
          <w:szCs w:val="22"/>
        </w:rPr>
        <w:t>Los datos obsoletos o sin uso deben ser eliminados de forma segura, siguiendo procedimientos certificados.</w:t>
      </w:r>
    </w:p>
    <w:p w:rsidRPr="00C6008C" w:rsidR="00C6008C" w:rsidP="00C6008C" w:rsidRDefault="00C6008C" w14:paraId="5E8B0429" w14:textId="4ACE13B4">
      <w:pPr>
        <w:pStyle w:val="Prrafodelista"/>
        <w:numPr>
          <w:ilvl w:val="0"/>
          <w:numId w:val="27"/>
        </w:numPr>
        <w:rPr>
          <w:rFonts w:ascii="Tenorite Display" w:hAnsi="Tenorite Display"/>
          <w:sz w:val="22"/>
          <w:szCs w:val="22"/>
        </w:rPr>
      </w:pPr>
      <w:r w:rsidRPr="00C6008C">
        <w:rPr>
          <w:rFonts w:ascii="Tenorite Display" w:hAnsi="Tenorite Display"/>
          <w:sz w:val="22"/>
          <w:szCs w:val="22"/>
        </w:rPr>
        <w:t>El Analista de Diseño del Dato debe validar que la eliminación no afecte la integridad de procesos dependientes.</w:t>
      </w:r>
    </w:p>
    <w:p w:rsidRPr="00444E1B" w:rsidR="007F60CE" w:rsidP="00444E1B" w:rsidRDefault="007F60CE" w14:paraId="0CE82369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Pr="00C6008C" w:rsidR="00C6008C" w:rsidP="00C6008C" w:rsidRDefault="00C6008C" w14:paraId="49EF1B9B" w14:textId="2888F89F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8476838" w:id="20"/>
      <w:r w:rsidRPr="00C6008C">
        <w:rPr>
          <w:rFonts w:ascii="Tenorite Display" w:hAnsi="Tenorite Display"/>
          <w:b/>
          <w:bCs/>
          <w:sz w:val="22"/>
          <w:szCs w:val="22"/>
        </w:rPr>
        <w:t>MONITOREO Y AUDITORÍA</w:t>
      </w:r>
      <w:bookmarkEnd w:id="20"/>
    </w:p>
    <w:p w:rsidR="00C6008C" w:rsidP="0045689C" w:rsidRDefault="00C6008C" w14:paraId="755E7874" w14:textId="77777777">
      <w:pPr>
        <w:jc w:val="both"/>
        <w:rPr>
          <w:rFonts w:ascii="Tenorite Display" w:hAnsi="Tenorite Display"/>
          <w:sz w:val="22"/>
          <w:szCs w:val="22"/>
        </w:rPr>
      </w:pPr>
    </w:p>
    <w:p w:rsidR="0045689C" w:rsidP="0045689C" w:rsidRDefault="0045689C" w14:paraId="7DFFB619" w14:textId="50EF212C">
      <w:pPr>
        <w:jc w:val="both"/>
        <w:rPr>
          <w:rFonts w:ascii="Tenorite Display" w:hAnsi="Tenorite Display"/>
          <w:sz w:val="22"/>
          <w:szCs w:val="22"/>
        </w:rPr>
      </w:pPr>
      <w:r w:rsidRPr="0045689C">
        <w:rPr>
          <w:rFonts w:ascii="Tenorite Display" w:hAnsi="Tenorite Display"/>
          <w:sz w:val="22"/>
          <w:szCs w:val="22"/>
        </w:rPr>
        <w:t>El monitoreo y la auditoría son mecanismos esenciales para verificar el cumplimiento de esta política, detectar incidentes y mejorar continuamente la postura de seguridad de la organización.</w:t>
      </w:r>
    </w:p>
    <w:p w:rsidR="0045689C" w:rsidP="0045689C" w:rsidRDefault="0045689C" w14:paraId="08547B05" w14:textId="6D255DE6">
      <w:pPr>
        <w:jc w:val="both"/>
        <w:rPr>
          <w:rFonts w:ascii="Tenorite Display" w:hAnsi="Tenorite Display"/>
          <w:sz w:val="22"/>
          <w:szCs w:val="22"/>
        </w:rPr>
      </w:pPr>
      <w:r>
        <w:rPr>
          <w:rFonts w:ascii="Tenorite Display" w:hAnsi="Tenorite Display"/>
          <w:sz w:val="22"/>
          <w:szCs w:val="22"/>
        </w:rPr>
        <w:t>Con esta sección, la política pretende:</w:t>
      </w:r>
    </w:p>
    <w:p w:rsidR="0045689C" w:rsidP="0045689C" w:rsidRDefault="0045689C" w14:paraId="3239626A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45689C" w:rsidR="0045689C" w:rsidP="0045689C" w:rsidRDefault="0045689C" w14:paraId="22977E0B" w14:textId="77777777">
      <w:pPr>
        <w:pStyle w:val="Prrafodelista"/>
        <w:numPr>
          <w:ilvl w:val="0"/>
          <w:numId w:val="30"/>
        </w:numPr>
        <w:jc w:val="both"/>
        <w:rPr>
          <w:rFonts w:ascii="Tenorite Display" w:hAnsi="Tenorite Display"/>
          <w:sz w:val="22"/>
          <w:szCs w:val="22"/>
        </w:rPr>
      </w:pPr>
      <w:r w:rsidRPr="0045689C">
        <w:rPr>
          <w:rFonts w:ascii="Tenorite Display" w:hAnsi="Tenorite Display"/>
          <w:sz w:val="22"/>
          <w:szCs w:val="22"/>
        </w:rPr>
        <w:t>Garantizar que todos los accesos y manipulaciones de datos sean registrados, revisados y evaluados.</w:t>
      </w:r>
    </w:p>
    <w:p w:rsidRPr="0045689C" w:rsidR="0045689C" w:rsidP="0045689C" w:rsidRDefault="0045689C" w14:paraId="17ADA6A7" w14:textId="77777777">
      <w:pPr>
        <w:pStyle w:val="Prrafodelista"/>
        <w:numPr>
          <w:ilvl w:val="0"/>
          <w:numId w:val="30"/>
        </w:numPr>
        <w:jc w:val="both"/>
        <w:rPr>
          <w:rFonts w:ascii="Tenorite Display" w:hAnsi="Tenorite Display"/>
          <w:sz w:val="22"/>
          <w:szCs w:val="22"/>
        </w:rPr>
      </w:pPr>
      <w:r w:rsidRPr="0045689C">
        <w:rPr>
          <w:rFonts w:ascii="Tenorite Display" w:hAnsi="Tenorite Display"/>
          <w:sz w:val="22"/>
          <w:szCs w:val="22"/>
        </w:rPr>
        <w:t>Detectar comportamientos inusuales o no autorizados en el uso de datos.</w:t>
      </w:r>
    </w:p>
    <w:p w:rsidR="0045689C" w:rsidP="0045689C" w:rsidRDefault="0045689C" w14:paraId="20EEDC1F" w14:textId="370E9C31">
      <w:pPr>
        <w:pStyle w:val="Prrafodelista"/>
        <w:numPr>
          <w:ilvl w:val="0"/>
          <w:numId w:val="30"/>
        </w:numPr>
        <w:jc w:val="both"/>
        <w:rPr>
          <w:rFonts w:ascii="Tenorite Display" w:hAnsi="Tenorite Display"/>
          <w:sz w:val="22"/>
          <w:szCs w:val="22"/>
        </w:rPr>
      </w:pPr>
      <w:r w:rsidRPr="0045689C">
        <w:rPr>
          <w:rFonts w:ascii="Tenorite Display" w:hAnsi="Tenorite Display"/>
          <w:sz w:val="22"/>
          <w:szCs w:val="22"/>
        </w:rPr>
        <w:t>Asegurar la trazabilidad de las acciones sobre datos críticos y sensibles.</w:t>
      </w:r>
    </w:p>
    <w:p w:rsidR="0045689C" w:rsidP="0045689C" w:rsidRDefault="0045689C" w14:paraId="044385AA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45689C" w:rsidR="0045689C" w:rsidP="0045689C" w:rsidRDefault="0045689C" w14:paraId="2DB371BC" w14:textId="6CA2E10F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39" w:id="21"/>
      <w:r w:rsidRPr="0045689C">
        <w:rPr>
          <w:rFonts w:ascii="Tenorite Display" w:hAnsi="Tenorite Display"/>
          <w:b/>
          <w:bCs/>
          <w:sz w:val="22"/>
          <w:szCs w:val="22"/>
        </w:rPr>
        <w:t>Actividades de Monitoreo</w:t>
      </w:r>
      <w:bookmarkEnd w:id="21"/>
    </w:p>
    <w:p w:rsidR="0045689C" w:rsidP="0045689C" w:rsidRDefault="0045689C" w14:paraId="6E3AD056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45689C" w:rsidR="0045689C" w:rsidP="0045689C" w:rsidRDefault="0045689C" w14:paraId="38626E65" w14:textId="77777777">
      <w:pPr>
        <w:pStyle w:val="Prrafodelista"/>
        <w:numPr>
          <w:ilvl w:val="0"/>
          <w:numId w:val="31"/>
        </w:numPr>
        <w:jc w:val="both"/>
        <w:rPr>
          <w:rFonts w:ascii="Tenorite Display" w:hAnsi="Tenorite Display"/>
          <w:sz w:val="22"/>
          <w:szCs w:val="22"/>
        </w:rPr>
      </w:pPr>
      <w:r w:rsidRPr="0045689C">
        <w:rPr>
          <w:rFonts w:ascii="Tenorite Display" w:hAnsi="Tenorite Display"/>
          <w:b/>
          <w:bCs/>
          <w:sz w:val="22"/>
          <w:szCs w:val="22"/>
        </w:rPr>
        <w:t>Registro de eventos:</w:t>
      </w:r>
      <w:r w:rsidRPr="0045689C">
        <w:rPr>
          <w:rFonts w:ascii="Tenorite Display" w:hAnsi="Tenorite Display"/>
          <w:sz w:val="22"/>
          <w:szCs w:val="22"/>
        </w:rPr>
        <w:t xml:space="preserve"> Todos los accesos, modificaciones, eliminaciones y descargas deben generar logs seguros e inalterables.</w:t>
      </w:r>
    </w:p>
    <w:p w:rsidRPr="0045689C" w:rsidR="0045689C" w:rsidP="0045689C" w:rsidRDefault="0045689C" w14:paraId="1AAB85B0" w14:textId="77777777">
      <w:pPr>
        <w:pStyle w:val="Prrafodelista"/>
        <w:numPr>
          <w:ilvl w:val="0"/>
          <w:numId w:val="31"/>
        </w:numPr>
        <w:jc w:val="both"/>
        <w:rPr>
          <w:rFonts w:ascii="Tenorite Display" w:hAnsi="Tenorite Display"/>
          <w:sz w:val="22"/>
          <w:szCs w:val="22"/>
        </w:rPr>
      </w:pPr>
      <w:r w:rsidRPr="0045689C">
        <w:rPr>
          <w:rFonts w:ascii="Tenorite Display" w:hAnsi="Tenorite Display"/>
          <w:b/>
          <w:bCs/>
          <w:sz w:val="22"/>
          <w:szCs w:val="22"/>
        </w:rPr>
        <w:t>Alertas tempranas:</w:t>
      </w:r>
      <w:r w:rsidRPr="0045689C">
        <w:rPr>
          <w:rFonts w:ascii="Tenorite Display" w:hAnsi="Tenorite Display"/>
          <w:sz w:val="22"/>
          <w:szCs w:val="22"/>
        </w:rPr>
        <w:t xml:space="preserve"> Configuración de sistemas que generen notificaciones ante patrones anómalos de uso.</w:t>
      </w:r>
    </w:p>
    <w:p w:rsidRPr="0045689C" w:rsidR="0045689C" w:rsidP="0045689C" w:rsidRDefault="0045689C" w14:paraId="161ED897" w14:textId="77777777">
      <w:pPr>
        <w:pStyle w:val="Prrafodelista"/>
        <w:numPr>
          <w:ilvl w:val="0"/>
          <w:numId w:val="31"/>
        </w:numPr>
        <w:jc w:val="both"/>
        <w:rPr>
          <w:rFonts w:ascii="Tenorite Display" w:hAnsi="Tenorite Display"/>
          <w:sz w:val="22"/>
          <w:szCs w:val="22"/>
        </w:rPr>
      </w:pPr>
      <w:r w:rsidRPr="0045689C">
        <w:rPr>
          <w:rFonts w:ascii="Tenorite Display" w:hAnsi="Tenorite Display"/>
          <w:b/>
          <w:bCs/>
          <w:sz w:val="22"/>
          <w:szCs w:val="22"/>
        </w:rPr>
        <w:t>Monitoreo continuo:</w:t>
      </w:r>
      <w:r w:rsidRPr="0045689C">
        <w:rPr>
          <w:rFonts w:ascii="Tenorite Display" w:hAnsi="Tenorite Display"/>
          <w:sz w:val="22"/>
          <w:szCs w:val="22"/>
        </w:rPr>
        <w:t xml:space="preserve"> Herramientas y procesos automáticos que supervisen de forma permanente la seguridad y la integridad de los datos.</w:t>
      </w:r>
    </w:p>
    <w:p w:rsidRPr="0045689C" w:rsidR="0045689C" w:rsidP="0045689C" w:rsidRDefault="0045689C" w14:paraId="1D06B00E" w14:textId="03B74C4B">
      <w:pPr>
        <w:pStyle w:val="Prrafodelista"/>
        <w:numPr>
          <w:ilvl w:val="0"/>
          <w:numId w:val="31"/>
        </w:numPr>
        <w:jc w:val="both"/>
        <w:rPr>
          <w:rFonts w:ascii="Tenorite Display" w:hAnsi="Tenorite Display"/>
          <w:sz w:val="22"/>
          <w:szCs w:val="22"/>
        </w:rPr>
      </w:pPr>
      <w:r w:rsidRPr="0045689C">
        <w:rPr>
          <w:rFonts w:ascii="Tenorite Display" w:hAnsi="Tenorite Display"/>
          <w:b/>
          <w:bCs/>
          <w:sz w:val="22"/>
          <w:szCs w:val="22"/>
        </w:rPr>
        <w:t>Revisión de accesos:</w:t>
      </w:r>
      <w:r w:rsidRPr="0045689C">
        <w:rPr>
          <w:rFonts w:ascii="Tenorite Display" w:hAnsi="Tenorite Display"/>
          <w:sz w:val="22"/>
          <w:szCs w:val="22"/>
        </w:rPr>
        <w:t xml:space="preserve"> Validaciones periódicas de que los permisos asignados corresponden al principio de mínimo privilegio.</w:t>
      </w:r>
    </w:p>
    <w:p w:rsidR="00FA63AA" w:rsidP="0045689C" w:rsidRDefault="00FA63AA" w14:paraId="4FE6C896" w14:textId="77777777">
      <w:pPr>
        <w:jc w:val="both"/>
        <w:rPr>
          <w:rFonts w:ascii="Tenorite Display" w:hAnsi="Tenorite Display"/>
          <w:sz w:val="22"/>
          <w:szCs w:val="22"/>
        </w:rPr>
      </w:pPr>
    </w:p>
    <w:p w:rsidR="00FA63AA" w:rsidP="0045689C" w:rsidRDefault="00FA63AA" w14:paraId="0A4AE5AD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654E0A" w:rsidR="00654E0A" w:rsidP="00654E0A" w:rsidRDefault="00654E0A" w14:paraId="5F3B5D9E" w14:textId="78AC762A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40" w:id="22"/>
      <w:r w:rsidRPr="00654E0A">
        <w:rPr>
          <w:rFonts w:ascii="Tenorite Display" w:hAnsi="Tenorite Display"/>
          <w:b/>
          <w:bCs/>
          <w:sz w:val="22"/>
          <w:szCs w:val="22"/>
        </w:rPr>
        <w:t>Actividades de Auditoría</w:t>
      </w:r>
      <w:bookmarkEnd w:id="22"/>
    </w:p>
    <w:p w:rsidR="00654E0A" w:rsidP="0045689C" w:rsidRDefault="00654E0A" w14:paraId="63A957CA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654E0A" w:rsidR="00654E0A" w:rsidP="00654E0A" w:rsidRDefault="00654E0A" w14:paraId="3E69BB00" w14:textId="77777777">
      <w:pPr>
        <w:pStyle w:val="Prrafodelista"/>
        <w:numPr>
          <w:ilvl w:val="0"/>
          <w:numId w:val="32"/>
        </w:numPr>
        <w:jc w:val="both"/>
        <w:rPr>
          <w:rFonts w:ascii="Tenorite Display" w:hAnsi="Tenorite Display"/>
          <w:sz w:val="22"/>
          <w:szCs w:val="22"/>
        </w:rPr>
      </w:pPr>
      <w:r w:rsidRPr="00654E0A">
        <w:rPr>
          <w:rFonts w:ascii="Tenorite Display" w:hAnsi="Tenorite Display"/>
          <w:b/>
          <w:bCs/>
          <w:sz w:val="22"/>
          <w:szCs w:val="22"/>
        </w:rPr>
        <w:t>Auditorías internas:</w:t>
      </w:r>
      <w:r w:rsidRPr="00654E0A">
        <w:rPr>
          <w:rFonts w:ascii="Tenorite Display" w:hAnsi="Tenorite Display"/>
          <w:sz w:val="22"/>
          <w:szCs w:val="22"/>
        </w:rPr>
        <w:t xml:space="preserve"> Revisiones periódicas lideradas por el área de Gobierno de Datos y Seguridad de la Información.</w:t>
      </w:r>
    </w:p>
    <w:p w:rsidR="00654E0A" w:rsidP="00894E99" w:rsidRDefault="00654E0A" w14:paraId="38B9A9E5" w14:textId="77777777">
      <w:pPr>
        <w:pStyle w:val="Prrafodelista"/>
        <w:numPr>
          <w:ilvl w:val="0"/>
          <w:numId w:val="32"/>
        </w:numPr>
        <w:jc w:val="both"/>
        <w:rPr>
          <w:rFonts w:ascii="Tenorite Display" w:hAnsi="Tenorite Display"/>
          <w:sz w:val="22"/>
          <w:szCs w:val="22"/>
        </w:rPr>
      </w:pPr>
      <w:r w:rsidRPr="00654E0A">
        <w:rPr>
          <w:rFonts w:ascii="Tenorite Display" w:hAnsi="Tenorite Display"/>
          <w:b/>
          <w:bCs/>
          <w:sz w:val="22"/>
          <w:szCs w:val="22"/>
        </w:rPr>
        <w:t>Auditorías externas:</w:t>
      </w:r>
      <w:r w:rsidRPr="00654E0A">
        <w:rPr>
          <w:rFonts w:ascii="Tenorite Display" w:hAnsi="Tenorite Display"/>
          <w:sz w:val="22"/>
          <w:szCs w:val="22"/>
        </w:rPr>
        <w:t xml:space="preserve"> Evaluaciones realizadas por terceros independientes para validar el cumplimiento normativo y de buenas prácticas.</w:t>
      </w:r>
    </w:p>
    <w:p w:rsidRPr="00654E0A" w:rsidR="00654E0A" w:rsidP="00894E99" w:rsidRDefault="00654E0A" w14:paraId="693E307F" w14:textId="31D0F7A8">
      <w:pPr>
        <w:pStyle w:val="Prrafodelista"/>
        <w:numPr>
          <w:ilvl w:val="0"/>
          <w:numId w:val="32"/>
        </w:numPr>
        <w:jc w:val="both"/>
        <w:rPr>
          <w:rFonts w:ascii="Tenorite Display" w:hAnsi="Tenorite Display"/>
          <w:sz w:val="22"/>
          <w:szCs w:val="22"/>
        </w:rPr>
      </w:pPr>
      <w:r w:rsidRPr="00654E0A">
        <w:rPr>
          <w:rFonts w:ascii="Tenorite Display" w:hAnsi="Tenorite Display"/>
          <w:b/>
          <w:bCs/>
          <w:sz w:val="22"/>
          <w:szCs w:val="22"/>
        </w:rPr>
        <w:t xml:space="preserve">Evaluaciones de cumplimiento: </w:t>
      </w:r>
      <w:r w:rsidRPr="00654E0A">
        <w:rPr>
          <w:rFonts w:ascii="Tenorite Display" w:hAnsi="Tenorite Display"/>
          <w:sz w:val="22"/>
          <w:szCs w:val="22"/>
        </w:rPr>
        <w:t>Contraste contra marcos regulatorios aplicables (ISO 27001, Ley de Protección de Datos Personales, SOX, etc.).</w:t>
      </w:r>
    </w:p>
    <w:p w:rsidR="00654E0A" w:rsidP="00654E0A" w:rsidRDefault="00654E0A" w14:paraId="2F494C3D" w14:textId="108CC629">
      <w:pPr>
        <w:pStyle w:val="Prrafodelista"/>
        <w:numPr>
          <w:ilvl w:val="0"/>
          <w:numId w:val="32"/>
        </w:numPr>
        <w:jc w:val="both"/>
        <w:rPr>
          <w:rFonts w:ascii="Tenorite Display" w:hAnsi="Tenorite Display"/>
          <w:sz w:val="22"/>
          <w:szCs w:val="22"/>
        </w:rPr>
      </w:pPr>
      <w:r w:rsidRPr="00654E0A">
        <w:rPr>
          <w:rFonts w:ascii="Tenorite Display" w:hAnsi="Tenorite Display"/>
          <w:b/>
          <w:bCs/>
          <w:sz w:val="22"/>
          <w:szCs w:val="22"/>
        </w:rPr>
        <w:t>Informe de hallazgos y remediación:</w:t>
      </w:r>
      <w:r w:rsidRPr="00654E0A">
        <w:rPr>
          <w:rFonts w:ascii="Tenorite Display" w:hAnsi="Tenorite Display"/>
          <w:sz w:val="22"/>
          <w:szCs w:val="22"/>
        </w:rPr>
        <w:t xml:space="preserve"> Documentación de incumplimientos, vulnerabilidades y medidas correctivas con fechas y responsables.</w:t>
      </w:r>
    </w:p>
    <w:p w:rsidR="00654E0A" w:rsidP="00654E0A" w:rsidRDefault="00654E0A" w14:paraId="2C2C0AF4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654E0A" w:rsidR="00654E0A" w:rsidP="00654E0A" w:rsidRDefault="00654E0A" w14:paraId="79B05FC9" w14:textId="06DB89AF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41" w:id="23"/>
      <w:r w:rsidRPr="00654E0A">
        <w:rPr>
          <w:rFonts w:ascii="Tenorite Display" w:hAnsi="Tenorite Display"/>
          <w:b/>
          <w:bCs/>
          <w:sz w:val="22"/>
          <w:szCs w:val="22"/>
        </w:rPr>
        <w:t>Roles y Funciones de Auditoría</w:t>
      </w:r>
      <w:bookmarkEnd w:id="23"/>
    </w:p>
    <w:p w:rsidR="00654E0A" w:rsidP="0045689C" w:rsidRDefault="00654E0A" w14:paraId="2292BB49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654E0A" w:rsidR="00654E0A" w:rsidP="00654E0A" w:rsidRDefault="00654E0A" w14:paraId="287D3758" w14:textId="77777777">
      <w:pPr>
        <w:pStyle w:val="Prrafodelista"/>
        <w:numPr>
          <w:ilvl w:val="0"/>
          <w:numId w:val="32"/>
        </w:numPr>
        <w:jc w:val="both"/>
        <w:rPr>
          <w:rFonts w:ascii="Tenorite Display" w:hAnsi="Tenorite Display"/>
          <w:sz w:val="22"/>
          <w:szCs w:val="22"/>
        </w:rPr>
      </w:pPr>
      <w:r w:rsidRPr="00654E0A">
        <w:rPr>
          <w:rFonts w:ascii="Tenorite Display" w:hAnsi="Tenorite Display"/>
          <w:b/>
          <w:bCs/>
          <w:sz w:val="22"/>
          <w:szCs w:val="22"/>
        </w:rPr>
        <w:t>Comité de Gobierno de Datos:</w:t>
      </w:r>
      <w:r w:rsidRPr="00654E0A">
        <w:rPr>
          <w:rFonts w:ascii="Tenorite Display" w:hAnsi="Tenorite Display"/>
          <w:sz w:val="22"/>
          <w:szCs w:val="22"/>
        </w:rPr>
        <w:t xml:space="preserve"> Aprobar planes de auditoría y recibir informes de hallazgos.</w:t>
      </w:r>
    </w:p>
    <w:p w:rsidRPr="00654E0A" w:rsidR="00654E0A" w:rsidP="00654E0A" w:rsidRDefault="00654E0A" w14:paraId="13EB4182" w14:textId="77777777">
      <w:pPr>
        <w:pStyle w:val="Prrafodelista"/>
        <w:numPr>
          <w:ilvl w:val="0"/>
          <w:numId w:val="32"/>
        </w:numPr>
        <w:jc w:val="both"/>
        <w:rPr>
          <w:rFonts w:ascii="Tenorite Display" w:hAnsi="Tenorite Display"/>
          <w:sz w:val="22"/>
          <w:szCs w:val="22"/>
        </w:rPr>
      </w:pPr>
      <w:r w:rsidRPr="00654E0A">
        <w:rPr>
          <w:rFonts w:ascii="Tenorite Display" w:hAnsi="Tenorite Display"/>
          <w:b/>
          <w:bCs/>
          <w:sz w:val="22"/>
          <w:szCs w:val="22"/>
        </w:rPr>
        <w:t>Analista de Seguridad y Calidad del Dato:</w:t>
      </w:r>
      <w:r w:rsidRPr="00654E0A">
        <w:rPr>
          <w:rFonts w:ascii="Tenorite Display" w:hAnsi="Tenorite Display"/>
          <w:sz w:val="22"/>
          <w:szCs w:val="22"/>
        </w:rPr>
        <w:t xml:space="preserve"> Coordinar la ejecución del monitoreo, analizar logs y generar reportes.</w:t>
      </w:r>
    </w:p>
    <w:p w:rsidRPr="00654E0A" w:rsidR="00654E0A" w:rsidP="00654E0A" w:rsidRDefault="00654E0A" w14:paraId="0D26382A" w14:textId="77777777">
      <w:pPr>
        <w:pStyle w:val="Prrafodelista"/>
        <w:numPr>
          <w:ilvl w:val="0"/>
          <w:numId w:val="32"/>
        </w:numPr>
        <w:jc w:val="both"/>
        <w:rPr>
          <w:rFonts w:ascii="Tenorite Display" w:hAnsi="Tenorite Display"/>
          <w:sz w:val="22"/>
          <w:szCs w:val="22"/>
        </w:rPr>
      </w:pPr>
      <w:r w:rsidRPr="00654E0A">
        <w:rPr>
          <w:rFonts w:ascii="Tenorite Display" w:hAnsi="Tenorite Display"/>
          <w:b/>
          <w:bCs/>
          <w:sz w:val="22"/>
          <w:szCs w:val="22"/>
        </w:rPr>
        <w:t>Analista de Diseño del Dato:</w:t>
      </w:r>
      <w:r w:rsidRPr="00654E0A">
        <w:rPr>
          <w:rFonts w:ascii="Tenorite Display" w:hAnsi="Tenorite Display"/>
          <w:sz w:val="22"/>
          <w:szCs w:val="22"/>
        </w:rPr>
        <w:t xml:space="preserve"> Validar que la arquitectura incluya trazabilidad y soporte de auditoría desde su diseño.</w:t>
      </w:r>
    </w:p>
    <w:p w:rsidRPr="00654E0A" w:rsidR="00654E0A" w:rsidP="00654E0A" w:rsidRDefault="00654E0A" w14:paraId="135FB004" w14:textId="7BBF17FF">
      <w:pPr>
        <w:pStyle w:val="Prrafodelista"/>
        <w:numPr>
          <w:ilvl w:val="0"/>
          <w:numId w:val="32"/>
        </w:numPr>
        <w:jc w:val="both"/>
        <w:rPr>
          <w:rFonts w:ascii="Tenorite Display" w:hAnsi="Tenorite Display"/>
          <w:sz w:val="22"/>
          <w:szCs w:val="22"/>
        </w:rPr>
      </w:pPr>
      <w:proofErr w:type="spellStart"/>
      <w:r w:rsidRPr="4F4EC88A">
        <w:rPr>
          <w:rFonts w:ascii="Tenorite Display" w:hAnsi="Tenorite Display"/>
          <w:b/>
          <w:bCs/>
          <w:sz w:val="22"/>
          <w:szCs w:val="22"/>
        </w:rPr>
        <w:t>Domain</w:t>
      </w:r>
      <w:proofErr w:type="spellEnd"/>
      <w:r w:rsidRPr="4F4EC88A">
        <w:rPr>
          <w:rFonts w:ascii="Tenorite Display" w:hAnsi="Tenorite Display"/>
          <w:b/>
          <w:bCs/>
          <w:sz w:val="22"/>
          <w:szCs w:val="22"/>
        </w:rPr>
        <w:t xml:space="preserve"> </w:t>
      </w:r>
      <w:proofErr w:type="spellStart"/>
      <w:r w:rsidRPr="4F4EC88A">
        <w:rPr>
          <w:rFonts w:ascii="Tenorite Display" w:hAnsi="Tenorite Display"/>
          <w:b/>
          <w:bCs/>
          <w:sz w:val="22"/>
          <w:szCs w:val="22"/>
        </w:rPr>
        <w:t>Owner</w:t>
      </w:r>
      <w:proofErr w:type="spellEnd"/>
      <w:r w:rsidRPr="4F4EC88A">
        <w:rPr>
          <w:rFonts w:ascii="Tenorite Display" w:hAnsi="Tenorite Display"/>
          <w:b/>
          <w:bCs/>
          <w:sz w:val="22"/>
          <w:szCs w:val="22"/>
        </w:rPr>
        <w:t>:</w:t>
      </w:r>
      <w:r w:rsidRPr="4F4EC88A">
        <w:rPr>
          <w:rFonts w:ascii="Tenorite Display" w:hAnsi="Tenorite Display"/>
          <w:sz w:val="22"/>
          <w:szCs w:val="22"/>
        </w:rPr>
        <w:t xml:space="preserve"> Garantizar la correcta aplicación de monitoreo y auditoría en su dominio.</w:t>
      </w:r>
    </w:p>
    <w:p w:rsidRPr="00654E0A" w:rsidR="00654E0A" w:rsidP="00654E0A" w:rsidRDefault="00654E0A" w14:paraId="170A3DD9" w14:textId="77777777">
      <w:pPr>
        <w:pStyle w:val="Prrafodelista"/>
        <w:numPr>
          <w:ilvl w:val="0"/>
          <w:numId w:val="32"/>
        </w:numPr>
        <w:jc w:val="both"/>
        <w:rPr>
          <w:rFonts w:ascii="Tenorite Display" w:hAnsi="Tenorite Display"/>
          <w:sz w:val="22"/>
          <w:szCs w:val="22"/>
        </w:rPr>
      </w:pPr>
      <w:r w:rsidRPr="00654E0A">
        <w:rPr>
          <w:rFonts w:ascii="Tenorite Display" w:hAnsi="Tenorite Display"/>
          <w:b/>
          <w:bCs/>
          <w:sz w:val="22"/>
          <w:szCs w:val="22"/>
        </w:rPr>
        <w:t xml:space="preserve">Data </w:t>
      </w:r>
      <w:proofErr w:type="spellStart"/>
      <w:r w:rsidRPr="00654E0A">
        <w:rPr>
          <w:rFonts w:ascii="Tenorite Display" w:hAnsi="Tenorite Display"/>
          <w:b/>
          <w:bCs/>
          <w:sz w:val="22"/>
          <w:szCs w:val="22"/>
        </w:rPr>
        <w:t>Owner</w:t>
      </w:r>
      <w:proofErr w:type="spellEnd"/>
      <w:r w:rsidRPr="00654E0A">
        <w:rPr>
          <w:rFonts w:ascii="Tenorite Display" w:hAnsi="Tenorite Display"/>
          <w:b/>
          <w:bCs/>
          <w:sz w:val="22"/>
          <w:szCs w:val="22"/>
        </w:rPr>
        <w:t>:</w:t>
      </w:r>
      <w:r w:rsidRPr="00654E0A">
        <w:rPr>
          <w:rFonts w:ascii="Tenorite Display" w:hAnsi="Tenorite Display"/>
          <w:sz w:val="22"/>
          <w:szCs w:val="22"/>
        </w:rPr>
        <w:t xml:space="preserve"> Revisar informes de acceso y aprobar cambios en permisos.</w:t>
      </w:r>
    </w:p>
    <w:p w:rsidRPr="00654E0A" w:rsidR="00654E0A" w:rsidP="00654E0A" w:rsidRDefault="00654E0A" w14:paraId="72E97B9D" w14:textId="77777777">
      <w:pPr>
        <w:pStyle w:val="Prrafodelista"/>
        <w:numPr>
          <w:ilvl w:val="0"/>
          <w:numId w:val="32"/>
        </w:numPr>
        <w:jc w:val="both"/>
        <w:rPr>
          <w:rFonts w:ascii="Tenorite Display" w:hAnsi="Tenorite Display"/>
          <w:sz w:val="22"/>
          <w:szCs w:val="22"/>
        </w:rPr>
      </w:pPr>
      <w:r w:rsidRPr="00654E0A">
        <w:rPr>
          <w:rFonts w:ascii="Tenorite Display" w:hAnsi="Tenorite Display"/>
          <w:b/>
          <w:bCs/>
          <w:sz w:val="22"/>
          <w:szCs w:val="22"/>
        </w:rPr>
        <w:t>Data Steward:</w:t>
      </w:r>
      <w:r w:rsidRPr="00654E0A">
        <w:rPr>
          <w:rFonts w:ascii="Tenorite Display" w:hAnsi="Tenorite Display"/>
          <w:sz w:val="22"/>
          <w:szCs w:val="22"/>
        </w:rPr>
        <w:t xml:space="preserve"> Verificar que la </w:t>
      </w:r>
      <w:proofErr w:type="spellStart"/>
      <w:r w:rsidRPr="00654E0A">
        <w:rPr>
          <w:rFonts w:ascii="Tenorite Display" w:hAnsi="Tenorite Display"/>
          <w:sz w:val="22"/>
          <w:szCs w:val="22"/>
        </w:rPr>
        <w:t>metadata</w:t>
      </w:r>
      <w:proofErr w:type="spellEnd"/>
      <w:r w:rsidRPr="00654E0A">
        <w:rPr>
          <w:rFonts w:ascii="Tenorite Display" w:hAnsi="Tenorite Display"/>
          <w:sz w:val="22"/>
          <w:szCs w:val="22"/>
        </w:rPr>
        <w:t xml:space="preserve"> refleje los niveles de seguridad y controles asociados.</w:t>
      </w:r>
    </w:p>
    <w:p w:rsidR="00654E0A" w:rsidP="00654E0A" w:rsidRDefault="00654E0A" w14:paraId="6FCA0D07" w14:textId="41C4D110">
      <w:pPr>
        <w:pStyle w:val="Prrafodelista"/>
        <w:numPr>
          <w:ilvl w:val="0"/>
          <w:numId w:val="32"/>
        </w:numPr>
        <w:jc w:val="both"/>
        <w:rPr>
          <w:rFonts w:ascii="Tenorite Display" w:hAnsi="Tenorite Display"/>
          <w:sz w:val="22"/>
          <w:szCs w:val="22"/>
        </w:rPr>
      </w:pPr>
      <w:r w:rsidRPr="00654E0A">
        <w:rPr>
          <w:rFonts w:ascii="Tenorite Display" w:hAnsi="Tenorite Display"/>
          <w:b/>
          <w:bCs/>
          <w:sz w:val="22"/>
          <w:szCs w:val="22"/>
        </w:rPr>
        <w:t xml:space="preserve">Data </w:t>
      </w:r>
      <w:proofErr w:type="spellStart"/>
      <w:r w:rsidRPr="00654E0A">
        <w:rPr>
          <w:rFonts w:ascii="Tenorite Display" w:hAnsi="Tenorite Display"/>
          <w:b/>
          <w:bCs/>
          <w:sz w:val="22"/>
          <w:szCs w:val="22"/>
        </w:rPr>
        <w:t>User</w:t>
      </w:r>
      <w:proofErr w:type="spellEnd"/>
      <w:r w:rsidRPr="00654E0A">
        <w:rPr>
          <w:rFonts w:ascii="Tenorite Display" w:hAnsi="Tenorite Display"/>
          <w:b/>
          <w:bCs/>
          <w:sz w:val="22"/>
          <w:szCs w:val="22"/>
        </w:rPr>
        <w:t>:</w:t>
      </w:r>
      <w:r w:rsidRPr="00654E0A">
        <w:rPr>
          <w:rFonts w:ascii="Tenorite Display" w:hAnsi="Tenorite Display"/>
          <w:sz w:val="22"/>
          <w:szCs w:val="22"/>
        </w:rPr>
        <w:t xml:space="preserve"> Cumplir con las normas de uso y reportar cualquier anomalía detectada.</w:t>
      </w:r>
    </w:p>
    <w:p w:rsidR="00654E0A" w:rsidP="0045689C" w:rsidRDefault="00654E0A" w14:paraId="251BB23F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654E0A" w:rsidR="00654E0A" w:rsidP="00654E0A" w:rsidRDefault="00654E0A" w14:paraId="7F3615D8" w14:textId="0FA15E6A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8476842" w:id="24"/>
      <w:r w:rsidRPr="00654E0A">
        <w:rPr>
          <w:rFonts w:ascii="Tenorite Display" w:hAnsi="Tenorite Display"/>
          <w:b/>
          <w:bCs/>
          <w:sz w:val="22"/>
          <w:szCs w:val="22"/>
        </w:rPr>
        <w:t>Conservación de Registros</w:t>
      </w:r>
      <w:bookmarkEnd w:id="24"/>
    </w:p>
    <w:p w:rsidR="00654E0A" w:rsidP="0045689C" w:rsidRDefault="00654E0A" w14:paraId="2F9EA5E4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654E0A" w:rsidR="00654E0A" w:rsidP="00654E0A" w:rsidRDefault="00654E0A" w14:paraId="080FAD20" w14:textId="77777777">
      <w:pPr>
        <w:pStyle w:val="Prrafodelista"/>
        <w:numPr>
          <w:ilvl w:val="0"/>
          <w:numId w:val="33"/>
        </w:numPr>
        <w:jc w:val="both"/>
        <w:rPr>
          <w:rFonts w:ascii="Tenorite Display" w:hAnsi="Tenorite Display"/>
          <w:sz w:val="22"/>
          <w:szCs w:val="22"/>
        </w:rPr>
      </w:pPr>
      <w:r w:rsidRPr="00654E0A">
        <w:rPr>
          <w:rFonts w:ascii="Tenorite Display" w:hAnsi="Tenorite Display"/>
          <w:sz w:val="22"/>
          <w:szCs w:val="22"/>
        </w:rPr>
        <w:t>Los logs y reportes de auditoría deberán conservarse por un período mínimo de 5 años o según lo establecido por la normativa aplicable.</w:t>
      </w:r>
    </w:p>
    <w:p w:rsidRPr="00654E0A" w:rsidR="00654E0A" w:rsidP="00654E0A" w:rsidRDefault="00654E0A" w14:paraId="568D473D" w14:textId="05057B56">
      <w:pPr>
        <w:pStyle w:val="Prrafodelista"/>
        <w:numPr>
          <w:ilvl w:val="0"/>
          <w:numId w:val="33"/>
        </w:numPr>
        <w:jc w:val="both"/>
        <w:rPr>
          <w:rFonts w:ascii="Tenorite Display" w:hAnsi="Tenorite Display"/>
          <w:sz w:val="22"/>
          <w:szCs w:val="22"/>
        </w:rPr>
      </w:pPr>
      <w:r w:rsidRPr="00654E0A">
        <w:rPr>
          <w:rFonts w:ascii="Tenorite Display" w:hAnsi="Tenorite Display"/>
          <w:sz w:val="22"/>
          <w:szCs w:val="22"/>
        </w:rPr>
        <w:t>Todos los registros deberán estar protegidos contra modificaciones no autorizadas y accesibles solo para personal autorizado.</w:t>
      </w:r>
    </w:p>
    <w:p w:rsidRPr="0045689C" w:rsidR="00654E0A" w:rsidP="0045689C" w:rsidRDefault="00654E0A" w14:paraId="7571247E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9777B5" w:rsidR="005826C7" w:rsidP="00934D92" w:rsidRDefault="635044AE" w14:paraId="57151717" w14:textId="53017957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8476843" w:id="25"/>
      <w:r w:rsidRPr="4BDDB41E">
        <w:rPr>
          <w:rFonts w:ascii="Tenorite Display" w:hAnsi="Tenorite Display"/>
          <w:b/>
          <w:bCs/>
          <w:sz w:val="22"/>
          <w:szCs w:val="22"/>
        </w:rPr>
        <w:t>REFERENCIA</w:t>
      </w:r>
      <w:bookmarkEnd w:id="25"/>
    </w:p>
    <w:p w:rsidRPr="009777B5" w:rsidR="00943DE5" w:rsidP="00943DE5" w:rsidRDefault="00943DE5" w14:paraId="0CCAED19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7073B6B2" w:rsidP="2A754B8E" w:rsidRDefault="7073B6B2" w14:paraId="7E3907D6" w14:textId="53BAC57C">
      <w:pPr>
        <w:pStyle w:val="Prrafodelista"/>
        <w:numPr>
          <w:ilvl w:val="0"/>
          <w:numId w:val="4"/>
        </w:numPr>
        <w:jc w:val="both"/>
        <w:rPr>
          <w:rFonts w:ascii="Tenorite Display" w:hAnsi="Tenorite Display" w:eastAsia="Tenorite Display" w:cs="Tenorite Display"/>
          <w:color w:val="000000" w:themeColor="text1"/>
          <w:szCs w:val="24"/>
        </w:rPr>
      </w:pPr>
      <w:r w:rsidRPr="2A754B8E">
        <w:rPr>
          <w:rFonts w:ascii="Tenorite Display" w:hAnsi="Tenorite Display" w:eastAsia="Tenorite Display" w:cs="Tenorite Display"/>
          <w:color w:val="000000" w:themeColor="text1"/>
          <w:sz w:val="22"/>
          <w:szCs w:val="22"/>
        </w:rPr>
        <w:t>DG-POL-PCGD-MINS-001-Política Corporativa de Gobierno de Datos.</w:t>
      </w:r>
    </w:p>
    <w:p w:rsidR="7073B6B2" w:rsidP="2A754B8E" w:rsidRDefault="7073B6B2" w14:paraId="032168EF" w14:textId="067E153B">
      <w:pPr>
        <w:pStyle w:val="Prrafodelista"/>
        <w:numPr>
          <w:ilvl w:val="0"/>
          <w:numId w:val="4"/>
        </w:numPr>
        <w:jc w:val="both"/>
        <w:rPr>
          <w:rFonts w:ascii="Tenorite Display" w:hAnsi="Tenorite Display" w:eastAsia="Tenorite Display" w:cs="Tenorite Display"/>
          <w:color w:val="000000" w:themeColor="text1"/>
          <w:szCs w:val="24"/>
        </w:rPr>
      </w:pPr>
      <w:r w:rsidRPr="6953EC09">
        <w:rPr>
          <w:rFonts w:ascii="Tenorite Display" w:hAnsi="Tenorite Display" w:eastAsia="Tenorite Display" w:cs="Tenorite Display"/>
          <w:color w:val="000000" w:themeColor="text1"/>
          <w:sz w:val="22"/>
          <w:szCs w:val="22"/>
        </w:rPr>
        <w:t>DG-MAN-INGS-MINS-001-Procedimiento de Ingesta con Calidad y Seguridad de Datos.</w:t>
      </w:r>
    </w:p>
    <w:p w:rsidR="0A827C9C" w:rsidP="6953EC09" w:rsidRDefault="0A827C9C" w14:paraId="1A74E809" w14:textId="2D66AD71">
      <w:pPr>
        <w:pStyle w:val="Prrafodelista"/>
        <w:numPr>
          <w:ilvl w:val="0"/>
          <w:numId w:val="4"/>
        </w:numPr>
        <w:jc w:val="both"/>
        <w:rPr>
          <w:rFonts w:ascii="Tenorite Display" w:hAnsi="Tenorite Display" w:eastAsia="Tenorite Display" w:cs="Tenorite Display"/>
          <w:color w:val="000000" w:themeColor="text1"/>
          <w:sz w:val="22"/>
          <w:szCs w:val="22"/>
        </w:rPr>
      </w:pPr>
      <w:r w:rsidRPr="6953EC09">
        <w:rPr>
          <w:rFonts w:ascii="Tenorite Display" w:hAnsi="Tenorite Display" w:eastAsia="Tenorite Display" w:cs="Tenorite Display"/>
          <w:color w:val="000000" w:themeColor="text1"/>
          <w:sz w:val="22"/>
          <w:szCs w:val="22"/>
        </w:rPr>
        <w:t xml:space="preserve">DM-POL-TI-01.09 V-005 </w:t>
      </w:r>
      <w:r w:rsidRPr="6953EC09" w:rsidR="1F25BCFA">
        <w:rPr>
          <w:rFonts w:ascii="Tenorite Display" w:hAnsi="Tenorite Display" w:eastAsia="Tenorite Display" w:cs="Tenorite Display"/>
          <w:color w:val="000000" w:themeColor="text1"/>
          <w:sz w:val="22"/>
          <w:szCs w:val="22"/>
        </w:rPr>
        <w:t>Política Específica de</w:t>
      </w:r>
      <w:r w:rsidRPr="6953EC09" w:rsidR="2B636E6B">
        <w:rPr>
          <w:rFonts w:ascii="Tenorite Display" w:hAnsi="Tenorite Display" w:eastAsia="Tenorite Display" w:cs="Tenorite Display"/>
          <w:color w:val="000000" w:themeColor="text1"/>
          <w:sz w:val="22"/>
          <w:szCs w:val="22"/>
        </w:rPr>
        <w:t xml:space="preserve"> Gestión de</w:t>
      </w:r>
      <w:r w:rsidRPr="6953EC09" w:rsidR="1F25BCFA">
        <w:rPr>
          <w:rFonts w:ascii="Tenorite Display" w:hAnsi="Tenorite Display" w:eastAsia="Tenorite Display" w:cs="Tenorite Display"/>
          <w:color w:val="000000" w:themeColor="text1"/>
          <w:sz w:val="22"/>
          <w:szCs w:val="22"/>
        </w:rPr>
        <w:t xml:space="preserve"> Activos.</w:t>
      </w:r>
    </w:p>
    <w:p w:rsidR="00D032F2" w:rsidP="6953EC09" w:rsidRDefault="00D032F2" w14:paraId="02685C43" w14:textId="78A82099">
      <w:pPr>
        <w:pStyle w:val="Prrafodelista"/>
        <w:numPr>
          <w:ilvl w:val="0"/>
          <w:numId w:val="4"/>
        </w:numPr>
        <w:jc w:val="both"/>
        <w:rPr>
          <w:rFonts w:ascii="Tenorite Display" w:hAnsi="Tenorite Display" w:eastAsia="Tenorite Display" w:cs="Tenorite Display"/>
          <w:color w:val="000000" w:themeColor="text1"/>
          <w:sz w:val="22"/>
          <w:szCs w:val="22"/>
        </w:rPr>
      </w:pPr>
      <w:r w:rsidRPr="00D032F2">
        <w:rPr>
          <w:rFonts w:ascii="Tenorite Display" w:hAnsi="Tenorite Display"/>
          <w:sz w:val="22"/>
          <w:szCs w:val="22"/>
        </w:rPr>
        <w:t xml:space="preserve">DG-GUI-IDSA-MINS-001-Guía de </w:t>
      </w:r>
      <w:proofErr w:type="spellStart"/>
      <w:r w:rsidRPr="00D032F2">
        <w:rPr>
          <w:rFonts w:ascii="Tenorite Display" w:hAnsi="Tenorite Display"/>
          <w:sz w:val="22"/>
          <w:szCs w:val="22"/>
        </w:rPr>
        <w:t>Checklist</w:t>
      </w:r>
      <w:proofErr w:type="spellEnd"/>
      <w:r w:rsidRPr="00D032F2">
        <w:rPr>
          <w:rFonts w:ascii="Tenorite Display" w:hAnsi="Tenorite Display"/>
          <w:sz w:val="22"/>
          <w:szCs w:val="22"/>
        </w:rPr>
        <w:t xml:space="preserve"> Integrado para Ingesta de Datos &amp; Soluciones Analíticas v5.0</w:t>
      </w:r>
    </w:p>
    <w:p w:rsidR="006C393D" w:rsidRDefault="006C393D" w14:paraId="2E978043" w14:textId="1C19CB40">
      <w:pPr>
        <w:rPr>
          <w:rFonts w:ascii="Tenorite Display" w:hAnsi="Tenorite Display"/>
          <w:b/>
          <w:bCs/>
          <w:sz w:val="22"/>
          <w:szCs w:val="22"/>
        </w:rPr>
      </w:pPr>
      <w:r>
        <w:rPr>
          <w:rFonts w:ascii="Tenorite Display" w:hAnsi="Tenorite Display"/>
          <w:b/>
          <w:bCs/>
          <w:sz w:val="22"/>
          <w:szCs w:val="22"/>
        </w:rPr>
        <w:br w:type="page"/>
      </w:r>
    </w:p>
    <w:p w:rsidRPr="009777B5" w:rsidR="00943DE5" w:rsidP="00943DE5" w:rsidRDefault="00943DE5" w14:paraId="24971ABD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Pr="009777B5" w:rsidR="005826C7" w:rsidP="00934D92" w:rsidRDefault="635044AE" w14:paraId="587238DF" w14:textId="5516D249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8476844" w:id="26"/>
      <w:r w:rsidRPr="4BDDB41E">
        <w:rPr>
          <w:rFonts w:ascii="Tenorite Display" w:hAnsi="Tenorite Display"/>
          <w:b/>
          <w:bCs/>
          <w:sz w:val="22"/>
          <w:szCs w:val="22"/>
        </w:rPr>
        <w:t>CONTROL DE VERSIONES</w:t>
      </w:r>
      <w:bookmarkEnd w:id="26"/>
    </w:p>
    <w:p w:rsidRPr="009777B5" w:rsidR="00B30EC4" w:rsidP="00B30EC4" w:rsidRDefault="00B30EC4" w14:paraId="5E0FE4E7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tbl>
      <w:tblPr>
        <w:tblStyle w:val="Tablaconcuadrcula"/>
        <w:tblW w:w="8335" w:type="dxa"/>
        <w:tblLook w:val="04A0" w:firstRow="1" w:lastRow="0" w:firstColumn="1" w:lastColumn="0" w:noHBand="0" w:noVBand="1"/>
      </w:tblPr>
      <w:tblGrid>
        <w:gridCol w:w="1105"/>
        <w:gridCol w:w="1485"/>
        <w:gridCol w:w="1515"/>
        <w:gridCol w:w="2205"/>
        <w:gridCol w:w="2025"/>
      </w:tblGrid>
      <w:tr w:rsidRPr="009777B5" w:rsidR="00943DE5" w:rsidTr="4BDDB41E" w14:paraId="402D95B3" w14:textId="77777777">
        <w:tc>
          <w:tcPr>
            <w:tcW w:w="1105" w:type="dxa"/>
            <w:hideMark/>
          </w:tcPr>
          <w:p w:rsidRPr="009777B5" w:rsidR="00943DE5" w:rsidP="0012475A" w:rsidRDefault="00943DE5" w14:paraId="25F32C43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1485" w:type="dxa"/>
            <w:hideMark/>
          </w:tcPr>
          <w:p w:rsidRPr="009777B5" w:rsidR="00943DE5" w:rsidP="0012475A" w:rsidRDefault="00943DE5" w14:paraId="7CF5D72F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15" w:type="dxa"/>
            <w:hideMark/>
          </w:tcPr>
          <w:p w:rsidRPr="009777B5" w:rsidR="00943DE5" w:rsidP="0012475A" w:rsidRDefault="4F3C3032" w14:paraId="7E4D25E6" w14:textId="12EA2EC5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4BDDB41E">
              <w:rPr>
                <w:rFonts w:ascii="Tenorite Display" w:hAnsi="Tenorite Display"/>
                <w:b/>
                <w:bCs/>
                <w:sz w:val="22"/>
                <w:szCs w:val="22"/>
              </w:rPr>
              <w:t>Responsabl</w:t>
            </w:r>
            <w:r w:rsidRPr="4BDDB41E" w:rsidR="6C6DBCF1">
              <w:rPr>
                <w:rFonts w:ascii="Tenorite Display" w:hAnsi="Tenorite Display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2205" w:type="dxa"/>
            <w:hideMark/>
          </w:tcPr>
          <w:p w:rsidRPr="009777B5" w:rsidR="00943DE5" w:rsidP="0012475A" w:rsidRDefault="00943DE5" w14:paraId="70B3E442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Cambios Realizados</w:t>
            </w:r>
          </w:p>
        </w:tc>
        <w:tc>
          <w:tcPr>
            <w:tcW w:w="2025" w:type="dxa"/>
            <w:hideMark/>
          </w:tcPr>
          <w:p w:rsidRPr="009777B5" w:rsidR="00943DE5" w:rsidP="0012475A" w:rsidRDefault="00943DE5" w14:paraId="4048B3FC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Aprobado por</w:t>
            </w:r>
          </w:p>
        </w:tc>
      </w:tr>
      <w:tr w:rsidRPr="009777B5" w:rsidR="00943DE5" w:rsidTr="4BDDB41E" w14:paraId="156467A5" w14:textId="77777777">
        <w:tc>
          <w:tcPr>
            <w:tcW w:w="1105" w:type="dxa"/>
            <w:hideMark/>
          </w:tcPr>
          <w:p w:rsidRPr="009777B5" w:rsidR="00943DE5" w:rsidP="0012475A" w:rsidRDefault="00943DE5" w14:paraId="2FD4D4FC" w14:textId="7777777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1.0</w:t>
            </w:r>
          </w:p>
        </w:tc>
        <w:tc>
          <w:tcPr>
            <w:tcW w:w="1485" w:type="dxa"/>
            <w:hideMark/>
          </w:tcPr>
          <w:p w:rsidRPr="009777B5" w:rsidR="00943DE5" w:rsidP="0012475A" w:rsidRDefault="00654E0A" w14:paraId="12FBA30A" w14:textId="586288A6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1</w:t>
            </w:r>
            <w:r w:rsidR="00FA63AA">
              <w:rPr>
                <w:rFonts w:ascii="Tenorite Display" w:hAnsi="Tenorite Display"/>
                <w:sz w:val="22"/>
                <w:szCs w:val="22"/>
              </w:rPr>
              <w:t>3</w:t>
            </w:r>
            <w:r w:rsidRPr="6F17D3B1" w:rsidR="00943DE5">
              <w:rPr>
                <w:rFonts w:ascii="Tenorite Display" w:hAnsi="Tenorite Display"/>
                <w:sz w:val="22"/>
                <w:szCs w:val="22"/>
              </w:rPr>
              <w:t>/</w:t>
            </w:r>
            <w:r w:rsidRPr="6F17D3B1" w:rsidR="18928E7C">
              <w:rPr>
                <w:rFonts w:ascii="Tenorite Display" w:hAnsi="Tenorite Display"/>
                <w:sz w:val="22"/>
                <w:szCs w:val="22"/>
              </w:rPr>
              <w:t>08</w:t>
            </w:r>
            <w:r w:rsidRPr="6F17D3B1" w:rsidR="00943DE5">
              <w:rPr>
                <w:rFonts w:ascii="Tenorite Display" w:hAnsi="Tenorite Display"/>
                <w:sz w:val="22"/>
                <w:szCs w:val="22"/>
              </w:rPr>
              <w:t>/</w:t>
            </w:r>
            <w:r w:rsidRPr="6F17D3B1" w:rsidR="18928E7C">
              <w:rPr>
                <w:rFonts w:ascii="Tenorite Display" w:hAnsi="Tenorite Display"/>
                <w:sz w:val="22"/>
                <w:szCs w:val="22"/>
              </w:rPr>
              <w:t>2025</w:t>
            </w:r>
          </w:p>
        </w:tc>
        <w:tc>
          <w:tcPr>
            <w:tcW w:w="1515" w:type="dxa"/>
            <w:hideMark/>
          </w:tcPr>
          <w:p w:rsidRPr="009777B5" w:rsidR="00943DE5" w:rsidP="0012475A" w:rsidRDefault="004E569F" w14:paraId="5AAA61CA" w14:textId="34E1FC96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Jean Cabrera</w:t>
            </w:r>
          </w:p>
        </w:tc>
        <w:tc>
          <w:tcPr>
            <w:tcW w:w="2205" w:type="dxa"/>
            <w:hideMark/>
          </w:tcPr>
          <w:p w:rsidRPr="009777B5" w:rsidR="00943DE5" w:rsidP="0012475A" w:rsidRDefault="00943DE5" w14:paraId="55767433" w14:textId="7777777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Versión inicial</w:t>
            </w:r>
          </w:p>
        </w:tc>
        <w:tc>
          <w:tcPr>
            <w:tcW w:w="2025" w:type="dxa"/>
            <w:hideMark/>
          </w:tcPr>
          <w:p w:rsidRPr="009777B5" w:rsidR="00943DE5" w:rsidP="0012475A" w:rsidRDefault="00943DE5" w14:paraId="3C549EFF" w14:textId="1258774B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Comité Directivo</w:t>
            </w:r>
          </w:p>
        </w:tc>
      </w:tr>
    </w:tbl>
    <w:p w:rsidRPr="009777B5" w:rsidR="00B30EC4" w:rsidP="002E3D35" w:rsidRDefault="00B30EC4" w14:paraId="7570F3F6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9777B5" w:rsidR="00943DE5" w:rsidP="4BDDB41E" w:rsidRDefault="4F3C3032" w14:paraId="1CC3C127" w14:textId="6079F215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</w:rPr>
      </w:pPr>
      <w:bookmarkStart w:name="_Toc208476845" w:id="27"/>
      <w:r w:rsidRPr="4BDDB41E">
        <w:rPr>
          <w:rFonts w:ascii="Tenorite Display" w:hAnsi="Tenorite Display" w:cs="Arial"/>
          <w:b/>
          <w:bCs/>
        </w:rPr>
        <w:t>APROBACIÓN</w:t>
      </w:r>
      <w:bookmarkEnd w:id="27"/>
    </w:p>
    <w:p w:rsidRPr="009777B5" w:rsidR="00943DE5" w:rsidP="00943DE5" w:rsidRDefault="00943DE5" w14:paraId="657EFE09" w14:textId="77777777">
      <w:pPr>
        <w:rPr>
          <w:rFonts w:ascii="Tenorite Display" w:hAnsi="Tenorite Display" w:cs="Arial"/>
          <w:b/>
          <w:bCs/>
          <w:szCs w:val="24"/>
        </w:rPr>
      </w:pPr>
    </w:p>
    <w:p w:rsidRPr="009777B5" w:rsidR="00943DE5" w:rsidP="00943DE5" w:rsidRDefault="00943DE5" w14:paraId="251499A7" w14:textId="77777777">
      <w:pPr>
        <w:jc w:val="both"/>
        <w:rPr>
          <w:rFonts w:ascii="Tenorite Display" w:hAnsi="Tenorite Display"/>
          <w:sz w:val="22"/>
          <w:szCs w:val="22"/>
        </w:rPr>
      </w:pPr>
      <w:r w:rsidRPr="009777B5">
        <w:rPr>
          <w:rFonts w:ascii="Tenorite Display" w:hAnsi="Tenorite Display"/>
          <w:sz w:val="22"/>
          <w:szCs w:val="22"/>
        </w:rPr>
        <w:t>Esta política ha sido revisada y aprobada por el Comité Directivo y es de cumplimiento obligatorio para toda la organización.</w:t>
      </w:r>
    </w:p>
    <w:p w:rsidRPr="009777B5" w:rsidR="00943DE5" w:rsidP="00943DE5" w:rsidRDefault="00943DE5" w14:paraId="5DAC1018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9777B5" w:rsidR="00943DE5" w:rsidP="00943DE5" w:rsidRDefault="00943DE5" w14:paraId="08348885" w14:textId="2FB6ECA8">
      <w:pPr>
        <w:jc w:val="both"/>
        <w:rPr>
          <w:rFonts w:ascii="Tenorite Display" w:hAnsi="Tenorite Display"/>
          <w:sz w:val="22"/>
          <w:szCs w:val="22"/>
        </w:rPr>
      </w:pPr>
      <w:r w:rsidRPr="009777B5">
        <w:rPr>
          <w:rFonts w:ascii="Tenorite Display" w:hAnsi="Tenorite Display"/>
          <w:sz w:val="22"/>
          <w:szCs w:val="22"/>
        </w:rPr>
        <w:t>[Nombre] Comité de Gobierno de Datos [Fecha]</w:t>
      </w:r>
    </w:p>
    <w:p w:rsidR="00B30EC4" w:rsidP="002E3D35" w:rsidRDefault="00B30EC4" w14:paraId="456F3177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9777B5" w:rsidR="00E122BD" w:rsidP="002E3D35" w:rsidRDefault="00E122BD" w14:paraId="38184A4C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9777B5" w:rsidR="00CF4F39" w:rsidP="00174CE5" w:rsidRDefault="00CF4F39" w14:paraId="336EDC46" w14:textId="77777777">
      <w:pPr>
        <w:ind w:left="-284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001FED50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1B3AE532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2C00F1DC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51603FF9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650072FE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3CACD8BD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7DB089D3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521C8265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20C771C9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1ED35D54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593C9045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1A9915F5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68780D8B" w:rsidRDefault="005202F5" w14:paraId="63700021" w14:textId="77777777">
      <w:pPr>
        <w:ind w:left="420"/>
        <w:rPr>
          <w:rFonts w:ascii="Arial" w:hAnsi="Arial" w:cs="Arial"/>
          <w:sz w:val="20"/>
          <w:lang w:eastAsia="es-PE"/>
        </w:rPr>
      </w:pPr>
    </w:p>
    <w:p w:rsidR="68780D8B" w:rsidP="68780D8B" w:rsidRDefault="68780D8B" w14:paraId="12F27D3B" w14:textId="11F0D07F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5B58ABC9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1F855870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6953EC09" w:rsidRDefault="005202F5" w14:paraId="33FA05F5" w14:textId="77777777">
      <w:pPr>
        <w:ind w:left="420"/>
        <w:rPr>
          <w:rFonts w:ascii="Arial" w:hAnsi="Arial" w:cs="Arial"/>
          <w:sz w:val="20"/>
          <w:lang w:eastAsia="es-PE"/>
        </w:rPr>
      </w:pPr>
    </w:p>
    <w:p w:rsidR="6953EC09" w:rsidP="6953EC09" w:rsidRDefault="6953EC09" w14:paraId="0AB500A9" w14:textId="6C81988E">
      <w:pPr>
        <w:ind w:left="420"/>
        <w:rPr>
          <w:rFonts w:ascii="Arial" w:hAnsi="Arial" w:cs="Arial"/>
          <w:sz w:val="20"/>
          <w:lang w:eastAsia="es-PE"/>
        </w:rPr>
      </w:pPr>
    </w:p>
    <w:p w:rsidR="4BDDB41E" w:rsidP="4BDDB41E" w:rsidRDefault="4BDDB41E" w14:paraId="56C77F2C" w14:textId="23520C23">
      <w:pPr>
        <w:ind w:left="420"/>
        <w:rPr>
          <w:rFonts w:ascii="Arial" w:hAnsi="Arial" w:cs="Arial"/>
          <w:sz w:val="20"/>
          <w:lang w:eastAsia="es-PE"/>
        </w:rPr>
      </w:pPr>
    </w:p>
    <w:p w:rsidR="00FA63AA" w:rsidRDefault="00FA63AA" w14:paraId="308BD00F" w14:textId="77777777">
      <w:pPr>
        <w:rPr>
          <w:rFonts w:ascii="Arial" w:hAnsi="Arial" w:cs="Arial"/>
          <w:b/>
          <w:bCs/>
          <w:sz w:val="20"/>
          <w:lang w:eastAsia="es-PE"/>
        </w:rPr>
      </w:pPr>
      <w:r>
        <w:rPr>
          <w:rFonts w:ascii="Arial" w:hAnsi="Arial" w:cs="Arial"/>
          <w:b/>
          <w:bCs/>
          <w:sz w:val="20"/>
          <w:lang w:eastAsia="es-PE"/>
        </w:rPr>
        <w:br w:type="page"/>
      </w:r>
    </w:p>
    <w:p w:rsidRPr="009777B5" w:rsidR="007F1DAC" w:rsidP="007F1DAC" w:rsidRDefault="007F1DAC" w14:paraId="6C0FC015" w14:textId="572138C5">
      <w:pPr>
        <w:ind w:left="420"/>
        <w:textAlignment w:val="baseline"/>
        <w:rPr>
          <w:rFonts w:ascii="Segoe UI" w:hAnsi="Segoe UI" w:cs="Segoe UI"/>
          <w:sz w:val="18"/>
          <w:szCs w:val="18"/>
          <w:lang w:eastAsia="es-PE"/>
        </w:rPr>
      </w:pPr>
      <w:r w:rsidRPr="009777B5">
        <w:rPr>
          <w:rFonts w:ascii="Arial" w:hAnsi="Arial" w:cs="Arial"/>
          <w:b/>
          <w:bCs/>
          <w:sz w:val="20"/>
          <w:lang w:eastAsia="es-PE"/>
        </w:rPr>
        <w:lastRenderedPageBreak/>
        <w:t>APROBACION DEL DOCUMENTO</w:t>
      </w:r>
      <w:r w:rsidRPr="009777B5">
        <w:rPr>
          <w:rFonts w:ascii="Arial" w:hAnsi="Arial" w:cs="Arial"/>
          <w:sz w:val="20"/>
          <w:lang w:eastAsia="es-PE"/>
        </w:rPr>
        <w:t> </w:t>
      </w:r>
    </w:p>
    <w:p w:rsidRPr="009777B5" w:rsidR="007F1DAC" w:rsidP="007F1DAC" w:rsidRDefault="007F1DAC" w14:paraId="3348D4AC" w14:textId="77777777">
      <w:pPr>
        <w:ind w:left="420"/>
        <w:textAlignment w:val="baseline"/>
        <w:rPr>
          <w:rFonts w:ascii="Segoe UI" w:hAnsi="Segoe UI" w:cs="Segoe UI"/>
          <w:sz w:val="18"/>
          <w:szCs w:val="18"/>
          <w:lang w:eastAsia="es-PE"/>
        </w:rPr>
      </w:pPr>
      <w:r w:rsidRPr="2BA60C9C">
        <w:rPr>
          <w:rFonts w:ascii="Arial" w:hAnsi="Arial" w:cs="Arial"/>
          <w:sz w:val="20"/>
          <w:lang w:eastAsia="es-PE"/>
        </w:rPr>
        <w:t> 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2070"/>
        <w:gridCol w:w="3105"/>
        <w:gridCol w:w="1380"/>
      </w:tblGrid>
      <w:tr w:rsidR="2BA60C9C" w:rsidTr="5CAB42B2" w14:paraId="2FE46467" w14:textId="77777777">
        <w:trPr>
          <w:trHeight w:val="30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bottom"/>
          </w:tcPr>
          <w:p w:rsidR="2BA60C9C" w:rsidP="2BA60C9C" w:rsidRDefault="2BA60C9C" w14:paraId="4984CF25" w14:textId="3D7D969E">
            <w:pPr>
              <w:spacing w:after="160" w:line="276" w:lineRule="auto"/>
              <w:jc w:val="center"/>
              <w:rPr>
                <w:rFonts w:ascii="Calibri" w:hAnsi="Calibri" w:eastAsia="Calibri" w:cs="Calibri"/>
                <w:color w:val="FFFFFF" w:themeColor="background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FFFFFF" w:themeColor="background1"/>
                <w:szCs w:val="24"/>
              </w:rPr>
              <w:t xml:space="preserve">Cargo  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bottom"/>
          </w:tcPr>
          <w:p w:rsidR="2BA60C9C" w:rsidP="2BA60C9C" w:rsidRDefault="2BA60C9C" w14:paraId="70099F3D" w14:textId="4F6016DF">
            <w:pPr>
              <w:spacing w:after="160" w:line="276" w:lineRule="auto"/>
              <w:jc w:val="center"/>
              <w:rPr>
                <w:rFonts w:ascii="Calibri" w:hAnsi="Calibri" w:eastAsia="Calibri" w:cs="Calibri"/>
                <w:color w:val="FFFFFF" w:themeColor="background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FFFFFF" w:themeColor="background1"/>
                <w:szCs w:val="24"/>
              </w:rPr>
              <w:t xml:space="preserve">Nombre 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bottom"/>
          </w:tcPr>
          <w:p w:rsidR="2BA60C9C" w:rsidP="2BA60C9C" w:rsidRDefault="2BA60C9C" w14:paraId="3DF5EADC" w14:textId="01AAEE82">
            <w:pPr>
              <w:spacing w:after="160" w:line="276" w:lineRule="auto"/>
              <w:jc w:val="center"/>
              <w:rPr>
                <w:rFonts w:ascii="Calibri" w:hAnsi="Calibri" w:eastAsia="Calibri" w:cs="Calibri"/>
                <w:color w:val="FFFFFF" w:themeColor="background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FFFFFF" w:themeColor="background1"/>
                <w:szCs w:val="24"/>
              </w:rPr>
              <w:t xml:space="preserve">Firma  </w:t>
            </w:r>
          </w:p>
        </w:tc>
        <w:tc>
          <w:tcPr>
            <w:tcW w:w="1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bottom"/>
          </w:tcPr>
          <w:p w:rsidR="2BA60C9C" w:rsidP="2BA60C9C" w:rsidRDefault="2BA60C9C" w14:paraId="2E211D25" w14:textId="7321CCA3">
            <w:pPr>
              <w:spacing w:after="160" w:line="276" w:lineRule="auto"/>
              <w:jc w:val="center"/>
              <w:rPr>
                <w:rFonts w:ascii="Calibri" w:hAnsi="Calibri" w:eastAsia="Calibri" w:cs="Calibri"/>
                <w:color w:val="FFFFFF" w:themeColor="background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FFFFFF" w:themeColor="background1"/>
                <w:szCs w:val="24"/>
              </w:rPr>
              <w:t xml:space="preserve">Fecha  </w:t>
            </w:r>
          </w:p>
        </w:tc>
      </w:tr>
      <w:tr w:rsidR="2BA60C9C" w:rsidTr="5CAB42B2" w14:paraId="2A735395" w14:textId="77777777">
        <w:trPr>
          <w:trHeight w:val="99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686302EF" w14:textId="173D084C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>Supervisor De Sistemas De Información</w:t>
            </w: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41FFC26D" w14:textId="310BB9C8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Milagros Paico 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BA60C9C" w:rsidP="2BA60C9C" w:rsidRDefault="2BA60C9C" w14:paraId="0A8A5B67" w14:textId="11AC91BB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1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494A6B59" w14:textId="446BEA3E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</w:tr>
      <w:tr w:rsidR="2BA60C9C" w:rsidTr="5CAB42B2" w14:paraId="7592C3E0" w14:textId="77777777">
        <w:trPr>
          <w:trHeight w:val="111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6C000E5B" w14:textId="394C87F4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>Jefe De Arquitectura Y Desarrollo Ágil</w:t>
            </w: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29CD8428" w14:textId="07BB40A9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Oscar Valencia 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BA60C9C" w:rsidP="2BA60C9C" w:rsidRDefault="2BA60C9C" w14:paraId="553A1FEC" w14:textId="614997B0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1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552ABACC" w14:textId="74EBB65A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</w:tr>
      <w:tr w:rsidR="2BA60C9C" w:rsidTr="5CAB42B2" w14:paraId="511C591E" w14:textId="77777777">
        <w:trPr>
          <w:trHeight w:val="102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5CACB0A6" w14:textId="19E5FEE0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>Jefe De Seguridad De La Información</w:t>
            </w: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1C3E51FD" w14:textId="69B08160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Manuel Iturrizaga 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BA60C9C" w:rsidP="2BA60C9C" w:rsidRDefault="2BA60C9C" w14:paraId="30C84684" w14:textId="77B01CD9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1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635C1BAF" w14:textId="0434E3E1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</w:tr>
      <w:tr w:rsidR="2BA60C9C" w:rsidTr="5CAB42B2" w14:paraId="17B1B867" w14:textId="77777777">
        <w:trPr>
          <w:trHeight w:val="99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0AB8ABA1" w14:textId="3888365A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 xml:space="preserve">Jefe de </w:t>
            </w:r>
            <w:proofErr w:type="spellStart"/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>Analytics</w:t>
            </w:r>
            <w:proofErr w:type="spellEnd"/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> </w:t>
            </w: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16930301" w14:textId="025E8295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Sthip Blas 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BA60C9C" w:rsidP="2BA60C9C" w:rsidRDefault="2BA60C9C" w14:paraId="4C5E9151" w14:textId="6E132CAE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1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72F59537" w14:textId="128398A4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</w:tr>
      <w:tr w:rsidR="2BA60C9C" w:rsidTr="5CAB42B2" w14:paraId="63A6094A" w14:textId="77777777">
        <w:trPr>
          <w:trHeight w:val="97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607C6E0B" w14:textId="50296EB5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 xml:space="preserve">Jefe Data </w:t>
            </w:r>
            <w:proofErr w:type="spellStart"/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>Engineering</w:t>
            </w:r>
            <w:proofErr w:type="spellEnd"/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> </w:t>
            </w: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0D6EB1A8" w14:textId="36C504A8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Luis Grados 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BA60C9C" w:rsidP="2BA60C9C" w:rsidRDefault="2BA60C9C" w14:paraId="697E98DA" w14:textId="378D7E50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1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1EAF1BC7" w14:textId="5CD3A901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</w:tr>
      <w:tr w:rsidR="2BA60C9C" w:rsidTr="5CAB42B2" w14:paraId="42A07E6D" w14:textId="77777777">
        <w:trPr>
          <w:trHeight w:val="109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0E73A4EA" w14:textId="6717E0FD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 xml:space="preserve">Superintendente TI </w:t>
            </w:r>
            <w:proofErr w:type="spellStart"/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>Marcobre</w:t>
            </w:r>
            <w:proofErr w:type="spellEnd"/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5A7E10B7" w14:textId="2366A8FE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Marco Yacarini 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BA60C9C" w:rsidP="2BA60C9C" w:rsidRDefault="2BA60C9C" w14:paraId="614155B5" w14:textId="06B325D6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1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01494069" w14:textId="662ACA56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</w:tr>
      <w:tr w:rsidR="2BA60C9C" w:rsidTr="5CAB42B2" w14:paraId="198CDB71" w14:textId="77777777">
        <w:trPr>
          <w:trHeight w:val="112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49678801" w14:textId="12F02852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 xml:space="preserve">Supervisor de Aplicación </w:t>
            </w:r>
            <w:proofErr w:type="spellStart"/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>Marcobre</w:t>
            </w:r>
            <w:proofErr w:type="spellEnd"/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05DCDD82" w14:textId="4C7EF0C1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Jimmy Bendezú 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BA60C9C" w:rsidP="2BA60C9C" w:rsidRDefault="2BA60C9C" w14:paraId="43E79507" w14:textId="7D930D65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3F7D0AA6" w14:textId="401D9458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 </w:t>
            </w:r>
          </w:p>
        </w:tc>
      </w:tr>
      <w:tr w:rsidR="2BA60C9C" w:rsidTr="5CAB42B2" w14:paraId="6A413963" w14:textId="77777777">
        <w:trPr>
          <w:trHeight w:val="109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7972E54F" w14:textId="05B1C6B7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>Superintendente de TI &amp; OT</w:t>
            </w: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4A64391F" w14:textId="7AA544E7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Edwin Saldaña 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BA60C9C" w:rsidP="2BA60C9C" w:rsidRDefault="2BA60C9C" w14:paraId="56AA5792" w14:textId="2BCD2A7B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1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15F86F63" w14:textId="15E2F823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</w:tr>
      <w:tr w:rsidR="2BA60C9C" w:rsidTr="5CAB42B2" w14:paraId="71F5EA04" w14:textId="77777777">
        <w:trPr>
          <w:trHeight w:val="111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7E671131" w14:textId="5A668A8B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>Gerente de TI &amp; OT</w:t>
            </w: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5D4321D0" w14:textId="56381AD7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Dante Cárdenas 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BA60C9C" w:rsidP="2BA60C9C" w:rsidRDefault="2BA60C9C" w14:paraId="44FA9A14" w14:textId="127E5C79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1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3898C1F7" w14:textId="6312F2FE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</w:tr>
      <w:tr w:rsidR="2BA60C9C" w:rsidTr="5CAB42B2" w14:paraId="7E28ABCB" w14:textId="77777777">
        <w:trPr>
          <w:trHeight w:val="111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3B687625" w14:textId="70A48F91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b/>
                <w:bCs/>
                <w:color w:val="000000" w:themeColor="text1"/>
                <w:szCs w:val="24"/>
              </w:rPr>
              <w:t>Gerente de TD</w:t>
            </w: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72F91D57" w14:textId="35750DB9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Piero Saravia </w:t>
            </w:r>
          </w:p>
        </w:tc>
        <w:tc>
          <w:tcPr>
            <w:tcW w:w="3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BA60C9C" w:rsidP="2BA60C9C" w:rsidRDefault="2BA60C9C" w14:paraId="2F5AA93E" w14:textId="37BBD5B7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 xml:space="preserve">  </w:t>
            </w:r>
          </w:p>
        </w:tc>
        <w:tc>
          <w:tcPr>
            <w:tcW w:w="13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  <w:vAlign w:val="center"/>
          </w:tcPr>
          <w:p w:rsidR="2BA60C9C" w:rsidP="2BA60C9C" w:rsidRDefault="2BA60C9C" w14:paraId="0583EA77" w14:textId="6837B6F5">
            <w:pPr>
              <w:spacing w:after="160" w:line="276" w:lineRule="auto"/>
              <w:rPr>
                <w:rFonts w:ascii="Calibri" w:hAnsi="Calibri" w:eastAsia="Calibri" w:cs="Calibri"/>
                <w:color w:val="000000" w:themeColor="text1"/>
                <w:szCs w:val="24"/>
              </w:rPr>
            </w:pPr>
            <w:r w:rsidRPr="2BA60C9C">
              <w:rPr>
                <w:rFonts w:ascii="Calibri" w:hAnsi="Calibri" w:eastAsia="Calibri" w:cs="Calibri"/>
                <w:color w:val="000000" w:themeColor="text1"/>
                <w:szCs w:val="24"/>
              </w:rPr>
              <w:t> </w:t>
            </w:r>
          </w:p>
        </w:tc>
      </w:tr>
    </w:tbl>
    <w:p w:rsidR="007F1DAC" w:rsidP="2BA60C9C" w:rsidRDefault="007F1DAC" w14:paraId="0CC46711" w14:textId="5F7A3033">
      <w:pPr>
        <w:ind w:right="57"/>
        <w:jc w:val="both"/>
        <w:rPr>
          <w:rFonts w:ascii="Arial" w:hAnsi="Arial" w:cs="Arial"/>
          <w:b/>
          <w:bCs/>
          <w:sz w:val="20"/>
        </w:rPr>
      </w:pPr>
    </w:p>
    <w:sectPr w:rsidR="007F1DAC" w:rsidSect="00934D92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134" w:right="1133" w:bottom="1701" w:left="1077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9777B5" w:rsidR="00C46A83" w:rsidRDefault="00C46A83" w14:paraId="66BBDE71" w14:textId="77777777">
      <w:r w:rsidRPr="009777B5">
        <w:separator/>
      </w:r>
    </w:p>
  </w:endnote>
  <w:endnote w:type="continuationSeparator" w:id="0">
    <w:p w:rsidRPr="009777B5" w:rsidR="00C46A83" w:rsidRDefault="00C46A83" w14:paraId="6065637F" w14:textId="77777777">
      <w:r w:rsidRPr="009777B5">
        <w:continuationSeparator/>
      </w:r>
    </w:p>
  </w:endnote>
  <w:endnote w:type="continuationNotice" w:id="1">
    <w:p w:rsidRPr="009777B5" w:rsidR="00C46A83" w:rsidRDefault="00C46A83" w14:paraId="1AE6DD9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norite Display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8"/>
        <w:szCs w:val="18"/>
      </w:rPr>
      <w:id w:val="-209161020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Pr="009777B5" w:rsidR="00F2375F" w:rsidP="00EC2105" w:rsidRDefault="00F2375F" w14:paraId="43FDFF3E" w14:textId="77777777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06B85456" w14:textId="66BEE257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1DB77707" w14:textId="01431CE6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3EB17110" w14:textId="5C860E1A">
        <w:pPr>
          <w:pStyle w:val="Encabezado"/>
          <w:jc w:val="center"/>
          <w:rPr>
            <w:rFonts w:ascii="Arial" w:hAnsi="Arial" w:cs="Arial"/>
            <w:b/>
            <w:bCs/>
            <w:sz w:val="18"/>
            <w:szCs w:val="18"/>
          </w:rPr>
        </w:pPr>
        <w:r w:rsidRPr="009777B5">
          <w:rPr>
            <w:rFonts w:ascii="Arial" w:hAnsi="Arial" w:cs="Arial"/>
            <w:sz w:val="18"/>
            <w:szCs w:val="18"/>
          </w:rPr>
          <w:t xml:space="preserve">Página 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9777B5">
          <w:rPr>
            <w:rFonts w:ascii="Arial" w:hAnsi="Arial" w:cs="Arial"/>
            <w:b/>
            <w:bCs/>
            <w:sz w:val="18"/>
            <w:szCs w:val="18"/>
          </w:rPr>
          <w:instrText>PAGE</w:instrTex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9777B5">
          <w:rPr>
            <w:rFonts w:ascii="Arial" w:hAnsi="Arial" w:cs="Arial"/>
            <w:b/>
            <w:bCs/>
            <w:sz w:val="18"/>
            <w:szCs w:val="18"/>
          </w:rPr>
          <w:t>8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Pr="009777B5">
          <w:rPr>
            <w:rFonts w:ascii="Arial" w:hAnsi="Arial" w:cs="Arial"/>
            <w:sz w:val="18"/>
            <w:szCs w:val="18"/>
          </w:rPr>
          <w:t xml:space="preserve"> de 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9777B5">
          <w:rPr>
            <w:rFonts w:ascii="Arial" w:hAnsi="Arial" w:cs="Arial"/>
            <w:b/>
            <w:bCs/>
            <w:sz w:val="18"/>
            <w:szCs w:val="18"/>
          </w:rPr>
          <w:instrText>NUMPAGES</w:instrTex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9777B5">
          <w:rPr>
            <w:rFonts w:ascii="Arial" w:hAnsi="Arial" w:cs="Arial"/>
            <w:b/>
            <w:bCs/>
            <w:sz w:val="18"/>
            <w:szCs w:val="18"/>
          </w:rPr>
          <w:t>8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  <w:p w:rsidRPr="009777B5" w:rsidR="00F2375F" w:rsidP="00EC2105" w:rsidRDefault="00000000" w14:paraId="7A4E2E81" w14:textId="038C76AD">
        <w:pPr>
          <w:pStyle w:val="Encabezado"/>
          <w:jc w:val="center"/>
          <w:rPr>
            <w:rFonts w:ascii="Arial" w:hAnsi="Arial" w:cs="Arial"/>
          </w:rPr>
        </w:pPr>
      </w:p>
    </w:sdtContent>
  </w:sdt>
  <w:p w:rsidRPr="009777B5" w:rsidR="00F2375F" w:rsidP="00EC2105" w:rsidRDefault="00F2375F" w14:paraId="245B0E11" w14:textId="77777777">
    <w:pPr>
      <w:pStyle w:val="Piedepgina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16sdtfl w16du wp14">
  <w:p w:rsidR="00934D92" w:rsidRDefault="00934D92" w14:paraId="44D4A876" w14:textId="2D4F9D4C">
    <w:pPr>
      <w:pStyle w:val="Piedepgina"/>
    </w:pPr>
    <w:r w:rsidRPr="00692150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2522BB2" wp14:editId="2D4BA827">
              <wp:simplePos x="0" y="0"/>
              <wp:positionH relativeFrom="column">
                <wp:posOffset>-433705</wp:posOffset>
              </wp:positionH>
              <wp:positionV relativeFrom="paragraph">
                <wp:posOffset>-4644390</wp:posOffset>
              </wp:positionV>
              <wp:extent cx="7559675" cy="5291455"/>
              <wp:effectExtent l="0" t="0" r="3175" b="4445"/>
              <wp:wrapNone/>
              <wp:docPr id="35" name="2nd shape placeholder">
                <a:extLst xmlns:a="http://schemas.openxmlformats.org/drawingml/2006/main">
                  <a:ext uri="{FF2B5EF4-FFF2-40B4-BE49-F238E27FC236}">
                    <a16:creationId xmlns:a16="http://schemas.microsoft.com/office/drawing/2014/main" id="{2172301C-EDFE-5D26-2A61-2AD4A4C51DD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5291455"/>
                      </a:xfrm>
                      <a:custGeom>
                        <a:avLst/>
                        <a:gdLst>
                          <a:gd name="connsiteX0" fmla="*/ 6859898 w 6859898"/>
                          <a:gd name="connsiteY0" fmla="*/ 0 h 4804915"/>
                          <a:gd name="connsiteX1" fmla="*/ 6859898 w 6859898"/>
                          <a:gd name="connsiteY1" fmla="*/ 4804915 h 4804915"/>
                          <a:gd name="connsiteX2" fmla="*/ 0 w 6859898"/>
                          <a:gd name="connsiteY2" fmla="*/ 4804915 h 4804915"/>
                          <a:gd name="connsiteX3" fmla="*/ 6859896 w 6859898"/>
                          <a:gd name="connsiteY3" fmla="*/ 6 h 4804915"/>
                          <a:gd name="connsiteX4" fmla="*/ 6859897 w 6859898"/>
                          <a:gd name="connsiteY4" fmla="*/ 5 h 480491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59898" h="4804915">
                            <a:moveTo>
                              <a:pt x="6859898" y="0"/>
                            </a:moveTo>
                            <a:lnTo>
                              <a:pt x="6859898" y="4804915"/>
                            </a:lnTo>
                            <a:lnTo>
                              <a:pt x="0" y="4804915"/>
                            </a:lnTo>
                            <a:lnTo>
                              <a:pt x="6859896" y="6"/>
                            </a:lnTo>
                            <a:lnTo>
                              <a:pt x="6859897" y="5"/>
                            </a:lnTo>
                            <a:close/>
                          </a:path>
                        </a:pathLst>
                      </a:custGeom>
                      <a:solidFill>
                        <a:srgbClr val="333333"/>
                      </a:solidFill>
                    </wps:spPr>
                    <wps:bodyPr vert="horz" wrap="square" lIns="0" tIns="0" rIns="540000" bIns="1159200" rtlCol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>
          <w:pict>
            <v:shape id="2nd shape placeholder" style="position:absolute;margin-left:-34.15pt;margin-top:-365.7pt;width:595.25pt;height:4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6859898,4804915" o:spid="_x0000_s1026" fillcolor="#333" stroked="f" path="m6859898,r,4804915l,4804915,6859896,6r1,-1l685989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" w14:anchorId="5CE6A1A9">
              <v:path arrowok="t" o:connecttype="custom" o:connectlocs="7559675,0;7559675,5291455;0,5291455;7559673,7;7559674,6" o:connectangles="0,0,0,0,0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9777B5" w:rsidR="00C46A83" w:rsidRDefault="00C46A83" w14:paraId="6745C446" w14:textId="77777777">
      <w:r w:rsidRPr="009777B5">
        <w:separator/>
      </w:r>
    </w:p>
  </w:footnote>
  <w:footnote w:type="continuationSeparator" w:id="0">
    <w:p w:rsidRPr="009777B5" w:rsidR="00C46A83" w:rsidRDefault="00C46A83" w14:paraId="3EA01499" w14:textId="77777777">
      <w:r w:rsidRPr="009777B5">
        <w:continuationSeparator/>
      </w:r>
    </w:p>
  </w:footnote>
  <w:footnote w:type="continuationNotice" w:id="1">
    <w:p w:rsidRPr="009777B5" w:rsidR="00C46A83" w:rsidRDefault="00C46A83" w14:paraId="0DA3F9B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0093"/>
    </w:tblGrid>
    <w:tr w:rsidRPr="009777B5" w:rsidR="00F2375F" w:rsidTr="00C07975" w14:paraId="6CCB12D7" w14:textId="77777777">
      <w:trPr>
        <w:trHeight w:val="264"/>
      </w:trPr>
      <w:tc>
        <w:tcPr>
          <w:tcW w:w="10093" w:type="dxa"/>
          <w:vAlign w:val="center"/>
        </w:tcPr>
        <w:p w:rsidRPr="009777B5" w:rsidR="00F2375F" w:rsidP="00C07975" w:rsidRDefault="00F2375F" w14:paraId="6BCB2EB0" w14:textId="77777777">
          <w:pPr>
            <w:ind w:left="201" w:hanging="201"/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 w:val="20"/>
            </w:rPr>
            <w:t>DIVISIÓN MINERA BRECA</w:t>
          </w:r>
        </w:p>
      </w:tc>
    </w:tr>
  </w:tbl>
  <w:p w:rsidRPr="009777B5" w:rsidR="00F2375F" w:rsidP="007F4BBF" w:rsidRDefault="00F2375F" w14:paraId="459EBA84" w14:textId="77777777">
    <w:pPr>
      <w:rPr>
        <w:sz w:val="2"/>
        <w:szCs w:val="2"/>
      </w:rPr>
    </w:pPr>
  </w:p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2186"/>
      <w:gridCol w:w="3476"/>
      <w:gridCol w:w="2591"/>
      <w:gridCol w:w="1840"/>
    </w:tblGrid>
    <w:tr w:rsidRPr="009777B5" w:rsidR="00F2375F" w:rsidTr="68780D8B" w14:paraId="02794BD7" w14:textId="77777777">
      <w:trPr>
        <w:trHeight w:val="211"/>
      </w:trPr>
      <w:tc>
        <w:tcPr>
          <w:tcW w:w="2186" w:type="dxa"/>
          <w:vMerge w:val="restart"/>
          <w:vAlign w:val="center"/>
        </w:tcPr>
        <w:p w:rsidRPr="009777B5" w:rsidR="00F2375F" w:rsidP="00C07975" w:rsidRDefault="00F2375F" w14:paraId="75662FE5" w14:textId="77777777">
          <w:pPr>
            <w:ind w:left="59"/>
            <w:jc w:val="center"/>
            <w:rPr>
              <w:rFonts w:ascii="Arial" w:hAnsi="Arial" w:cs="Arial"/>
            </w:rPr>
          </w:pPr>
          <w:r w:rsidRPr="009777B5">
            <w:rPr>
              <w:rFonts w:ascii="Arial" w:hAnsi="Arial" w:cs="Arial"/>
              <w:noProof/>
              <w:lang w:eastAsia="es-PE"/>
            </w:rPr>
            <w:drawing>
              <wp:anchor distT="0" distB="0" distL="114300" distR="114300" simplePos="0" relativeHeight="251658240" behindDoc="0" locked="0" layoutInCell="1" allowOverlap="1" wp14:anchorId="09CFACF0" wp14:editId="7F2A2589">
                <wp:simplePos x="0" y="0"/>
                <wp:positionH relativeFrom="column">
                  <wp:posOffset>-56515</wp:posOffset>
                </wp:positionH>
                <wp:positionV relativeFrom="paragraph">
                  <wp:posOffset>15240</wp:posOffset>
                </wp:positionV>
                <wp:extent cx="1343025" cy="397510"/>
                <wp:effectExtent l="0" t="0" r="9525" b="2540"/>
                <wp:wrapNone/>
                <wp:docPr id="2009585035" name="Picture 776801825" descr="Descripción: https://encrypted-tbn3.gstatic.com/images?q=tbn:ANd9GcRzW8cBF4Hy5Ki2CXBrVo9Oz7YoRK7HcGbB74ujtwWEtBp18-VfCIhNcn7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ción: https://encrypted-tbn3.gstatic.com/images?q=tbn:ANd9GcRzW8cBF4Hy5Ki2CXBrVo9Oz7YoRK7HcGbB74ujtwWEtBp18-VfCIhNcn7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024" b="128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67" w:type="dxa"/>
          <w:gridSpan w:val="2"/>
          <w:vAlign w:val="center"/>
        </w:tcPr>
        <w:p w:rsidRPr="009777B5" w:rsidR="00F2375F" w:rsidP="68780D8B" w:rsidRDefault="68780D8B" w14:paraId="6C484B24" w14:textId="5F997B8D">
          <w:pPr>
            <w:jc w:val="center"/>
            <w:rPr>
              <w:rFonts w:ascii="Tenorite Display" w:hAnsi="Tenorite Display" w:cs="Arial"/>
              <w:b/>
              <w:bCs/>
              <w:sz w:val="18"/>
              <w:szCs w:val="18"/>
            </w:rPr>
          </w:pPr>
          <w:r w:rsidRPr="68780D8B">
            <w:rPr>
              <w:rFonts w:ascii="Tenorite Display" w:hAnsi="Tenorite Display" w:cs="Arial"/>
              <w:b/>
              <w:bCs/>
              <w:sz w:val="22"/>
              <w:szCs w:val="22"/>
            </w:rPr>
            <w:t xml:space="preserve">POLÍTICA CORPORATIVA DE SEGURIDAD DEL DATO </w:t>
          </w:r>
        </w:p>
      </w:tc>
      <w:tc>
        <w:tcPr>
          <w:tcW w:w="1840" w:type="dxa"/>
          <w:vMerge w:val="restart"/>
          <w:vAlign w:val="center"/>
        </w:tcPr>
        <w:p w:rsidRPr="009777B5" w:rsidR="00F2375F" w:rsidP="007F4BBF" w:rsidRDefault="00F2375F" w14:paraId="2C779419" w14:textId="2C33AABD">
          <w:pPr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 w:val="20"/>
            </w:rPr>
            <w:t xml:space="preserve">UNIDAD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CORPORATIVO</w:t>
          </w:r>
        </w:p>
      </w:tc>
    </w:tr>
    <w:tr w:rsidRPr="009777B5" w:rsidR="00F2375F" w:rsidTr="68780D8B" w14:paraId="18D5789D" w14:textId="77777777">
      <w:trPr>
        <w:trHeight w:val="215"/>
      </w:trPr>
      <w:tc>
        <w:tcPr>
          <w:tcW w:w="2186" w:type="dxa"/>
          <w:vMerge/>
        </w:tcPr>
        <w:p w:rsidRPr="009777B5" w:rsidR="00F2375F" w:rsidP="00C07975" w:rsidRDefault="00F2375F" w14:paraId="025F38E6" w14:textId="77777777">
          <w:pPr>
            <w:ind w:left="59"/>
            <w:rPr>
              <w:rFonts w:ascii="Arial" w:hAnsi="Arial" w:cs="Arial"/>
            </w:rPr>
          </w:pPr>
        </w:p>
      </w:tc>
      <w:tc>
        <w:tcPr>
          <w:tcW w:w="3476" w:type="dxa"/>
          <w:vAlign w:val="center"/>
        </w:tcPr>
        <w:p w:rsidRPr="009777B5" w:rsidR="00F2375F" w:rsidP="6314B6F1" w:rsidRDefault="6314B6F1" w14:paraId="1A166F1B" w14:textId="3CB796A3">
          <w:pPr>
            <w:rPr>
              <w:rFonts w:ascii="Tenorite Display" w:hAnsi="Tenorite Display" w:cs="Arial"/>
              <w:b/>
              <w:bCs/>
              <w:sz w:val="20"/>
            </w:rPr>
          </w:pPr>
          <w:r w:rsidRPr="6314B6F1">
            <w:rPr>
              <w:rFonts w:ascii="Tenorite Display" w:hAnsi="Tenorite Display" w:cs="Arial"/>
              <w:sz w:val="20"/>
            </w:rPr>
            <w:t xml:space="preserve">Código: </w:t>
          </w:r>
          <w:r w:rsidRPr="6314B6F1">
            <w:rPr>
              <w:rFonts w:ascii="Tenorite Display" w:hAnsi="Tenorite Display" w:cs="Arial"/>
              <w:b/>
              <w:bCs/>
              <w:sz w:val="20"/>
            </w:rPr>
            <w:t>DG-POL-PCSD-MINS-001</w:t>
          </w:r>
        </w:p>
      </w:tc>
      <w:tc>
        <w:tcPr>
          <w:tcW w:w="2591" w:type="dxa"/>
          <w:vAlign w:val="center"/>
        </w:tcPr>
        <w:p w:rsidRPr="009777B5" w:rsidR="00F2375F" w:rsidP="001567F8" w:rsidRDefault="00F2375F" w14:paraId="69B114FA" w14:textId="760DA28E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Versión: </w:t>
          </w:r>
          <w:r w:rsidRPr="009777B5" w:rsidR="00392003">
            <w:rPr>
              <w:rFonts w:ascii="Tenorite Display" w:hAnsi="Tenorite Display" w:cs="Arial"/>
              <w:b/>
              <w:bCs/>
              <w:sz w:val="20"/>
            </w:rPr>
            <w:t>1.0</w:t>
          </w:r>
        </w:p>
      </w:tc>
      <w:tc>
        <w:tcPr>
          <w:tcW w:w="1840" w:type="dxa"/>
          <w:vMerge/>
        </w:tcPr>
        <w:p w:rsidRPr="009777B5" w:rsidR="00F2375F" w:rsidP="001567F8" w:rsidRDefault="00F2375F" w14:paraId="497E998C" w14:textId="77777777">
          <w:pPr>
            <w:rPr>
              <w:rFonts w:ascii="Tenorite Display" w:hAnsi="Tenorite Display" w:cs="Arial"/>
              <w:sz w:val="20"/>
            </w:rPr>
          </w:pPr>
        </w:p>
      </w:tc>
    </w:tr>
    <w:tr w:rsidRPr="009777B5" w:rsidR="00F2375F" w:rsidTr="68780D8B" w14:paraId="26B925F9" w14:textId="77777777">
      <w:trPr>
        <w:trHeight w:val="215"/>
      </w:trPr>
      <w:tc>
        <w:tcPr>
          <w:tcW w:w="2186" w:type="dxa"/>
          <w:vMerge/>
        </w:tcPr>
        <w:p w:rsidRPr="009777B5" w:rsidR="00F2375F" w:rsidP="00C07975" w:rsidRDefault="00F2375F" w14:paraId="5080CFF6" w14:textId="77777777">
          <w:pPr>
            <w:ind w:left="59"/>
            <w:rPr>
              <w:rFonts w:ascii="Arial" w:hAnsi="Arial" w:cs="Arial"/>
            </w:rPr>
          </w:pPr>
        </w:p>
      </w:tc>
      <w:tc>
        <w:tcPr>
          <w:tcW w:w="3476" w:type="dxa"/>
          <w:vAlign w:val="center"/>
        </w:tcPr>
        <w:p w:rsidRPr="009777B5" w:rsidR="00F2375F" w:rsidP="007F4BBF" w:rsidRDefault="00F2375F" w14:paraId="78B701A8" w14:textId="77777777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Tipo de documento: </w:t>
          </w:r>
          <w:r w:rsidRPr="009777B5">
            <w:rPr>
              <w:rFonts w:ascii="Tenorite Display" w:hAnsi="Tenorite Display" w:cs="Arial"/>
              <w:b/>
              <w:sz w:val="20"/>
            </w:rPr>
            <w:t>P. de Gestión</w:t>
          </w:r>
        </w:p>
      </w:tc>
      <w:tc>
        <w:tcPr>
          <w:tcW w:w="2591" w:type="dxa"/>
          <w:vAlign w:val="center"/>
        </w:tcPr>
        <w:p w:rsidRPr="009777B5" w:rsidR="00F2375F" w:rsidP="001567F8" w:rsidRDefault="00F2375F" w14:paraId="1FC77C73" w14:textId="3E5D9C5C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Página: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begin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instrText xml:space="preserve"> PAGE </w:instrTex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separate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8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end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 xml:space="preserve"> de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begin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instrText xml:space="preserve"> NUMPAGES </w:instrTex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separate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8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end"/>
          </w:r>
        </w:p>
      </w:tc>
      <w:tc>
        <w:tcPr>
          <w:tcW w:w="1840" w:type="dxa"/>
          <w:vMerge/>
        </w:tcPr>
        <w:p w:rsidRPr="009777B5" w:rsidR="00F2375F" w:rsidP="001567F8" w:rsidRDefault="00F2375F" w14:paraId="42FE0957" w14:textId="77777777">
          <w:pPr>
            <w:rPr>
              <w:rFonts w:ascii="Arial" w:hAnsi="Arial" w:cs="Arial"/>
            </w:rPr>
          </w:pPr>
        </w:p>
      </w:tc>
    </w:tr>
  </w:tbl>
  <w:p w:rsidRPr="009777B5" w:rsidR="00F2375F" w:rsidP="007F4BBF" w:rsidRDefault="00F2375F" w14:paraId="27F2935B" w14:textId="77777777">
    <w:pPr>
      <w:pStyle w:val="Encabezado"/>
      <w:rPr>
        <w:rFonts w:ascii="Arial" w:hAnsi="Arial" w:cs="Arial"/>
        <w:sz w:val="2"/>
        <w:szCs w:val="2"/>
      </w:rPr>
    </w:pPr>
  </w:p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5648"/>
      <w:gridCol w:w="4445"/>
    </w:tblGrid>
    <w:tr w:rsidRPr="009777B5" w:rsidR="00F2375F" w:rsidTr="6314B6F1" w14:paraId="59486E97" w14:textId="77777777">
      <w:trPr>
        <w:trHeight w:val="266"/>
      </w:trPr>
      <w:tc>
        <w:tcPr>
          <w:tcW w:w="5648" w:type="dxa"/>
          <w:vAlign w:val="center"/>
        </w:tcPr>
        <w:p w:rsidRPr="009777B5" w:rsidR="00F2375F" w:rsidP="00C07975" w:rsidRDefault="00F2375F" w14:paraId="200BD1FE" w14:textId="69EA3DBB">
          <w:pPr>
            <w:ind w:left="59" w:hanging="59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>Macro Proceso</w:t>
          </w:r>
          <w:r w:rsidRPr="009777B5">
            <w:rPr>
              <w:rFonts w:ascii="Tenorite Display" w:hAnsi="Tenorite Display" w:cs="Arial"/>
              <w:b/>
              <w:bCs/>
              <w:sz w:val="20"/>
            </w:rPr>
            <w:t>: DATA TI &amp; OT</w:t>
          </w:r>
        </w:p>
      </w:tc>
      <w:tc>
        <w:tcPr>
          <w:tcW w:w="4445" w:type="dxa"/>
          <w:vAlign w:val="center"/>
        </w:tcPr>
        <w:p w:rsidRPr="009777B5" w:rsidR="006E6BF6" w:rsidP="00516101" w:rsidRDefault="00F2375F" w14:paraId="0083BF24" w14:textId="570B0598">
          <w:pPr>
            <w:tabs>
              <w:tab w:val="left" w:pos="1026"/>
            </w:tabs>
            <w:rPr>
              <w:rFonts w:ascii="Tenorite Display" w:hAnsi="Tenorite Display" w:cs="Arial"/>
              <w:b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Proceso: </w:t>
          </w:r>
          <w:r w:rsidRPr="009777B5">
            <w:rPr>
              <w:rFonts w:ascii="Tenorite Display" w:hAnsi="Tenorite Display" w:cs="Arial"/>
              <w:b/>
              <w:sz w:val="20"/>
            </w:rPr>
            <w:t xml:space="preserve"> </w:t>
          </w:r>
          <w:r w:rsidRPr="009777B5" w:rsidR="009A0146">
            <w:rPr>
              <w:rFonts w:ascii="Tenorite Display" w:hAnsi="Tenorite Display" w:cs="Arial"/>
              <w:b/>
              <w:sz w:val="20"/>
            </w:rPr>
            <w:t>GOBIERNO DE DATOS</w:t>
          </w:r>
        </w:p>
      </w:tc>
    </w:tr>
  </w:tbl>
  <w:p w:rsidRPr="009777B5" w:rsidR="00F2375F" w:rsidP="00F63793" w:rsidRDefault="00F2375F" w14:paraId="4AC77EA2" w14:textId="77777777">
    <w:pPr>
      <w:pStyle w:val="Encabezado"/>
      <w:ind w:left="-851" w:firstLine="851"/>
      <w:rPr>
        <w:sz w:val="20"/>
      </w:rPr>
    </w:pPr>
    <w:r w:rsidRPr="009777B5">
      <w:rPr>
        <w:sz w:val="20"/>
      </w:rPr>
      <w:t xml:space="preserve">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30"/>
      <w:gridCol w:w="3230"/>
      <w:gridCol w:w="3230"/>
    </w:tblGrid>
    <w:tr w:rsidR="6314B6F1" w:rsidTr="6314B6F1" w14:paraId="0F44449C" w14:textId="77777777">
      <w:trPr>
        <w:trHeight w:val="300"/>
      </w:trPr>
      <w:tc>
        <w:tcPr>
          <w:tcW w:w="3230" w:type="dxa"/>
        </w:tcPr>
        <w:p w:rsidR="6314B6F1" w:rsidP="6314B6F1" w:rsidRDefault="6314B6F1" w14:paraId="352371DE" w14:textId="17A9255C">
          <w:pPr>
            <w:pStyle w:val="Encabezado"/>
            <w:ind w:left="-115"/>
          </w:pPr>
        </w:p>
      </w:tc>
      <w:tc>
        <w:tcPr>
          <w:tcW w:w="3230" w:type="dxa"/>
        </w:tcPr>
        <w:p w:rsidR="6314B6F1" w:rsidP="6314B6F1" w:rsidRDefault="6314B6F1" w14:paraId="0D205A3C" w14:textId="6B61EDC2">
          <w:pPr>
            <w:pStyle w:val="Encabezado"/>
            <w:jc w:val="center"/>
          </w:pPr>
        </w:p>
      </w:tc>
      <w:tc>
        <w:tcPr>
          <w:tcW w:w="3230" w:type="dxa"/>
        </w:tcPr>
        <w:p w:rsidR="6314B6F1" w:rsidP="6314B6F1" w:rsidRDefault="6314B6F1" w14:paraId="6FF09E83" w14:textId="73C7B4B3">
          <w:pPr>
            <w:pStyle w:val="Encabezado"/>
            <w:ind w:right="-115"/>
            <w:jc w:val="right"/>
          </w:pPr>
        </w:p>
      </w:tc>
    </w:tr>
  </w:tbl>
  <w:p w:rsidR="6314B6F1" w:rsidP="6314B6F1" w:rsidRDefault="6314B6F1" w14:paraId="1BE2E3F2" w14:textId="3B3AA1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7A5E"/>
    <w:multiLevelType w:val="hybridMultilevel"/>
    <w:tmpl w:val="7DDCECF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20713A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212AB0"/>
    <w:multiLevelType w:val="hybridMultilevel"/>
    <w:tmpl w:val="D98C905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083EE8"/>
    <w:multiLevelType w:val="hybridMultilevel"/>
    <w:tmpl w:val="7B78437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A033DE"/>
    <w:multiLevelType w:val="hybridMultilevel"/>
    <w:tmpl w:val="2986782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AC0DD8"/>
    <w:multiLevelType w:val="hybridMultilevel"/>
    <w:tmpl w:val="223CD45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7A0102"/>
    <w:multiLevelType w:val="multilevel"/>
    <w:tmpl w:val="AB3CB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152DF"/>
    <w:multiLevelType w:val="hybridMultilevel"/>
    <w:tmpl w:val="14A2D6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515D6A"/>
    <w:multiLevelType w:val="multilevel"/>
    <w:tmpl w:val="CC7EBC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F5F67"/>
    <w:multiLevelType w:val="hybridMultilevel"/>
    <w:tmpl w:val="9C72567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F52424"/>
    <w:multiLevelType w:val="multilevel"/>
    <w:tmpl w:val="700C0FC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5594AAD"/>
    <w:multiLevelType w:val="hybridMultilevel"/>
    <w:tmpl w:val="62F0223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3504EE"/>
    <w:multiLevelType w:val="hybridMultilevel"/>
    <w:tmpl w:val="BC7ED1B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4A65887"/>
    <w:multiLevelType w:val="hybridMultilevel"/>
    <w:tmpl w:val="DFAED0F0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5602A5E"/>
    <w:multiLevelType w:val="hybridMultilevel"/>
    <w:tmpl w:val="0B1ED432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466C6C67"/>
    <w:multiLevelType w:val="hybridMultilevel"/>
    <w:tmpl w:val="2898A75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6E33E1A"/>
    <w:multiLevelType w:val="hybridMultilevel"/>
    <w:tmpl w:val="0510A82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9090FCA"/>
    <w:multiLevelType w:val="hybridMultilevel"/>
    <w:tmpl w:val="C72A0C8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C47000D"/>
    <w:multiLevelType w:val="hybridMultilevel"/>
    <w:tmpl w:val="26BC573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E914E69"/>
    <w:multiLevelType w:val="hybridMultilevel"/>
    <w:tmpl w:val="A66AE11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25606B7"/>
    <w:multiLevelType w:val="multilevel"/>
    <w:tmpl w:val="B9EC4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5E1F61"/>
    <w:multiLevelType w:val="multilevel"/>
    <w:tmpl w:val="28FA4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2"/>
        <w:szCs w:val="1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5B010CB"/>
    <w:multiLevelType w:val="hybridMultilevel"/>
    <w:tmpl w:val="5C208C8A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991672B"/>
    <w:multiLevelType w:val="multilevel"/>
    <w:tmpl w:val="6F8E15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12ABC"/>
    <w:multiLevelType w:val="multilevel"/>
    <w:tmpl w:val="4F363B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C65D6E"/>
    <w:multiLevelType w:val="hybridMultilevel"/>
    <w:tmpl w:val="320A0AA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A44720C"/>
    <w:multiLevelType w:val="multilevel"/>
    <w:tmpl w:val="192E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49162F"/>
    <w:multiLevelType w:val="hybridMultilevel"/>
    <w:tmpl w:val="89C4B2A4"/>
    <w:lvl w:ilvl="0" w:tplc="FFFFFFFF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F833931"/>
    <w:multiLevelType w:val="multilevel"/>
    <w:tmpl w:val="A60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FCC3730"/>
    <w:multiLevelType w:val="hybridMultilevel"/>
    <w:tmpl w:val="E31A059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26F5307"/>
    <w:multiLevelType w:val="multilevel"/>
    <w:tmpl w:val="D876AC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4D7BBD"/>
    <w:multiLevelType w:val="hybridMultilevel"/>
    <w:tmpl w:val="59603B16"/>
    <w:lvl w:ilvl="0" w:tplc="4DA2D9C8">
      <w:start w:val="1"/>
      <w:numFmt w:val="decimal"/>
      <w:pStyle w:val="ActividadModeloConceptu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A16F65"/>
    <w:multiLevelType w:val="hybridMultilevel"/>
    <w:tmpl w:val="6F64B26C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7E8348C6"/>
    <w:multiLevelType w:val="hybridMultilevel"/>
    <w:tmpl w:val="2FD6814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FF35892"/>
    <w:multiLevelType w:val="hybridMultilevel"/>
    <w:tmpl w:val="48740F4C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523521469">
    <w:abstractNumId w:val="31"/>
  </w:num>
  <w:num w:numId="2" w16cid:durableId="955716572">
    <w:abstractNumId w:val="21"/>
  </w:num>
  <w:num w:numId="3" w16cid:durableId="187528870">
    <w:abstractNumId w:val="1"/>
  </w:num>
  <w:num w:numId="4" w16cid:durableId="1052582539">
    <w:abstractNumId w:val="27"/>
  </w:num>
  <w:num w:numId="5" w16cid:durableId="1275862784">
    <w:abstractNumId w:val="34"/>
  </w:num>
  <w:num w:numId="6" w16cid:durableId="50690287">
    <w:abstractNumId w:val="14"/>
  </w:num>
  <w:num w:numId="7" w16cid:durableId="234320795">
    <w:abstractNumId w:val="10"/>
  </w:num>
  <w:num w:numId="8" w16cid:durableId="628436401">
    <w:abstractNumId w:val="26"/>
  </w:num>
  <w:num w:numId="9" w16cid:durableId="541747752">
    <w:abstractNumId w:val="6"/>
  </w:num>
  <w:num w:numId="10" w16cid:durableId="727992175">
    <w:abstractNumId w:val="20"/>
  </w:num>
  <w:num w:numId="11" w16cid:durableId="296840945">
    <w:abstractNumId w:val="8"/>
  </w:num>
  <w:num w:numId="12" w16cid:durableId="569972703">
    <w:abstractNumId w:val="23"/>
  </w:num>
  <w:num w:numId="13" w16cid:durableId="809246710">
    <w:abstractNumId w:val="30"/>
  </w:num>
  <w:num w:numId="14" w16cid:durableId="1092311059">
    <w:abstractNumId w:val="24"/>
  </w:num>
  <w:num w:numId="15" w16cid:durableId="876771728">
    <w:abstractNumId w:val="22"/>
  </w:num>
  <w:num w:numId="16" w16cid:durableId="1930700523">
    <w:abstractNumId w:val="13"/>
  </w:num>
  <w:num w:numId="17" w16cid:durableId="835387421">
    <w:abstractNumId w:val="32"/>
  </w:num>
  <w:num w:numId="18" w16cid:durableId="489255736">
    <w:abstractNumId w:val="2"/>
  </w:num>
  <w:num w:numId="19" w16cid:durableId="769160356">
    <w:abstractNumId w:val="4"/>
  </w:num>
  <w:num w:numId="20" w16cid:durableId="1529488481">
    <w:abstractNumId w:val="18"/>
  </w:num>
  <w:num w:numId="21" w16cid:durableId="1891964340">
    <w:abstractNumId w:val="19"/>
  </w:num>
  <w:num w:numId="22" w16cid:durableId="1545484459">
    <w:abstractNumId w:val="15"/>
  </w:num>
  <w:num w:numId="23" w16cid:durableId="836964973">
    <w:abstractNumId w:val="3"/>
  </w:num>
  <w:num w:numId="24" w16cid:durableId="939265727">
    <w:abstractNumId w:val="29"/>
  </w:num>
  <w:num w:numId="25" w16cid:durableId="1720860286">
    <w:abstractNumId w:val="5"/>
  </w:num>
  <w:num w:numId="26" w16cid:durableId="2101297114">
    <w:abstractNumId w:val="16"/>
  </w:num>
  <w:num w:numId="27" w16cid:durableId="1908302268">
    <w:abstractNumId w:val="11"/>
  </w:num>
  <w:num w:numId="28" w16cid:durableId="1931962220">
    <w:abstractNumId w:val="28"/>
  </w:num>
  <w:num w:numId="29" w16cid:durableId="1212107855">
    <w:abstractNumId w:val="17"/>
  </w:num>
  <w:num w:numId="30" w16cid:durableId="280108398">
    <w:abstractNumId w:val="9"/>
  </w:num>
  <w:num w:numId="31" w16cid:durableId="1243684213">
    <w:abstractNumId w:val="12"/>
  </w:num>
  <w:num w:numId="32" w16cid:durableId="132258270">
    <w:abstractNumId w:val="7"/>
  </w:num>
  <w:num w:numId="33" w16cid:durableId="1704286390">
    <w:abstractNumId w:val="33"/>
  </w:num>
  <w:num w:numId="34" w16cid:durableId="1429546863">
    <w:abstractNumId w:val="0"/>
  </w:num>
  <w:num w:numId="35" w16cid:durableId="289240444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lang="es-PE" w:vendorID="64" w:dllVersion="0" w:nlCheck="1" w:checkStyle="0" w:appName="MSWord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F5D"/>
    <w:rsid w:val="00002024"/>
    <w:rsid w:val="00002395"/>
    <w:rsid w:val="00002446"/>
    <w:rsid w:val="00002472"/>
    <w:rsid w:val="000036C5"/>
    <w:rsid w:val="00003936"/>
    <w:rsid w:val="0000415F"/>
    <w:rsid w:val="000043E4"/>
    <w:rsid w:val="000044AC"/>
    <w:rsid w:val="000049A4"/>
    <w:rsid w:val="00005142"/>
    <w:rsid w:val="00005EBC"/>
    <w:rsid w:val="000060FC"/>
    <w:rsid w:val="0000728B"/>
    <w:rsid w:val="000074A0"/>
    <w:rsid w:val="00007DF2"/>
    <w:rsid w:val="00007EE0"/>
    <w:rsid w:val="00007F02"/>
    <w:rsid w:val="00010070"/>
    <w:rsid w:val="00010AE4"/>
    <w:rsid w:val="00010E48"/>
    <w:rsid w:val="000111E6"/>
    <w:rsid w:val="00011CB9"/>
    <w:rsid w:val="00012FDB"/>
    <w:rsid w:val="0001313A"/>
    <w:rsid w:val="000138CA"/>
    <w:rsid w:val="0001397B"/>
    <w:rsid w:val="00013E9E"/>
    <w:rsid w:val="000149AE"/>
    <w:rsid w:val="000150A3"/>
    <w:rsid w:val="0001518F"/>
    <w:rsid w:val="00015C0D"/>
    <w:rsid w:val="000162C9"/>
    <w:rsid w:val="00016829"/>
    <w:rsid w:val="00016888"/>
    <w:rsid w:val="00016C76"/>
    <w:rsid w:val="00017676"/>
    <w:rsid w:val="00020011"/>
    <w:rsid w:val="00021409"/>
    <w:rsid w:val="00021C15"/>
    <w:rsid w:val="000224EA"/>
    <w:rsid w:val="000224F0"/>
    <w:rsid w:val="00022DC1"/>
    <w:rsid w:val="0002330F"/>
    <w:rsid w:val="00024896"/>
    <w:rsid w:val="00024A84"/>
    <w:rsid w:val="00024AD1"/>
    <w:rsid w:val="00025444"/>
    <w:rsid w:val="00025E17"/>
    <w:rsid w:val="00027740"/>
    <w:rsid w:val="00027C5B"/>
    <w:rsid w:val="00030212"/>
    <w:rsid w:val="00030CB2"/>
    <w:rsid w:val="00030D55"/>
    <w:rsid w:val="00030E9E"/>
    <w:rsid w:val="0003125B"/>
    <w:rsid w:val="00031749"/>
    <w:rsid w:val="00031D28"/>
    <w:rsid w:val="000324AD"/>
    <w:rsid w:val="000339AF"/>
    <w:rsid w:val="00034275"/>
    <w:rsid w:val="00034DBA"/>
    <w:rsid w:val="000350D1"/>
    <w:rsid w:val="0003679A"/>
    <w:rsid w:val="00036956"/>
    <w:rsid w:val="00036DBD"/>
    <w:rsid w:val="00036F30"/>
    <w:rsid w:val="000370DF"/>
    <w:rsid w:val="00037DB1"/>
    <w:rsid w:val="00040684"/>
    <w:rsid w:val="00041357"/>
    <w:rsid w:val="00041688"/>
    <w:rsid w:val="0004216A"/>
    <w:rsid w:val="00043294"/>
    <w:rsid w:val="00043372"/>
    <w:rsid w:val="00044E0A"/>
    <w:rsid w:val="000456B8"/>
    <w:rsid w:val="00046BCE"/>
    <w:rsid w:val="00047005"/>
    <w:rsid w:val="00047918"/>
    <w:rsid w:val="00050025"/>
    <w:rsid w:val="00050192"/>
    <w:rsid w:val="00050EE2"/>
    <w:rsid w:val="00050F24"/>
    <w:rsid w:val="00050F2C"/>
    <w:rsid w:val="000519A7"/>
    <w:rsid w:val="00051F99"/>
    <w:rsid w:val="00052848"/>
    <w:rsid w:val="00052E14"/>
    <w:rsid w:val="0005314C"/>
    <w:rsid w:val="00053601"/>
    <w:rsid w:val="00053ABA"/>
    <w:rsid w:val="00053C7D"/>
    <w:rsid w:val="00054E4E"/>
    <w:rsid w:val="0005518B"/>
    <w:rsid w:val="000555BB"/>
    <w:rsid w:val="000558EB"/>
    <w:rsid w:val="00055B92"/>
    <w:rsid w:val="00055C6F"/>
    <w:rsid w:val="00056005"/>
    <w:rsid w:val="00056F76"/>
    <w:rsid w:val="00056FC5"/>
    <w:rsid w:val="000577D2"/>
    <w:rsid w:val="0006118A"/>
    <w:rsid w:val="0006128E"/>
    <w:rsid w:val="0006241D"/>
    <w:rsid w:val="000645CE"/>
    <w:rsid w:val="000646B8"/>
    <w:rsid w:val="00064A48"/>
    <w:rsid w:val="00064A4B"/>
    <w:rsid w:val="00064F9E"/>
    <w:rsid w:val="000650A7"/>
    <w:rsid w:val="00065D46"/>
    <w:rsid w:val="00065E16"/>
    <w:rsid w:val="00066472"/>
    <w:rsid w:val="00066855"/>
    <w:rsid w:val="00066E79"/>
    <w:rsid w:val="00067120"/>
    <w:rsid w:val="0006742A"/>
    <w:rsid w:val="00067709"/>
    <w:rsid w:val="00067C16"/>
    <w:rsid w:val="00067ED1"/>
    <w:rsid w:val="000702EE"/>
    <w:rsid w:val="000714AF"/>
    <w:rsid w:val="000714B5"/>
    <w:rsid w:val="00072F87"/>
    <w:rsid w:val="000733DA"/>
    <w:rsid w:val="00073479"/>
    <w:rsid w:val="00073F5C"/>
    <w:rsid w:val="000740D1"/>
    <w:rsid w:val="0007505B"/>
    <w:rsid w:val="00075142"/>
    <w:rsid w:val="00075219"/>
    <w:rsid w:val="00075ABD"/>
    <w:rsid w:val="00075B25"/>
    <w:rsid w:val="0007618F"/>
    <w:rsid w:val="00076338"/>
    <w:rsid w:val="00076A0B"/>
    <w:rsid w:val="00076CC1"/>
    <w:rsid w:val="00077213"/>
    <w:rsid w:val="00080440"/>
    <w:rsid w:val="00080F89"/>
    <w:rsid w:val="00081252"/>
    <w:rsid w:val="000815C6"/>
    <w:rsid w:val="00081830"/>
    <w:rsid w:val="00081D85"/>
    <w:rsid w:val="00082722"/>
    <w:rsid w:val="0008289B"/>
    <w:rsid w:val="00082D1D"/>
    <w:rsid w:val="0008351E"/>
    <w:rsid w:val="00084D84"/>
    <w:rsid w:val="00086EA0"/>
    <w:rsid w:val="00087478"/>
    <w:rsid w:val="00087587"/>
    <w:rsid w:val="00087EDC"/>
    <w:rsid w:val="00087F33"/>
    <w:rsid w:val="000902E1"/>
    <w:rsid w:val="00091B77"/>
    <w:rsid w:val="0009208F"/>
    <w:rsid w:val="0009280D"/>
    <w:rsid w:val="00092B0C"/>
    <w:rsid w:val="00092B2E"/>
    <w:rsid w:val="0009473E"/>
    <w:rsid w:val="00094762"/>
    <w:rsid w:val="00095378"/>
    <w:rsid w:val="000954F5"/>
    <w:rsid w:val="00095DD0"/>
    <w:rsid w:val="0009682B"/>
    <w:rsid w:val="00096AEA"/>
    <w:rsid w:val="00096FB1"/>
    <w:rsid w:val="000979D2"/>
    <w:rsid w:val="00097E80"/>
    <w:rsid w:val="000A0E67"/>
    <w:rsid w:val="000A105D"/>
    <w:rsid w:val="000A2874"/>
    <w:rsid w:val="000A2C12"/>
    <w:rsid w:val="000A3C46"/>
    <w:rsid w:val="000A427D"/>
    <w:rsid w:val="000A45E2"/>
    <w:rsid w:val="000A4909"/>
    <w:rsid w:val="000A4DB4"/>
    <w:rsid w:val="000A5C0C"/>
    <w:rsid w:val="000A5E6C"/>
    <w:rsid w:val="000A62FD"/>
    <w:rsid w:val="000A66ED"/>
    <w:rsid w:val="000A6930"/>
    <w:rsid w:val="000A6C29"/>
    <w:rsid w:val="000A6C9F"/>
    <w:rsid w:val="000A6D1A"/>
    <w:rsid w:val="000B0B75"/>
    <w:rsid w:val="000B1AC1"/>
    <w:rsid w:val="000B1BBB"/>
    <w:rsid w:val="000B1E7A"/>
    <w:rsid w:val="000B20C1"/>
    <w:rsid w:val="000B28A3"/>
    <w:rsid w:val="000B353A"/>
    <w:rsid w:val="000B3575"/>
    <w:rsid w:val="000B3DC2"/>
    <w:rsid w:val="000B3F9E"/>
    <w:rsid w:val="000B4053"/>
    <w:rsid w:val="000B4062"/>
    <w:rsid w:val="000B4517"/>
    <w:rsid w:val="000B65CA"/>
    <w:rsid w:val="000B6691"/>
    <w:rsid w:val="000B66F6"/>
    <w:rsid w:val="000B67C4"/>
    <w:rsid w:val="000B7952"/>
    <w:rsid w:val="000C0895"/>
    <w:rsid w:val="000C1180"/>
    <w:rsid w:val="000C21F2"/>
    <w:rsid w:val="000C24AF"/>
    <w:rsid w:val="000C2585"/>
    <w:rsid w:val="000C2DA3"/>
    <w:rsid w:val="000C42A4"/>
    <w:rsid w:val="000C4324"/>
    <w:rsid w:val="000C4443"/>
    <w:rsid w:val="000C45DC"/>
    <w:rsid w:val="000C4670"/>
    <w:rsid w:val="000C5694"/>
    <w:rsid w:val="000C5759"/>
    <w:rsid w:val="000C6012"/>
    <w:rsid w:val="000C645C"/>
    <w:rsid w:val="000C66EA"/>
    <w:rsid w:val="000C7978"/>
    <w:rsid w:val="000D00AA"/>
    <w:rsid w:val="000D03C3"/>
    <w:rsid w:val="000D0CE5"/>
    <w:rsid w:val="000D1A40"/>
    <w:rsid w:val="000D1ED1"/>
    <w:rsid w:val="000D2CA5"/>
    <w:rsid w:val="000D3AC8"/>
    <w:rsid w:val="000D3FD2"/>
    <w:rsid w:val="000D476C"/>
    <w:rsid w:val="000D6027"/>
    <w:rsid w:val="000D61E4"/>
    <w:rsid w:val="000D67CB"/>
    <w:rsid w:val="000D6CE4"/>
    <w:rsid w:val="000D7B42"/>
    <w:rsid w:val="000D7BBD"/>
    <w:rsid w:val="000E079E"/>
    <w:rsid w:val="000E10BD"/>
    <w:rsid w:val="000E1471"/>
    <w:rsid w:val="000E30BE"/>
    <w:rsid w:val="000E31B4"/>
    <w:rsid w:val="000E38C6"/>
    <w:rsid w:val="000E409C"/>
    <w:rsid w:val="000E45B3"/>
    <w:rsid w:val="000E49A3"/>
    <w:rsid w:val="000E52E3"/>
    <w:rsid w:val="000E605A"/>
    <w:rsid w:val="000E6248"/>
    <w:rsid w:val="000E647C"/>
    <w:rsid w:val="000E6CB7"/>
    <w:rsid w:val="000E6E61"/>
    <w:rsid w:val="000E7222"/>
    <w:rsid w:val="000E7C16"/>
    <w:rsid w:val="000E7DEB"/>
    <w:rsid w:val="000E7E9C"/>
    <w:rsid w:val="000F0486"/>
    <w:rsid w:val="000F2A16"/>
    <w:rsid w:val="000F2BDE"/>
    <w:rsid w:val="000F2CFB"/>
    <w:rsid w:val="000F44A5"/>
    <w:rsid w:val="000F47C5"/>
    <w:rsid w:val="000F52D3"/>
    <w:rsid w:val="000F5595"/>
    <w:rsid w:val="000F64FA"/>
    <w:rsid w:val="000F6EC3"/>
    <w:rsid w:val="000F726E"/>
    <w:rsid w:val="000F79C2"/>
    <w:rsid w:val="000F7F76"/>
    <w:rsid w:val="00100A41"/>
    <w:rsid w:val="00101CE0"/>
    <w:rsid w:val="0010299D"/>
    <w:rsid w:val="001034FC"/>
    <w:rsid w:val="00103830"/>
    <w:rsid w:val="001038E3"/>
    <w:rsid w:val="00103D48"/>
    <w:rsid w:val="00103DE6"/>
    <w:rsid w:val="00104DD7"/>
    <w:rsid w:val="00104EFB"/>
    <w:rsid w:val="0010515F"/>
    <w:rsid w:val="00105D05"/>
    <w:rsid w:val="001066E2"/>
    <w:rsid w:val="0010767F"/>
    <w:rsid w:val="00107E9A"/>
    <w:rsid w:val="00110256"/>
    <w:rsid w:val="001109C1"/>
    <w:rsid w:val="00111535"/>
    <w:rsid w:val="0011169D"/>
    <w:rsid w:val="0011182B"/>
    <w:rsid w:val="00113979"/>
    <w:rsid w:val="00113D37"/>
    <w:rsid w:val="00113D8D"/>
    <w:rsid w:val="00114804"/>
    <w:rsid w:val="00114C3D"/>
    <w:rsid w:val="00114F3F"/>
    <w:rsid w:val="001155B0"/>
    <w:rsid w:val="00115842"/>
    <w:rsid w:val="00115CC5"/>
    <w:rsid w:val="00115CE2"/>
    <w:rsid w:val="0011662C"/>
    <w:rsid w:val="00116A53"/>
    <w:rsid w:val="00117A82"/>
    <w:rsid w:val="00117B0F"/>
    <w:rsid w:val="001202E7"/>
    <w:rsid w:val="00121F47"/>
    <w:rsid w:val="00122877"/>
    <w:rsid w:val="00122892"/>
    <w:rsid w:val="00122DFE"/>
    <w:rsid w:val="001235FF"/>
    <w:rsid w:val="00124ED9"/>
    <w:rsid w:val="00125C45"/>
    <w:rsid w:val="00125F79"/>
    <w:rsid w:val="00126014"/>
    <w:rsid w:val="00126263"/>
    <w:rsid w:val="00126524"/>
    <w:rsid w:val="00126B55"/>
    <w:rsid w:val="00127169"/>
    <w:rsid w:val="00127F80"/>
    <w:rsid w:val="00130C24"/>
    <w:rsid w:val="00131455"/>
    <w:rsid w:val="0013202B"/>
    <w:rsid w:val="0013204A"/>
    <w:rsid w:val="0013229B"/>
    <w:rsid w:val="0013354B"/>
    <w:rsid w:val="00133BC5"/>
    <w:rsid w:val="00134B35"/>
    <w:rsid w:val="00134E5D"/>
    <w:rsid w:val="001350BD"/>
    <w:rsid w:val="00135575"/>
    <w:rsid w:val="00135848"/>
    <w:rsid w:val="00136116"/>
    <w:rsid w:val="0013643A"/>
    <w:rsid w:val="00136726"/>
    <w:rsid w:val="00137139"/>
    <w:rsid w:val="0013778A"/>
    <w:rsid w:val="001379AC"/>
    <w:rsid w:val="00140B68"/>
    <w:rsid w:val="00141330"/>
    <w:rsid w:val="00141B07"/>
    <w:rsid w:val="0014253A"/>
    <w:rsid w:val="0014482F"/>
    <w:rsid w:val="00144AEC"/>
    <w:rsid w:val="00145245"/>
    <w:rsid w:val="001455FC"/>
    <w:rsid w:val="00145A65"/>
    <w:rsid w:val="00146818"/>
    <w:rsid w:val="001469E8"/>
    <w:rsid w:val="00146DEB"/>
    <w:rsid w:val="0014743C"/>
    <w:rsid w:val="00147822"/>
    <w:rsid w:val="00147B15"/>
    <w:rsid w:val="00150030"/>
    <w:rsid w:val="001506DD"/>
    <w:rsid w:val="00150CA0"/>
    <w:rsid w:val="00150F18"/>
    <w:rsid w:val="00151083"/>
    <w:rsid w:val="00151658"/>
    <w:rsid w:val="00151BD8"/>
    <w:rsid w:val="00151E01"/>
    <w:rsid w:val="0015242E"/>
    <w:rsid w:val="00152534"/>
    <w:rsid w:val="00152624"/>
    <w:rsid w:val="001527F5"/>
    <w:rsid w:val="00153019"/>
    <w:rsid w:val="00153AF6"/>
    <w:rsid w:val="00153B8A"/>
    <w:rsid w:val="00153DC5"/>
    <w:rsid w:val="00155443"/>
    <w:rsid w:val="001555A0"/>
    <w:rsid w:val="001567F8"/>
    <w:rsid w:val="0016032A"/>
    <w:rsid w:val="00160533"/>
    <w:rsid w:val="001612F1"/>
    <w:rsid w:val="00161BD3"/>
    <w:rsid w:val="0016262B"/>
    <w:rsid w:val="00162E56"/>
    <w:rsid w:val="00163234"/>
    <w:rsid w:val="00163B26"/>
    <w:rsid w:val="0016460F"/>
    <w:rsid w:val="00164C08"/>
    <w:rsid w:val="00164DBD"/>
    <w:rsid w:val="00165123"/>
    <w:rsid w:val="001669E1"/>
    <w:rsid w:val="00167630"/>
    <w:rsid w:val="00170AFF"/>
    <w:rsid w:val="0017126F"/>
    <w:rsid w:val="0017154C"/>
    <w:rsid w:val="00171CB2"/>
    <w:rsid w:val="001720B1"/>
    <w:rsid w:val="001721FA"/>
    <w:rsid w:val="001723A4"/>
    <w:rsid w:val="00172E45"/>
    <w:rsid w:val="001741F9"/>
    <w:rsid w:val="0017428A"/>
    <w:rsid w:val="001749E6"/>
    <w:rsid w:val="00174CE5"/>
    <w:rsid w:val="0017506F"/>
    <w:rsid w:val="00176289"/>
    <w:rsid w:val="00176ADA"/>
    <w:rsid w:val="00176CA5"/>
    <w:rsid w:val="00177417"/>
    <w:rsid w:val="001776B9"/>
    <w:rsid w:val="00177B19"/>
    <w:rsid w:val="00180A31"/>
    <w:rsid w:val="00181763"/>
    <w:rsid w:val="0018183B"/>
    <w:rsid w:val="001820C0"/>
    <w:rsid w:val="001822D4"/>
    <w:rsid w:val="001828F7"/>
    <w:rsid w:val="0018406B"/>
    <w:rsid w:val="00185A34"/>
    <w:rsid w:val="00186142"/>
    <w:rsid w:val="00187239"/>
    <w:rsid w:val="00187EC3"/>
    <w:rsid w:val="001906C4"/>
    <w:rsid w:val="001929F0"/>
    <w:rsid w:val="0019374E"/>
    <w:rsid w:val="00193A85"/>
    <w:rsid w:val="0019406D"/>
    <w:rsid w:val="001940AA"/>
    <w:rsid w:val="00194718"/>
    <w:rsid w:val="001947AE"/>
    <w:rsid w:val="00194DC4"/>
    <w:rsid w:val="00196D9E"/>
    <w:rsid w:val="001A025D"/>
    <w:rsid w:val="001A0315"/>
    <w:rsid w:val="001A0555"/>
    <w:rsid w:val="001A07B1"/>
    <w:rsid w:val="001A088D"/>
    <w:rsid w:val="001A0C8C"/>
    <w:rsid w:val="001A0F1D"/>
    <w:rsid w:val="001A237A"/>
    <w:rsid w:val="001A34E5"/>
    <w:rsid w:val="001A372E"/>
    <w:rsid w:val="001A4929"/>
    <w:rsid w:val="001A498C"/>
    <w:rsid w:val="001A4B51"/>
    <w:rsid w:val="001A6332"/>
    <w:rsid w:val="001A658E"/>
    <w:rsid w:val="001A6B41"/>
    <w:rsid w:val="001A737E"/>
    <w:rsid w:val="001A7A9A"/>
    <w:rsid w:val="001B16CC"/>
    <w:rsid w:val="001B218A"/>
    <w:rsid w:val="001B239A"/>
    <w:rsid w:val="001B29A6"/>
    <w:rsid w:val="001B2B8E"/>
    <w:rsid w:val="001B2EC4"/>
    <w:rsid w:val="001B3015"/>
    <w:rsid w:val="001B36AC"/>
    <w:rsid w:val="001B507E"/>
    <w:rsid w:val="001B5109"/>
    <w:rsid w:val="001B64AF"/>
    <w:rsid w:val="001B67E3"/>
    <w:rsid w:val="001B68AD"/>
    <w:rsid w:val="001B7138"/>
    <w:rsid w:val="001B714F"/>
    <w:rsid w:val="001B7410"/>
    <w:rsid w:val="001B7B82"/>
    <w:rsid w:val="001C08A6"/>
    <w:rsid w:val="001C0998"/>
    <w:rsid w:val="001C1862"/>
    <w:rsid w:val="001C198F"/>
    <w:rsid w:val="001C2B78"/>
    <w:rsid w:val="001C2BAA"/>
    <w:rsid w:val="001C2E79"/>
    <w:rsid w:val="001C3063"/>
    <w:rsid w:val="001C31F8"/>
    <w:rsid w:val="001C361B"/>
    <w:rsid w:val="001C3A18"/>
    <w:rsid w:val="001C45C6"/>
    <w:rsid w:val="001C4E42"/>
    <w:rsid w:val="001C51C7"/>
    <w:rsid w:val="001C56CB"/>
    <w:rsid w:val="001C5B57"/>
    <w:rsid w:val="001C5CB6"/>
    <w:rsid w:val="001C5FFC"/>
    <w:rsid w:val="001C631E"/>
    <w:rsid w:val="001C63C5"/>
    <w:rsid w:val="001C6BEF"/>
    <w:rsid w:val="001C6FCC"/>
    <w:rsid w:val="001C70DB"/>
    <w:rsid w:val="001C766B"/>
    <w:rsid w:val="001C784B"/>
    <w:rsid w:val="001C7CEA"/>
    <w:rsid w:val="001D03CA"/>
    <w:rsid w:val="001D207C"/>
    <w:rsid w:val="001D3089"/>
    <w:rsid w:val="001D38CB"/>
    <w:rsid w:val="001D3C0C"/>
    <w:rsid w:val="001D45B2"/>
    <w:rsid w:val="001D45B5"/>
    <w:rsid w:val="001D4F8B"/>
    <w:rsid w:val="001D527B"/>
    <w:rsid w:val="001D543E"/>
    <w:rsid w:val="001D56FD"/>
    <w:rsid w:val="001D5A6E"/>
    <w:rsid w:val="001D604B"/>
    <w:rsid w:val="001D6055"/>
    <w:rsid w:val="001D628D"/>
    <w:rsid w:val="001E0484"/>
    <w:rsid w:val="001E093C"/>
    <w:rsid w:val="001E162F"/>
    <w:rsid w:val="001E2200"/>
    <w:rsid w:val="001E220B"/>
    <w:rsid w:val="001E2FE6"/>
    <w:rsid w:val="001E319F"/>
    <w:rsid w:val="001E3360"/>
    <w:rsid w:val="001E33BE"/>
    <w:rsid w:val="001E3D51"/>
    <w:rsid w:val="001E3DE4"/>
    <w:rsid w:val="001E41E8"/>
    <w:rsid w:val="001E4C73"/>
    <w:rsid w:val="001E6532"/>
    <w:rsid w:val="001E65DE"/>
    <w:rsid w:val="001E6AD3"/>
    <w:rsid w:val="001E6BFD"/>
    <w:rsid w:val="001E750B"/>
    <w:rsid w:val="001E77DB"/>
    <w:rsid w:val="001F05E9"/>
    <w:rsid w:val="001F0CA4"/>
    <w:rsid w:val="001F1B01"/>
    <w:rsid w:val="001F1B61"/>
    <w:rsid w:val="001F214F"/>
    <w:rsid w:val="001F2880"/>
    <w:rsid w:val="001F2EED"/>
    <w:rsid w:val="001F35BE"/>
    <w:rsid w:val="001F368A"/>
    <w:rsid w:val="001F4B65"/>
    <w:rsid w:val="001F4E38"/>
    <w:rsid w:val="001F5513"/>
    <w:rsid w:val="001F55FE"/>
    <w:rsid w:val="001F56D2"/>
    <w:rsid w:val="001F6A0C"/>
    <w:rsid w:val="001F71B7"/>
    <w:rsid w:val="001F7209"/>
    <w:rsid w:val="00200312"/>
    <w:rsid w:val="002003BF"/>
    <w:rsid w:val="00201074"/>
    <w:rsid w:val="002018D6"/>
    <w:rsid w:val="0020225C"/>
    <w:rsid w:val="00202645"/>
    <w:rsid w:val="0020266C"/>
    <w:rsid w:val="00202CB7"/>
    <w:rsid w:val="00205F64"/>
    <w:rsid w:val="0020699D"/>
    <w:rsid w:val="00206E86"/>
    <w:rsid w:val="00207031"/>
    <w:rsid w:val="00207149"/>
    <w:rsid w:val="00207A7E"/>
    <w:rsid w:val="00207BBE"/>
    <w:rsid w:val="00207D0F"/>
    <w:rsid w:val="002106F2"/>
    <w:rsid w:val="002108B6"/>
    <w:rsid w:val="00210CFD"/>
    <w:rsid w:val="0021126E"/>
    <w:rsid w:val="002117B9"/>
    <w:rsid w:val="00212424"/>
    <w:rsid w:val="0021251C"/>
    <w:rsid w:val="002127F2"/>
    <w:rsid w:val="0021332B"/>
    <w:rsid w:val="00213740"/>
    <w:rsid w:val="002138AE"/>
    <w:rsid w:val="00213E01"/>
    <w:rsid w:val="002140B5"/>
    <w:rsid w:val="00214152"/>
    <w:rsid w:val="00214997"/>
    <w:rsid w:val="002151F6"/>
    <w:rsid w:val="0021535A"/>
    <w:rsid w:val="002158BD"/>
    <w:rsid w:val="002161B1"/>
    <w:rsid w:val="00216D1D"/>
    <w:rsid w:val="00217529"/>
    <w:rsid w:val="00217A44"/>
    <w:rsid w:val="002207C8"/>
    <w:rsid w:val="00220A3D"/>
    <w:rsid w:val="00221B7E"/>
    <w:rsid w:val="002222ED"/>
    <w:rsid w:val="00223298"/>
    <w:rsid w:val="002237D6"/>
    <w:rsid w:val="002237EC"/>
    <w:rsid w:val="00224663"/>
    <w:rsid w:val="00227002"/>
    <w:rsid w:val="00227748"/>
    <w:rsid w:val="002278B6"/>
    <w:rsid w:val="00227994"/>
    <w:rsid w:val="00230967"/>
    <w:rsid w:val="00231624"/>
    <w:rsid w:val="00232833"/>
    <w:rsid w:val="00232908"/>
    <w:rsid w:val="002329DD"/>
    <w:rsid w:val="00232C1B"/>
    <w:rsid w:val="00233F80"/>
    <w:rsid w:val="0023497B"/>
    <w:rsid w:val="00234A1B"/>
    <w:rsid w:val="00235C86"/>
    <w:rsid w:val="00236203"/>
    <w:rsid w:val="002362BB"/>
    <w:rsid w:val="00236E20"/>
    <w:rsid w:val="002374FD"/>
    <w:rsid w:val="00237B87"/>
    <w:rsid w:val="002408A9"/>
    <w:rsid w:val="00240FFA"/>
    <w:rsid w:val="00241480"/>
    <w:rsid w:val="002417A6"/>
    <w:rsid w:val="00241DE3"/>
    <w:rsid w:val="00242A9E"/>
    <w:rsid w:val="00242B1B"/>
    <w:rsid w:val="00243A98"/>
    <w:rsid w:val="00243DDE"/>
    <w:rsid w:val="0024490C"/>
    <w:rsid w:val="0024500E"/>
    <w:rsid w:val="00245C4B"/>
    <w:rsid w:val="0024686D"/>
    <w:rsid w:val="00246A8B"/>
    <w:rsid w:val="00246CC9"/>
    <w:rsid w:val="00247034"/>
    <w:rsid w:val="002474A4"/>
    <w:rsid w:val="00250038"/>
    <w:rsid w:val="00250157"/>
    <w:rsid w:val="00250883"/>
    <w:rsid w:val="00252367"/>
    <w:rsid w:val="00252F6C"/>
    <w:rsid w:val="00253003"/>
    <w:rsid w:val="002536B6"/>
    <w:rsid w:val="00253EDB"/>
    <w:rsid w:val="00254428"/>
    <w:rsid w:val="002545F1"/>
    <w:rsid w:val="0025490D"/>
    <w:rsid w:val="00254E6B"/>
    <w:rsid w:val="00255228"/>
    <w:rsid w:val="00255AE3"/>
    <w:rsid w:val="00255D73"/>
    <w:rsid w:val="0025669D"/>
    <w:rsid w:val="00256E1D"/>
    <w:rsid w:val="002579A9"/>
    <w:rsid w:val="00257EE7"/>
    <w:rsid w:val="002602B8"/>
    <w:rsid w:val="002604BE"/>
    <w:rsid w:val="00260509"/>
    <w:rsid w:val="002609C9"/>
    <w:rsid w:val="002616B8"/>
    <w:rsid w:val="00261D41"/>
    <w:rsid w:val="00261DA3"/>
    <w:rsid w:val="00262B52"/>
    <w:rsid w:val="002633CF"/>
    <w:rsid w:val="002638ED"/>
    <w:rsid w:val="002641E0"/>
    <w:rsid w:val="00264B2E"/>
    <w:rsid w:val="002667EE"/>
    <w:rsid w:val="002672C5"/>
    <w:rsid w:val="002673BF"/>
    <w:rsid w:val="00267B64"/>
    <w:rsid w:val="00271EF9"/>
    <w:rsid w:val="0027348F"/>
    <w:rsid w:val="00273547"/>
    <w:rsid w:val="00274151"/>
    <w:rsid w:val="00274FCE"/>
    <w:rsid w:val="0027556A"/>
    <w:rsid w:val="00275C6A"/>
    <w:rsid w:val="0027700D"/>
    <w:rsid w:val="00277A86"/>
    <w:rsid w:val="00277F4B"/>
    <w:rsid w:val="00277FB7"/>
    <w:rsid w:val="0028009D"/>
    <w:rsid w:val="002803C5"/>
    <w:rsid w:val="002805CF"/>
    <w:rsid w:val="00280D66"/>
    <w:rsid w:val="0028146A"/>
    <w:rsid w:val="00282703"/>
    <w:rsid w:val="002827E1"/>
    <w:rsid w:val="00282AC9"/>
    <w:rsid w:val="0028329F"/>
    <w:rsid w:val="0028333A"/>
    <w:rsid w:val="00283601"/>
    <w:rsid w:val="00283719"/>
    <w:rsid w:val="00283D25"/>
    <w:rsid w:val="00284353"/>
    <w:rsid w:val="0028446A"/>
    <w:rsid w:val="00284AB6"/>
    <w:rsid w:val="00286B9C"/>
    <w:rsid w:val="00286C72"/>
    <w:rsid w:val="00287410"/>
    <w:rsid w:val="00287DE9"/>
    <w:rsid w:val="00287E7C"/>
    <w:rsid w:val="0029008E"/>
    <w:rsid w:val="00290F28"/>
    <w:rsid w:val="00291C18"/>
    <w:rsid w:val="002927EA"/>
    <w:rsid w:val="00292B85"/>
    <w:rsid w:val="00292CC5"/>
    <w:rsid w:val="00292D0F"/>
    <w:rsid w:val="00292DD5"/>
    <w:rsid w:val="00293C2B"/>
    <w:rsid w:val="002942E0"/>
    <w:rsid w:val="002945A5"/>
    <w:rsid w:val="0029464A"/>
    <w:rsid w:val="00294701"/>
    <w:rsid w:val="00294A19"/>
    <w:rsid w:val="00295A61"/>
    <w:rsid w:val="002963E3"/>
    <w:rsid w:val="00296C49"/>
    <w:rsid w:val="00297117"/>
    <w:rsid w:val="00297E87"/>
    <w:rsid w:val="002A01A9"/>
    <w:rsid w:val="002A01E7"/>
    <w:rsid w:val="002A10E6"/>
    <w:rsid w:val="002A12B0"/>
    <w:rsid w:val="002A15FC"/>
    <w:rsid w:val="002A1AFF"/>
    <w:rsid w:val="002A2227"/>
    <w:rsid w:val="002A2E0A"/>
    <w:rsid w:val="002A3006"/>
    <w:rsid w:val="002A3614"/>
    <w:rsid w:val="002A4F79"/>
    <w:rsid w:val="002A5346"/>
    <w:rsid w:val="002A5539"/>
    <w:rsid w:val="002A59AC"/>
    <w:rsid w:val="002A6CCD"/>
    <w:rsid w:val="002A7776"/>
    <w:rsid w:val="002A7FDC"/>
    <w:rsid w:val="002B0783"/>
    <w:rsid w:val="002B0B44"/>
    <w:rsid w:val="002B0F1F"/>
    <w:rsid w:val="002B11C4"/>
    <w:rsid w:val="002B1209"/>
    <w:rsid w:val="002B2127"/>
    <w:rsid w:val="002B2245"/>
    <w:rsid w:val="002B3E3C"/>
    <w:rsid w:val="002B59DD"/>
    <w:rsid w:val="002B5EB2"/>
    <w:rsid w:val="002B63DE"/>
    <w:rsid w:val="002B66AA"/>
    <w:rsid w:val="002B6E8D"/>
    <w:rsid w:val="002B73C4"/>
    <w:rsid w:val="002B758B"/>
    <w:rsid w:val="002B7A41"/>
    <w:rsid w:val="002C00BC"/>
    <w:rsid w:val="002C06BE"/>
    <w:rsid w:val="002C07C5"/>
    <w:rsid w:val="002C08DE"/>
    <w:rsid w:val="002C1050"/>
    <w:rsid w:val="002C1438"/>
    <w:rsid w:val="002C2183"/>
    <w:rsid w:val="002C236B"/>
    <w:rsid w:val="002C2572"/>
    <w:rsid w:val="002C4195"/>
    <w:rsid w:val="002C4205"/>
    <w:rsid w:val="002C59E4"/>
    <w:rsid w:val="002C5A17"/>
    <w:rsid w:val="002C6411"/>
    <w:rsid w:val="002C695E"/>
    <w:rsid w:val="002C75DC"/>
    <w:rsid w:val="002C79AC"/>
    <w:rsid w:val="002D03CF"/>
    <w:rsid w:val="002D07CD"/>
    <w:rsid w:val="002D197B"/>
    <w:rsid w:val="002D201C"/>
    <w:rsid w:val="002D26D1"/>
    <w:rsid w:val="002D3C1B"/>
    <w:rsid w:val="002D3C37"/>
    <w:rsid w:val="002D406B"/>
    <w:rsid w:val="002D41C8"/>
    <w:rsid w:val="002D484B"/>
    <w:rsid w:val="002D4F9D"/>
    <w:rsid w:val="002D5604"/>
    <w:rsid w:val="002D572F"/>
    <w:rsid w:val="002D5E3F"/>
    <w:rsid w:val="002D605E"/>
    <w:rsid w:val="002D61E6"/>
    <w:rsid w:val="002D6344"/>
    <w:rsid w:val="002D6AB8"/>
    <w:rsid w:val="002D79D2"/>
    <w:rsid w:val="002D7AA6"/>
    <w:rsid w:val="002D7AB3"/>
    <w:rsid w:val="002E0395"/>
    <w:rsid w:val="002E20D3"/>
    <w:rsid w:val="002E2273"/>
    <w:rsid w:val="002E3A46"/>
    <w:rsid w:val="002E3D35"/>
    <w:rsid w:val="002E4D49"/>
    <w:rsid w:val="002E4F66"/>
    <w:rsid w:val="002E567F"/>
    <w:rsid w:val="002E57CF"/>
    <w:rsid w:val="002E605A"/>
    <w:rsid w:val="002E6890"/>
    <w:rsid w:val="002E7225"/>
    <w:rsid w:val="002E7B6B"/>
    <w:rsid w:val="002F0BD0"/>
    <w:rsid w:val="002F0C0D"/>
    <w:rsid w:val="002F0F00"/>
    <w:rsid w:val="002F1595"/>
    <w:rsid w:val="002F3076"/>
    <w:rsid w:val="002F3953"/>
    <w:rsid w:val="002F42D9"/>
    <w:rsid w:val="002F44E2"/>
    <w:rsid w:val="002F45C5"/>
    <w:rsid w:val="002F4632"/>
    <w:rsid w:val="002F5132"/>
    <w:rsid w:val="002F537D"/>
    <w:rsid w:val="002F545B"/>
    <w:rsid w:val="002F59CD"/>
    <w:rsid w:val="002F67C4"/>
    <w:rsid w:val="002F6BCC"/>
    <w:rsid w:val="002F7FE9"/>
    <w:rsid w:val="00300881"/>
    <w:rsid w:val="0030090D"/>
    <w:rsid w:val="00301C26"/>
    <w:rsid w:val="0030291E"/>
    <w:rsid w:val="0030329C"/>
    <w:rsid w:val="0030389A"/>
    <w:rsid w:val="00304842"/>
    <w:rsid w:val="003053E3"/>
    <w:rsid w:val="003055DB"/>
    <w:rsid w:val="00305F31"/>
    <w:rsid w:val="003060AA"/>
    <w:rsid w:val="00306201"/>
    <w:rsid w:val="0030704A"/>
    <w:rsid w:val="00307159"/>
    <w:rsid w:val="00307C09"/>
    <w:rsid w:val="00307CFB"/>
    <w:rsid w:val="00310067"/>
    <w:rsid w:val="00310DCE"/>
    <w:rsid w:val="003127EF"/>
    <w:rsid w:val="00314AB9"/>
    <w:rsid w:val="00314C6E"/>
    <w:rsid w:val="00315A87"/>
    <w:rsid w:val="00315EC0"/>
    <w:rsid w:val="003160BC"/>
    <w:rsid w:val="00316706"/>
    <w:rsid w:val="00316B3C"/>
    <w:rsid w:val="003176BE"/>
    <w:rsid w:val="00317E95"/>
    <w:rsid w:val="0032091C"/>
    <w:rsid w:val="00321153"/>
    <w:rsid w:val="003214D0"/>
    <w:rsid w:val="0032197A"/>
    <w:rsid w:val="00321F17"/>
    <w:rsid w:val="00322095"/>
    <w:rsid w:val="003227FB"/>
    <w:rsid w:val="00323261"/>
    <w:rsid w:val="00323A11"/>
    <w:rsid w:val="00323DB3"/>
    <w:rsid w:val="00323F96"/>
    <w:rsid w:val="00324016"/>
    <w:rsid w:val="00324145"/>
    <w:rsid w:val="00325308"/>
    <w:rsid w:val="003267B7"/>
    <w:rsid w:val="003278BB"/>
    <w:rsid w:val="00327A87"/>
    <w:rsid w:val="00330C17"/>
    <w:rsid w:val="003311BE"/>
    <w:rsid w:val="00332514"/>
    <w:rsid w:val="003327BC"/>
    <w:rsid w:val="00332F45"/>
    <w:rsid w:val="003334B0"/>
    <w:rsid w:val="00333B75"/>
    <w:rsid w:val="00334624"/>
    <w:rsid w:val="00334742"/>
    <w:rsid w:val="00334864"/>
    <w:rsid w:val="00334D2C"/>
    <w:rsid w:val="003354DF"/>
    <w:rsid w:val="00335D83"/>
    <w:rsid w:val="0033682C"/>
    <w:rsid w:val="00337256"/>
    <w:rsid w:val="00337C7B"/>
    <w:rsid w:val="0034027D"/>
    <w:rsid w:val="003406E2"/>
    <w:rsid w:val="00341082"/>
    <w:rsid w:val="00342528"/>
    <w:rsid w:val="003438FC"/>
    <w:rsid w:val="00343F44"/>
    <w:rsid w:val="0034443C"/>
    <w:rsid w:val="0034451A"/>
    <w:rsid w:val="00344BC8"/>
    <w:rsid w:val="00344C3E"/>
    <w:rsid w:val="003452B7"/>
    <w:rsid w:val="00345317"/>
    <w:rsid w:val="003454C6"/>
    <w:rsid w:val="003457EF"/>
    <w:rsid w:val="00345D65"/>
    <w:rsid w:val="00345D9D"/>
    <w:rsid w:val="00346708"/>
    <w:rsid w:val="00346A80"/>
    <w:rsid w:val="003472AC"/>
    <w:rsid w:val="0035003D"/>
    <w:rsid w:val="00350B74"/>
    <w:rsid w:val="00350F7A"/>
    <w:rsid w:val="00351ED5"/>
    <w:rsid w:val="00352DEC"/>
    <w:rsid w:val="00352EB7"/>
    <w:rsid w:val="00353406"/>
    <w:rsid w:val="0035375D"/>
    <w:rsid w:val="003542B4"/>
    <w:rsid w:val="00354442"/>
    <w:rsid w:val="00354A92"/>
    <w:rsid w:val="00354DE1"/>
    <w:rsid w:val="00354DF7"/>
    <w:rsid w:val="00356452"/>
    <w:rsid w:val="00356691"/>
    <w:rsid w:val="0035692D"/>
    <w:rsid w:val="003579BA"/>
    <w:rsid w:val="00357AE5"/>
    <w:rsid w:val="00360570"/>
    <w:rsid w:val="00360971"/>
    <w:rsid w:val="0036123D"/>
    <w:rsid w:val="0036227E"/>
    <w:rsid w:val="00362844"/>
    <w:rsid w:val="003638CE"/>
    <w:rsid w:val="00363A26"/>
    <w:rsid w:val="00364421"/>
    <w:rsid w:val="003658D5"/>
    <w:rsid w:val="00365B0E"/>
    <w:rsid w:val="00366266"/>
    <w:rsid w:val="003663B0"/>
    <w:rsid w:val="003667BC"/>
    <w:rsid w:val="00367182"/>
    <w:rsid w:val="00367EFA"/>
    <w:rsid w:val="00370066"/>
    <w:rsid w:val="0037035E"/>
    <w:rsid w:val="00370499"/>
    <w:rsid w:val="0037097D"/>
    <w:rsid w:val="0037111F"/>
    <w:rsid w:val="0037132C"/>
    <w:rsid w:val="00371495"/>
    <w:rsid w:val="00371A56"/>
    <w:rsid w:val="00373219"/>
    <w:rsid w:val="00373458"/>
    <w:rsid w:val="00373690"/>
    <w:rsid w:val="00374D34"/>
    <w:rsid w:val="00376128"/>
    <w:rsid w:val="00377923"/>
    <w:rsid w:val="00381823"/>
    <w:rsid w:val="00381A33"/>
    <w:rsid w:val="00381DC2"/>
    <w:rsid w:val="00382949"/>
    <w:rsid w:val="00382A88"/>
    <w:rsid w:val="003835D3"/>
    <w:rsid w:val="00383983"/>
    <w:rsid w:val="0038528B"/>
    <w:rsid w:val="00386F4A"/>
    <w:rsid w:val="00387C64"/>
    <w:rsid w:val="00387DA9"/>
    <w:rsid w:val="0039014B"/>
    <w:rsid w:val="00390C27"/>
    <w:rsid w:val="00391F7A"/>
    <w:rsid w:val="00392003"/>
    <w:rsid w:val="00392345"/>
    <w:rsid w:val="0039272C"/>
    <w:rsid w:val="00392D85"/>
    <w:rsid w:val="0039379A"/>
    <w:rsid w:val="00393A2D"/>
    <w:rsid w:val="00394227"/>
    <w:rsid w:val="003943AC"/>
    <w:rsid w:val="003943EB"/>
    <w:rsid w:val="0039446B"/>
    <w:rsid w:val="0039504D"/>
    <w:rsid w:val="0039505A"/>
    <w:rsid w:val="003957E4"/>
    <w:rsid w:val="00396431"/>
    <w:rsid w:val="00396773"/>
    <w:rsid w:val="0039685F"/>
    <w:rsid w:val="0039708D"/>
    <w:rsid w:val="00397DE3"/>
    <w:rsid w:val="003A0B17"/>
    <w:rsid w:val="003A10AD"/>
    <w:rsid w:val="003A1445"/>
    <w:rsid w:val="003A1523"/>
    <w:rsid w:val="003A1BD7"/>
    <w:rsid w:val="003A1EC6"/>
    <w:rsid w:val="003A2280"/>
    <w:rsid w:val="003A2839"/>
    <w:rsid w:val="003A2BEE"/>
    <w:rsid w:val="003A2EF5"/>
    <w:rsid w:val="003A2F54"/>
    <w:rsid w:val="003A3682"/>
    <w:rsid w:val="003A3B62"/>
    <w:rsid w:val="003A3C33"/>
    <w:rsid w:val="003A5F14"/>
    <w:rsid w:val="003A6824"/>
    <w:rsid w:val="003A6947"/>
    <w:rsid w:val="003A6B4F"/>
    <w:rsid w:val="003A7267"/>
    <w:rsid w:val="003A79EA"/>
    <w:rsid w:val="003A7A6C"/>
    <w:rsid w:val="003A7F92"/>
    <w:rsid w:val="003B0795"/>
    <w:rsid w:val="003B09A0"/>
    <w:rsid w:val="003B14FE"/>
    <w:rsid w:val="003B1D78"/>
    <w:rsid w:val="003B3807"/>
    <w:rsid w:val="003B41F0"/>
    <w:rsid w:val="003B46C1"/>
    <w:rsid w:val="003B4ADA"/>
    <w:rsid w:val="003B4FC6"/>
    <w:rsid w:val="003B5213"/>
    <w:rsid w:val="003B52AE"/>
    <w:rsid w:val="003B54A3"/>
    <w:rsid w:val="003B5D9F"/>
    <w:rsid w:val="003B5E1F"/>
    <w:rsid w:val="003B5FC6"/>
    <w:rsid w:val="003B6077"/>
    <w:rsid w:val="003B6397"/>
    <w:rsid w:val="003B66BC"/>
    <w:rsid w:val="003B6ABA"/>
    <w:rsid w:val="003B7547"/>
    <w:rsid w:val="003C03F7"/>
    <w:rsid w:val="003C0617"/>
    <w:rsid w:val="003C0F34"/>
    <w:rsid w:val="003C1E7D"/>
    <w:rsid w:val="003C23D5"/>
    <w:rsid w:val="003C280A"/>
    <w:rsid w:val="003C426A"/>
    <w:rsid w:val="003C43FC"/>
    <w:rsid w:val="003C4B3D"/>
    <w:rsid w:val="003C54AC"/>
    <w:rsid w:val="003C5D88"/>
    <w:rsid w:val="003C67FF"/>
    <w:rsid w:val="003C6808"/>
    <w:rsid w:val="003C7A88"/>
    <w:rsid w:val="003C7CBE"/>
    <w:rsid w:val="003D2A83"/>
    <w:rsid w:val="003D2B46"/>
    <w:rsid w:val="003D2CFE"/>
    <w:rsid w:val="003D2EC4"/>
    <w:rsid w:val="003D30F6"/>
    <w:rsid w:val="003D3A4E"/>
    <w:rsid w:val="003D46C2"/>
    <w:rsid w:val="003D4B50"/>
    <w:rsid w:val="003D4ECD"/>
    <w:rsid w:val="003D555A"/>
    <w:rsid w:val="003D5F1B"/>
    <w:rsid w:val="003D7201"/>
    <w:rsid w:val="003D74B4"/>
    <w:rsid w:val="003D7808"/>
    <w:rsid w:val="003D7919"/>
    <w:rsid w:val="003E0078"/>
    <w:rsid w:val="003E0322"/>
    <w:rsid w:val="003E0F4B"/>
    <w:rsid w:val="003E1BFE"/>
    <w:rsid w:val="003E2205"/>
    <w:rsid w:val="003E260D"/>
    <w:rsid w:val="003E3416"/>
    <w:rsid w:val="003E35CB"/>
    <w:rsid w:val="003E3F04"/>
    <w:rsid w:val="003E4007"/>
    <w:rsid w:val="003E4190"/>
    <w:rsid w:val="003E46D0"/>
    <w:rsid w:val="003E5356"/>
    <w:rsid w:val="003E535B"/>
    <w:rsid w:val="003E56F0"/>
    <w:rsid w:val="003E586C"/>
    <w:rsid w:val="003E5AF2"/>
    <w:rsid w:val="003E68BD"/>
    <w:rsid w:val="003E75A7"/>
    <w:rsid w:val="003E798B"/>
    <w:rsid w:val="003E7A19"/>
    <w:rsid w:val="003F1880"/>
    <w:rsid w:val="003F1E47"/>
    <w:rsid w:val="003F280F"/>
    <w:rsid w:val="003F283F"/>
    <w:rsid w:val="003F2960"/>
    <w:rsid w:val="003F40AA"/>
    <w:rsid w:val="003F6323"/>
    <w:rsid w:val="003F6444"/>
    <w:rsid w:val="003F693A"/>
    <w:rsid w:val="003F6AFD"/>
    <w:rsid w:val="003F7999"/>
    <w:rsid w:val="003F7BC3"/>
    <w:rsid w:val="00400083"/>
    <w:rsid w:val="0040015C"/>
    <w:rsid w:val="00400984"/>
    <w:rsid w:val="00401276"/>
    <w:rsid w:val="004012E6"/>
    <w:rsid w:val="00402133"/>
    <w:rsid w:val="004024D7"/>
    <w:rsid w:val="004025EA"/>
    <w:rsid w:val="0040263B"/>
    <w:rsid w:val="00402A48"/>
    <w:rsid w:val="00403289"/>
    <w:rsid w:val="004038A7"/>
    <w:rsid w:val="004039B6"/>
    <w:rsid w:val="00403E24"/>
    <w:rsid w:val="004046FD"/>
    <w:rsid w:val="0040571B"/>
    <w:rsid w:val="00405887"/>
    <w:rsid w:val="00405BB9"/>
    <w:rsid w:val="00405D77"/>
    <w:rsid w:val="00405EE5"/>
    <w:rsid w:val="004062F4"/>
    <w:rsid w:val="00406B0E"/>
    <w:rsid w:val="004072EC"/>
    <w:rsid w:val="004075CC"/>
    <w:rsid w:val="00407ED4"/>
    <w:rsid w:val="004100D8"/>
    <w:rsid w:val="00410E75"/>
    <w:rsid w:val="0041196D"/>
    <w:rsid w:val="00411C57"/>
    <w:rsid w:val="00411D2F"/>
    <w:rsid w:val="00412411"/>
    <w:rsid w:val="00412718"/>
    <w:rsid w:val="0041272E"/>
    <w:rsid w:val="004130C6"/>
    <w:rsid w:val="0041326D"/>
    <w:rsid w:val="00414AD0"/>
    <w:rsid w:val="00414B59"/>
    <w:rsid w:val="004162EA"/>
    <w:rsid w:val="0041652D"/>
    <w:rsid w:val="004166EC"/>
    <w:rsid w:val="00416D56"/>
    <w:rsid w:val="00417566"/>
    <w:rsid w:val="00417FCA"/>
    <w:rsid w:val="0042080D"/>
    <w:rsid w:val="0042081B"/>
    <w:rsid w:val="00420E42"/>
    <w:rsid w:val="004215F0"/>
    <w:rsid w:val="00422C2A"/>
    <w:rsid w:val="004236E4"/>
    <w:rsid w:val="0042395A"/>
    <w:rsid w:val="00423FE9"/>
    <w:rsid w:val="0042400A"/>
    <w:rsid w:val="004248D3"/>
    <w:rsid w:val="00425434"/>
    <w:rsid w:val="00425B5D"/>
    <w:rsid w:val="00425D37"/>
    <w:rsid w:val="004266BD"/>
    <w:rsid w:val="004307CC"/>
    <w:rsid w:val="00430D05"/>
    <w:rsid w:val="00430E90"/>
    <w:rsid w:val="00431281"/>
    <w:rsid w:val="00431D14"/>
    <w:rsid w:val="00431EBD"/>
    <w:rsid w:val="00432250"/>
    <w:rsid w:val="004343C0"/>
    <w:rsid w:val="004355F1"/>
    <w:rsid w:val="00435845"/>
    <w:rsid w:val="00435987"/>
    <w:rsid w:val="00435A7E"/>
    <w:rsid w:val="004362F5"/>
    <w:rsid w:val="00436718"/>
    <w:rsid w:val="004369F9"/>
    <w:rsid w:val="004370CC"/>
    <w:rsid w:val="0043749C"/>
    <w:rsid w:val="004402A7"/>
    <w:rsid w:val="0044055D"/>
    <w:rsid w:val="004406A3"/>
    <w:rsid w:val="00441015"/>
    <w:rsid w:val="0044141F"/>
    <w:rsid w:val="00441540"/>
    <w:rsid w:val="00442427"/>
    <w:rsid w:val="00442B09"/>
    <w:rsid w:val="0044413B"/>
    <w:rsid w:val="004448E8"/>
    <w:rsid w:val="00444E1B"/>
    <w:rsid w:val="00445416"/>
    <w:rsid w:val="00445777"/>
    <w:rsid w:val="00446F93"/>
    <w:rsid w:val="004473A6"/>
    <w:rsid w:val="00450A09"/>
    <w:rsid w:val="0045111C"/>
    <w:rsid w:val="004518E8"/>
    <w:rsid w:val="00452736"/>
    <w:rsid w:val="00453BE4"/>
    <w:rsid w:val="00454301"/>
    <w:rsid w:val="004553E3"/>
    <w:rsid w:val="004559D4"/>
    <w:rsid w:val="00455CDE"/>
    <w:rsid w:val="004563F1"/>
    <w:rsid w:val="004567B4"/>
    <w:rsid w:val="0045689C"/>
    <w:rsid w:val="00456E03"/>
    <w:rsid w:val="0045775E"/>
    <w:rsid w:val="0045795A"/>
    <w:rsid w:val="004611E4"/>
    <w:rsid w:val="00461EFE"/>
    <w:rsid w:val="00462CCA"/>
    <w:rsid w:val="004641D0"/>
    <w:rsid w:val="004646A3"/>
    <w:rsid w:val="00464A29"/>
    <w:rsid w:val="00464ABD"/>
    <w:rsid w:val="004652B4"/>
    <w:rsid w:val="00465938"/>
    <w:rsid w:val="00465940"/>
    <w:rsid w:val="004669E7"/>
    <w:rsid w:val="004679B6"/>
    <w:rsid w:val="0047002A"/>
    <w:rsid w:val="00472CCF"/>
    <w:rsid w:val="00473111"/>
    <w:rsid w:val="004732F3"/>
    <w:rsid w:val="00473328"/>
    <w:rsid w:val="004734BB"/>
    <w:rsid w:val="00473881"/>
    <w:rsid w:val="004738E2"/>
    <w:rsid w:val="00474131"/>
    <w:rsid w:val="004741ED"/>
    <w:rsid w:val="004745B2"/>
    <w:rsid w:val="00474F66"/>
    <w:rsid w:val="0047533C"/>
    <w:rsid w:val="00475809"/>
    <w:rsid w:val="004769F3"/>
    <w:rsid w:val="00476AB4"/>
    <w:rsid w:val="00476C5F"/>
    <w:rsid w:val="00476EF3"/>
    <w:rsid w:val="00477314"/>
    <w:rsid w:val="00477CCD"/>
    <w:rsid w:val="004802E3"/>
    <w:rsid w:val="0048045E"/>
    <w:rsid w:val="00481D66"/>
    <w:rsid w:val="00482E02"/>
    <w:rsid w:val="004841AE"/>
    <w:rsid w:val="00484C27"/>
    <w:rsid w:val="00484CF7"/>
    <w:rsid w:val="004855C3"/>
    <w:rsid w:val="00485DE4"/>
    <w:rsid w:val="004866F2"/>
    <w:rsid w:val="0048771F"/>
    <w:rsid w:val="00491DD5"/>
    <w:rsid w:val="00492934"/>
    <w:rsid w:val="00493C5C"/>
    <w:rsid w:val="00493D44"/>
    <w:rsid w:val="00494428"/>
    <w:rsid w:val="0049452A"/>
    <w:rsid w:val="00495722"/>
    <w:rsid w:val="00496AB3"/>
    <w:rsid w:val="00496E7C"/>
    <w:rsid w:val="00497324"/>
    <w:rsid w:val="004A0243"/>
    <w:rsid w:val="004A025A"/>
    <w:rsid w:val="004A1F48"/>
    <w:rsid w:val="004A2892"/>
    <w:rsid w:val="004A3AE8"/>
    <w:rsid w:val="004A4420"/>
    <w:rsid w:val="004A6B86"/>
    <w:rsid w:val="004A6D87"/>
    <w:rsid w:val="004B01D3"/>
    <w:rsid w:val="004B0E66"/>
    <w:rsid w:val="004B153F"/>
    <w:rsid w:val="004B2417"/>
    <w:rsid w:val="004B26D1"/>
    <w:rsid w:val="004B3226"/>
    <w:rsid w:val="004B3843"/>
    <w:rsid w:val="004B4205"/>
    <w:rsid w:val="004B4D02"/>
    <w:rsid w:val="004B55C4"/>
    <w:rsid w:val="004B60F5"/>
    <w:rsid w:val="004B66A0"/>
    <w:rsid w:val="004B6964"/>
    <w:rsid w:val="004C0B1D"/>
    <w:rsid w:val="004C10D1"/>
    <w:rsid w:val="004C17C8"/>
    <w:rsid w:val="004C1DE4"/>
    <w:rsid w:val="004C1FC3"/>
    <w:rsid w:val="004C24DD"/>
    <w:rsid w:val="004C2FA7"/>
    <w:rsid w:val="004C330D"/>
    <w:rsid w:val="004C4A12"/>
    <w:rsid w:val="004C4A8A"/>
    <w:rsid w:val="004C57F4"/>
    <w:rsid w:val="004C6738"/>
    <w:rsid w:val="004C69B8"/>
    <w:rsid w:val="004C6CB3"/>
    <w:rsid w:val="004C7239"/>
    <w:rsid w:val="004C7513"/>
    <w:rsid w:val="004D031C"/>
    <w:rsid w:val="004D069D"/>
    <w:rsid w:val="004D0B0D"/>
    <w:rsid w:val="004D1160"/>
    <w:rsid w:val="004D15D1"/>
    <w:rsid w:val="004D1662"/>
    <w:rsid w:val="004D3F15"/>
    <w:rsid w:val="004D48C2"/>
    <w:rsid w:val="004D53E6"/>
    <w:rsid w:val="004D556F"/>
    <w:rsid w:val="004D668D"/>
    <w:rsid w:val="004D7877"/>
    <w:rsid w:val="004D7EAA"/>
    <w:rsid w:val="004D7FEE"/>
    <w:rsid w:val="004E02E0"/>
    <w:rsid w:val="004E0421"/>
    <w:rsid w:val="004E09A3"/>
    <w:rsid w:val="004E160B"/>
    <w:rsid w:val="004E185A"/>
    <w:rsid w:val="004E190C"/>
    <w:rsid w:val="004E19F0"/>
    <w:rsid w:val="004E1C96"/>
    <w:rsid w:val="004E1E86"/>
    <w:rsid w:val="004E20E6"/>
    <w:rsid w:val="004E2230"/>
    <w:rsid w:val="004E48CD"/>
    <w:rsid w:val="004E53AF"/>
    <w:rsid w:val="004E569F"/>
    <w:rsid w:val="004E6DBF"/>
    <w:rsid w:val="004E6E04"/>
    <w:rsid w:val="004E6F22"/>
    <w:rsid w:val="004E7031"/>
    <w:rsid w:val="004E726D"/>
    <w:rsid w:val="004E7437"/>
    <w:rsid w:val="004E7A27"/>
    <w:rsid w:val="004F0BE1"/>
    <w:rsid w:val="004F0EAC"/>
    <w:rsid w:val="004F0F18"/>
    <w:rsid w:val="004F1EB2"/>
    <w:rsid w:val="004F27DC"/>
    <w:rsid w:val="004F2981"/>
    <w:rsid w:val="004F2E09"/>
    <w:rsid w:val="004F3191"/>
    <w:rsid w:val="004F3AB9"/>
    <w:rsid w:val="004F44D6"/>
    <w:rsid w:val="004F44F1"/>
    <w:rsid w:val="004F4808"/>
    <w:rsid w:val="004F528E"/>
    <w:rsid w:val="004F5495"/>
    <w:rsid w:val="004F54E6"/>
    <w:rsid w:val="004F5E10"/>
    <w:rsid w:val="004F71D9"/>
    <w:rsid w:val="004F7B8C"/>
    <w:rsid w:val="005010E1"/>
    <w:rsid w:val="00501931"/>
    <w:rsid w:val="0050232E"/>
    <w:rsid w:val="00503032"/>
    <w:rsid w:val="005035C4"/>
    <w:rsid w:val="0050379A"/>
    <w:rsid w:val="00503ABC"/>
    <w:rsid w:val="00503B9D"/>
    <w:rsid w:val="00503FC4"/>
    <w:rsid w:val="005040B6"/>
    <w:rsid w:val="0050587B"/>
    <w:rsid w:val="00505FE6"/>
    <w:rsid w:val="00506254"/>
    <w:rsid w:val="005062BA"/>
    <w:rsid w:val="00506990"/>
    <w:rsid w:val="00506A7E"/>
    <w:rsid w:val="00506B55"/>
    <w:rsid w:val="005072A2"/>
    <w:rsid w:val="00507A63"/>
    <w:rsid w:val="005105B1"/>
    <w:rsid w:val="0051087E"/>
    <w:rsid w:val="00510C25"/>
    <w:rsid w:val="00510C66"/>
    <w:rsid w:val="0051124F"/>
    <w:rsid w:val="00511BD4"/>
    <w:rsid w:val="00511E9C"/>
    <w:rsid w:val="00512425"/>
    <w:rsid w:val="005125AE"/>
    <w:rsid w:val="005125D8"/>
    <w:rsid w:val="00512814"/>
    <w:rsid w:val="00512CEA"/>
    <w:rsid w:val="00512F14"/>
    <w:rsid w:val="00514DDC"/>
    <w:rsid w:val="00514E0A"/>
    <w:rsid w:val="005155E6"/>
    <w:rsid w:val="00516101"/>
    <w:rsid w:val="005175BC"/>
    <w:rsid w:val="005179C2"/>
    <w:rsid w:val="005179F3"/>
    <w:rsid w:val="0052016B"/>
    <w:rsid w:val="005202F5"/>
    <w:rsid w:val="0052112D"/>
    <w:rsid w:val="005216B7"/>
    <w:rsid w:val="00521885"/>
    <w:rsid w:val="00521A84"/>
    <w:rsid w:val="00521D16"/>
    <w:rsid w:val="00521EBE"/>
    <w:rsid w:val="005222F5"/>
    <w:rsid w:val="00523E43"/>
    <w:rsid w:val="00524331"/>
    <w:rsid w:val="005249EF"/>
    <w:rsid w:val="00524EB1"/>
    <w:rsid w:val="005252C5"/>
    <w:rsid w:val="00525D28"/>
    <w:rsid w:val="005261EA"/>
    <w:rsid w:val="00526CD5"/>
    <w:rsid w:val="00531AA9"/>
    <w:rsid w:val="00531AF8"/>
    <w:rsid w:val="00531BA8"/>
    <w:rsid w:val="00533492"/>
    <w:rsid w:val="0053386B"/>
    <w:rsid w:val="0053430B"/>
    <w:rsid w:val="00534A2A"/>
    <w:rsid w:val="00534B2D"/>
    <w:rsid w:val="00534FE5"/>
    <w:rsid w:val="00535D73"/>
    <w:rsid w:val="00535EED"/>
    <w:rsid w:val="005361B6"/>
    <w:rsid w:val="00536638"/>
    <w:rsid w:val="005366F6"/>
    <w:rsid w:val="005373B7"/>
    <w:rsid w:val="00540783"/>
    <w:rsid w:val="005407E4"/>
    <w:rsid w:val="005408E6"/>
    <w:rsid w:val="0054270E"/>
    <w:rsid w:val="005429AF"/>
    <w:rsid w:val="0054301D"/>
    <w:rsid w:val="00543045"/>
    <w:rsid w:val="0054370F"/>
    <w:rsid w:val="00543AA9"/>
    <w:rsid w:val="00543E9B"/>
    <w:rsid w:val="0054403A"/>
    <w:rsid w:val="00544CBE"/>
    <w:rsid w:val="00545D88"/>
    <w:rsid w:val="00545F82"/>
    <w:rsid w:val="0054614F"/>
    <w:rsid w:val="00546AC1"/>
    <w:rsid w:val="00546CA3"/>
    <w:rsid w:val="00546FD2"/>
    <w:rsid w:val="00547210"/>
    <w:rsid w:val="00547FA3"/>
    <w:rsid w:val="00550F76"/>
    <w:rsid w:val="005522B1"/>
    <w:rsid w:val="005522F8"/>
    <w:rsid w:val="00552A2D"/>
    <w:rsid w:val="00552E7B"/>
    <w:rsid w:val="005533B5"/>
    <w:rsid w:val="005536BF"/>
    <w:rsid w:val="005556CA"/>
    <w:rsid w:val="005558BE"/>
    <w:rsid w:val="00556440"/>
    <w:rsid w:val="00556693"/>
    <w:rsid w:val="00556B69"/>
    <w:rsid w:val="00556F60"/>
    <w:rsid w:val="00557053"/>
    <w:rsid w:val="005571DF"/>
    <w:rsid w:val="00557445"/>
    <w:rsid w:val="0056048C"/>
    <w:rsid w:val="00560636"/>
    <w:rsid w:val="0056065B"/>
    <w:rsid w:val="00560913"/>
    <w:rsid w:val="005610DA"/>
    <w:rsid w:val="005620F4"/>
    <w:rsid w:val="0056260F"/>
    <w:rsid w:val="0056297B"/>
    <w:rsid w:val="005632B0"/>
    <w:rsid w:val="00563300"/>
    <w:rsid w:val="00564291"/>
    <w:rsid w:val="00564B80"/>
    <w:rsid w:val="00564FEA"/>
    <w:rsid w:val="00565CF4"/>
    <w:rsid w:val="005666B4"/>
    <w:rsid w:val="005678F7"/>
    <w:rsid w:val="00567B59"/>
    <w:rsid w:val="005708CF"/>
    <w:rsid w:val="00570934"/>
    <w:rsid w:val="00570AB1"/>
    <w:rsid w:val="00570AB5"/>
    <w:rsid w:val="00571E90"/>
    <w:rsid w:val="00573324"/>
    <w:rsid w:val="005733AC"/>
    <w:rsid w:val="005733DE"/>
    <w:rsid w:val="00574051"/>
    <w:rsid w:val="005750EB"/>
    <w:rsid w:val="005751A4"/>
    <w:rsid w:val="00576B1A"/>
    <w:rsid w:val="00576FE4"/>
    <w:rsid w:val="0057764D"/>
    <w:rsid w:val="00577C7C"/>
    <w:rsid w:val="00580C23"/>
    <w:rsid w:val="00580F14"/>
    <w:rsid w:val="0058111C"/>
    <w:rsid w:val="00581305"/>
    <w:rsid w:val="00581394"/>
    <w:rsid w:val="005826C7"/>
    <w:rsid w:val="00582788"/>
    <w:rsid w:val="00582952"/>
    <w:rsid w:val="00582A27"/>
    <w:rsid w:val="00582A51"/>
    <w:rsid w:val="00582C44"/>
    <w:rsid w:val="00583184"/>
    <w:rsid w:val="005832CD"/>
    <w:rsid w:val="00585076"/>
    <w:rsid w:val="0058570C"/>
    <w:rsid w:val="005858A0"/>
    <w:rsid w:val="00585A81"/>
    <w:rsid w:val="005863B0"/>
    <w:rsid w:val="0058755F"/>
    <w:rsid w:val="0059067C"/>
    <w:rsid w:val="0059106D"/>
    <w:rsid w:val="0059112B"/>
    <w:rsid w:val="005915C5"/>
    <w:rsid w:val="00592047"/>
    <w:rsid w:val="005927AF"/>
    <w:rsid w:val="00592D59"/>
    <w:rsid w:val="005930EC"/>
    <w:rsid w:val="00593B9D"/>
    <w:rsid w:val="0059453D"/>
    <w:rsid w:val="00594A89"/>
    <w:rsid w:val="005950D8"/>
    <w:rsid w:val="00595434"/>
    <w:rsid w:val="005977FF"/>
    <w:rsid w:val="005A0024"/>
    <w:rsid w:val="005A09D2"/>
    <w:rsid w:val="005A1562"/>
    <w:rsid w:val="005A18F3"/>
    <w:rsid w:val="005A20A6"/>
    <w:rsid w:val="005A2AB2"/>
    <w:rsid w:val="005A359A"/>
    <w:rsid w:val="005A3F70"/>
    <w:rsid w:val="005A4376"/>
    <w:rsid w:val="005A500F"/>
    <w:rsid w:val="005A5A88"/>
    <w:rsid w:val="005A6B5C"/>
    <w:rsid w:val="005A70A2"/>
    <w:rsid w:val="005A7185"/>
    <w:rsid w:val="005A7DD9"/>
    <w:rsid w:val="005B0354"/>
    <w:rsid w:val="005B0745"/>
    <w:rsid w:val="005B0D3D"/>
    <w:rsid w:val="005B18F4"/>
    <w:rsid w:val="005B1A3D"/>
    <w:rsid w:val="005B3229"/>
    <w:rsid w:val="005B37CA"/>
    <w:rsid w:val="005B3AF9"/>
    <w:rsid w:val="005B482C"/>
    <w:rsid w:val="005B5660"/>
    <w:rsid w:val="005B6000"/>
    <w:rsid w:val="005B6445"/>
    <w:rsid w:val="005B660B"/>
    <w:rsid w:val="005B6B1F"/>
    <w:rsid w:val="005B6E7E"/>
    <w:rsid w:val="005B6EB2"/>
    <w:rsid w:val="005B7039"/>
    <w:rsid w:val="005C01A6"/>
    <w:rsid w:val="005C0B3E"/>
    <w:rsid w:val="005C12DF"/>
    <w:rsid w:val="005C161E"/>
    <w:rsid w:val="005C1904"/>
    <w:rsid w:val="005C2327"/>
    <w:rsid w:val="005C23FB"/>
    <w:rsid w:val="005C2BE5"/>
    <w:rsid w:val="005C51B0"/>
    <w:rsid w:val="005C5207"/>
    <w:rsid w:val="005C6D55"/>
    <w:rsid w:val="005C6FD2"/>
    <w:rsid w:val="005C7506"/>
    <w:rsid w:val="005C7BAB"/>
    <w:rsid w:val="005D0C6E"/>
    <w:rsid w:val="005D1424"/>
    <w:rsid w:val="005D23A7"/>
    <w:rsid w:val="005D2409"/>
    <w:rsid w:val="005D247C"/>
    <w:rsid w:val="005D29BC"/>
    <w:rsid w:val="005D2F31"/>
    <w:rsid w:val="005D2FFC"/>
    <w:rsid w:val="005D371A"/>
    <w:rsid w:val="005D400F"/>
    <w:rsid w:val="005D401E"/>
    <w:rsid w:val="005D4C4C"/>
    <w:rsid w:val="005D5232"/>
    <w:rsid w:val="005D58F8"/>
    <w:rsid w:val="005D5AE4"/>
    <w:rsid w:val="005D6888"/>
    <w:rsid w:val="005D6CA4"/>
    <w:rsid w:val="005D72B3"/>
    <w:rsid w:val="005D7E23"/>
    <w:rsid w:val="005E0883"/>
    <w:rsid w:val="005E0923"/>
    <w:rsid w:val="005E0EB7"/>
    <w:rsid w:val="005E1616"/>
    <w:rsid w:val="005E1829"/>
    <w:rsid w:val="005E2D24"/>
    <w:rsid w:val="005E3DE4"/>
    <w:rsid w:val="005E3E59"/>
    <w:rsid w:val="005E4043"/>
    <w:rsid w:val="005E4675"/>
    <w:rsid w:val="005E58E1"/>
    <w:rsid w:val="005E7A53"/>
    <w:rsid w:val="005E7B99"/>
    <w:rsid w:val="005E7D21"/>
    <w:rsid w:val="005F057F"/>
    <w:rsid w:val="005F0BC1"/>
    <w:rsid w:val="005F164B"/>
    <w:rsid w:val="005F1741"/>
    <w:rsid w:val="005F2BB6"/>
    <w:rsid w:val="005F3374"/>
    <w:rsid w:val="005F3C1A"/>
    <w:rsid w:val="005F3D22"/>
    <w:rsid w:val="005F3F76"/>
    <w:rsid w:val="005F4057"/>
    <w:rsid w:val="005F4209"/>
    <w:rsid w:val="005F4DE3"/>
    <w:rsid w:val="005F509E"/>
    <w:rsid w:val="005F517A"/>
    <w:rsid w:val="005F517F"/>
    <w:rsid w:val="005F5421"/>
    <w:rsid w:val="005F5842"/>
    <w:rsid w:val="005F5A1F"/>
    <w:rsid w:val="005F5A49"/>
    <w:rsid w:val="005F6F04"/>
    <w:rsid w:val="005F6F14"/>
    <w:rsid w:val="005F70A7"/>
    <w:rsid w:val="005F7327"/>
    <w:rsid w:val="005F7B79"/>
    <w:rsid w:val="00600EAC"/>
    <w:rsid w:val="00602707"/>
    <w:rsid w:val="006028E6"/>
    <w:rsid w:val="00603B56"/>
    <w:rsid w:val="00603C5E"/>
    <w:rsid w:val="00604EF7"/>
    <w:rsid w:val="00605328"/>
    <w:rsid w:val="006057CA"/>
    <w:rsid w:val="00606134"/>
    <w:rsid w:val="00606861"/>
    <w:rsid w:val="00606A92"/>
    <w:rsid w:val="00607699"/>
    <w:rsid w:val="006077B9"/>
    <w:rsid w:val="006078A8"/>
    <w:rsid w:val="00607A01"/>
    <w:rsid w:val="0061021D"/>
    <w:rsid w:val="00610B92"/>
    <w:rsid w:val="006117F3"/>
    <w:rsid w:val="00611E5A"/>
    <w:rsid w:val="00612985"/>
    <w:rsid w:val="00612B13"/>
    <w:rsid w:val="006135DC"/>
    <w:rsid w:val="00614953"/>
    <w:rsid w:val="0061530F"/>
    <w:rsid w:val="006157F0"/>
    <w:rsid w:val="00615DCC"/>
    <w:rsid w:val="00615DED"/>
    <w:rsid w:val="00615E36"/>
    <w:rsid w:val="00615FBF"/>
    <w:rsid w:val="006163C7"/>
    <w:rsid w:val="00616D70"/>
    <w:rsid w:val="006171CB"/>
    <w:rsid w:val="00617441"/>
    <w:rsid w:val="006176B7"/>
    <w:rsid w:val="006205F8"/>
    <w:rsid w:val="006218FC"/>
    <w:rsid w:val="006221BD"/>
    <w:rsid w:val="0062241C"/>
    <w:rsid w:val="0062375E"/>
    <w:rsid w:val="00623E69"/>
    <w:rsid w:val="00624838"/>
    <w:rsid w:val="006248B7"/>
    <w:rsid w:val="00625160"/>
    <w:rsid w:val="00625717"/>
    <w:rsid w:val="006258A0"/>
    <w:rsid w:val="006261A7"/>
    <w:rsid w:val="0062665A"/>
    <w:rsid w:val="006267E6"/>
    <w:rsid w:val="006270EF"/>
    <w:rsid w:val="00627212"/>
    <w:rsid w:val="006274AD"/>
    <w:rsid w:val="00627C13"/>
    <w:rsid w:val="00631258"/>
    <w:rsid w:val="0063175D"/>
    <w:rsid w:val="00632D73"/>
    <w:rsid w:val="00633148"/>
    <w:rsid w:val="00633670"/>
    <w:rsid w:val="00633A44"/>
    <w:rsid w:val="00634466"/>
    <w:rsid w:val="00634AE4"/>
    <w:rsid w:val="00635114"/>
    <w:rsid w:val="006352A8"/>
    <w:rsid w:val="006357EC"/>
    <w:rsid w:val="00635A67"/>
    <w:rsid w:val="00635F50"/>
    <w:rsid w:val="006366FB"/>
    <w:rsid w:val="00637684"/>
    <w:rsid w:val="00637746"/>
    <w:rsid w:val="00637BEB"/>
    <w:rsid w:val="00637E22"/>
    <w:rsid w:val="0064024E"/>
    <w:rsid w:val="006406F5"/>
    <w:rsid w:val="0064076F"/>
    <w:rsid w:val="00640D53"/>
    <w:rsid w:val="00640E22"/>
    <w:rsid w:val="00640EF9"/>
    <w:rsid w:val="006423F9"/>
    <w:rsid w:val="00642F75"/>
    <w:rsid w:val="006435B4"/>
    <w:rsid w:val="00643CCD"/>
    <w:rsid w:val="00645F0B"/>
    <w:rsid w:val="00646343"/>
    <w:rsid w:val="006463C1"/>
    <w:rsid w:val="00646D0A"/>
    <w:rsid w:val="006511A5"/>
    <w:rsid w:val="00651B9C"/>
    <w:rsid w:val="00651C71"/>
    <w:rsid w:val="00652521"/>
    <w:rsid w:val="00653123"/>
    <w:rsid w:val="0065316A"/>
    <w:rsid w:val="006544E8"/>
    <w:rsid w:val="00654B61"/>
    <w:rsid w:val="00654D86"/>
    <w:rsid w:val="00654E0A"/>
    <w:rsid w:val="006550E4"/>
    <w:rsid w:val="00655727"/>
    <w:rsid w:val="00656856"/>
    <w:rsid w:val="00656A40"/>
    <w:rsid w:val="00657509"/>
    <w:rsid w:val="00661074"/>
    <w:rsid w:val="00661361"/>
    <w:rsid w:val="00661AA9"/>
    <w:rsid w:val="0066279B"/>
    <w:rsid w:val="006628A6"/>
    <w:rsid w:val="00662B08"/>
    <w:rsid w:val="00662D63"/>
    <w:rsid w:val="006632A5"/>
    <w:rsid w:val="0066407C"/>
    <w:rsid w:val="0066449F"/>
    <w:rsid w:val="006645C4"/>
    <w:rsid w:val="006649A1"/>
    <w:rsid w:val="0066597C"/>
    <w:rsid w:val="00665D12"/>
    <w:rsid w:val="00666526"/>
    <w:rsid w:val="0066684E"/>
    <w:rsid w:val="006669D3"/>
    <w:rsid w:val="00666B69"/>
    <w:rsid w:val="00666EE0"/>
    <w:rsid w:val="006670C3"/>
    <w:rsid w:val="00667892"/>
    <w:rsid w:val="00670BD2"/>
    <w:rsid w:val="00670CAB"/>
    <w:rsid w:val="00671A18"/>
    <w:rsid w:val="00671CAA"/>
    <w:rsid w:val="006728C4"/>
    <w:rsid w:val="0067390F"/>
    <w:rsid w:val="00674E81"/>
    <w:rsid w:val="00675396"/>
    <w:rsid w:val="00676571"/>
    <w:rsid w:val="006802B2"/>
    <w:rsid w:val="00680496"/>
    <w:rsid w:val="00680750"/>
    <w:rsid w:val="006810D4"/>
    <w:rsid w:val="00681213"/>
    <w:rsid w:val="00684381"/>
    <w:rsid w:val="006847D0"/>
    <w:rsid w:val="00684B3E"/>
    <w:rsid w:val="00684B60"/>
    <w:rsid w:val="00685A4D"/>
    <w:rsid w:val="006866FC"/>
    <w:rsid w:val="00686B92"/>
    <w:rsid w:val="0068700A"/>
    <w:rsid w:val="006870E0"/>
    <w:rsid w:val="006870F2"/>
    <w:rsid w:val="006878F5"/>
    <w:rsid w:val="00687D06"/>
    <w:rsid w:val="00687DCA"/>
    <w:rsid w:val="006905A1"/>
    <w:rsid w:val="00690E1A"/>
    <w:rsid w:val="00691143"/>
    <w:rsid w:val="0069254E"/>
    <w:rsid w:val="00692566"/>
    <w:rsid w:val="00692796"/>
    <w:rsid w:val="00692C23"/>
    <w:rsid w:val="00692E27"/>
    <w:rsid w:val="006931AA"/>
    <w:rsid w:val="006945FD"/>
    <w:rsid w:val="00694CB8"/>
    <w:rsid w:val="006958F0"/>
    <w:rsid w:val="00695D51"/>
    <w:rsid w:val="006979AC"/>
    <w:rsid w:val="00697A33"/>
    <w:rsid w:val="00697E14"/>
    <w:rsid w:val="006A01A7"/>
    <w:rsid w:val="006A01F0"/>
    <w:rsid w:val="006A1116"/>
    <w:rsid w:val="006A1484"/>
    <w:rsid w:val="006A2477"/>
    <w:rsid w:val="006A26F0"/>
    <w:rsid w:val="006A30BA"/>
    <w:rsid w:val="006A46D1"/>
    <w:rsid w:val="006A554F"/>
    <w:rsid w:val="006A563E"/>
    <w:rsid w:val="006A5930"/>
    <w:rsid w:val="006A5FF3"/>
    <w:rsid w:val="006A60EB"/>
    <w:rsid w:val="006A66C2"/>
    <w:rsid w:val="006A69C6"/>
    <w:rsid w:val="006A6B44"/>
    <w:rsid w:val="006A72B2"/>
    <w:rsid w:val="006A7E86"/>
    <w:rsid w:val="006A7F23"/>
    <w:rsid w:val="006A7F34"/>
    <w:rsid w:val="006B076F"/>
    <w:rsid w:val="006B2622"/>
    <w:rsid w:val="006B2E10"/>
    <w:rsid w:val="006B483F"/>
    <w:rsid w:val="006B48F9"/>
    <w:rsid w:val="006B5747"/>
    <w:rsid w:val="006B5957"/>
    <w:rsid w:val="006B5D2A"/>
    <w:rsid w:val="006B66EF"/>
    <w:rsid w:val="006B7464"/>
    <w:rsid w:val="006B77D0"/>
    <w:rsid w:val="006B7801"/>
    <w:rsid w:val="006B7888"/>
    <w:rsid w:val="006C0349"/>
    <w:rsid w:val="006C0ADA"/>
    <w:rsid w:val="006C104C"/>
    <w:rsid w:val="006C1564"/>
    <w:rsid w:val="006C2C34"/>
    <w:rsid w:val="006C393D"/>
    <w:rsid w:val="006C4A67"/>
    <w:rsid w:val="006C4C3A"/>
    <w:rsid w:val="006C4DA2"/>
    <w:rsid w:val="006C4F15"/>
    <w:rsid w:val="006C6101"/>
    <w:rsid w:val="006C682E"/>
    <w:rsid w:val="006C6C17"/>
    <w:rsid w:val="006C717D"/>
    <w:rsid w:val="006C7485"/>
    <w:rsid w:val="006D0F50"/>
    <w:rsid w:val="006D17CD"/>
    <w:rsid w:val="006D3543"/>
    <w:rsid w:val="006D4AC5"/>
    <w:rsid w:val="006D5BC0"/>
    <w:rsid w:val="006D5C2C"/>
    <w:rsid w:val="006D69BD"/>
    <w:rsid w:val="006D6A53"/>
    <w:rsid w:val="006D70E7"/>
    <w:rsid w:val="006E01DB"/>
    <w:rsid w:val="006E0792"/>
    <w:rsid w:val="006E0A1D"/>
    <w:rsid w:val="006E0AEF"/>
    <w:rsid w:val="006E157F"/>
    <w:rsid w:val="006E21B7"/>
    <w:rsid w:val="006E22B0"/>
    <w:rsid w:val="006E2426"/>
    <w:rsid w:val="006E24AA"/>
    <w:rsid w:val="006E2598"/>
    <w:rsid w:val="006E2815"/>
    <w:rsid w:val="006E3009"/>
    <w:rsid w:val="006E399C"/>
    <w:rsid w:val="006E3DFD"/>
    <w:rsid w:val="006E50AB"/>
    <w:rsid w:val="006E58A4"/>
    <w:rsid w:val="006E5977"/>
    <w:rsid w:val="006E65D9"/>
    <w:rsid w:val="006E6BF6"/>
    <w:rsid w:val="006E73F7"/>
    <w:rsid w:val="006E7710"/>
    <w:rsid w:val="006E7AE2"/>
    <w:rsid w:val="006E7B8F"/>
    <w:rsid w:val="006F09AA"/>
    <w:rsid w:val="006F12E3"/>
    <w:rsid w:val="006F1998"/>
    <w:rsid w:val="006F2A49"/>
    <w:rsid w:val="006F3D90"/>
    <w:rsid w:val="006F4519"/>
    <w:rsid w:val="006F47B6"/>
    <w:rsid w:val="006F5ED5"/>
    <w:rsid w:val="006F63BA"/>
    <w:rsid w:val="006F73EA"/>
    <w:rsid w:val="006F772B"/>
    <w:rsid w:val="006F7F76"/>
    <w:rsid w:val="007012CC"/>
    <w:rsid w:val="007016BE"/>
    <w:rsid w:val="007017D2"/>
    <w:rsid w:val="007019BB"/>
    <w:rsid w:val="00701EAE"/>
    <w:rsid w:val="00701F29"/>
    <w:rsid w:val="007020AD"/>
    <w:rsid w:val="007025F2"/>
    <w:rsid w:val="0070287F"/>
    <w:rsid w:val="007029F9"/>
    <w:rsid w:val="00703203"/>
    <w:rsid w:val="00704B14"/>
    <w:rsid w:val="00704C1F"/>
    <w:rsid w:val="00704EFF"/>
    <w:rsid w:val="007056EB"/>
    <w:rsid w:val="007058FF"/>
    <w:rsid w:val="00705BED"/>
    <w:rsid w:val="00705C34"/>
    <w:rsid w:val="0070756D"/>
    <w:rsid w:val="007079FF"/>
    <w:rsid w:val="00710064"/>
    <w:rsid w:val="007107EA"/>
    <w:rsid w:val="007108A9"/>
    <w:rsid w:val="00710C75"/>
    <w:rsid w:val="0071341F"/>
    <w:rsid w:val="00713804"/>
    <w:rsid w:val="00713D43"/>
    <w:rsid w:val="00714C9D"/>
    <w:rsid w:val="00714D03"/>
    <w:rsid w:val="007155EA"/>
    <w:rsid w:val="0071567B"/>
    <w:rsid w:val="00716DEF"/>
    <w:rsid w:val="00717142"/>
    <w:rsid w:val="0072099C"/>
    <w:rsid w:val="00720F20"/>
    <w:rsid w:val="0072153B"/>
    <w:rsid w:val="0072206F"/>
    <w:rsid w:val="007234A9"/>
    <w:rsid w:val="007237A0"/>
    <w:rsid w:val="0072423D"/>
    <w:rsid w:val="007248CF"/>
    <w:rsid w:val="00724B52"/>
    <w:rsid w:val="00724C23"/>
    <w:rsid w:val="0072543A"/>
    <w:rsid w:val="007263B4"/>
    <w:rsid w:val="00726CE3"/>
    <w:rsid w:val="007305F8"/>
    <w:rsid w:val="00730642"/>
    <w:rsid w:val="00730CC5"/>
    <w:rsid w:val="00731850"/>
    <w:rsid w:val="00732EEB"/>
    <w:rsid w:val="007334C0"/>
    <w:rsid w:val="00733523"/>
    <w:rsid w:val="007338A6"/>
    <w:rsid w:val="00734811"/>
    <w:rsid w:val="00734BCA"/>
    <w:rsid w:val="007364E2"/>
    <w:rsid w:val="00736DFE"/>
    <w:rsid w:val="00737204"/>
    <w:rsid w:val="00737A3A"/>
    <w:rsid w:val="00737BC1"/>
    <w:rsid w:val="00740946"/>
    <w:rsid w:val="007412D4"/>
    <w:rsid w:val="0074186B"/>
    <w:rsid w:val="00742C20"/>
    <w:rsid w:val="00744E3F"/>
    <w:rsid w:val="0074505D"/>
    <w:rsid w:val="00745156"/>
    <w:rsid w:val="0074523F"/>
    <w:rsid w:val="00745728"/>
    <w:rsid w:val="00745FB7"/>
    <w:rsid w:val="007462B3"/>
    <w:rsid w:val="00746F5D"/>
    <w:rsid w:val="00746F7E"/>
    <w:rsid w:val="00747292"/>
    <w:rsid w:val="007472B1"/>
    <w:rsid w:val="00747310"/>
    <w:rsid w:val="00747435"/>
    <w:rsid w:val="00747AD0"/>
    <w:rsid w:val="0075080F"/>
    <w:rsid w:val="00750FF3"/>
    <w:rsid w:val="007510FF"/>
    <w:rsid w:val="00751325"/>
    <w:rsid w:val="007514B8"/>
    <w:rsid w:val="0075177F"/>
    <w:rsid w:val="007519D2"/>
    <w:rsid w:val="0075209E"/>
    <w:rsid w:val="00752710"/>
    <w:rsid w:val="0075294E"/>
    <w:rsid w:val="00752A33"/>
    <w:rsid w:val="00752BA7"/>
    <w:rsid w:val="0075307F"/>
    <w:rsid w:val="00753389"/>
    <w:rsid w:val="00753542"/>
    <w:rsid w:val="0075507B"/>
    <w:rsid w:val="007550E2"/>
    <w:rsid w:val="0075535D"/>
    <w:rsid w:val="007554F0"/>
    <w:rsid w:val="00756A4E"/>
    <w:rsid w:val="00756C75"/>
    <w:rsid w:val="0075739B"/>
    <w:rsid w:val="0075754B"/>
    <w:rsid w:val="007606F6"/>
    <w:rsid w:val="0076097D"/>
    <w:rsid w:val="007611BB"/>
    <w:rsid w:val="0076129D"/>
    <w:rsid w:val="00761F6E"/>
    <w:rsid w:val="00762859"/>
    <w:rsid w:val="00762F56"/>
    <w:rsid w:val="00763ACB"/>
    <w:rsid w:val="0076423E"/>
    <w:rsid w:val="007649CC"/>
    <w:rsid w:val="00764DA0"/>
    <w:rsid w:val="00765010"/>
    <w:rsid w:val="007659F8"/>
    <w:rsid w:val="0076615E"/>
    <w:rsid w:val="007665B2"/>
    <w:rsid w:val="007666C8"/>
    <w:rsid w:val="007670B6"/>
    <w:rsid w:val="00767394"/>
    <w:rsid w:val="007679A4"/>
    <w:rsid w:val="00767BA7"/>
    <w:rsid w:val="00767DD6"/>
    <w:rsid w:val="00767E8B"/>
    <w:rsid w:val="00771EBF"/>
    <w:rsid w:val="007724A9"/>
    <w:rsid w:val="00772E20"/>
    <w:rsid w:val="00772EC0"/>
    <w:rsid w:val="00776A1E"/>
    <w:rsid w:val="00776D21"/>
    <w:rsid w:val="0078088F"/>
    <w:rsid w:val="00782066"/>
    <w:rsid w:val="007822CF"/>
    <w:rsid w:val="00782680"/>
    <w:rsid w:val="007827BE"/>
    <w:rsid w:val="0078297B"/>
    <w:rsid w:val="00782C4F"/>
    <w:rsid w:val="0078374C"/>
    <w:rsid w:val="00784241"/>
    <w:rsid w:val="007845F7"/>
    <w:rsid w:val="00784960"/>
    <w:rsid w:val="00784AD6"/>
    <w:rsid w:val="00784C22"/>
    <w:rsid w:val="007854DD"/>
    <w:rsid w:val="00785DDE"/>
    <w:rsid w:val="007866AF"/>
    <w:rsid w:val="00786EC6"/>
    <w:rsid w:val="00787E09"/>
    <w:rsid w:val="0079002A"/>
    <w:rsid w:val="0079017D"/>
    <w:rsid w:val="00790588"/>
    <w:rsid w:val="00792032"/>
    <w:rsid w:val="007936A4"/>
    <w:rsid w:val="0079422E"/>
    <w:rsid w:val="00794453"/>
    <w:rsid w:val="00794997"/>
    <w:rsid w:val="00795D48"/>
    <w:rsid w:val="007964F0"/>
    <w:rsid w:val="00796681"/>
    <w:rsid w:val="007969ED"/>
    <w:rsid w:val="00796B90"/>
    <w:rsid w:val="00796E34"/>
    <w:rsid w:val="00797158"/>
    <w:rsid w:val="007A0679"/>
    <w:rsid w:val="007A20E9"/>
    <w:rsid w:val="007A2629"/>
    <w:rsid w:val="007A268A"/>
    <w:rsid w:val="007A325D"/>
    <w:rsid w:val="007A444C"/>
    <w:rsid w:val="007A5AD3"/>
    <w:rsid w:val="007A5F15"/>
    <w:rsid w:val="007A6AA9"/>
    <w:rsid w:val="007A710C"/>
    <w:rsid w:val="007A7240"/>
    <w:rsid w:val="007A7313"/>
    <w:rsid w:val="007A7E6C"/>
    <w:rsid w:val="007A7F8B"/>
    <w:rsid w:val="007B0027"/>
    <w:rsid w:val="007B0191"/>
    <w:rsid w:val="007B065A"/>
    <w:rsid w:val="007B067D"/>
    <w:rsid w:val="007B0D85"/>
    <w:rsid w:val="007B14C6"/>
    <w:rsid w:val="007B1BE2"/>
    <w:rsid w:val="007B1CD5"/>
    <w:rsid w:val="007B3788"/>
    <w:rsid w:val="007B3F40"/>
    <w:rsid w:val="007B41BE"/>
    <w:rsid w:val="007B4B31"/>
    <w:rsid w:val="007B5320"/>
    <w:rsid w:val="007B6269"/>
    <w:rsid w:val="007B765D"/>
    <w:rsid w:val="007B7DE4"/>
    <w:rsid w:val="007B7F1B"/>
    <w:rsid w:val="007C141C"/>
    <w:rsid w:val="007C145B"/>
    <w:rsid w:val="007C166B"/>
    <w:rsid w:val="007C23C7"/>
    <w:rsid w:val="007C26CE"/>
    <w:rsid w:val="007C312D"/>
    <w:rsid w:val="007C422B"/>
    <w:rsid w:val="007C46AD"/>
    <w:rsid w:val="007C4895"/>
    <w:rsid w:val="007C57C6"/>
    <w:rsid w:val="007C6179"/>
    <w:rsid w:val="007C6A8E"/>
    <w:rsid w:val="007C7622"/>
    <w:rsid w:val="007C76F3"/>
    <w:rsid w:val="007C7E69"/>
    <w:rsid w:val="007D03BB"/>
    <w:rsid w:val="007D1E36"/>
    <w:rsid w:val="007D22A7"/>
    <w:rsid w:val="007D2F83"/>
    <w:rsid w:val="007D3521"/>
    <w:rsid w:val="007D3C1F"/>
    <w:rsid w:val="007D3DE1"/>
    <w:rsid w:val="007D428C"/>
    <w:rsid w:val="007D5A2E"/>
    <w:rsid w:val="007D7962"/>
    <w:rsid w:val="007E0A5F"/>
    <w:rsid w:val="007E0AAB"/>
    <w:rsid w:val="007E0D08"/>
    <w:rsid w:val="007E222F"/>
    <w:rsid w:val="007E369B"/>
    <w:rsid w:val="007E3725"/>
    <w:rsid w:val="007E4B44"/>
    <w:rsid w:val="007E5AC6"/>
    <w:rsid w:val="007E5E46"/>
    <w:rsid w:val="007E601D"/>
    <w:rsid w:val="007E67E2"/>
    <w:rsid w:val="007E7014"/>
    <w:rsid w:val="007E735A"/>
    <w:rsid w:val="007E7429"/>
    <w:rsid w:val="007E7448"/>
    <w:rsid w:val="007E750B"/>
    <w:rsid w:val="007E7805"/>
    <w:rsid w:val="007E7DFE"/>
    <w:rsid w:val="007F1883"/>
    <w:rsid w:val="007F19EA"/>
    <w:rsid w:val="007F1A04"/>
    <w:rsid w:val="007F1C8C"/>
    <w:rsid w:val="007F1DAC"/>
    <w:rsid w:val="007F2200"/>
    <w:rsid w:val="007F2489"/>
    <w:rsid w:val="007F2C5E"/>
    <w:rsid w:val="007F2FFA"/>
    <w:rsid w:val="007F300A"/>
    <w:rsid w:val="007F421E"/>
    <w:rsid w:val="007F4BBF"/>
    <w:rsid w:val="007F4CAE"/>
    <w:rsid w:val="007F540D"/>
    <w:rsid w:val="007F60CE"/>
    <w:rsid w:val="007F64B8"/>
    <w:rsid w:val="007F6938"/>
    <w:rsid w:val="007F69C5"/>
    <w:rsid w:val="007F7A7D"/>
    <w:rsid w:val="00800365"/>
    <w:rsid w:val="00800918"/>
    <w:rsid w:val="008009BA"/>
    <w:rsid w:val="0080102D"/>
    <w:rsid w:val="00801199"/>
    <w:rsid w:val="008012F3"/>
    <w:rsid w:val="00801534"/>
    <w:rsid w:val="00801AED"/>
    <w:rsid w:val="00801E05"/>
    <w:rsid w:val="00802049"/>
    <w:rsid w:val="0080241A"/>
    <w:rsid w:val="0080272A"/>
    <w:rsid w:val="00802BCA"/>
    <w:rsid w:val="00802F4C"/>
    <w:rsid w:val="0080330B"/>
    <w:rsid w:val="0080399E"/>
    <w:rsid w:val="00803E8E"/>
    <w:rsid w:val="00803F3A"/>
    <w:rsid w:val="008044B7"/>
    <w:rsid w:val="00804726"/>
    <w:rsid w:val="00804EE5"/>
    <w:rsid w:val="00805488"/>
    <w:rsid w:val="00806382"/>
    <w:rsid w:val="00806873"/>
    <w:rsid w:val="00807631"/>
    <w:rsid w:val="00807E68"/>
    <w:rsid w:val="0081016E"/>
    <w:rsid w:val="00810F11"/>
    <w:rsid w:val="008117AD"/>
    <w:rsid w:val="00812016"/>
    <w:rsid w:val="008129E9"/>
    <w:rsid w:val="00812BDB"/>
    <w:rsid w:val="008161DD"/>
    <w:rsid w:val="00823DE5"/>
    <w:rsid w:val="0082441A"/>
    <w:rsid w:val="00824434"/>
    <w:rsid w:val="008244D8"/>
    <w:rsid w:val="008245EE"/>
    <w:rsid w:val="00825138"/>
    <w:rsid w:val="00825918"/>
    <w:rsid w:val="00825A9A"/>
    <w:rsid w:val="0082663F"/>
    <w:rsid w:val="008269F1"/>
    <w:rsid w:val="00827354"/>
    <w:rsid w:val="008273A8"/>
    <w:rsid w:val="00830BDF"/>
    <w:rsid w:val="00830D5A"/>
    <w:rsid w:val="008318E4"/>
    <w:rsid w:val="00832284"/>
    <w:rsid w:val="008329AA"/>
    <w:rsid w:val="00833439"/>
    <w:rsid w:val="0083381B"/>
    <w:rsid w:val="00833DF4"/>
    <w:rsid w:val="00834FEC"/>
    <w:rsid w:val="00835F84"/>
    <w:rsid w:val="00836944"/>
    <w:rsid w:val="00836A0F"/>
    <w:rsid w:val="00841433"/>
    <w:rsid w:val="00841D9B"/>
    <w:rsid w:val="00841E07"/>
    <w:rsid w:val="00842E56"/>
    <w:rsid w:val="00842FEB"/>
    <w:rsid w:val="008433B6"/>
    <w:rsid w:val="00843D34"/>
    <w:rsid w:val="00843D8F"/>
    <w:rsid w:val="00843E29"/>
    <w:rsid w:val="00843F19"/>
    <w:rsid w:val="008447C4"/>
    <w:rsid w:val="00844AB2"/>
    <w:rsid w:val="00844BF2"/>
    <w:rsid w:val="00844F9C"/>
    <w:rsid w:val="008450BE"/>
    <w:rsid w:val="008453B7"/>
    <w:rsid w:val="00845A3F"/>
    <w:rsid w:val="0084665E"/>
    <w:rsid w:val="008470F2"/>
    <w:rsid w:val="0084714C"/>
    <w:rsid w:val="0084798E"/>
    <w:rsid w:val="00847A46"/>
    <w:rsid w:val="00847A81"/>
    <w:rsid w:val="00847D43"/>
    <w:rsid w:val="008502B0"/>
    <w:rsid w:val="008503D7"/>
    <w:rsid w:val="0085086C"/>
    <w:rsid w:val="00850F91"/>
    <w:rsid w:val="00851DEF"/>
    <w:rsid w:val="00851F00"/>
    <w:rsid w:val="00853679"/>
    <w:rsid w:val="008549BD"/>
    <w:rsid w:val="00854BED"/>
    <w:rsid w:val="008562A6"/>
    <w:rsid w:val="00856E3B"/>
    <w:rsid w:val="0085724D"/>
    <w:rsid w:val="00857D9A"/>
    <w:rsid w:val="00860918"/>
    <w:rsid w:val="00860F5A"/>
    <w:rsid w:val="00861015"/>
    <w:rsid w:val="0086236F"/>
    <w:rsid w:val="00862543"/>
    <w:rsid w:val="00862685"/>
    <w:rsid w:val="0086351E"/>
    <w:rsid w:val="00863626"/>
    <w:rsid w:val="008637F6"/>
    <w:rsid w:val="00865F67"/>
    <w:rsid w:val="00866C42"/>
    <w:rsid w:val="0086700B"/>
    <w:rsid w:val="00867061"/>
    <w:rsid w:val="0086758D"/>
    <w:rsid w:val="008676CD"/>
    <w:rsid w:val="0087125B"/>
    <w:rsid w:val="00871C76"/>
    <w:rsid w:val="00872B27"/>
    <w:rsid w:val="0087402B"/>
    <w:rsid w:val="00874479"/>
    <w:rsid w:val="0087490A"/>
    <w:rsid w:val="00874AD8"/>
    <w:rsid w:val="00874D29"/>
    <w:rsid w:val="00874D33"/>
    <w:rsid w:val="00875277"/>
    <w:rsid w:val="00875819"/>
    <w:rsid w:val="0087593A"/>
    <w:rsid w:val="00875AB1"/>
    <w:rsid w:val="00876039"/>
    <w:rsid w:val="0087688E"/>
    <w:rsid w:val="0087760B"/>
    <w:rsid w:val="008779B2"/>
    <w:rsid w:val="008779CB"/>
    <w:rsid w:val="00877D1D"/>
    <w:rsid w:val="00877DF6"/>
    <w:rsid w:val="0088028E"/>
    <w:rsid w:val="00880544"/>
    <w:rsid w:val="00880A60"/>
    <w:rsid w:val="00882B98"/>
    <w:rsid w:val="00882D93"/>
    <w:rsid w:val="00884A9A"/>
    <w:rsid w:val="00885529"/>
    <w:rsid w:val="0088625E"/>
    <w:rsid w:val="00886308"/>
    <w:rsid w:val="00886CCA"/>
    <w:rsid w:val="0088701E"/>
    <w:rsid w:val="00887290"/>
    <w:rsid w:val="00887E40"/>
    <w:rsid w:val="00887F96"/>
    <w:rsid w:val="00890233"/>
    <w:rsid w:val="00890409"/>
    <w:rsid w:val="0089048F"/>
    <w:rsid w:val="00890748"/>
    <w:rsid w:val="0089075D"/>
    <w:rsid w:val="0089106A"/>
    <w:rsid w:val="008914D7"/>
    <w:rsid w:val="008927F6"/>
    <w:rsid w:val="0089334B"/>
    <w:rsid w:val="00893A72"/>
    <w:rsid w:val="00893A77"/>
    <w:rsid w:val="00896698"/>
    <w:rsid w:val="00896701"/>
    <w:rsid w:val="0089714B"/>
    <w:rsid w:val="008972CF"/>
    <w:rsid w:val="0089BEBC"/>
    <w:rsid w:val="008A0F60"/>
    <w:rsid w:val="008A11FE"/>
    <w:rsid w:val="008A1204"/>
    <w:rsid w:val="008A12ED"/>
    <w:rsid w:val="008A1523"/>
    <w:rsid w:val="008A1BCD"/>
    <w:rsid w:val="008A1F13"/>
    <w:rsid w:val="008A2028"/>
    <w:rsid w:val="008A2764"/>
    <w:rsid w:val="008A2B18"/>
    <w:rsid w:val="008A340C"/>
    <w:rsid w:val="008A359B"/>
    <w:rsid w:val="008A36AE"/>
    <w:rsid w:val="008A3774"/>
    <w:rsid w:val="008A396A"/>
    <w:rsid w:val="008A465A"/>
    <w:rsid w:val="008A4762"/>
    <w:rsid w:val="008A567F"/>
    <w:rsid w:val="008A5973"/>
    <w:rsid w:val="008A5D4D"/>
    <w:rsid w:val="008A6130"/>
    <w:rsid w:val="008A6527"/>
    <w:rsid w:val="008AA985"/>
    <w:rsid w:val="008B01A4"/>
    <w:rsid w:val="008B045A"/>
    <w:rsid w:val="008B0D39"/>
    <w:rsid w:val="008B123E"/>
    <w:rsid w:val="008B18F1"/>
    <w:rsid w:val="008B1CCD"/>
    <w:rsid w:val="008B211C"/>
    <w:rsid w:val="008B2837"/>
    <w:rsid w:val="008B283B"/>
    <w:rsid w:val="008B29D3"/>
    <w:rsid w:val="008B2F29"/>
    <w:rsid w:val="008B3B8E"/>
    <w:rsid w:val="008B4292"/>
    <w:rsid w:val="008B4816"/>
    <w:rsid w:val="008B4B1F"/>
    <w:rsid w:val="008B63F6"/>
    <w:rsid w:val="008B66E4"/>
    <w:rsid w:val="008B712D"/>
    <w:rsid w:val="008B7865"/>
    <w:rsid w:val="008B791D"/>
    <w:rsid w:val="008C05EF"/>
    <w:rsid w:val="008C2055"/>
    <w:rsid w:val="008C21F8"/>
    <w:rsid w:val="008C25D7"/>
    <w:rsid w:val="008C2F8B"/>
    <w:rsid w:val="008C37B8"/>
    <w:rsid w:val="008C4737"/>
    <w:rsid w:val="008C53D4"/>
    <w:rsid w:val="008C5573"/>
    <w:rsid w:val="008C58A3"/>
    <w:rsid w:val="008C59E1"/>
    <w:rsid w:val="008C669C"/>
    <w:rsid w:val="008C6F2E"/>
    <w:rsid w:val="008C7478"/>
    <w:rsid w:val="008C7AC7"/>
    <w:rsid w:val="008C7D65"/>
    <w:rsid w:val="008D034D"/>
    <w:rsid w:val="008D0968"/>
    <w:rsid w:val="008D0CF4"/>
    <w:rsid w:val="008D0E74"/>
    <w:rsid w:val="008D138F"/>
    <w:rsid w:val="008D16C8"/>
    <w:rsid w:val="008D1AD4"/>
    <w:rsid w:val="008D2314"/>
    <w:rsid w:val="008D2716"/>
    <w:rsid w:val="008D277A"/>
    <w:rsid w:val="008D279A"/>
    <w:rsid w:val="008D2D71"/>
    <w:rsid w:val="008D2E81"/>
    <w:rsid w:val="008D2F12"/>
    <w:rsid w:val="008D3C4F"/>
    <w:rsid w:val="008D40CB"/>
    <w:rsid w:val="008D42F9"/>
    <w:rsid w:val="008D5059"/>
    <w:rsid w:val="008D541C"/>
    <w:rsid w:val="008D59F8"/>
    <w:rsid w:val="008D5B9C"/>
    <w:rsid w:val="008D5CA3"/>
    <w:rsid w:val="008D6BF8"/>
    <w:rsid w:val="008D6CDA"/>
    <w:rsid w:val="008D6E63"/>
    <w:rsid w:val="008D7A2A"/>
    <w:rsid w:val="008E143F"/>
    <w:rsid w:val="008E3AAC"/>
    <w:rsid w:val="008E4CF9"/>
    <w:rsid w:val="008E4FCE"/>
    <w:rsid w:val="008E6165"/>
    <w:rsid w:val="008E65EE"/>
    <w:rsid w:val="008E6F52"/>
    <w:rsid w:val="008E71E5"/>
    <w:rsid w:val="008E78B1"/>
    <w:rsid w:val="008E7E30"/>
    <w:rsid w:val="008F01AF"/>
    <w:rsid w:val="008F05B1"/>
    <w:rsid w:val="008F0EE6"/>
    <w:rsid w:val="008F1105"/>
    <w:rsid w:val="008F17E3"/>
    <w:rsid w:val="008F21E3"/>
    <w:rsid w:val="008F25AF"/>
    <w:rsid w:val="008F26D4"/>
    <w:rsid w:val="008F3EBD"/>
    <w:rsid w:val="008F425F"/>
    <w:rsid w:val="008F5350"/>
    <w:rsid w:val="008F6462"/>
    <w:rsid w:val="008F6532"/>
    <w:rsid w:val="008F71BB"/>
    <w:rsid w:val="008F7568"/>
    <w:rsid w:val="00900112"/>
    <w:rsid w:val="009004C9"/>
    <w:rsid w:val="0090052E"/>
    <w:rsid w:val="00900B5D"/>
    <w:rsid w:val="00900E3F"/>
    <w:rsid w:val="009012A2"/>
    <w:rsid w:val="00901BC8"/>
    <w:rsid w:val="00902118"/>
    <w:rsid w:val="00902261"/>
    <w:rsid w:val="00902E2C"/>
    <w:rsid w:val="00903594"/>
    <w:rsid w:val="00903F69"/>
    <w:rsid w:val="00904AFC"/>
    <w:rsid w:val="00904E2C"/>
    <w:rsid w:val="009053E7"/>
    <w:rsid w:val="0090634B"/>
    <w:rsid w:val="00906951"/>
    <w:rsid w:val="009074DD"/>
    <w:rsid w:val="009076F1"/>
    <w:rsid w:val="00907F2F"/>
    <w:rsid w:val="00910418"/>
    <w:rsid w:val="00910FF3"/>
    <w:rsid w:val="009119C6"/>
    <w:rsid w:val="0091270B"/>
    <w:rsid w:val="00912E5C"/>
    <w:rsid w:val="00915076"/>
    <w:rsid w:val="00915EA3"/>
    <w:rsid w:val="00917630"/>
    <w:rsid w:val="00917CB2"/>
    <w:rsid w:val="00920113"/>
    <w:rsid w:val="00920243"/>
    <w:rsid w:val="009216AB"/>
    <w:rsid w:val="00923711"/>
    <w:rsid w:val="00923990"/>
    <w:rsid w:val="00923FDB"/>
    <w:rsid w:val="0092465D"/>
    <w:rsid w:val="00924830"/>
    <w:rsid w:val="009248B5"/>
    <w:rsid w:val="00924AEF"/>
    <w:rsid w:val="009251B1"/>
    <w:rsid w:val="00925CEB"/>
    <w:rsid w:val="0092677C"/>
    <w:rsid w:val="00926941"/>
    <w:rsid w:val="009275FF"/>
    <w:rsid w:val="00927E7B"/>
    <w:rsid w:val="00931285"/>
    <w:rsid w:val="009312FE"/>
    <w:rsid w:val="00931B9B"/>
    <w:rsid w:val="00931FC5"/>
    <w:rsid w:val="00932349"/>
    <w:rsid w:val="00932794"/>
    <w:rsid w:val="0093285E"/>
    <w:rsid w:val="00932E78"/>
    <w:rsid w:val="00933AC7"/>
    <w:rsid w:val="009341E5"/>
    <w:rsid w:val="00934D92"/>
    <w:rsid w:val="00935586"/>
    <w:rsid w:val="009357DD"/>
    <w:rsid w:val="009358A8"/>
    <w:rsid w:val="00935A2A"/>
    <w:rsid w:val="00935EB3"/>
    <w:rsid w:val="009368B2"/>
    <w:rsid w:val="00937455"/>
    <w:rsid w:val="00940521"/>
    <w:rsid w:val="009405D7"/>
    <w:rsid w:val="009417CB"/>
    <w:rsid w:val="00941A38"/>
    <w:rsid w:val="00942037"/>
    <w:rsid w:val="009420A1"/>
    <w:rsid w:val="00942C92"/>
    <w:rsid w:val="00943A64"/>
    <w:rsid w:val="00943DE5"/>
    <w:rsid w:val="00945133"/>
    <w:rsid w:val="00945956"/>
    <w:rsid w:val="00945962"/>
    <w:rsid w:val="009459FC"/>
    <w:rsid w:val="00945DB9"/>
    <w:rsid w:val="00946705"/>
    <w:rsid w:val="0094685D"/>
    <w:rsid w:val="00946C1E"/>
    <w:rsid w:val="0094708A"/>
    <w:rsid w:val="009479DE"/>
    <w:rsid w:val="00950471"/>
    <w:rsid w:val="0095169D"/>
    <w:rsid w:val="0095186A"/>
    <w:rsid w:val="00951A26"/>
    <w:rsid w:val="00952D81"/>
    <w:rsid w:val="00953D22"/>
    <w:rsid w:val="0095409E"/>
    <w:rsid w:val="00954A18"/>
    <w:rsid w:val="00954CE2"/>
    <w:rsid w:val="00954D43"/>
    <w:rsid w:val="009567E1"/>
    <w:rsid w:val="009568BA"/>
    <w:rsid w:val="00956EC6"/>
    <w:rsid w:val="009573F5"/>
    <w:rsid w:val="0095750C"/>
    <w:rsid w:val="00957CA5"/>
    <w:rsid w:val="0096137F"/>
    <w:rsid w:val="009615B1"/>
    <w:rsid w:val="0096291F"/>
    <w:rsid w:val="00962A0F"/>
    <w:rsid w:val="00962B7E"/>
    <w:rsid w:val="00962ECE"/>
    <w:rsid w:val="0096323A"/>
    <w:rsid w:val="00963FB5"/>
    <w:rsid w:val="0096465B"/>
    <w:rsid w:val="00964947"/>
    <w:rsid w:val="00964EBA"/>
    <w:rsid w:val="00965027"/>
    <w:rsid w:val="00965B42"/>
    <w:rsid w:val="00966288"/>
    <w:rsid w:val="00966604"/>
    <w:rsid w:val="00966B1A"/>
    <w:rsid w:val="009711BE"/>
    <w:rsid w:val="00971F30"/>
    <w:rsid w:val="00971F33"/>
    <w:rsid w:val="00972126"/>
    <w:rsid w:val="009733E5"/>
    <w:rsid w:val="00973419"/>
    <w:rsid w:val="0097360A"/>
    <w:rsid w:val="00974300"/>
    <w:rsid w:val="00974978"/>
    <w:rsid w:val="00974B5F"/>
    <w:rsid w:val="009753B8"/>
    <w:rsid w:val="009768D7"/>
    <w:rsid w:val="00976998"/>
    <w:rsid w:val="009777B5"/>
    <w:rsid w:val="0098010E"/>
    <w:rsid w:val="009801B9"/>
    <w:rsid w:val="00981172"/>
    <w:rsid w:val="009815F3"/>
    <w:rsid w:val="00982FB8"/>
    <w:rsid w:val="00983092"/>
    <w:rsid w:val="00983526"/>
    <w:rsid w:val="00984775"/>
    <w:rsid w:val="0098490C"/>
    <w:rsid w:val="00984D99"/>
    <w:rsid w:val="00984EAC"/>
    <w:rsid w:val="00985C16"/>
    <w:rsid w:val="00985FCC"/>
    <w:rsid w:val="0098658B"/>
    <w:rsid w:val="00986C1E"/>
    <w:rsid w:val="00987209"/>
    <w:rsid w:val="00987AEC"/>
    <w:rsid w:val="00987DF3"/>
    <w:rsid w:val="00991245"/>
    <w:rsid w:val="009912DD"/>
    <w:rsid w:val="00991D69"/>
    <w:rsid w:val="00992050"/>
    <w:rsid w:val="009920AB"/>
    <w:rsid w:val="00993CB0"/>
    <w:rsid w:val="00993CEB"/>
    <w:rsid w:val="00994206"/>
    <w:rsid w:val="009951F4"/>
    <w:rsid w:val="009953B4"/>
    <w:rsid w:val="00995FCE"/>
    <w:rsid w:val="009967E8"/>
    <w:rsid w:val="009971E9"/>
    <w:rsid w:val="009A00C5"/>
    <w:rsid w:val="009A0146"/>
    <w:rsid w:val="009A061E"/>
    <w:rsid w:val="009A06B2"/>
    <w:rsid w:val="009A06E4"/>
    <w:rsid w:val="009A0827"/>
    <w:rsid w:val="009A0D6E"/>
    <w:rsid w:val="009A1BC1"/>
    <w:rsid w:val="009A1EED"/>
    <w:rsid w:val="009A22E0"/>
    <w:rsid w:val="009A26FA"/>
    <w:rsid w:val="009A27D9"/>
    <w:rsid w:val="009A3AEF"/>
    <w:rsid w:val="009A3CAE"/>
    <w:rsid w:val="009A445C"/>
    <w:rsid w:val="009A4912"/>
    <w:rsid w:val="009A4BF3"/>
    <w:rsid w:val="009A59A9"/>
    <w:rsid w:val="009A5A3D"/>
    <w:rsid w:val="009A5A6C"/>
    <w:rsid w:val="009A5AAE"/>
    <w:rsid w:val="009A5AC5"/>
    <w:rsid w:val="009A5B47"/>
    <w:rsid w:val="009A672C"/>
    <w:rsid w:val="009A69FC"/>
    <w:rsid w:val="009A6CD6"/>
    <w:rsid w:val="009A7557"/>
    <w:rsid w:val="009A7D12"/>
    <w:rsid w:val="009B0CC7"/>
    <w:rsid w:val="009B1182"/>
    <w:rsid w:val="009B22F4"/>
    <w:rsid w:val="009B2FF8"/>
    <w:rsid w:val="009B3574"/>
    <w:rsid w:val="009B3790"/>
    <w:rsid w:val="009B3D86"/>
    <w:rsid w:val="009B43EA"/>
    <w:rsid w:val="009B4F73"/>
    <w:rsid w:val="009B5488"/>
    <w:rsid w:val="009B66AC"/>
    <w:rsid w:val="009B6837"/>
    <w:rsid w:val="009B6DD2"/>
    <w:rsid w:val="009B7957"/>
    <w:rsid w:val="009C08E3"/>
    <w:rsid w:val="009C0922"/>
    <w:rsid w:val="009C1E8F"/>
    <w:rsid w:val="009C2116"/>
    <w:rsid w:val="009C2B20"/>
    <w:rsid w:val="009C3035"/>
    <w:rsid w:val="009C4114"/>
    <w:rsid w:val="009C48DC"/>
    <w:rsid w:val="009C636E"/>
    <w:rsid w:val="009C6383"/>
    <w:rsid w:val="009C66AD"/>
    <w:rsid w:val="009C78F1"/>
    <w:rsid w:val="009D194F"/>
    <w:rsid w:val="009D1AD7"/>
    <w:rsid w:val="009D1C75"/>
    <w:rsid w:val="009D202C"/>
    <w:rsid w:val="009D291F"/>
    <w:rsid w:val="009D3119"/>
    <w:rsid w:val="009D3878"/>
    <w:rsid w:val="009D3B55"/>
    <w:rsid w:val="009D4731"/>
    <w:rsid w:val="009D4D53"/>
    <w:rsid w:val="009D58E5"/>
    <w:rsid w:val="009D6D38"/>
    <w:rsid w:val="009D6D4E"/>
    <w:rsid w:val="009D73AA"/>
    <w:rsid w:val="009E06EA"/>
    <w:rsid w:val="009E0F9C"/>
    <w:rsid w:val="009E1651"/>
    <w:rsid w:val="009E1E1F"/>
    <w:rsid w:val="009E384D"/>
    <w:rsid w:val="009E3A51"/>
    <w:rsid w:val="009E402F"/>
    <w:rsid w:val="009E49FB"/>
    <w:rsid w:val="009E5522"/>
    <w:rsid w:val="009E5C11"/>
    <w:rsid w:val="009E60A1"/>
    <w:rsid w:val="009E60D1"/>
    <w:rsid w:val="009E6D0B"/>
    <w:rsid w:val="009E791F"/>
    <w:rsid w:val="009E7ADD"/>
    <w:rsid w:val="009F01E5"/>
    <w:rsid w:val="009F05AE"/>
    <w:rsid w:val="009F0748"/>
    <w:rsid w:val="009F0A29"/>
    <w:rsid w:val="009F0A73"/>
    <w:rsid w:val="009F2E6F"/>
    <w:rsid w:val="009F3956"/>
    <w:rsid w:val="009F3F17"/>
    <w:rsid w:val="009F4CAD"/>
    <w:rsid w:val="009F4E39"/>
    <w:rsid w:val="009F5AB6"/>
    <w:rsid w:val="009F6B5C"/>
    <w:rsid w:val="009F74D7"/>
    <w:rsid w:val="009F7F79"/>
    <w:rsid w:val="00A00549"/>
    <w:rsid w:val="00A00A08"/>
    <w:rsid w:val="00A02841"/>
    <w:rsid w:val="00A02D58"/>
    <w:rsid w:val="00A04C8A"/>
    <w:rsid w:val="00A06EC2"/>
    <w:rsid w:val="00A07194"/>
    <w:rsid w:val="00A07800"/>
    <w:rsid w:val="00A07EE8"/>
    <w:rsid w:val="00A07F2A"/>
    <w:rsid w:val="00A105A4"/>
    <w:rsid w:val="00A108D6"/>
    <w:rsid w:val="00A10BCB"/>
    <w:rsid w:val="00A1105B"/>
    <w:rsid w:val="00A113D3"/>
    <w:rsid w:val="00A11E8A"/>
    <w:rsid w:val="00A11F0D"/>
    <w:rsid w:val="00A1311F"/>
    <w:rsid w:val="00A13233"/>
    <w:rsid w:val="00A13681"/>
    <w:rsid w:val="00A13869"/>
    <w:rsid w:val="00A146C2"/>
    <w:rsid w:val="00A1500C"/>
    <w:rsid w:val="00A15524"/>
    <w:rsid w:val="00A15DE6"/>
    <w:rsid w:val="00A16E60"/>
    <w:rsid w:val="00A170EB"/>
    <w:rsid w:val="00A176DF"/>
    <w:rsid w:val="00A17F6E"/>
    <w:rsid w:val="00A203AC"/>
    <w:rsid w:val="00A2067B"/>
    <w:rsid w:val="00A20B89"/>
    <w:rsid w:val="00A21B16"/>
    <w:rsid w:val="00A228DB"/>
    <w:rsid w:val="00A22C8D"/>
    <w:rsid w:val="00A233AA"/>
    <w:rsid w:val="00A235CE"/>
    <w:rsid w:val="00A23749"/>
    <w:rsid w:val="00A237BF"/>
    <w:rsid w:val="00A23B2C"/>
    <w:rsid w:val="00A243F6"/>
    <w:rsid w:val="00A24D5C"/>
    <w:rsid w:val="00A2509F"/>
    <w:rsid w:val="00A255B1"/>
    <w:rsid w:val="00A25DB4"/>
    <w:rsid w:val="00A25E95"/>
    <w:rsid w:val="00A260A4"/>
    <w:rsid w:val="00A27911"/>
    <w:rsid w:val="00A27C01"/>
    <w:rsid w:val="00A30251"/>
    <w:rsid w:val="00A30688"/>
    <w:rsid w:val="00A30EA6"/>
    <w:rsid w:val="00A30F26"/>
    <w:rsid w:val="00A30FE4"/>
    <w:rsid w:val="00A31961"/>
    <w:rsid w:val="00A31D33"/>
    <w:rsid w:val="00A31E26"/>
    <w:rsid w:val="00A31E3C"/>
    <w:rsid w:val="00A31EC0"/>
    <w:rsid w:val="00A332C2"/>
    <w:rsid w:val="00A33B5E"/>
    <w:rsid w:val="00A3506C"/>
    <w:rsid w:val="00A35E30"/>
    <w:rsid w:val="00A36646"/>
    <w:rsid w:val="00A370ED"/>
    <w:rsid w:val="00A377D6"/>
    <w:rsid w:val="00A40062"/>
    <w:rsid w:val="00A414FB"/>
    <w:rsid w:val="00A42145"/>
    <w:rsid w:val="00A421B0"/>
    <w:rsid w:val="00A42948"/>
    <w:rsid w:val="00A42E1F"/>
    <w:rsid w:val="00A433A2"/>
    <w:rsid w:val="00A4441A"/>
    <w:rsid w:val="00A45F0E"/>
    <w:rsid w:val="00A46114"/>
    <w:rsid w:val="00A464EE"/>
    <w:rsid w:val="00A469C5"/>
    <w:rsid w:val="00A46B2B"/>
    <w:rsid w:val="00A46F6A"/>
    <w:rsid w:val="00A504E3"/>
    <w:rsid w:val="00A508B0"/>
    <w:rsid w:val="00A50F6D"/>
    <w:rsid w:val="00A50FA4"/>
    <w:rsid w:val="00A51ECD"/>
    <w:rsid w:val="00A51EE4"/>
    <w:rsid w:val="00A52F4D"/>
    <w:rsid w:val="00A531F4"/>
    <w:rsid w:val="00A542C6"/>
    <w:rsid w:val="00A543AF"/>
    <w:rsid w:val="00A54598"/>
    <w:rsid w:val="00A55AEB"/>
    <w:rsid w:val="00A56DEE"/>
    <w:rsid w:val="00A56E33"/>
    <w:rsid w:val="00A5798C"/>
    <w:rsid w:val="00A57AD8"/>
    <w:rsid w:val="00A60098"/>
    <w:rsid w:val="00A60531"/>
    <w:rsid w:val="00A60B59"/>
    <w:rsid w:val="00A61479"/>
    <w:rsid w:val="00A61F0C"/>
    <w:rsid w:val="00A6265A"/>
    <w:rsid w:val="00A62700"/>
    <w:rsid w:val="00A62CE7"/>
    <w:rsid w:val="00A637B3"/>
    <w:rsid w:val="00A6419A"/>
    <w:rsid w:val="00A64E6E"/>
    <w:rsid w:val="00A65663"/>
    <w:rsid w:val="00A65A8F"/>
    <w:rsid w:val="00A6743F"/>
    <w:rsid w:val="00A67870"/>
    <w:rsid w:val="00A707E7"/>
    <w:rsid w:val="00A70814"/>
    <w:rsid w:val="00A7120C"/>
    <w:rsid w:val="00A7120E"/>
    <w:rsid w:val="00A712ED"/>
    <w:rsid w:val="00A71EF6"/>
    <w:rsid w:val="00A7229B"/>
    <w:rsid w:val="00A72C15"/>
    <w:rsid w:val="00A741CC"/>
    <w:rsid w:val="00A744C2"/>
    <w:rsid w:val="00A76AAB"/>
    <w:rsid w:val="00A76C7B"/>
    <w:rsid w:val="00A77811"/>
    <w:rsid w:val="00A77B99"/>
    <w:rsid w:val="00A80849"/>
    <w:rsid w:val="00A81327"/>
    <w:rsid w:val="00A816D0"/>
    <w:rsid w:val="00A81C6B"/>
    <w:rsid w:val="00A81FE0"/>
    <w:rsid w:val="00A820CD"/>
    <w:rsid w:val="00A82417"/>
    <w:rsid w:val="00A826F5"/>
    <w:rsid w:val="00A83094"/>
    <w:rsid w:val="00A83480"/>
    <w:rsid w:val="00A83BFE"/>
    <w:rsid w:val="00A83D78"/>
    <w:rsid w:val="00A8431B"/>
    <w:rsid w:val="00A845DC"/>
    <w:rsid w:val="00A861F0"/>
    <w:rsid w:val="00A86506"/>
    <w:rsid w:val="00A86DF9"/>
    <w:rsid w:val="00A87149"/>
    <w:rsid w:val="00A8777C"/>
    <w:rsid w:val="00A90BAC"/>
    <w:rsid w:val="00A90BAD"/>
    <w:rsid w:val="00A91451"/>
    <w:rsid w:val="00A91616"/>
    <w:rsid w:val="00A916B9"/>
    <w:rsid w:val="00A91AA3"/>
    <w:rsid w:val="00A91CB8"/>
    <w:rsid w:val="00A93C0E"/>
    <w:rsid w:val="00A94F85"/>
    <w:rsid w:val="00A950A8"/>
    <w:rsid w:val="00A95E8E"/>
    <w:rsid w:val="00A968BB"/>
    <w:rsid w:val="00A96D54"/>
    <w:rsid w:val="00A973FD"/>
    <w:rsid w:val="00A97D7A"/>
    <w:rsid w:val="00AA0804"/>
    <w:rsid w:val="00AA0888"/>
    <w:rsid w:val="00AA0AA7"/>
    <w:rsid w:val="00AA12EC"/>
    <w:rsid w:val="00AA17AB"/>
    <w:rsid w:val="00AA2453"/>
    <w:rsid w:val="00AA2617"/>
    <w:rsid w:val="00AA3016"/>
    <w:rsid w:val="00AA5E0E"/>
    <w:rsid w:val="00AA7289"/>
    <w:rsid w:val="00AB051A"/>
    <w:rsid w:val="00AB0A69"/>
    <w:rsid w:val="00AB183C"/>
    <w:rsid w:val="00AB19FB"/>
    <w:rsid w:val="00AB30B3"/>
    <w:rsid w:val="00AB3D23"/>
    <w:rsid w:val="00AB4BB6"/>
    <w:rsid w:val="00AB4C7C"/>
    <w:rsid w:val="00AB54A4"/>
    <w:rsid w:val="00AB5A0C"/>
    <w:rsid w:val="00AB5EA0"/>
    <w:rsid w:val="00AB6262"/>
    <w:rsid w:val="00AB693C"/>
    <w:rsid w:val="00AB6A45"/>
    <w:rsid w:val="00AB6AE2"/>
    <w:rsid w:val="00AB6C0E"/>
    <w:rsid w:val="00AB704A"/>
    <w:rsid w:val="00AB7DE3"/>
    <w:rsid w:val="00AC0135"/>
    <w:rsid w:val="00AC0B9B"/>
    <w:rsid w:val="00AC147F"/>
    <w:rsid w:val="00AC172A"/>
    <w:rsid w:val="00AC1EBD"/>
    <w:rsid w:val="00AC22BF"/>
    <w:rsid w:val="00AC23AF"/>
    <w:rsid w:val="00AC3537"/>
    <w:rsid w:val="00AC3CBF"/>
    <w:rsid w:val="00AC3F74"/>
    <w:rsid w:val="00AC410D"/>
    <w:rsid w:val="00AC42D0"/>
    <w:rsid w:val="00AC53E3"/>
    <w:rsid w:val="00AC56D6"/>
    <w:rsid w:val="00AC5AB5"/>
    <w:rsid w:val="00AC6259"/>
    <w:rsid w:val="00AC7284"/>
    <w:rsid w:val="00AC7B57"/>
    <w:rsid w:val="00AC7FF8"/>
    <w:rsid w:val="00AD0331"/>
    <w:rsid w:val="00AD16BF"/>
    <w:rsid w:val="00AD1918"/>
    <w:rsid w:val="00AD1CBE"/>
    <w:rsid w:val="00AD1D44"/>
    <w:rsid w:val="00AD2260"/>
    <w:rsid w:val="00AD3151"/>
    <w:rsid w:val="00AD3AAE"/>
    <w:rsid w:val="00AD3ABA"/>
    <w:rsid w:val="00AD3ED9"/>
    <w:rsid w:val="00AD4F17"/>
    <w:rsid w:val="00AD510B"/>
    <w:rsid w:val="00AD58C4"/>
    <w:rsid w:val="00AD648A"/>
    <w:rsid w:val="00AD7E51"/>
    <w:rsid w:val="00AE02AF"/>
    <w:rsid w:val="00AE2941"/>
    <w:rsid w:val="00AE2EC8"/>
    <w:rsid w:val="00AE31F4"/>
    <w:rsid w:val="00AE3243"/>
    <w:rsid w:val="00AE327D"/>
    <w:rsid w:val="00AE5A23"/>
    <w:rsid w:val="00AE692B"/>
    <w:rsid w:val="00AE6ABD"/>
    <w:rsid w:val="00AE6C83"/>
    <w:rsid w:val="00AE77BC"/>
    <w:rsid w:val="00AF05CC"/>
    <w:rsid w:val="00AF0924"/>
    <w:rsid w:val="00AF0A40"/>
    <w:rsid w:val="00AF0A64"/>
    <w:rsid w:val="00AF0F78"/>
    <w:rsid w:val="00AF1988"/>
    <w:rsid w:val="00AF19A8"/>
    <w:rsid w:val="00AF1A07"/>
    <w:rsid w:val="00AF225A"/>
    <w:rsid w:val="00AF226D"/>
    <w:rsid w:val="00AF2335"/>
    <w:rsid w:val="00AF3C33"/>
    <w:rsid w:val="00AF41BB"/>
    <w:rsid w:val="00AF4951"/>
    <w:rsid w:val="00AF52D1"/>
    <w:rsid w:val="00AF62F3"/>
    <w:rsid w:val="00AF6310"/>
    <w:rsid w:val="00AF64A9"/>
    <w:rsid w:val="00AF75DB"/>
    <w:rsid w:val="00B00601"/>
    <w:rsid w:val="00B00B50"/>
    <w:rsid w:val="00B010CF"/>
    <w:rsid w:val="00B01ACD"/>
    <w:rsid w:val="00B0224C"/>
    <w:rsid w:val="00B0227C"/>
    <w:rsid w:val="00B03096"/>
    <w:rsid w:val="00B03432"/>
    <w:rsid w:val="00B034F4"/>
    <w:rsid w:val="00B043B5"/>
    <w:rsid w:val="00B046C7"/>
    <w:rsid w:val="00B04927"/>
    <w:rsid w:val="00B04DDE"/>
    <w:rsid w:val="00B05A57"/>
    <w:rsid w:val="00B05C5F"/>
    <w:rsid w:val="00B0610F"/>
    <w:rsid w:val="00B06898"/>
    <w:rsid w:val="00B070DB"/>
    <w:rsid w:val="00B074B5"/>
    <w:rsid w:val="00B078A1"/>
    <w:rsid w:val="00B11273"/>
    <w:rsid w:val="00B11722"/>
    <w:rsid w:val="00B11864"/>
    <w:rsid w:val="00B122B0"/>
    <w:rsid w:val="00B12320"/>
    <w:rsid w:val="00B1280B"/>
    <w:rsid w:val="00B13ADE"/>
    <w:rsid w:val="00B13DCA"/>
    <w:rsid w:val="00B14067"/>
    <w:rsid w:val="00B145C1"/>
    <w:rsid w:val="00B17272"/>
    <w:rsid w:val="00B175BA"/>
    <w:rsid w:val="00B179D8"/>
    <w:rsid w:val="00B2032B"/>
    <w:rsid w:val="00B207D0"/>
    <w:rsid w:val="00B2112C"/>
    <w:rsid w:val="00B21173"/>
    <w:rsid w:val="00B2164D"/>
    <w:rsid w:val="00B22299"/>
    <w:rsid w:val="00B22C98"/>
    <w:rsid w:val="00B22FA3"/>
    <w:rsid w:val="00B236CA"/>
    <w:rsid w:val="00B23A2A"/>
    <w:rsid w:val="00B23A6C"/>
    <w:rsid w:val="00B241A4"/>
    <w:rsid w:val="00B24852"/>
    <w:rsid w:val="00B24BE5"/>
    <w:rsid w:val="00B253FD"/>
    <w:rsid w:val="00B25BB3"/>
    <w:rsid w:val="00B25F24"/>
    <w:rsid w:val="00B260AD"/>
    <w:rsid w:val="00B262FD"/>
    <w:rsid w:val="00B26E64"/>
    <w:rsid w:val="00B27114"/>
    <w:rsid w:val="00B2797B"/>
    <w:rsid w:val="00B27F2A"/>
    <w:rsid w:val="00B305A6"/>
    <w:rsid w:val="00B30EC4"/>
    <w:rsid w:val="00B31132"/>
    <w:rsid w:val="00B313E3"/>
    <w:rsid w:val="00B31A81"/>
    <w:rsid w:val="00B32669"/>
    <w:rsid w:val="00B32A81"/>
    <w:rsid w:val="00B335D0"/>
    <w:rsid w:val="00B33E13"/>
    <w:rsid w:val="00B34554"/>
    <w:rsid w:val="00B35323"/>
    <w:rsid w:val="00B353FE"/>
    <w:rsid w:val="00B358E0"/>
    <w:rsid w:val="00B35A9F"/>
    <w:rsid w:val="00B36041"/>
    <w:rsid w:val="00B366C1"/>
    <w:rsid w:val="00B36AC4"/>
    <w:rsid w:val="00B36B26"/>
    <w:rsid w:val="00B36F0B"/>
    <w:rsid w:val="00B3739F"/>
    <w:rsid w:val="00B37BEC"/>
    <w:rsid w:val="00B406ED"/>
    <w:rsid w:val="00B41335"/>
    <w:rsid w:val="00B41708"/>
    <w:rsid w:val="00B4194E"/>
    <w:rsid w:val="00B41F79"/>
    <w:rsid w:val="00B41FC8"/>
    <w:rsid w:val="00B42279"/>
    <w:rsid w:val="00B42301"/>
    <w:rsid w:val="00B42561"/>
    <w:rsid w:val="00B4259A"/>
    <w:rsid w:val="00B431B1"/>
    <w:rsid w:val="00B43659"/>
    <w:rsid w:val="00B441CE"/>
    <w:rsid w:val="00B456CE"/>
    <w:rsid w:val="00B4579A"/>
    <w:rsid w:val="00B460F2"/>
    <w:rsid w:val="00B466C0"/>
    <w:rsid w:val="00B47C60"/>
    <w:rsid w:val="00B50420"/>
    <w:rsid w:val="00B50490"/>
    <w:rsid w:val="00B50948"/>
    <w:rsid w:val="00B510AC"/>
    <w:rsid w:val="00B513EF"/>
    <w:rsid w:val="00B514F7"/>
    <w:rsid w:val="00B51D03"/>
    <w:rsid w:val="00B52332"/>
    <w:rsid w:val="00B523E9"/>
    <w:rsid w:val="00B52664"/>
    <w:rsid w:val="00B52DFF"/>
    <w:rsid w:val="00B52FE0"/>
    <w:rsid w:val="00B52FE2"/>
    <w:rsid w:val="00B5348E"/>
    <w:rsid w:val="00B5380E"/>
    <w:rsid w:val="00B53B68"/>
    <w:rsid w:val="00B544D7"/>
    <w:rsid w:val="00B54FB5"/>
    <w:rsid w:val="00B5501D"/>
    <w:rsid w:val="00B551F7"/>
    <w:rsid w:val="00B55AEB"/>
    <w:rsid w:val="00B55DEB"/>
    <w:rsid w:val="00B570C0"/>
    <w:rsid w:val="00B57101"/>
    <w:rsid w:val="00B5763B"/>
    <w:rsid w:val="00B60055"/>
    <w:rsid w:val="00B61496"/>
    <w:rsid w:val="00B617DF"/>
    <w:rsid w:val="00B61F4B"/>
    <w:rsid w:val="00B63319"/>
    <w:rsid w:val="00B641C8"/>
    <w:rsid w:val="00B648A7"/>
    <w:rsid w:val="00B64AA0"/>
    <w:rsid w:val="00B651CA"/>
    <w:rsid w:val="00B65638"/>
    <w:rsid w:val="00B65908"/>
    <w:rsid w:val="00B659DF"/>
    <w:rsid w:val="00B66B8E"/>
    <w:rsid w:val="00B67359"/>
    <w:rsid w:val="00B67F7F"/>
    <w:rsid w:val="00B7008E"/>
    <w:rsid w:val="00B701FD"/>
    <w:rsid w:val="00B707FA"/>
    <w:rsid w:val="00B7197C"/>
    <w:rsid w:val="00B71E03"/>
    <w:rsid w:val="00B72212"/>
    <w:rsid w:val="00B729AE"/>
    <w:rsid w:val="00B732C7"/>
    <w:rsid w:val="00B7454A"/>
    <w:rsid w:val="00B74603"/>
    <w:rsid w:val="00B75086"/>
    <w:rsid w:val="00B7581C"/>
    <w:rsid w:val="00B75D20"/>
    <w:rsid w:val="00B7632D"/>
    <w:rsid w:val="00B7669F"/>
    <w:rsid w:val="00B76D1E"/>
    <w:rsid w:val="00B76E95"/>
    <w:rsid w:val="00B778A3"/>
    <w:rsid w:val="00B81815"/>
    <w:rsid w:val="00B81ABA"/>
    <w:rsid w:val="00B81DBD"/>
    <w:rsid w:val="00B81F32"/>
    <w:rsid w:val="00B828A4"/>
    <w:rsid w:val="00B84C02"/>
    <w:rsid w:val="00B856E9"/>
    <w:rsid w:val="00B85CE7"/>
    <w:rsid w:val="00B8603C"/>
    <w:rsid w:val="00B866FD"/>
    <w:rsid w:val="00B86D03"/>
    <w:rsid w:val="00B87373"/>
    <w:rsid w:val="00B8794B"/>
    <w:rsid w:val="00B87B5E"/>
    <w:rsid w:val="00B87F6A"/>
    <w:rsid w:val="00B9012E"/>
    <w:rsid w:val="00B90202"/>
    <w:rsid w:val="00B902B0"/>
    <w:rsid w:val="00B90CA6"/>
    <w:rsid w:val="00B90DFD"/>
    <w:rsid w:val="00B91017"/>
    <w:rsid w:val="00B9127F"/>
    <w:rsid w:val="00B917ED"/>
    <w:rsid w:val="00B9195B"/>
    <w:rsid w:val="00B91DA0"/>
    <w:rsid w:val="00B92C5E"/>
    <w:rsid w:val="00B92EC5"/>
    <w:rsid w:val="00B93541"/>
    <w:rsid w:val="00B9474C"/>
    <w:rsid w:val="00B94F26"/>
    <w:rsid w:val="00B94F51"/>
    <w:rsid w:val="00B9605C"/>
    <w:rsid w:val="00B962D0"/>
    <w:rsid w:val="00B96AFF"/>
    <w:rsid w:val="00B96E52"/>
    <w:rsid w:val="00BA0169"/>
    <w:rsid w:val="00BA02B0"/>
    <w:rsid w:val="00BA1499"/>
    <w:rsid w:val="00BA17D5"/>
    <w:rsid w:val="00BA1C39"/>
    <w:rsid w:val="00BA2063"/>
    <w:rsid w:val="00BA22BD"/>
    <w:rsid w:val="00BA299C"/>
    <w:rsid w:val="00BA2FEE"/>
    <w:rsid w:val="00BA3621"/>
    <w:rsid w:val="00BA4139"/>
    <w:rsid w:val="00BA4273"/>
    <w:rsid w:val="00BA4734"/>
    <w:rsid w:val="00BA5FC4"/>
    <w:rsid w:val="00BB0164"/>
    <w:rsid w:val="00BB1BE1"/>
    <w:rsid w:val="00BB2A91"/>
    <w:rsid w:val="00BB2DC6"/>
    <w:rsid w:val="00BB4E5D"/>
    <w:rsid w:val="00BB5215"/>
    <w:rsid w:val="00BB54BC"/>
    <w:rsid w:val="00BB55ED"/>
    <w:rsid w:val="00BB65D3"/>
    <w:rsid w:val="00BB6661"/>
    <w:rsid w:val="00BB690D"/>
    <w:rsid w:val="00BB69D9"/>
    <w:rsid w:val="00BB6FBB"/>
    <w:rsid w:val="00BB74C2"/>
    <w:rsid w:val="00BB7612"/>
    <w:rsid w:val="00BC0098"/>
    <w:rsid w:val="00BC06C7"/>
    <w:rsid w:val="00BC1299"/>
    <w:rsid w:val="00BC14D6"/>
    <w:rsid w:val="00BC1CFC"/>
    <w:rsid w:val="00BC1E82"/>
    <w:rsid w:val="00BC1F92"/>
    <w:rsid w:val="00BC2642"/>
    <w:rsid w:val="00BC2A4D"/>
    <w:rsid w:val="00BC2E4C"/>
    <w:rsid w:val="00BC3F7D"/>
    <w:rsid w:val="00BC40A1"/>
    <w:rsid w:val="00BC504C"/>
    <w:rsid w:val="00BC50A6"/>
    <w:rsid w:val="00BC586B"/>
    <w:rsid w:val="00BC5E3C"/>
    <w:rsid w:val="00BC6476"/>
    <w:rsid w:val="00BC7065"/>
    <w:rsid w:val="00BC767C"/>
    <w:rsid w:val="00BD02DA"/>
    <w:rsid w:val="00BD09EA"/>
    <w:rsid w:val="00BD1EDD"/>
    <w:rsid w:val="00BD2759"/>
    <w:rsid w:val="00BD2B09"/>
    <w:rsid w:val="00BD3B29"/>
    <w:rsid w:val="00BD3EFF"/>
    <w:rsid w:val="00BD4AA5"/>
    <w:rsid w:val="00BD627A"/>
    <w:rsid w:val="00BD6D45"/>
    <w:rsid w:val="00BD7C72"/>
    <w:rsid w:val="00BD7E6A"/>
    <w:rsid w:val="00BE010F"/>
    <w:rsid w:val="00BE1720"/>
    <w:rsid w:val="00BE2760"/>
    <w:rsid w:val="00BE3A74"/>
    <w:rsid w:val="00BE3EBC"/>
    <w:rsid w:val="00BE3EDF"/>
    <w:rsid w:val="00BE49D6"/>
    <w:rsid w:val="00BE5861"/>
    <w:rsid w:val="00BE59C8"/>
    <w:rsid w:val="00BE6A39"/>
    <w:rsid w:val="00BE6A6D"/>
    <w:rsid w:val="00BE6F33"/>
    <w:rsid w:val="00BE6F96"/>
    <w:rsid w:val="00BE705B"/>
    <w:rsid w:val="00BE7456"/>
    <w:rsid w:val="00BE799E"/>
    <w:rsid w:val="00BE7E97"/>
    <w:rsid w:val="00BE7F27"/>
    <w:rsid w:val="00BF00B9"/>
    <w:rsid w:val="00BF0BA5"/>
    <w:rsid w:val="00BF0C1A"/>
    <w:rsid w:val="00BF1E74"/>
    <w:rsid w:val="00BF22E7"/>
    <w:rsid w:val="00BF2A65"/>
    <w:rsid w:val="00BF33D0"/>
    <w:rsid w:val="00BF40B6"/>
    <w:rsid w:val="00BF4204"/>
    <w:rsid w:val="00BF4810"/>
    <w:rsid w:val="00BF488F"/>
    <w:rsid w:val="00BF5486"/>
    <w:rsid w:val="00BF55A4"/>
    <w:rsid w:val="00BF5E39"/>
    <w:rsid w:val="00BF6934"/>
    <w:rsid w:val="00BF7082"/>
    <w:rsid w:val="00BF7551"/>
    <w:rsid w:val="00C0013A"/>
    <w:rsid w:val="00C00BEE"/>
    <w:rsid w:val="00C010A8"/>
    <w:rsid w:val="00C01236"/>
    <w:rsid w:val="00C02728"/>
    <w:rsid w:val="00C0329B"/>
    <w:rsid w:val="00C0355C"/>
    <w:rsid w:val="00C03758"/>
    <w:rsid w:val="00C054FC"/>
    <w:rsid w:val="00C05A99"/>
    <w:rsid w:val="00C0609E"/>
    <w:rsid w:val="00C061D0"/>
    <w:rsid w:val="00C065F4"/>
    <w:rsid w:val="00C06A21"/>
    <w:rsid w:val="00C07975"/>
    <w:rsid w:val="00C10285"/>
    <w:rsid w:val="00C102F9"/>
    <w:rsid w:val="00C10389"/>
    <w:rsid w:val="00C1057E"/>
    <w:rsid w:val="00C10B52"/>
    <w:rsid w:val="00C1151A"/>
    <w:rsid w:val="00C11DA0"/>
    <w:rsid w:val="00C129F0"/>
    <w:rsid w:val="00C148FC"/>
    <w:rsid w:val="00C15076"/>
    <w:rsid w:val="00C150E2"/>
    <w:rsid w:val="00C1545A"/>
    <w:rsid w:val="00C154BA"/>
    <w:rsid w:val="00C16038"/>
    <w:rsid w:val="00C16445"/>
    <w:rsid w:val="00C176D5"/>
    <w:rsid w:val="00C177FF"/>
    <w:rsid w:val="00C17A9B"/>
    <w:rsid w:val="00C17B7B"/>
    <w:rsid w:val="00C20480"/>
    <w:rsid w:val="00C20D9B"/>
    <w:rsid w:val="00C20FA8"/>
    <w:rsid w:val="00C21214"/>
    <w:rsid w:val="00C21937"/>
    <w:rsid w:val="00C21B26"/>
    <w:rsid w:val="00C21E5B"/>
    <w:rsid w:val="00C22843"/>
    <w:rsid w:val="00C22BE2"/>
    <w:rsid w:val="00C22DA3"/>
    <w:rsid w:val="00C237E0"/>
    <w:rsid w:val="00C247B2"/>
    <w:rsid w:val="00C25634"/>
    <w:rsid w:val="00C2630C"/>
    <w:rsid w:val="00C26B46"/>
    <w:rsid w:val="00C270BF"/>
    <w:rsid w:val="00C2790D"/>
    <w:rsid w:val="00C27B2E"/>
    <w:rsid w:val="00C27D2B"/>
    <w:rsid w:val="00C27E0A"/>
    <w:rsid w:val="00C30660"/>
    <w:rsid w:val="00C30766"/>
    <w:rsid w:val="00C30D03"/>
    <w:rsid w:val="00C31D62"/>
    <w:rsid w:val="00C31D92"/>
    <w:rsid w:val="00C31FB8"/>
    <w:rsid w:val="00C3247A"/>
    <w:rsid w:val="00C3384C"/>
    <w:rsid w:val="00C33890"/>
    <w:rsid w:val="00C34312"/>
    <w:rsid w:val="00C348D4"/>
    <w:rsid w:val="00C34A5B"/>
    <w:rsid w:val="00C35758"/>
    <w:rsid w:val="00C37073"/>
    <w:rsid w:val="00C3774E"/>
    <w:rsid w:val="00C409AE"/>
    <w:rsid w:val="00C41645"/>
    <w:rsid w:val="00C4285B"/>
    <w:rsid w:val="00C4498C"/>
    <w:rsid w:val="00C44AC9"/>
    <w:rsid w:val="00C454DA"/>
    <w:rsid w:val="00C459F5"/>
    <w:rsid w:val="00C45C83"/>
    <w:rsid w:val="00C46217"/>
    <w:rsid w:val="00C46874"/>
    <w:rsid w:val="00C46A83"/>
    <w:rsid w:val="00C46D29"/>
    <w:rsid w:val="00C47083"/>
    <w:rsid w:val="00C47430"/>
    <w:rsid w:val="00C47831"/>
    <w:rsid w:val="00C47B89"/>
    <w:rsid w:val="00C47F3C"/>
    <w:rsid w:val="00C504EF"/>
    <w:rsid w:val="00C508BB"/>
    <w:rsid w:val="00C50FD1"/>
    <w:rsid w:val="00C514AE"/>
    <w:rsid w:val="00C517D2"/>
    <w:rsid w:val="00C51A9E"/>
    <w:rsid w:val="00C51CC9"/>
    <w:rsid w:val="00C51E53"/>
    <w:rsid w:val="00C5210E"/>
    <w:rsid w:val="00C525F7"/>
    <w:rsid w:val="00C52C04"/>
    <w:rsid w:val="00C53C73"/>
    <w:rsid w:val="00C53FCC"/>
    <w:rsid w:val="00C54F4B"/>
    <w:rsid w:val="00C55227"/>
    <w:rsid w:val="00C559C7"/>
    <w:rsid w:val="00C55E4E"/>
    <w:rsid w:val="00C55EB7"/>
    <w:rsid w:val="00C55FFB"/>
    <w:rsid w:val="00C564B1"/>
    <w:rsid w:val="00C56A1B"/>
    <w:rsid w:val="00C56AED"/>
    <w:rsid w:val="00C571DF"/>
    <w:rsid w:val="00C6008C"/>
    <w:rsid w:val="00C61BD5"/>
    <w:rsid w:val="00C62B82"/>
    <w:rsid w:val="00C62B8E"/>
    <w:rsid w:val="00C62C49"/>
    <w:rsid w:val="00C63088"/>
    <w:rsid w:val="00C6592D"/>
    <w:rsid w:val="00C65977"/>
    <w:rsid w:val="00C660DE"/>
    <w:rsid w:val="00C6683E"/>
    <w:rsid w:val="00C67E67"/>
    <w:rsid w:val="00C70855"/>
    <w:rsid w:val="00C71042"/>
    <w:rsid w:val="00C71C44"/>
    <w:rsid w:val="00C71FFB"/>
    <w:rsid w:val="00C7274E"/>
    <w:rsid w:val="00C72BF9"/>
    <w:rsid w:val="00C74EF8"/>
    <w:rsid w:val="00C7511E"/>
    <w:rsid w:val="00C756F3"/>
    <w:rsid w:val="00C76830"/>
    <w:rsid w:val="00C77380"/>
    <w:rsid w:val="00C77D18"/>
    <w:rsid w:val="00C801F5"/>
    <w:rsid w:val="00C81019"/>
    <w:rsid w:val="00C8186F"/>
    <w:rsid w:val="00C81DD6"/>
    <w:rsid w:val="00C824B8"/>
    <w:rsid w:val="00C82531"/>
    <w:rsid w:val="00C82A08"/>
    <w:rsid w:val="00C82B38"/>
    <w:rsid w:val="00C831BB"/>
    <w:rsid w:val="00C8463F"/>
    <w:rsid w:val="00C84BBB"/>
    <w:rsid w:val="00C84C3A"/>
    <w:rsid w:val="00C85B32"/>
    <w:rsid w:val="00C86C58"/>
    <w:rsid w:val="00C86F1D"/>
    <w:rsid w:val="00C90A32"/>
    <w:rsid w:val="00C90D49"/>
    <w:rsid w:val="00C9145B"/>
    <w:rsid w:val="00C91E26"/>
    <w:rsid w:val="00C91EA8"/>
    <w:rsid w:val="00C9258F"/>
    <w:rsid w:val="00C9352B"/>
    <w:rsid w:val="00C95855"/>
    <w:rsid w:val="00C9590F"/>
    <w:rsid w:val="00C95C94"/>
    <w:rsid w:val="00C95CE0"/>
    <w:rsid w:val="00C95F52"/>
    <w:rsid w:val="00C96129"/>
    <w:rsid w:val="00C96373"/>
    <w:rsid w:val="00C9672A"/>
    <w:rsid w:val="00C9687D"/>
    <w:rsid w:val="00C96E04"/>
    <w:rsid w:val="00C97151"/>
    <w:rsid w:val="00C97DE7"/>
    <w:rsid w:val="00C97EC5"/>
    <w:rsid w:val="00CA155F"/>
    <w:rsid w:val="00CA1740"/>
    <w:rsid w:val="00CA1F84"/>
    <w:rsid w:val="00CA2314"/>
    <w:rsid w:val="00CA2ADB"/>
    <w:rsid w:val="00CA2BC5"/>
    <w:rsid w:val="00CA3FE9"/>
    <w:rsid w:val="00CA4714"/>
    <w:rsid w:val="00CA4A33"/>
    <w:rsid w:val="00CA4DF6"/>
    <w:rsid w:val="00CA4F60"/>
    <w:rsid w:val="00CA60F1"/>
    <w:rsid w:val="00CA65F2"/>
    <w:rsid w:val="00CA674F"/>
    <w:rsid w:val="00CA70F9"/>
    <w:rsid w:val="00CA7A5F"/>
    <w:rsid w:val="00CA7FC0"/>
    <w:rsid w:val="00CB04D9"/>
    <w:rsid w:val="00CB0682"/>
    <w:rsid w:val="00CB2BCA"/>
    <w:rsid w:val="00CB3CFA"/>
    <w:rsid w:val="00CB50DF"/>
    <w:rsid w:val="00CB56A2"/>
    <w:rsid w:val="00CB5C8B"/>
    <w:rsid w:val="00CB64C6"/>
    <w:rsid w:val="00CB6A91"/>
    <w:rsid w:val="00CB746D"/>
    <w:rsid w:val="00CB7A81"/>
    <w:rsid w:val="00CB7CB4"/>
    <w:rsid w:val="00CC03E7"/>
    <w:rsid w:val="00CC22C6"/>
    <w:rsid w:val="00CC30E1"/>
    <w:rsid w:val="00CC3313"/>
    <w:rsid w:val="00CC3B35"/>
    <w:rsid w:val="00CC3DDE"/>
    <w:rsid w:val="00CC42A4"/>
    <w:rsid w:val="00CC6576"/>
    <w:rsid w:val="00CC6755"/>
    <w:rsid w:val="00CC6F68"/>
    <w:rsid w:val="00CD01AE"/>
    <w:rsid w:val="00CD035E"/>
    <w:rsid w:val="00CD309C"/>
    <w:rsid w:val="00CD33AA"/>
    <w:rsid w:val="00CD354F"/>
    <w:rsid w:val="00CD36BF"/>
    <w:rsid w:val="00CD39D2"/>
    <w:rsid w:val="00CD46AB"/>
    <w:rsid w:val="00CD4D29"/>
    <w:rsid w:val="00CD5128"/>
    <w:rsid w:val="00CD5265"/>
    <w:rsid w:val="00CD570B"/>
    <w:rsid w:val="00CD585D"/>
    <w:rsid w:val="00CD6183"/>
    <w:rsid w:val="00CD625B"/>
    <w:rsid w:val="00CD6D06"/>
    <w:rsid w:val="00CD6EA4"/>
    <w:rsid w:val="00CD725A"/>
    <w:rsid w:val="00CD7683"/>
    <w:rsid w:val="00CD7D70"/>
    <w:rsid w:val="00CE02EE"/>
    <w:rsid w:val="00CE0606"/>
    <w:rsid w:val="00CE16EA"/>
    <w:rsid w:val="00CE1CE2"/>
    <w:rsid w:val="00CE2259"/>
    <w:rsid w:val="00CE29B8"/>
    <w:rsid w:val="00CE34D1"/>
    <w:rsid w:val="00CE35DF"/>
    <w:rsid w:val="00CE4073"/>
    <w:rsid w:val="00CE49FC"/>
    <w:rsid w:val="00CE4E86"/>
    <w:rsid w:val="00CE648A"/>
    <w:rsid w:val="00CE6B64"/>
    <w:rsid w:val="00CE6B70"/>
    <w:rsid w:val="00CE7671"/>
    <w:rsid w:val="00CE7D7C"/>
    <w:rsid w:val="00CF0107"/>
    <w:rsid w:val="00CF0411"/>
    <w:rsid w:val="00CF08C1"/>
    <w:rsid w:val="00CF0B7F"/>
    <w:rsid w:val="00CF1B38"/>
    <w:rsid w:val="00CF1F88"/>
    <w:rsid w:val="00CF3325"/>
    <w:rsid w:val="00CF380E"/>
    <w:rsid w:val="00CF39C8"/>
    <w:rsid w:val="00CF4385"/>
    <w:rsid w:val="00CF4F39"/>
    <w:rsid w:val="00CF59B7"/>
    <w:rsid w:val="00CF5A90"/>
    <w:rsid w:val="00CF61D6"/>
    <w:rsid w:val="00CF74EB"/>
    <w:rsid w:val="00CF7541"/>
    <w:rsid w:val="00CF7DB4"/>
    <w:rsid w:val="00D00E2C"/>
    <w:rsid w:val="00D01D2A"/>
    <w:rsid w:val="00D02332"/>
    <w:rsid w:val="00D02C3D"/>
    <w:rsid w:val="00D02EA6"/>
    <w:rsid w:val="00D032F2"/>
    <w:rsid w:val="00D0365E"/>
    <w:rsid w:val="00D03982"/>
    <w:rsid w:val="00D04077"/>
    <w:rsid w:val="00D04B56"/>
    <w:rsid w:val="00D05588"/>
    <w:rsid w:val="00D058B1"/>
    <w:rsid w:val="00D06AA2"/>
    <w:rsid w:val="00D07622"/>
    <w:rsid w:val="00D078BD"/>
    <w:rsid w:val="00D10D80"/>
    <w:rsid w:val="00D11D0D"/>
    <w:rsid w:val="00D12566"/>
    <w:rsid w:val="00D130A7"/>
    <w:rsid w:val="00D132E3"/>
    <w:rsid w:val="00D1456A"/>
    <w:rsid w:val="00D14717"/>
    <w:rsid w:val="00D14A00"/>
    <w:rsid w:val="00D16204"/>
    <w:rsid w:val="00D16AF9"/>
    <w:rsid w:val="00D16BD0"/>
    <w:rsid w:val="00D17524"/>
    <w:rsid w:val="00D175FB"/>
    <w:rsid w:val="00D21C13"/>
    <w:rsid w:val="00D225BC"/>
    <w:rsid w:val="00D22714"/>
    <w:rsid w:val="00D234FA"/>
    <w:rsid w:val="00D24817"/>
    <w:rsid w:val="00D24D2C"/>
    <w:rsid w:val="00D24EAE"/>
    <w:rsid w:val="00D250C1"/>
    <w:rsid w:val="00D2611E"/>
    <w:rsid w:val="00D26538"/>
    <w:rsid w:val="00D2657D"/>
    <w:rsid w:val="00D26AD8"/>
    <w:rsid w:val="00D27683"/>
    <w:rsid w:val="00D30199"/>
    <w:rsid w:val="00D30262"/>
    <w:rsid w:val="00D31336"/>
    <w:rsid w:val="00D325FA"/>
    <w:rsid w:val="00D33A06"/>
    <w:rsid w:val="00D34023"/>
    <w:rsid w:val="00D340DC"/>
    <w:rsid w:val="00D35A05"/>
    <w:rsid w:val="00D3600F"/>
    <w:rsid w:val="00D409C1"/>
    <w:rsid w:val="00D412BB"/>
    <w:rsid w:val="00D412EA"/>
    <w:rsid w:val="00D4228A"/>
    <w:rsid w:val="00D42D49"/>
    <w:rsid w:val="00D432C3"/>
    <w:rsid w:val="00D43819"/>
    <w:rsid w:val="00D4454E"/>
    <w:rsid w:val="00D448BE"/>
    <w:rsid w:val="00D4519F"/>
    <w:rsid w:val="00D46501"/>
    <w:rsid w:val="00D46737"/>
    <w:rsid w:val="00D46CEF"/>
    <w:rsid w:val="00D4702F"/>
    <w:rsid w:val="00D475B8"/>
    <w:rsid w:val="00D47E50"/>
    <w:rsid w:val="00D51A4C"/>
    <w:rsid w:val="00D533C9"/>
    <w:rsid w:val="00D534D5"/>
    <w:rsid w:val="00D53F3F"/>
    <w:rsid w:val="00D540E3"/>
    <w:rsid w:val="00D5444C"/>
    <w:rsid w:val="00D54B1D"/>
    <w:rsid w:val="00D54C86"/>
    <w:rsid w:val="00D55335"/>
    <w:rsid w:val="00D55699"/>
    <w:rsid w:val="00D56604"/>
    <w:rsid w:val="00D56FBD"/>
    <w:rsid w:val="00D60F19"/>
    <w:rsid w:val="00D62374"/>
    <w:rsid w:val="00D63210"/>
    <w:rsid w:val="00D633EC"/>
    <w:rsid w:val="00D6389C"/>
    <w:rsid w:val="00D639A0"/>
    <w:rsid w:val="00D63ABE"/>
    <w:rsid w:val="00D6460F"/>
    <w:rsid w:val="00D64A1F"/>
    <w:rsid w:val="00D64BF5"/>
    <w:rsid w:val="00D64E61"/>
    <w:rsid w:val="00D65428"/>
    <w:rsid w:val="00D65941"/>
    <w:rsid w:val="00D65BC1"/>
    <w:rsid w:val="00D65F43"/>
    <w:rsid w:val="00D66778"/>
    <w:rsid w:val="00D66F01"/>
    <w:rsid w:val="00D678D5"/>
    <w:rsid w:val="00D67F94"/>
    <w:rsid w:val="00D70890"/>
    <w:rsid w:val="00D71163"/>
    <w:rsid w:val="00D71D22"/>
    <w:rsid w:val="00D71F09"/>
    <w:rsid w:val="00D72350"/>
    <w:rsid w:val="00D72386"/>
    <w:rsid w:val="00D73ABC"/>
    <w:rsid w:val="00D74430"/>
    <w:rsid w:val="00D74C91"/>
    <w:rsid w:val="00D74EFD"/>
    <w:rsid w:val="00D76349"/>
    <w:rsid w:val="00D76BC9"/>
    <w:rsid w:val="00D77663"/>
    <w:rsid w:val="00D80DE3"/>
    <w:rsid w:val="00D81634"/>
    <w:rsid w:val="00D82142"/>
    <w:rsid w:val="00D83222"/>
    <w:rsid w:val="00D83D28"/>
    <w:rsid w:val="00D8453A"/>
    <w:rsid w:val="00D848C1"/>
    <w:rsid w:val="00D85A85"/>
    <w:rsid w:val="00D863C1"/>
    <w:rsid w:val="00D87717"/>
    <w:rsid w:val="00D87E29"/>
    <w:rsid w:val="00D90096"/>
    <w:rsid w:val="00D9063A"/>
    <w:rsid w:val="00D90B4C"/>
    <w:rsid w:val="00D90E9D"/>
    <w:rsid w:val="00D917E5"/>
    <w:rsid w:val="00D92183"/>
    <w:rsid w:val="00D9222D"/>
    <w:rsid w:val="00D924F4"/>
    <w:rsid w:val="00D92D4B"/>
    <w:rsid w:val="00D92FC7"/>
    <w:rsid w:val="00D93066"/>
    <w:rsid w:val="00D93899"/>
    <w:rsid w:val="00D93A36"/>
    <w:rsid w:val="00D945AF"/>
    <w:rsid w:val="00D945D0"/>
    <w:rsid w:val="00D94648"/>
    <w:rsid w:val="00D957B9"/>
    <w:rsid w:val="00D9589D"/>
    <w:rsid w:val="00D96808"/>
    <w:rsid w:val="00D96C27"/>
    <w:rsid w:val="00DA0E8C"/>
    <w:rsid w:val="00DA109C"/>
    <w:rsid w:val="00DA336B"/>
    <w:rsid w:val="00DA3853"/>
    <w:rsid w:val="00DA3A92"/>
    <w:rsid w:val="00DA3B14"/>
    <w:rsid w:val="00DA4112"/>
    <w:rsid w:val="00DA59A8"/>
    <w:rsid w:val="00DA5C0A"/>
    <w:rsid w:val="00DA6B00"/>
    <w:rsid w:val="00DA788F"/>
    <w:rsid w:val="00DB0021"/>
    <w:rsid w:val="00DB0CF6"/>
    <w:rsid w:val="00DB104E"/>
    <w:rsid w:val="00DB1BCC"/>
    <w:rsid w:val="00DB2BA4"/>
    <w:rsid w:val="00DB2CA9"/>
    <w:rsid w:val="00DB2F39"/>
    <w:rsid w:val="00DB3411"/>
    <w:rsid w:val="00DB3B2C"/>
    <w:rsid w:val="00DB4861"/>
    <w:rsid w:val="00DB4FE0"/>
    <w:rsid w:val="00DB5B00"/>
    <w:rsid w:val="00DB5B49"/>
    <w:rsid w:val="00DB67C1"/>
    <w:rsid w:val="00DB6AA3"/>
    <w:rsid w:val="00DB6E92"/>
    <w:rsid w:val="00DB738C"/>
    <w:rsid w:val="00DB749A"/>
    <w:rsid w:val="00DB74B1"/>
    <w:rsid w:val="00DB7825"/>
    <w:rsid w:val="00DC0602"/>
    <w:rsid w:val="00DC0DE4"/>
    <w:rsid w:val="00DC1ADC"/>
    <w:rsid w:val="00DC1C49"/>
    <w:rsid w:val="00DC1D4B"/>
    <w:rsid w:val="00DC2F08"/>
    <w:rsid w:val="00DC3459"/>
    <w:rsid w:val="00DC3653"/>
    <w:rsid w:val="00DC3DD9"/>
    <w:rsid w:val="00DC4114"/>
    <w:rsid w:val="00DC48AF"/>
    <w:rsid w:val="00DC4C1F"/>
    <w:rsid w:val="00DC4CB9"/>
    <w:rsid w:val="00DC4E45"/>
    <w:rsid w:val="00DC5523"/>
    <w:rsid w:val="00DC64FC"/>
    <w:rsid w:val="00DC6BEE"/>
    <w:rsid w:val="00DC72F2"/>
    <w:rsid w:val="00DC7981"/>
    <w:rsid w:val="00DD04E5"/>
    <w:rsid w:val="00DD0966"/>
    <w:rsid w:val="00DD136B"/>
    <w:rsid w:val="00DD17DC"/>
    <w:rsid w:val="00DD1D82"/>
    <w:rsid w:val="00DD1EF4"/>
    <w:rsid w:val="00DD1F9E"/>
    <w:rsid w:val="00DD2431"/>
    <w:rsid w:val="00DD2434"/>
    <w:rsid w:val="00DD28AE"/>
    <w:rsid w:val="00DD30EE"/>
    <w:rsid w:val="00DD36A5"/>
    <w:rsid w:val="00DD4598"/>
    <w:rsid w:val="00DD467E"/>
    <w:rsid w:val="00DD49FC"/>
    <w:rsid w:val="00DD4C90"/>
    <w:rsid w:val="00DD4E94"/>
    <w:rsid w:val="00DD569D"/>
    <w:rsid w:val="00DD5F95"/>
    <w:rsid w:val="00DD66CB"/>
    <w:rsid w:val="00DD676A"/>
    <w:rsid w:val="00DD76DB"/>
    <w:rsid w:val="00DD786D"/>
    <w:rsid w:val="00DD7F10"/>
    <w:rsid w:val="00DE01E9"/>
    <w:rsid w:val="00DE0B01"/>
    <w:rsid w:val="00DE102F"/>
    <w:rsid w:val="00DE1B18"/>
    <w:rsid w:val="00DE2466"/>
    <w:rsid w:val="00DE2491"/>
    <w:rsid w:val="00DE3B0F"/>
    <w:rsid w:val="00DE4683"/>
    <w:rsid w:val="00DE4D23"/>
    <w:rsid w:val="00DE4F22"/>
    <w:rsid w:val="00DE5D43"/>
    <w:rsid w:val="00DE5DCC"/>
    <w:rsid w:val="00DE63CA"/>
    <w:rsid w:val="00DE694C"/>
    <w:rsid w:val="00DE6F95"/>
    <w:rsid w:val="00DF05B8"/>
    <w:rsid w:val="00DF114F"/>
    <w:rsid w:val="00DF116C"/>
    <w:rsid w:val="00DF1793"/>
    <w:rsid w:val="00DF17E9"/>
    <w:rsid w:val="00DF338A"/>
    <w:rsid w:val="00DF339C"/>
    <w:rsid w:val="00DF3465"/>
    <w:rsid w:val="00DF3BA9"/>
    <w:rsid w:val="00DF43FF"/>
    <w:rsid w:val="00DF5B86"/>
    <w:rsid w:val="00DF5BA7"/>
    <w:rsid w:val="00DF6461"/>
    <w:rsid w:val="00DF6BC1"/>
    <w:rsid w:val="00DF6D84"/>
    <w:rsid w:val="00E001B0"/>
    <w:rsid w:val="00E007F7"/>
    <w:rsid w:val="00E0104D"/>
    <w:rsid w:val="00E010A7"/>
    <w:rsid w:val="00E01903"/>
    <w:rsid w:val="00E02402"/>
    <w:rsid w:val="00E02A9E"/>
    <w:rsid w:val="00E02BD9"/>
    <w:rsid w:val="00E03F5D"/>
    <w:rsid w:val="00E042A9"/>
    <w:rsid w:val="00E043BF"/>
    <w:rsid w:val="00E04452"/>
    <w:rsid w:val="00E04505"/>
    <w:rsid w:val="00E04EB4"/>
    <w:rsid w:val="00E05157"/>
    <w:rsid w:val="00E062DB"/>
    <w:rsid w:val="00E06C30"/>
    <w:rsid w:val="00E06CD3"/>
    <w:rsid w:val="00E07615"/>
    <w:rsid w:val="00E07616"/>
    <w:rsid w:val="00E10598"/>
    <w:rsid w:val="00E113C1"/>
    <w:rsid w:val="00E114A6"/>
    <w:rsid w:val="00E122BD"/>
    <w:rsid w:val="00E128D2"/>
    <w:rsid w:val="00E129C5"/>
    <w:rsid w:val="00E12D22"/>
    <w:rsid w:val="00E131E5"/>
    <w:rsid w:val="00E14707"/>
    <w:rsid w:val="00E14F78"/>
    <w:rsid w:val="00E15D47"/>
    <w:rsid w:val="00E16808"/>
    <w:rsid w:val="00E16CFA"/>
    <w:rsid w:val="00E16D76"/>
    <w:rsid w:val="00E17738"/>
    <w:rsid w:val="00E17C39"/>
    <w:rsid w:val="00E20825"/>
    <w:rsid w:val="00E20C81"/>
    <w:rsid w:val="00E214FC"/>
    <w:rsid w:val="00E222A7"/>
    <w:rsid w:val="00E22AEB"/>
    <w:rsid w:val="00E22F5C"/>
    <w:rsid w:val="00E2328E"/>
    <w:rsid w:val="00E246B0"/>
    <w:rsid w:val="00E24894"/>
    <w:rsid w:val="00E252B3"/>
    <w:rsid w:val="00E25ED5"/>
    <w:rsid w:val="00E25EDC"/>
    <w:rsid w:val="00E260EA"/>
    <w:rsid w:val="00E268B9"/>
    <w:rsid w:val="00E268D1"/>
    <w:rsid w:val="00E271F9"/>
    <w:rsid w:val="00E2779F"/>
    <w:rsid w:val="00E279D5"/>
    <w:rsid w:val="00E27E89"/>
    <w:rsid w:val="00E30094"/>
    <w:rsid w:val="00E30585"/>
    <w:rsid w:val="00E306E0"/>
    <w:rsid w:val="00E30DF0"/>
    <w:rsid w:val="00E30F76"/>
    <w:rsid w:val="00E31201"/>
    <w:rsid w:val="00E312AC"/>
    <w:rsid w:val="00E31B39"/>
    <w:rsid w:val="00E32DD6"/>
    <w:rsid w:val="00E332CB"/>
    <w:rsid w:val="00E33A03"/>
    <w:rsid w:val="00E34061"/>
    <w:rsid w:val="00E34566"/>
    <w:rsid w:val="00E3500C"/>
    <w:rsid w:val="00E3625A"/>
    <w:rsid w:val="00E37114"/>
    <w:rsid w:val="00E37F71"/>
    <w:rsid w:val="00E403BF"/>
    <w:rsid w:val="00E41922"/>
    <w:rsid w:val="00E42373"/>
    <w:rsid w:val="00E424D1"/>
    <w:rsid w:val="00E42CF1"/>
    <w:rsid w:val="00E433A6"/>
    <w:rsid w:val="00E43C3E"/>
    <w:rsid w:val="00E43D8E"/>
    <w:rsid w:val="00E43FBD"/>
    <w:rsid w:val="00E443F9"/>
    <w:rsid w:val="00E445A3"/>
    <w:rsid w:val="00E4489B"/>
    <w:rsid w:val="00E44F23"/>
    <w:rsid w:val="00E457F2"/>
    <w:rsid w:val="00E45EEC"/>
    <w:rsid w:val="00E4688F"/>
    <w:rsid w:val="00E47016"/>
    <w:rsid w:val="00E47365"/>
    <w:rsid w:val="00E47705"/>
    <w:rsid w:val="00E479DA"/>
    <w:rsid w:val="00E5021B"/>
    <w:rsid w:val="00E502AB"/>
    <w:rsid w:val="00E5041F"/>
    <w:rsid w:val="00E5111C"/>
    <w:rsid w:val="00E51FD6"/>
    <w:rsid w:val="00E5271D"/>
    <w:rsid w:val="00E532D3"/>
    <w:rsid w:val="00E539DA"/>
    <w:rsid w:val="00E53F50"/>
    <w:rsid w:val="00E548D7"/>
    <w:rsid w:val="00E54CAB"/>
    <w:rsid w:val="00E55534"/>
    <w:rsid w:val="00E55F0D"/>
    <w:rsid w:val="00E56E72"/>
    <w:rsid w:val="00E56F74"/>
    <w:rsid w:val="00E574FA"/>
    <w:rsid w:val="00E57E02"/>
    <w:rsid w:val="00E603DF"/>
    <w:rsid w:val="00E60D85"/>
    <w:rsid w:val="00E60DDC"/>
    <w:rsid w:val="00E60DE3"/>
    <w:rsid w:val="00E61092"/>
    <w:rsid w:val="00E617CF"/>
    <w:rsid w:val="00E61910"/>
    <w:rsid w:val="00E61B78"/>
    <w:rsid w:val="00E62211"/>
    <w:rsid w:val="00E6226E"/>
    <w:rsid w:val="00E631F2"/>
    <w:rsid w:val="00E6430C"/>
    <w:rsid w:val="00E6482E"/>
    <w:rsid w:val="00E64EC5"/>
    <w:rsid w:val="00E6510B"/>
    <w:rsid w:val="00E65C4F"/>
    <w:rsid w:val="00E67102"/>
    <w:rsid w:val="00E675FB"/>
    <w:rsid w:val="00E70051"/>
    <w:rsid w:val="00E70C6D"/>
    <w:rsid w:val="00E71EE6"/>
    <w:rsid w:val="00E72D49"/>
    <w:rsid w:val="00E72EEB"/>
    <w:rsid w:val="00E73734"/>
    <w:rsid w:val="00E737BB"/>
    <w:rsid w:val="00E74228"/>
    <w:rsid w:val="00E74CEE"/>
    <w:rsid w:val="00E74F5E"/>
    <w:rsid w:val="00E758BA"/>
    <w:rsid w:val="00E774A3"/>
    <w:rsid w:val="00E80248"/>
    <w:rsid w:val="00E80825"/>
    <w:rsid w:val="00E80BEE"/>
    <w:rsid w:val="00E80E42"/>
    <w:rsid w:val="00E81308"/>
    <w:rsid w:val="00E823D3"/>
    <w:rsid w:val="00E827C0"/>
    <w:rsid w:val="00E829A7"/>
    <w:rsid w:val="00E82A41"/>
    <w:rsid w:val="00E83DA1"/>
    <w:rsid w:val="00E8429F"/>
    <w:rsid w:val="00E84CE1"/>
    <w:rsid w:val="00E85D7D"/>
    <w:rsid w:val="00E869D6"/>
    <w:rsid w:val="00E86EA1"/>
    <w:rsid w:val="00E87050"/>
    <w:rsid w:val="00E87DCD"/>
    <w:rsid w:val="00E87EE6"/>
    <w:rsid w:val="00E9056C"/>
    <w:rsid w:val="00E9078A"/>
    <w:rsid w:val="00E90F8C"/>
    <w:rsid w:val="00E91274"/>
    <w:rsid w:val="00E9155E"/>
    <w:rsid w:val="00E91DD4"/>
    <w:rsid w:val="00E94374"/>
    <w:rsid w:val="00E947B3"/>
    <w:rsid w:val="00E94DA1"/>
    <w:rsid w:val="00E975A4"/>
    <w:rsid w:val="00E97AD0"/>
    <w:rsid w:val="00E97B1E"/>
    <w:rsid w:val="00EA0214"/>
    <w:rsid w:val="00EA1327"/>
    <w:rsid w:val="00EA1901"/>
    <w:rsid w:val="00EA1BCB"/>
    <w:rsid w:val="00EA20E8"/>
    <w:rsid w:val="00EA24E6"/>
    <w:rsid w:val="00EA26F9"/>
    <w:rsid w:val="00EA2BB0"/>
    <w:rsid w:val="00EA3CE8"/>
    <w:rsid w:val="00EA4637"/>
    <w:rsid w:val="00EA4A50"/>
    <w:rsid w:val="00EA4C41"/>
    <w:rsid w:val="00EA5470"/>
    <w:rsid w:val="00EA5690"/>
    <w:rsid w:val="00EA6413"/>
    <w:rsid w:val="00EA693E"/>
    <w:rsid w:val="00EA7DBA"/>
    <w:rsid w:val="00EB0E45"/>
    <w:rsid w:val="00EB171B"/>
    <w:rsid w:val="00EB1A7B"/>
    <w:rsid w:val="00EB1C22"/>
    <w:rsid w:val="00EB2B84"/>
    <w:rsid w:val="00EB3727"/>
    <w:rsid w:val="00EB37CD"/>
    <w:rsid w:val="00EB4801"/>
    <w:rsid w:val="00EB4CC5"/>
    <w:rsid w:val="00EB7023"/>
    <w:rsid w:val="00EB7853"/>
    <w:rsid w:val="00EC046A"/>
    <w:rsid w:val="00EC0B2A"/>
    <w:rsid w:val="00EC1A6A"/>
    <w:rsid w:val="00EC2105"/>
    <w:rsid w:val="00EC2C89"/>
    <w:rsid w:val="00EC3318"/>
    <w:rsid w:val="00EC3E35"/>
    <w:rsid w:val="00EC4EDF"/>
    <w:rsid w:val="00EC5197"/>
    <w:rsid w:val="00EC71FA"/>
    <w:rsid w:val="00EC750A"/>
    <w:rsid w:val="00EC7C8A"/>
    <w:rsid w:val="00ED03B6"/>
    <w:rsid w:val="00ED09DA"/>
    <w:rsid w:val="00ED0F6A"/>
    <w:rsid w:val="00ED103B"/>
    <w:rsid w:val="00ED106F"/>
    <w:rsid w:val="00ED1DD6"/>
    <w:rsid w:val="00ED2A7D"/>
    <w:rsid w:val="00ED30CD"/>
    <w:rsid w:val="00ED3176"/>
    <w:rsid w:val="00ED321B"/>
    <w:rsid w:val="00ED35F0"/>
    <w:rsid w:val="00ED3A66"/>
    <w:rsid w:val="00ED3B6A"/>
    <w:rsid w:val="00ED3E83"/>
    <w:rsid w:val="00ED3F9A"/>
    <w:rsid w:val="00ED44D8"/>
    <w:rsid w:val="00ED4BED"/>
    <w:rsid w:val="00ED4CF9"/>
    <w:rsid w:val="00ED4F8B"/>
    <w:rsid w:val="00ED6B1C"/>
    <w:rsid w:val="00ED6DA1"/>
    <w:rsid w:val="00ED77A4"/>
    <w:rsid w:val="00EE05DE"/>
    <w:rsid w:val="00EE1320"/>
    <w:rsid w:val="00EE2684"/>
    <w:rsid w:val="00EE311D"/>
    <w:rsid w:val="00EE3696"/>
    <w:rsid w:val="00EE3BD9"/>
    <w:rsid w:val="00EE3E5B"/>
    <w:rsid w:val="00EE4359"/>
    <w:rsid w:val="00EE529A"/>
    <w:rsid w:val="00EE535C"/>
    <w:rsid w:val="00EE5FAF"/>
    <w:rsid w:val="00EE6FBF"/>
    <w:rsid w:val="00EF0459"/>
    <w:rsid w:val="00EF05FD"/>
    <w:rsid w:val="00EF0B2B"/>
    <w:rsid w:val="00EF0E85"/>
    <w:rsid w:val="00EF113C"/>
    <w:rsid w:val="00EF1178"/>
    <w:rsid w:val="00EF1185"/>
    <w:rsid w:val="00EF11D8"/>
    <w:rsid w:val="00EF133F"/>
    <w:rsid w:val="00EF1EBB"/>
    <w:rsid w:val="00EF2B5A"/>
    <w:rsid w:val="00EF3AD2"/>
    <w:rsid w:val="00EF3EF8"/>
    <w:rsid w:val="00EF3F37"/>
    <w:rsid w:val="00EF3F62"/>
    <w:rsid w:val="00EF452D"/>
    <w:rsid w:val="00EF486F"/>
    <w:rsid w:val="00EF4ECB"/>
    <w:rsid w:val="00EF5445"/>
    <w:rsid w:val="00EF578B"/>
    <w:rsid w:val="00EF5E41"/>
    <w:rsid w:val="00EF604A"/>
    <w:rsid w:val="00EF7471"/>
    <w:rsid w:val="00EF7EA3"/>
    <w:rsid w:val="00EF7FEF"/>
    <w:rsid w:val="00F002E5"/>
    <w:rsid w:val="00F02658"/>
    <w:rsid w:val="00F0285A"/>
    <w:rsid w:val="00F030F5"/>
    <w:rsid w:val="00F03638"/>
    <w:rsid w:val="00F03E42"/>
    <w:rsid w:val="00F0457D"/>
    <w:rsid w:val="00F0504A"/>
    <w:rsid w:val="00F0526C"/>
    <w:rsid w:val="00F053BB"/>
    <w:rsid w:val="00F0597F"/>
    <w:rsid w:val="00F059FF"/>
    <w:rsid w:val="00F05D0E"/>
    <w:rsid w:val="00F06AB1"/>
    <w:rsid w:val="00F06EBF"/>
    <w:rsid w:val="00F071C9"/>
    <w:rsid w:val="00F07655"/>
    <w:rsid w:val="00F07A08"/>
    <w:rsid w:val="00F10C65"/>
    <w:rsid w:val="00F10C9B"/>
    <w:rsid w:val="00F10DEC"/>
    <w:rsid w:val="00F110C4"/>
    <w:rsid w:val="00F119FE"/>
    <w:rsid w:val="00F122FF"/>
    <w:rsid w:val="00F123A6"/>
    <w:rsid w:val="00F124D1"/>
    <w:rsid w:val="00F12532"/>
    <w:rsid w:val="00F12EFC"/>
    <w:rsid w:val="00F13CD9"/>
    <w:rsid w:val="00F145C6"/>
    <w:rsid w:val="00F14F0D"/>
    <w:rsid w:val="00F1542B"/>
    <w:rsid w:val="00F168B8"/>
    <w:rsid w:val="00F16990"/>
    <w:rsid w:val="00F16E2B"/>
    <w:rsid w:val="00F17AF7"/>
    <w:rsid w:val="00F20041"/>
    <w:rsid w:val="00F2014E"/>
    <w:rsid w:val="00F20339"/>
    <w:rsid w:val="00F20387"/>
    <w:rsid w:val="00F20461"/>
    <w:rsid w:val="00F220D1"/>
    <w:rsid w:val="00F2243F"/>
    <w:rsid w:val="00F22667"/>
    <w:rsid w:val="00F229E9"/>
    <w:rsid w:val="00F23677"/>
    <w:rsid w:val="00F23680"/>
    <w:rsid w:val="00F236B0"/>
    <w:rsid w:val="00F23736"/>
    <w:rsid w:val="00F2375F"/>
    <w:rsid w:val="00F237AF"/>
    <w:rsid w:val="00F24AF2"/>
    <w:rsid w:val="00F24DC6"/>
    <w:rsid w:val="00F25C0D"/>
    <w:rsid w:val="00F260B3"/>
    <w:rsid w:val="00F268EA"/>
    <w:rsid w:val="00F27AB5"/>
    <w:rsid w:val="00F27C74"/>
    <w:rsid w:val="00F27E13"/>
    <w:rsid w:val="00F30081"/>
    <w:rsid w:val="00F31745"/>
    <w:rsid w:val="00F31F5A"/>
    <w:rsid w:val="00F321A7"/>
    <w:rsid w:val="00F326DD"/>
    <w:rsid w:val="00F3304C"/>
    <w:rsid w:val="00F33607"/>
    <w:rsid w:val="00F3416D"/>
    <w:rsid w:val="00F34212"/>
    <w:rsid w:val="00F34520"/>
    <w:rsid w:val="00F345FD"/>
    <w:rsid w:val="00F353BA"/>
    <w:rsid w:val="00F357DE"/>
    <w:rsid w:val="00F35D06"/>
    <w:rsid w:val="00F362C1"/>
    <w:rsid w:val="00F36840"/>
    <w:rsid w:val="00F3688B"/>
    <w:rsid w:val="00F36EA4"/>
    <w:rsid w:val="00F37145"/>
    <w:rsid w:val="00F37C36"/>
    <w:rsid w:val="00F37D7C"/>
    <w:rsid w:val="00F405D5"/>
    <w:rsid w:val="00F407B3"/>
    <w:rsid w:val="00F40A38"/>
    <w:rsid w:val="00F410B8"/>
    <w:rsid w:val="00F41B9F"/>
    <w:rsid w:val="00F41BEE"/>
    <w:rsid w:val="00F42AEA"/>
    <w:rsid w:val="00F42F7F"/>
    <w:rsid w:val="00F4366F"/>
    <w:rsid w:val="00F436BF"/>
    <w:rsid w:val="00F43DBC"/>
    <w:rsid w:val="00F4405B"/>
    <w:rsid w:val="00F44DA1"/>
    <w:rsid w:val="00F4554F"/>
    <w:rsid w:val="00F45755"/>
    <w:rsid w:val="00F460CC"/>
    <w:rsid w:val="00F4661F"/>
    <w:rsid w:val="00F46924"/>
    <w:rsid w:val="00F46FED"/>
    <w:rsid w:val="00F470F9"/>
    <w:rsid w:val="00F47447"/>
    <w:rsid w:val="00F474F3"/>
    <w:rsid w:val="00F47EEC"/>
    <w:rsid w:val="00F47F1B"/>
    <w:rsid w:val="00F47FAF"/>
    <w:rsid w:val="00F51DD6"/>
    <w:rsid w:val="00F51DDD"/>
    <w:rsid w:val="00F520A4"/>
    <w:rsid w:val="00F52994"/>
    <w:rsid w:val="00F52A0A"/>
    <w:rsid w:val="00F53A0B"/>
    <w:rsid w:val="00F558C4"/>
    <w:rsid w:val="00F55F55"/>
    <w:rsid w:val="00F560BC"/>
    <w:rsid w:val="00F5629A"/>
    <w:rsid w:val="00F564A0"/>
    <w:rsid w:val="00F56597"/>
    <w:rsid w:val="00F576E8"/>
    <w:rsid w:val="00F608A6"/>
    <w:rsid w:val="00F610C3"/>
    <w:rsid w:val="00F63507"/>
    <w:rsid w:val="00F63793"/>
    <w:rsid w:val="00F63802"/>
    <w:rsid w:val="00F64805"/>
    <w:rsid w:val="00F64C4E"/>
    <w:rsid w:val="00F65161"/>
    <w:rsid w:val="00F65569"/>
    <w:rsid w:val="00F658EC"/>
    <w:rsid w:val="00F6599D"/>
    <w:rsid w:val="00F6619D"/>
    <w:rsid w:val="00F66347"/>
    <w:rsid w:val="00F66CA0"/>
    <w:rsid w:val="00F70073"/>
    <w:rsid w:val="00F71B45"/>
    <w:rsid w:val="00F71D1A"/>
    <w:rsid w:val="00F71F53"/>
    <w:rsid w:val="00F72168"/>
    <w:rsid w:val="00F7296E"/>
    <w:rsid w:val="00F72F35"/>
    <w:rsid w:val="00F73597"/>
    <w:rsid w:val="00F74387"/>
    <w:rsid w:val="00F76359"/>
    <w:rsid w:val="00F763FF"/>
    <w:rsid w:val="00F76544"/>
    <w:rsid w:val="00F768B7"/>
    <w:rsid w:val="00F76FE7"/>
    <w:rsid w:val="00F77463"/>
    <w:rsid w:val="00F7779B"/>
    <w:rsid w:val="00F77FE4"/>
    <w:rsid w:val="00F80257"/>
    <w:rsid w:val="00F80435"/>
    <w:rsid w:val="00F8054A"/>
    <w:rsid w:val="00F8060B"/>
    <w:rsid w:val="00F81256"/>
    <w:rsid w:val="00F81336"/>
    <w:rsid w:val="00F81739"/>
    <w:rsid w:val="00F82112"/>
    <w:rsid w:val="00F822E3"/>
    <w:rsid w:val="00F825C4"/>
    <w:rsid w:val="00F82648"/>
    <w:rsid w:val="00F8267B"/>
    <w:rsid w:val="00F83B5A"/>
    <w:rsid w:val="00F85214"/>
    <w:rsid w:val="00F861BA"/>
    <w:rsid w:val="00F86236"/>
    <w:rsid w:val="00F86AB7"/>
    <w:rsid w:val="00F9005F"/>
    <w:rsid w:val="00F90D7B"/>
    <w:rsid w:val="00F90E54"/>
    <w:rsid w:val="00F90EB7"/>
    <w:rsid w:val="00F916EF"/>
    <w:rsid w:val="00F92372"/>
    <w:rsid w:val="00F92B90"/>
    <w:rsid w:val="00F92C07"/>
    <w:rsid w:val="00F92D8B"/>
    <w:rsid w:val="00F93936"/>
    <w:rsid w:val="00F9408C"/>
    <w:rsid w:val="00F94E3A"/>
    <w:rsid w:val="00F962AB"/>
    <w:rsid w:val="00F9731A"/>
    <w:rsid w:val="00F97471"/>
    <w:rsid w:val="00F975CB"/>
    <w:rsid w:val="00F97F1E"/>
    <w:rsid w:val="00FA017B"/>
    <w:rsid w:val="00FA02C2"/>
    <w:rsid w:val="00FA0FF9"/>
    <w:rsid w:val="00FA13DC"/>
    <w:rsid w:val="00FA2C9C"/>
    <w:rsid w:val="00FA2CC1"/>
    <w:rsid w:val="00FA34E4"/>
    <w:rsid w:val="00FA354E"/>
    <w:rsid w:val="00FA3C76"/>
    <w:rsid w:val="00FA50E1"/>
    <w:rsid w:val="00FA60C3"/>
    <w:rsid w:val="00FA63AA"/>
    <w:rsid w:val="00FA65C5"/>
    <w:rsid w:val="00FA67F6"/>
    <w:rsid w:val="00FA7037"/>
    <w:rsid w:val="00FB1348"/>
    <w:rsid w:val="00FB1B3C"/>
    <w:rsid w:val="00FB1E1F"/>
    <w:rsid w:val="00FB237B"/>
    <w:rsid w:val="00FB3E36"/>
    <w:rsid w:val="00FB4CF0"/>
    <w:rsid w:val="00FB536B"/>
    <w:rsid w:val="00FB54AA"/>
    <w:rsid w:val="00FB5602"/>
    <w:rsid w:val="00FB5C7E"/>
    <w:rsid w:val="00FB709F"/>
    <w:rsid w:val="00FB725F"/>
    <w:rsid w:val="00FB7528"/>
    <w:rsid w:val="00FB7D7C"/>
    <w:rsid w:val="00FC0622"/>
    <w:rsid w:val="00FC1DAC"/>
    <w:rsid w:val="00FC21C1"/>
    <w:rsid w:val="00FC22D6"/>
    <w:rsid w:val="00FC2997"/>
    <w:rsid w:val="00FC3349"/>
    <w:rsid w:val="00FC42DF"/>
    <w:rsid w:val="00FC4778"/>
    <w:rsid w:val="00FC4876"/>
    <w:rsid w:val="00FC4A65"/>
    <w:rsid w:val="00FC51F5"/>
    <w:rsid w:val="00FC5ACB"/>
    <w:rsid w:val="00FC731A"/>
    <w:rsid w:val="00FD008D"/>
    <w:rsid w:val="00FD0BA4"/>
    <w:rsid w:val="00FD151F"/>
    <w:rsid w:val="00FD1AA1"/>
    <w:rsid w:val="00FD1AB1"/>
    <w:rsid w:val="00FD2A5E"/>
    <w:rsid w:val="00FD4C96"/>
    <w:rsid w:val="00FD56B1"/>
    <w:rsid w:val="00FD6770"/>
    <w:rsid w:val="00FE04CE"/>
    <w:rsid w:val="00FE19E8"/>
    <w:rsid w:val="00FE2C45"/>
    <w:rsid w:val="00FE3A4C"/>
    <w:rsid w:val="00FE4125"/>
    <w:rsid w:val="00FE559A"/>
    <w:rsid w:val="00FE5827"/>
    <w:rsid w:val="00FE6883"/>
    <w:rsid w:val="00FE6939"/>
    <w:rsid w:val="00FE6E55"/>
    <w:rsid w:val="00FE77A6"/>
    <w:rsid w:val="00FE7B3F"/>
    <w:rsid w:val="00FE7E9F"/>
    <w:rsid w:val="00FF050C"/>
    <w:rsid w:val="00FF06CE"/>
    <w:rsid w:val="00FF06D5"/>
    <w:rsid w:val="00FF1D62"/>
    <w:rsid w:val="00FF1FAF"/>
    <w:rsid w:val="00FF3039"/>
    <w:rsid w:val="00FF415D"/>
    <w:rsid w:val="00FF4C32"/>
    <w:rsid w:val="00FF4D28"/>
    <w:rsid w:val="00FF5242"/>
    <w:rsid w:val="00FF6D7B"/>
    <w:rsid w:val="00FF6E63"/>
    <w:rsid w:val="00FF6E6F"/>
    <w:rsid w:val="00FF7022"/>
    <w:rsid w:val="0123FD9A"/>
    <w:rsid w:val="0196CBC0"/>
    <w:rsid w:val="01EA8EB5"/>
    <w:rsid w:val="01FA181E"/>
    <w:rsid w:val="0237150A"/>
    <w:rsid w:val="02392A44"/>
    <w:rsid w:val="02AC56C9"/>
    <w:rsid w:val="02EBD1FA"/>
    <w:rsid w:val="03204EAE"/>
    <w:rsid w:val="033B937B"/>
    <w:rsid w:val="0362376B"/>
    <w:rsid w:val="037F69A3"/>
    <w:rsid w:val="03DADC46"/>
    <w:rsid w:val="0436FE75"/>
    <w:rsid w:val="046F627E"/>
    <w:rsid w:val="04B2F24E"/>
    <w:rsid w:val="04E13FDE"/>
    <w:rsid w:val="04EE3B44"/>
    <w:rsid w:val="04F8273D"/>
    <w:rsid w:val="0527E7B4"/>
    <w:rsid w:val="0529B40F"/>
    <w:rsid w:val="053B3BDD"/>
    <w:rsid w:val="055DCBF1"/>
    <w:rsid w:val="0580B54A"/>
    <w:rsid w:val="05BFD450"/>
    <w:rsid w:val="05E1ECEC"/>
    <w:rsid w:val="05E6F7CB"/>
    <w:rsid w:val="06161E9A"/>
    <w:rsid w:val="0619DEC5"/>
    <w:rsid w:val="0636DA85"/>
    <w:rsid w:val="0665D6BA"/>
    <w:rsid w:val="06796251"/>
    <w:rsid w:val="067FFD31"/>
    <w:rsid w:val="06885CF1"/>
    <w:rsid w:val="068A15C7"/>
    <w:rsid w:val="0695C259"/>
    <w:rsid w:val="06AB77D3"/>
    <w:rsid w:val="06CC62E3"/>
    <w:rsid w:val="06E0163F"/>
    <w:rsid w:val="06E9282B"/>
    <w:rsid w:val="06EC6AA2"/>
    <w:rsid w:val="06F42EC1"/>
    <w:rsid w:val="070FA9F6"/>
    <w:rsid w:val="0717009E"/>
    <w:rsid w:val="072A6DAD"/>
    <w:rsid w:val="076E4264"/>
    <w:rsid w:val="0770C826"/>
    <w:rsid w:val="07B09181"/>
    <w:rsid w:val="07F07F34"/>
    <w:rsid w:val="07FA14E2"/>
    <w:rsid w:val="08541C12"/>
    <w:rsid w:val="086A4AED"/>
    <w:rsid w:val="088AB8AA"/>
    <w:rsid w:val="08AA399F"/>
    <w:rsid w:val="08EAB029"/>
    <w:rsid w:val="09012FB6"/>
    <w:rsid w:val="0976F52B"/>
    <w:rsid w:val="099BB383"/>
    <w:rsid w:val="09D9DD3E"/>
    <w:rsid w:val="0A0B6EC8"/>
    <w:rsid w:val="0A3E3725"/>
    <w:rsid w:val="0A7F1375"/>
    <w:rsid w:val="0A827C9C"/>
    <w:rsid w:val="0A8373B5"/>
    <w:rsid w:val="0ACCFF7B"/>
    <w:rsid w:val="0ACDEBD3"/>
    <w:rsid w:val="0B03F56E"/>
    <w:rsid w:val="0B352F56"/>
    <w:rsid w:val="0B686C2B"/>
    <w:rsid w:val="0B734487"/>
    <w:rsid w:val="0B813D9B"/>
    <w:rsid w:val="0B8FA3C3"/>
    <w:rsid w:val="0BC8DAC2"/>
    <w:rsid w:val="0C255A01"/>
    <w:rsid w:val="0C2967F2"/>
    <w:rsid w:val="0C438DD3"/>
    <w:rsid w:val="0C45D7A4"/>
    <w:rsid w:val="0C63A2A9"/>
    <w:rsid w:val="0CB8A927"/>
    <w:rsid w:val="0CBA0B6F"/>
    <w:rsid w:val="0CF857E6"/>
    <w:rsid w:val="0D3C7839"/>
    <w:rsid w:val="0D786DEE"/>
    <w:rsid w:val="0DA59241"/>
    <w:rsid w:val="0DC02A87"/>
    <w:rsid w:val="0DC48E60"/>
    <w:rsid w:val="0DF7D912"/>
    <w:rsid w:val="0E4C1BAC"/>
    <w:rsid w:val="0E55C713"/>
    <w:rsid w:val="0E56BCCA"/>
    <w:rsid w:val="0E849BCD"/>
    <w:rsid w:val="0E8643F5"/>
    <w:rsid w:val="0EAB627B"/>
    <w:rsid w:val="0EF2BB69"/>
    <w:rsid w:val="0F346F2A"/>
    <w:rsid w:val="0F7E27B8"/>
    <w:rsid w:val="0FB8F47D"/>
    <w:rsid w:val="0FECE72E"/>
    <w:rsid w:val="0FF5DAB7"/>
    <w:rsid w:val="100232C5"/>
    <w:rsid w:val="10121539"/>
    <w:rsid w:val="10188737"/>
    <w:rsid w:val="10322C98"/>
    <w:rsid w:val="10650115"/>
    <w:rsid w:val="1094A2B3"/>
    <w:rsid w:val="10C63CF3"/>
    <w:rsid w:val="10E407FA"/>
    <w:rsid w:val="110E7BC7"/>
    <w:rsid w:val="111D0AD7"/>
    <w:rsid w:val="115C481E"/>
    <w:rsid w:val="1167E795"/>
    <w:rsid w:val="1192307B"/>
    <w:rsid w:val="1195D58E"/>
    <w:rsid w:val="11A364DF"/>
    <w:rsid w:val="11BAFA1E"/>
    <w:rsid w:val="12866282"/>
    <w:rsid w:val="12ACA59A"/>
    <w:rsid w:val="12AE7FF4"/>
    <w:rsid w:val="12B45AB7"/>
    <w:rsid w:val="12BCB5E2"/>
    <w:rsid w:val="12C69F54"/>
    <w:rsid w:val="12C9BFE7"/>
    <w:rsid w:val="12D36414"/>
    <w:rsid w:val="12E32F4F"/>
    <w:rsid w:val="12F9A02E"/>
    <w:rsid w:val="133155E0"/>
    <w:rsid w:val="134CAA5F"/>
    <w:rsid w:val="13BF729E"/>
    <w:rsid w:val="13C3E77F"/>
    <w:rsid w:val="13D68B31"/>
    <w:rsid w:val="13F25444"/>
    <w:rsid w:val="1473BB50"/>
    <w:rsid w:val="1476A621"/>
    <w:rsid w:val="14A4CF96"/>
    <w:rsid w:val="14AC9467"/>
    <w:rsid w:val="14B1EBAB"/>
    <w:rsid w:val="158E81AD"/>
    <w:rsid w:val="161210DF"/>
    <w:rsid w:val="166D1E95"/>
    <w:rsid w:val="1681AB8F"/>
    <w:rsid w:val="16F81145"/>
    <w:rsid w:val="170955CF"/>
    <w:rsid w:val="17BD67FC"/>
    <w:rsid w:val="17F36D33"/>
    <w:rsid w:val="185817C7"/>
    <w:rsid w:val="18928E7C"/>
    <w:rsid w:val="18A01503"/>
    <w:rsid w:val="18C0A11E"/>
    <w:rsid w:val="18E6A7A1"/>
    <w:rsid w:val="1910DA1F"/>
    <w:rsid w:val="193E0C6B"/>
    <w:rsid w:val="194764FB"/>
    <w:rsid w:val="1948FC4D"/>
    <w:rsid w:val="19496F10"/>
    <w:rsid w:val="19572F3C"/>
    <w:rsid w:val="195FBAA0"/>
    <w:rsid w:val="197C6E25"/>
    <w:rsid w:val="1A4BB08D"/>
    <w:rsid w:val="1A6A3432"/>
    <w:rsid w:val="1A6A7563"/>
    <w:rsid w:val="1A6F344B"/>
    <w:rsid w:val="1A958176"/>
    <w:rsid w:val="1ADA51B4"/>
    <w:rsid w:val="1AE40E08"/>
    <w:rsid w:val="1B00C763"/>
    <w:rsid w:val="1B10488F"/>
    <w:rsid w:val="1B1E6A8F"/>
    <w:rsid w:val="1B379D9D"/>
    <w:rsid w:val="1B534561"/>
    <w:rsid w:val="1B867B41"/>
    <w:rsid w:val="1B9A432A"/>
    <w:rsid w:val="1BB6966E"/>
    <w:rsid w:val="1BBB9158"/>
    <w:rsid w:val="1BC4027D"/>
    <w:rsid w:val="1BCFA759"/>
    <w:rsid w:val="1C33441A"/>
    <w:rsid w:val="1C3F3311"/>
    <w:rsid w:val="1C62FF1F"/>
    <w:rsid w:val="1C6EF246"/>
    <w:rsid w:val="1C7B5C9F"/>
    <w:rsid w:val="1C8338A2"/>
    <w:rsid w:val="1CA4081D"/>
    <w:rsid w:val="1CB22AD8"/>
    <w:rsid w:val="1CE10546"/>
    <w:rsid w:val="1CE73DE6"/>
    <w:rsid w:val="1D49E9EF"/>
    <w:rsid w:val="1D77CFF6"/>
    <w:rsid w:val="1DAF4440"/>
    <w:rsid w:val="1DD52D3B"/>
    <w:rsid w:val="1E067C46"/>
    <w:rsid w:val="1E27947F"/>
    <w:rsid w:val="1E2FADBF"/>
    <w:rsid w:val="1E4357E9"/>
    <w:rsid w:val="1E513CB8"/>
    <w:rsid w:val="1E653D7D"/>
    <w:rsid w:val="1ED11265"/>
    <w:rsid w:val="1EF14B93"/>
    <w:rsid w:val="1F25BCFA"/>
    <w:rsid w:val="1F34C018"/>
    <w:rsid w:val="1F87C77B"/>
    <w:rsid w:val="1FC6EBE8"/>
    <w:rsid w:val="1FD4A496"/>
    <w:rsid w:val="1FFC26B9"/>
    <w:rsid w:val="1FFF44C8"/>
    <w:rsid w:val="2014C19A"/>
    <w:rsid w:val="2031618F"/>
    <w:rsid w:val="2047D657"/>
    <w:rsid w:val="2086F673"/>
    <w:rsid w:val="20A5C4CA"/>
    <w:rsid w:val="20B836D8"/>
    <w:rsid w:val="20F79E2C"/>
    <w:rsid w:val="210C6B3F"/>
    <w:rsid w:val="211EDF77"/>
    <w:rsid w:val="21553105"/>
    <w:rsid w:val="21820779"/>
    <w:rsid w:val="2196F695"/>
    <w:rsid w:val="21F6165F"/>
    <w:rsid w:val="221A5F77"/>
    <w:rsid w:val="223445F8"/>
    <w:rsid w:val="227E17A8"/>
    <w:rsid w:val="22EC01D7"/>
    <w:rsid w:val="22F8E014"/>
    <w:rsid w:val="2314AA46"/>
    <w:rsid w:val="234C5657"/>
    <w:rsid w:val="236DF354"/>
    <w:rsid w:val="23711633"/>
    <w:rsid w:val="23CC821F"/>
    <w:rsid w:val="23CF0648"/>
    <w:rsid w:val="23D68765"/>
    <w:rsid w:val="23F3042D"/>
    <w:rsid w:val="2429C77D"/>
    <w:rsid w:val="243C2A50"/>
    <w:rsid w:val="244D0355"/>
    <w:rsid w:val="2461150D"/>
    <w:rsid w:val="2479EFA9"/>
    <w:rsid w:val="24AA44A5"/>
    <w:rsid w:val="24C2B472"/>
    <w:rsid w:val="24E58805"/>
    <w:rsid w:val="252CB84E"/>
    <w:rsid w:val="252F0F8F"/>
    <w:rsid w:val="252FD061"/>
    <w:rsid w:val="2530F01C"/>
    <w:rsid w:val="2532BA6A"/>
    <w:rsid w:val="25FC5C77"/>
    <w:rsid w:val="2642827D"/>
    <w:rsid w:val="265D24CB"/>
    <w:rsid w:val="267FCB90"/>
    <w:rsid w:val="26B8EA74"/>
    <w:rsid w:val="26F10A04"/>
    <w:rsid w:val="270C1193"/>
    <w:rsid w:val="270D9ABE"/>
    <w:rsid w:val="27162DF8"/>
    <w:rsid w:val="2726B959"/>
    <w:rsid w:val="27284CCF"/>
    <w:rsid w:val="2755A4D9"/>
    <w:rsid w:val="276727F2"/>
    <w:rsid w:val="2788CED7"/>
    <w:rsid w:val="27B38D3D"/>
    <w:rsid w:val="27F3DC38"/>
    <w:rsid w:val="282DC1FA"/>
    <w:rsid w:val="2840087B"/>
    <w:rsid w:val="28457C71"/>
    <w:rsid w:val="284E64F4"/>
    <w:rsid w:val="28B3C25B"/>
    <w:rsid w:val="28C546A3"/>
    <w:rsid w:val="28C663CF"/>
    <w:rsid w:val="2908B2F3"/>
    <w:rsid w:val="2918CFCE"/>
    <w:rsid w:val="294E4D51"/>
    <w:rsid w:val="2957E5E8"/>
    <w:rsid w:val="2986E48C"/>
    <w:rsid w:val="29ACE289"/>
    <w:rsid w:val="29BBF6C4"/>
    <w:rsid w:val="29EC13B8"/>
    <w:rsid w:val="29F2573F"/>
    <w:rsid w:val="2A0EBCC5"/>
    <w:rsid w:val="2A2B1DB9"/>
    <w:rsid w:val="2A727C70"/>
    <w:rsid w:val="2A754B8E"/>
    <w:rsid w:val="2AA94022"/>
    <w:rsid w:val="2AA95DED"/>
    <w:rsid w:val="2AAD1E7D"/>
    <w:rsid w:val="2AAEE948"/>
    <w:rsid w:val="2B04BC34"/>
    <w:rsid w:val="2B636E6B"/>
    <w:rsid w:val="2B8605B6"/>
    <w:rsid w:val="2B885C4C"/>
    <w:rsid w:val="2BA60C9C"/>
    <w:rsid w:val="2BA78469"/>
    <w:rsid w:val="2BE2320A"/>
    <w:rsid w:val="2BFCA300"/>
    <w:rsid w:val="2C14C117"/>
    <w:rsid w:val="2C474805"/>
    <w:rsid w:val="2CA650C8"/>
    <w:rsid w:val="2D0199AE"/>
    <w:rsid w:val="2D031170"/>
    <w:rsid w:val="2D35E371"/>
    <w:rsid w:val="2D38F5F6"/>
    <w:rsid w:val="2D4EB097"/>
    <w:rsid w:val="2D5E4F16"/>
    <w:rsid w:val="2D680A5A"/>
    <w:rsid w:val="2D8899F0"/>
    <w:rsid w:val="2D959473"/>
    <w:rsid w:val="2DC4E845"/>
    <w:rsid w:val="2DF6C31F"/>
    <w:rsid w:val="2E1B92D4"/>
    <w:rsid w:val="2E24E053"/>
    <w:rsid w:val="2E5F2AAB"/>
    <w:rsid w:val="2E7CAA4E"/>
    <w:rsid w:val="2EA6280A"/>
    <w:rsid w:val="2ECC8C9E"/>
    <w:rsid w:val="2ED1C974"/>
    <w:rsid w:val="2EED003C"/>
    <w:rsid w:val="2F0194C5"/>
    <w:rsid w:val="2F03567C"/>
    <w:rsid w:val="2F2739EF"/>
    <w:rsid w:val="2F436291"/>
    <w:rsid w:val="2F8155A5"/>
    <w:rsid w:val="2FE017A7"/>
    <w:rsid w:val="306D196F"/>
    <w:rsid w:val="307611F2"/>
    <w:rsid w:val="3079FF4B"/>
    <w:rsid w:val="313580DF"/>
    <w:rsid w:val="3143DA17"/>
    <w:rsid w:val="31668BB4"/>
    <w:rsid w:val="318DB697"/>
    <w:rsid w:val="31AAF9D5"/>
    <w:rsid w:val="31B28467"/>
    <w:rsid w:val="31BBD1DA"/>
    <w:rsid w:val="31D7494C"/>
    <w:rsid w:val="31DC1EDD"/>
    <w:rsid w:val="322A2C2A"/>
    <w:rsid w:val="326ED81D"/>
    <w:rsid w:val="32D04F56"/>
    <w:rsid w:val="32D2220D"/>
    <w:rsid w:val="330B0937"/>
    <w:rsid w:val="33153D28"/>
    <w:rsid w:val="335B49BB"/>
    <w:rsid w:val="339D554A"/>
    <w:rsid w:val="33CF7DAE"/>
    <w:rsid w:val="33EBC8F8"/>
    <w:rsid w:val="3412C95C"/>
    <w:rsid w:val="3434B7EB"/>
    <w:rsid w:val="344CF63B"/>
    <w:rsid w:val="34526DCA"/>
    <w:rsid w:val="3460931D"/>
    <w:rsid w:val="34ABAA08"/>
    <w:rsid w:val="34D43A0F"/>
    <w:rsid w:val="34EEE807"/>
    <w:rsid w:val="350643AD"/>
    <w:rsid w:val="35075DE5"/>
    <w:rsid w:val="35522B68"/>
    <w:rsid w:val="356C8896"/>
    <w:rsid w:val="357AB340"/>
    <w:rsid w:val="35871AE6"/>
    <w:rsid w:val="35CEAB7F"/>
    <w:rsid w:val="35FE3E1E"/>
    <w:rsid w:val="361C728B"/>
    <w:rsid w:val="361D43E8"/>
    <w:rsid w:val="36206A83"/>
    <w:rsid w:val="36313DF3"/>
    <w:rsid w:val="366A5BF3"/>
    <w:rsid w:val="367C9623"/>
    <w:rsid w:val="36C24364"/>
    <w:rsid w:val="36C253A2"/>
    <w:rsid w:val="36E7B2B9"/>
    <w:rsid w:val="36ED4A09"/>
    <w:rsid w:val="375AFB9C"/>
    <w:rsid w:val="37AF90A2"/>
    <w:rsid w:val="37C5D133"/>
    <w:rsid w:val="37DBBEC9"/>
    <w:rsid w:val="382DF67E"/>
    <w:rsid w:val="38351B3A"/>
    <w:rsid w:val="3837D0EF"/>
    <w:rsid w:val="387C2CD1"/>
    <w:rsid w:val="389E8B61"/>
    <w:rsid w:val="38A47734"/>
    <w:rsid w:val="3940E1FC"/>
    <w:rsid w:val="3959766B"/>
    <w:rsid w:val="3968A7A6"/>
    <w:rsid w:val="396A2233"/>
    <w:rsid w:val="39D99835"/>
    <w:rsid w:val="3A097564"/>
    <w:rsid w:val="3A78D53B"/>
    <w:rsid w:val="3A8D09DA"/>
    <w:rsid w:val="3A8F6EB6"/>
    <w:rsid w:val="3A935FB3"/>
    <w:rsid w:val="3B45C58E"/>
    <w:rsid w:val="3B65FAC6"/>
    <w:rsid w:val="3BD12430"/>
    <w:rsid w:val="3BEFDC60"/>
    <w:rsid w:val="3C629242"/>
    <w:rsid w:val="3C695353"/>
    <w:rsid w:val="3C76CE7A"/>
    <w:rsid w:val="3C82EB99"/>
    <w:rsid w:val="3C8C9218"/>
    <w:rsid w:val="3CC55164"/>
    <w:rsid w:val="3CC89939"/>
    <w:rsid w:val="3D4A493E"/>
    <w:rsid w:val="3D95526E"/>
    <w:rsid w:val="3DC75FF0"/>
    <w:rsid w:val="3E05A9C9"/>
    <w:rsid w:val="3E18D1FB"/>
    <w:rsid w:val="3E4AF613"/>
    <w:rsid w:val="3E4E3F6B"/>
    <w:rsid w:val="3E7F8328"/>
    <w:rsid w:val="3EAFC426"/>
    <w:rsid w:val="3EE41F2B"/>
    <w:rsid w:val="3EE4BBEC"/>
    <w:rsid w:val="3F0C1C2E"/>
    <w:rsid w:val="3F1B4939"/>
    <w:rsid w:val="3F53DC1C"/>
    <w:rsid w:val="3F63AB59"/>
    <w:rsid w:val="3F662297"/>
    <w:rsid w:val="3F6D4B5C"/>
    <w:rsid w:val="3F7DF69D"/>
    <w:rsid w:val="3F84991E"/>
    <w:rsid w:val="3F8DD000"/>
    <w:rsid w:val="3F9D5EF8"/>
    <w:rsid w:val="3FB7B53D"/>
    <w:rsid w:val="4099F1D7"/>
    <w:rsid w:val="40B269BF"/>
    <w:rsid w:val="40D0C831"/>
    <w:rsid w:val="413E7960"/>
    <w:rsid w:val="416EC02E"/>
    <w:rsid w:val="418FDA1A"/>
    <w:rsid w:val="41ABBA72"/>
    <w:rsid w:val="41CE8438"/>
    <w:rsid w:val="41D98812"/>
    <w:rsid w:val="4226A02F"/>
    <w:rsid w:val="424305A3"/>
    <w:rsid w:val="425AA215"/>
    <w:rsid w:val="428C298D"/>
    <w:rsid w:val="428DECD1"/>
    <w:rsid w:val="4297C302"/>
    <w:rsid w:val="42C6B0B1"/>
    <w:rsid w:val="43077DE3"/>
    <w:rsid w:val="4341F0CE"/>
    <w:rsid w:val="4357B9ED"/>
    <w:rsid w:val="43906704"/>
    <w:rsid w:val="43AD8EFC"/>
    <w:rsid w:val="43F9551E"/>
    <w:rsid w:val="4402A33C"/>
    <w:rsid w:val="440E2D69"/>
    <w:rsid w:val="4430E5F7"/>
    <w:rsid w:val="44587C2E"/>
    <w:rsid w:val="4462BAB9"/>
    <w:rsid w:val="44A82A4C"/>
    <w:rsid w:val="44AF8D06"/>
    <w:rsid w:val="4513E77F"/>
    <w:rsid w:val="454BAE72"/>
    <w:rsid w:val="454FAC87"/>
    <w:rsid w:val="4555A484"/>
    <w:rsid w:val="4560C54D"/>
    <w:rsid w:val="465F5B59"/>
    <w:rsid w:val="46EC2D57"/>
    <w:rsid w:val="46F28538"/>
    <w:rsid w:val="4712F038"/>
    <w:rsid w:val="471C09A2"/>
    <w:rsid w:val="4750D901"/>
    <w:rsid w:val="47ACBC16"/>
    <w:rsid w:val="47AF37D4"/>
    <w:rsid w:val="47BF95A8"/>
    <w:rsid w:val="47F14B9B"/>
    <w:rsid w:val="48168EF6"/>
    <w:rsid w:val="487F6E4E"/>
    <w:rsid w:val="4884C2F3"/>
    <w:rsid w:val="48ED77CB"/>
    <w:rsid w:val="49198FE7"/>
    <w:rsid w:val="4971E4AC"/>
    <w:rsid w:val="4974B4F2"/>
    <w:rsid w:val="49801E8C"/>
    <w:rsid w:val="4980CCAF"/>
    <w:rsid w:val="4988D008"/>
    <w:rsid w:val="498B92EC"/>
    <w:rsid w:val="49F985CB"/>
    <w:rsid w:val="4A02718A"/>
    <w:rsid w:val="4A1C6A61"/>
    <w:rsid w:val="4AC509EB"/>
    <w:rsid w:val="4AD917EC"/>
    <w:rsid w:val="4B108657"/>
    <w:rsid w:val="4B22B79F"/>
    <w:rsid w:val="4B2D139D"/>
    <w:rsid w:val="4B666CEA"/>
    <w:rsid w:val="4B9393B6"/>
    <w:rsid w:val="4BA33BAE"/>
    <w:rsid w:val="4BAB58AD"/>
    <w:rsid w:val="4BAF76C7"/>
    <w:rsid w:val="4BB7742F"/>
    <w:rsid w:val="4BDDB41E"/>
    <w:rsid w:val="4C29888B"/>
    <w:rsid w:val="4C5CFE76"/>
    <w:rsid w:val="4CC4B61C"/>
    <w:rsid w:val="4D4F5759"/>
    <w:rsid w:val="4D5A256D"/>
    <w:rsid w:val="4D86B0E0"/>
    <w:rsid w:val="4E108C22"/>
    <w:rsid w:val="4E336971"/>
    <w:rsid w:val="4E90930B"/>
    <w:rsid w:val="4E9E2B54"/>
    <w:rsid w:val="4ED00C1F"/>
    <w:rsid w:val="4EE84893"/>
    <w:rsid w:val="4EF6A7CE"/>
    <w:rsid w:val="4F02EA8D"/>
    <w:rsid w:val="4F3C3032"/>
    <w:rsid w:val="4F4EC88A"/>
    <w:rsid w:val="4F7516D8"/>
    <w:rsid w:val="4F8D5191"/>
    <w:rsid w:val="4FAD33FF"/>
    <w:rsid w:val="4FAD949D"/>
    <w:rsid w:val="4FB445F9"/>
    <w:rsid w:val="4FCAB97B"/>
    <w:rsid w:val="4FDED14E"/>
    <w:rsid w:val="4FE3F851"/>
    <w:rsid w:val="5014FC14"/>
    <w:rsid w:val="5050823B"/>
    <w:rsid w:val="5055F1C7"/>
    <w:rsid w:val="505DC2D9"/>
    <w:rsid w:val="50B095AE"/>
    <w:rsid w:val="50C18988"/>
    <w:rsid w:val="50D47A82"/>
    <w:rsid w:val="50E00957"/>
    <w:rsid w:val="51272AB8"/>
    <w:rsid w:val="51475AB4"/>
    <w:rsid w:val="5184C427"/>
    <w:rsid w:val="51CF7FBB"/>
    <w:rsid w:val="51E37D9D"/>
    <w:rsid w:val="520F3562"/>
    <w:rsid w:val="52116D30"/>
    <w:rsid w:val="5212F5CE"/>
    <w:rsid w:val="522BC473"/>
    <w:rsid w:val="527641CC"/>
    <w:rsid w:val="52B13CF1"/>
    <w:rsid w:val="52E39876"/>
    <w:rsid w:val="52E81453"/>
    <w:rsid w:val="531210FC"/>
    <w:rsid w:val="53252713"/>
    <w:rsid w:val="5333F770"/>
    <w:rsid w:val="5346CA38"/>
    <w:rsid w:val="53C18894"/>
    <w:rsid w:val="53D586C5"/>
    <w:rsid w:val="53D68892"/>
    <w:rsid w:val="540304F0"/>
    <w:rsid w:val="543589AF"/>
    <w:rsid w:val="543DEA5D"/>
    <w:rsid w:val="545FF742"/>
    <w:rsid w:val="54613F67"/>
    <w:rsid w:val="546B3DBD"/>
    <w:rsid w:val="547645EA"/>
    <w:rsid w:val="5495F359"/>
    <w:rsid w:val="54AA2B38"/>
    <w:rsid w:val="555C510E"/>
    <w:rsid w:val="557AD351"/>
    <w:rsid w:val="557EF98B"/>
    <w:rsid w:val="55987463"/>
    <w:rsid w:val="55AEF04D"/>
    <w:rsid w:val="5633620C"/>
    <w:rsid w:val="56544682"/>
    <w:rsid w:val="566EA8D6"/>
    <w:rsid w:val="56943B73"/>
    <w:rsid w:val="56A1D267"/>
    <w:rsid w:val="56ABE4C7"/>
    <w:rsid w:val="56B532FF"/>
    <w:rsid w:val="56EDC5C2"/>
    <w:rsid w:val="5702B653"/>
    <w:rsid w:val="571CF18C"/>
    <w:rsid w:val="574093BB"/>
    <w:rsid w:val="5797DFB1"/>
    <w:rsid w:val="57A3ACAE"/>
    <w:rsid w:val="58177ACD"/>
    <w:rsid w:val="581A0831"/>
    <w:rsid w:val="582D3EA4"/>
    <w:rsid w:val="58626CF5"/>
    <w:rsid w:val="58C791ED"/>
    <w:rsid w:val="58CD0781"/>
    <w:rsid w:val="58D3EFDF"/>
    <w:rsid w:val="5913EE6A"/>
    <w:rsid w:val="5938FD51"/>
    <w:rsid w:val="5958189E"/>
    <w:rsid w:val="59AE5AC6"/>
    <w:rsid w:val="59B426FF"/>
    <w:rsid w:val="59B50577"/>
    <w:rsid w:val="59D49EB5"/>
    <w:rsid w:val="5A38894D"/>
    <w:rsid w:val="5A6796C8"/>
    <w:rsid w:val="5AD34A45"/>
    <w:rsid w:val="5AFA509B"/>
    <w:rsid w:val="5B2F74DB"/>
    <w:rsid w:val="5BD96B5A"/>
    <w:rsid w:val="5BECF2E6"/>
    <w:rsid w:val="5C023AE2"/>
    <w:rsid w:val="5C17F9EA"/>
    <w:rsid w:val="5C427721"/>
    <w:rsid w:val="5C98A225"/>
    <w:rsid w:val="5CA96E9D"/>
    <w:rsid w:val="5CAB42B2"/>
    <w:rsid w:val="5D4CC709"/>
    <w:rsid w:val="5D4D5D04"/>
    <w:rsid w:val="5D924CB1"/>
    <w:rsid w:val="5DAE36FC"/>
    <w:rsid w:val="5DB5D198"/>
    <w:rsid w:val="5DC8F2AB"/>
    <w:rsid w:val="5E4C7E96"/>
    <w:rsid w:val="5E4D14EE"/>
    <w:rsid w:val="5E5030ED"/>
    <w:rsid w:val="5E5CA796"/>
    <w:rsid w:val="5E84096C"/>
    <w:rsid w:val="5E962673"/>
    <w:rsid w:val="5EB0D9BF"/>
    <w:rsid w:val="5F7AE37A"/>
    <w:rsid w:val="5F8A40FF"/>
    <w:rsid w:val="5F8AB63C"/>
    <w:rsid w:val="5FB93A44"/>
    <w:rsid w:val="600F2404"/>
    <w:rsid w:val="6089AD58"/>
    <w:rsid w:val="60CF8D9B"/>
    <w:rsid w:val="60F646F7"/>
    <w:rsid w:val="61055C5F"/>
    <w:rsid w:val="610805CA"/>
    <w:rsid w:val="610D6F33"/>
    <w:rsid w:val="616CE027"/>
    <w:rsid w:val="6193D2E1"/>
    <w:rsid w:val="622A8A88"/>
    <w:rsid w:val="624864B7"/>
    <w:rsid w:val="6249993F"/>
    <w:rsid w:val="62601872"/>
    <w:rsid w:val="62DA1EDE"/>
    <w:rsid w:val="63036AD9"/>
    <w:rsid w:val="6314B6F1"/>
    <w:rsid w:val="63171A0E"/>
    <w:rsid w:val="63261E7F"/>
    <w:rsid w:val="63339C0E"/>
    <w:rsid w:val="634E5A52"/>
    <w:rsid w:val="635044AE"/>
    <w:rsid w:val="636B1134"/>
    <w:rsid w:val="636FAA01"/>
    <w:rsid w:val="63A4229D"/>
    <w:rsid w:val="63F010EC"/>
    <w:rsid w:val="63F81D20"/>
    <w:rsid w:val="64601D89"/>
    <w:rsid w:val="64686DE1"/>
    <w:rsid w:val="646E9BA0"/>
    <w:rsid w:val="64807982"/>
    <w:rsid w:val="648D9D91"/>
    <w:rsid w:val="64B87231"/>
    <w:rsid w:val="64BAA97A"/>
    <w:rsid w:val="64C9125A"/>
    <w:rsid w:val="64D935BA"/>
    <w:rsid w:val="64EF01FE"/>
    <w:rsid w:val="6501A2DD"/>
    <w:rsid w:val="651C247E"/>
    <w:rsid w:val="6599D6E1"/>
    <w:rsid w:val="659C14A9"/>
    <w:rsid w:val="659D518D"/>
    <w:rsid w:val="65AAF66F"/>
    <w:rsid w:val="65B5E5FA"/>
    <w:rsid w:val="65FE5955"/>
    <w:rsid w:val="660CBC4C"/>
    <w:rsid w:val="661EF99E"/>
    <w:rsid w:val="663C5932"/>
    <w:rsid w:val="6651C956"/>
    <w:rsid w:val="666484D9"/>
    <w:rsid w:val="66942E26"/>
    <w:rsid w:val="66E93651"/>
    <w:rsid w:val="67AB4287"/>
    <w:rsid w:val="67EDC914"/>
    <w:rsid w:val="67F8DF9D"/>
    <w:rsid w:val="682F1B2A"/>
    <w:rsid w:val="683F9842"/>
    <w:rsid w:val="68606953"/>
    <w:rsid w:val="68780D8B"/>
    <w:rsid w:val="6893C32D"/>
    <w:rsid w:val="69367268"/>
    <w:rsid w:val="6951CE88"/>
    <w:rsid w:val="6953EC09"/>
    <w:rsid w:val="6957DB58"/>
    <w:rsid w:val="6A56B0E6"/>
    <w:rsid w:val="6A7A0A1B"/>
    <w:rsid w:val="6A878F90"/>
    <w:rsid w:val="6ABF24AB"/>
    <w:rsid w:val="6AE84F69"/>
    <w:rsid w:val="6AEDFEB7"/>
    <w:rsid w:val="6B174BD0"/>
    <w:rsid w:val="6B25EB7F"/>
    <w:rsid w:val="6B333196"/>
    <w:rsid w:val="6B3F3F0D"/>
    <w:rsid w:val="6BBBC993"/>
    <w:rsid w:val="6BBD5908"/>
    <w:rsid w:val="6C6DBCF1"/>
    <w:rsid w:val="6CB0AB71"/>
    <w:rsid w:val="6CFA43A4"/>
    <w:rsid w:val="6D12BA9C"/>
    <w:rsid w:val="6D2CD466"/>
    <w:rsid w:val="6D346F56"/>
    <w:rsid w:val="6D4EA145"/>
    <w:rsid w:val="6D71419E"/>
    <w:rsid w:val="6DA8C750"/>
    <w:rsid w:val="6DCF65CD"/>
    <w:rsid w:val="6DD776F9"/>
    <w:rsid w:val="6DF425C6"/>
    <w:rsid w:val="6E13D09D"/>
    <w:rsid w:val="6E163B16"/>
    <w:rsid w:val="6E26F466"/>
    <w:rsid w:val="6E33B5A3"/>
    <w:rsid w:val="6E4ECE82"/>
    <w:rsid w:val="6E543AC1"/>
    <w:rsid w:val="6E60E86F"/>
    <w:rsid w:val="6E6AB7AB"/>
    <w:rsid w:val="6E805F5A"/>
    <w:rsid w:val="6EBB1F20"/>
    <w:rsid w:val="6EC478E1"/>
    <w:rsid w:val="6EDAB36C"/>
    <w:rsid w:val="6EE97E7F"/>
    <w:rsid w:val="6F17D3B1"/>
    <w:rsid w:val="6F19E11B"/>
    <w:rsid w:val="6F34A572"/>
    <w:rsid w:val="6F4499AF"/>
    <w:rsid w:val="6F608735"/>
    <w:rsid w:val="6F68E11D"/>
    <w:rsid w:val="6FEF62A9"/>
    <w:rsid w:val="6FFCFA9F"/>
    <w:rsid w:val="7024BF97"/>
    <w:rsid w:val="70351258"/>
    <w:rsid w:val="705252DB"/>
    <w:rsid w:val="70584271"/>
    <w:rsid w:val="7073B6B2"/>
    <w:rsid w:val="708195BA"/>
    <w:rsid w:val="708A3474"/>
    <w:rsid w:val="713396E9"/>
    <w:rsid w:val="7196AB91"/>
    <w:rsid w:val="71988931"/>
    <w:rsid w:val="71A07FDC"/>
    <w:rsid w:val="71BE11E2"/>
    <w:rsid w:val="71CAE5A8"/>
    <w:rsid w:val="71DCD3DD"/>
    <w:rsid w:val="71ED00DD"/>
    <w:rsid w:val="7216889E"/>
    <w:rsid w:val="723F8EB7"/>
    <w:rsid w:val="72547CE8"/>
    <w:rsid w:val="726321CF"/>
    <w:rsid w:val="727FDC1A"/>
    <w:rsid w:val="72BAF8A7"/>
    <w:rsid w:val="72C82839"/>
    <w:rsid w:val="72EAD2B0"/>
    <w:rsid w:val="72F2F3D0"/>
    <w:rsid w:val="73034503"/>
    <w:rsid w:val="73228089"/>
    <w:rsid w:val="734601E6"/>
    <w:rsid w:val="7352CAE0"/>
    <w:rsid w:val="73794E7A"/>
    <w:rsid w:val="739CC97C"/>
    <w:rsid w:val="73DDCC90"/>
    <w:rsid w:val="7412CBF3"/>
    <w:rsid w:val="747DC6DC"/>
    <w:rsid w:val="74AE095A"/>
    <w:rsid w:val="74AEA3C9"/>
    <w:rsid w:val="75430F5A"/>
    <w:rsid w:val="75645E66"/>
    <w:rsid w:val="756C4803"/>
    <w:rsid w:val="759A4F51"/>
    <w:rsid w:val="75A83B95"/>
    <w:rsid w:val="75B3BBB7"/>
    <w:rsid w:val="75F6410F"/>
    <w:rsid w:val="7665F61A"/>
    <w:rsid w:val="767120B0"/>
    <w:rsid w:val="768AC98E"/>
    <w:rsid w:val="76E60EC0"/>
    <w:rsid w:val="770095A7"/>
    <w:rsid w:val="7702265C"/>
    <w:rsid w:val="771D87DA"/>
    <w:rsid w:val="775F3E3E"/>
    <w:rsid w:val="776800A1"/>
    <w:rsid w:val="77D6581B"/>
    <w:rsid w:val="77F5BE24"/>
    <w:rsid w:val="783EEEE6"/>
    <w:rsid w:val="78686DC9"/>
    <w:rsid w:val="786CACAE"/>
    <w:rsid w:val="7892821A"/>
    <w:rsid w:val="78A038B0"/>
    <w:rsid w:val="78BD8695"/>
    <w:rsid w:val="793B07C2"/>
    <w:rsid w:val="79798CF7"/>
    <w:rsid w:val="798516DF"/>
    <w:rsid w:val="79B8E12C"/>
    <w:rsid w:val="7A06CABA"/>
    <w:rsid w:val="7A1A4FA4"/>
    <w:rsid w:val="7A3AF9D8"/>
    <w:rsid w:val="7A3F3B30"/>
    <w:rsid w:val="7A748806"/>
    <w:rsid w:val="7A8710F6"/>
    <w:rsid w:val="7ABACE1E"/>
    <w:rsid w:val="7ABB09D2"/>
    <w:rsid w:val="7AD4CBFA"/>
    <w:rsid w:val="7AF20A33"/>
    <w:rsid w:val="7AF4F8F0"/>
    <w:rsid w:val="7B0B0E5A"/>
    <w:rsid w:val="7B3A0DB7"/>
    <w:rsid w:val="7B53BF81"/>
    <w:rsid w:val="7B592557"/>
    <w:rsid w:val="7B845C2A"/>
    <w:rsid w:val="7BB881C9"/>
    <w:rsid w:val="7BDB981E"/>
    <w:rsid w:val="7BFCE29C"/>
    <w:rsid w:val="7C23566A"/>
    <w:rsid w:val="7C5E8AA1"/>
    <w:rsid w:val="7C75753C"/>
    <w:rsid w:val="7C8A515E"/>
    <w:rsid w:val="7CE7196F"/>
    <w:rsid w:val="7D3B8791"/>
    <w:rsid w:val="7D85EFDA"/>
    <w:rsid w:val="7DCF7B69"/>
    <w:rsid w:val="7DFF34FF"/>
    <w:rsid w:val="7E1D9E90"/>
    <w:rsid w:val="7E228D05"/>
    <w:rsid w:val="7E547435"/>
    <w:rsid w:val="7E653EF5"/>
    <w:rsid w:val="7EA27174"/>
    <w:rsid w:val="7EAF8B5A"/>
    <w:rsid w:val="7EEB1720"/>
    <w:rsid w:val="7EECFCF7"/>
    <w:rsid w:val="7F4B8527"/>
    <w:rsid w:val="7F694787"/>
    <w:rsid w:val="7F73483A"/>
    <w:rsid w:val="7F73A51A"/>
    <w:rsid w:val="7F7D5F47"/>
    <w:rsid w:val="7F873DBA"/>
    <w:rsid w:val="7FE5F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12E3612"/>
  <w15:docId w15:val="{D1ED36B7-CBCA-49CA-9D77-618143F2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18E8"/>
    <w:rPr>
      <w:sz w:val="24"/>
      <w:lang w:eastAsia="es-ES"/>
    </w:rPr>
  </w:style>
  <w:style w:type="paragraph" w:styleId="Ttulo1">
    <w:name w:val="heading 1"/>
    <w:basedOn w:val="Normal"/>
    <w:next w:val="Normal"/>
    <w:qFormat/>
    <w:rsid w:val="000138CA"/>
    <w:pPr>
      <w:keepNext/>
      <w:numPr>
        <w:numId w:val="3"/>
      </w:numPr>
      <w:jc w:val="center"/>
      <w:outlineLvl w:val="0"/>
    </w:pPr>
    <w:rPr>
      <w:rFonts w:ascii="Arial" w:hAnsi="Arial"/>
      <w:b/>
      <w:sz w:val="2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605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6C8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6C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6C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6C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6C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6C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6C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138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138C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0138CA"/>
    <w:rPr>
      <w:rFonts w:ascii="CG Times" w:hAnsi="CG Tim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acep1" w:customStyle="1">
    <w:name w:val="eacep1"/>
    <w:rsid w:val="006218FC"/>
    <w:rPr>
      <w:color w:val="000000"/>
    </w:rPr>
  </w:style>
  <w:style w:type="paragraph" w:styleId="ActividadModeloConceptual" w:customStyle="1">
    <w:name w:val="Actividad Modelo Conceptual"/>
    <w:basedOn w:val="Normal"/>
    <w:next w:val="Normal"/>
    <w:rsid w:val="004072EC"/>
    <w:pPr>
      <w:keepLines/>
      <w:numPr>
        <w:numId w:val="1"/>
      </w:numPr>
      <w:spacing w:before="120" w:after="120"/>
      <w:ind w:right="113"/>
      <w:jc w:val="both"/>
    </w:pPr>
    <w:rPr>
      <w:rFonts w:ascii="Arial" w:hAnsi="Arial"/>
      <w:b/>
      <w:sz w:val="20"/>
      <w:lang w:val="es-ES"/>
    </w:rPr>
  </w:style>
  <w:style w:type="paragraph" w:styleId="Mapadeldocumento">
    <w:name w:val="Document Map"/>
    <w:basedOn w:val="Normal"/>
    <w:semiHidden/>
    <w:rsid w:val="007C4895"/>
    <w:pPr>
      <w:shd w:val="clear" w:color="auto" w:fill="000080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E70051"/>
    <w:pPr>
      <w:tabs>
        <w:tab w:val="num" w:pos="1162"/>
      </w:tabs>
      <w:ind w:left="360"/>
    </w:pPr>
    <w:rPr>
      <w:rFonts w:ascii="Arial" w:hAnsi="Arial"/>
      <w:sz w:val="20"/>
      <w:lang w:val="es-MX"/>
    </w:rPr>
  </w:style>
  <w:style w:type="paragraph" w:styleId="Prrafodelista">
    <w:name w:val="List Paragraph"/>
    <w:basedOn w:val="Normal"/>
    <w:uiPriority w:val="34"/>
    <w:qFormat/>
    <w:rsid w:val="0036442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05D7"/>
    <w:rPr>
      <w:rFonts w:ascii="Tahoma" w:hAnsi="Tahoma"/>
      <w:sz w:val="16"/>
      <w:szCs w:val="16"/>
      <w:lang w:val="x-none"/>
    </w:rPr>
  </w:style>
  <w:style w:type="character" w:styleId="TextodegloboCar" w:customStyle="1">
    <w:name w:val="Texto de globo Car"/>
    <w:link w:val="Textodeglobo"/>
    <w:uiPriority w:val="99"/>
    <w:semiHidden/>
    <w:rsid w:val="009405D7"/>
    <w:rPr>
      <w:rFonts w:ascii="Tahoma" w:hAnsi="Tahoma" w:cs="Tahoma"/>
      <w:sz w:val="16"/>
      <w:szCs w:val="1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33C"/>
    <w:pPr>
      <w:spacing w:after="60"/>
      <w:jc w:val="center"/>
      <w:outlineLvl w:val="1"/>
    </w:pPr>
    <w:rPr>
      <w:rFonts w:ascii="Cambria" w:hAnsi="Cambria"/>
      <w:szCs w:val="24"/>
      <w:lang w:val="x-none"/>
    </w:rPr>
  </w:style>
  <w:style w:type="character" w:styleId="SubttuloCar" w:customStyle="1">
    <w:name w:val="Subtítulo Car"/>
    <w:link w:val="Subttulo"/>
    <w:uiPriority w:val="11"/>
    <w:rsid w:val="0047533C"/>
    <w:rPr>
      <w:rFonts w:ascii="Cambria" w:hAnsi="Cambria" w:eastAsia="Times New Roman" w:cs="Times New Roman"/>
      <w:sz w:val="24"/>
      <w:szCs w:val="24"/>
      <w:lang w:eastAsia="es-ES"/>
    </w:rPr>
  </w:style>
  <w:style w:type="paragraph" w:styleId="Prrafodelista1" w:customStyle="1">
    <w:name w:val="Párrafo de lista1"/>
    <w:basedOn w:val="Normal"/>
    <w:uiPriority w:val="34"/>
    <w:qFormat/>
    <w:rsid w:val="00BF4204"/>
    <w:pPr>
      <w:ind w:left="720"/>
      <w:contextualSpacing/>
    </w:pPr>
    <w:rPr>
      <w:sz w:val="20"/>
      <w:lang w:val="es-ES"/>
    </w:rPr>
  </w:style>
  <w:style w:type="paragraph" w:styleId="NormalWeb">
    <w:name w:val="Normal (Web)"/>
    <w:basedOn w:val="Normal"/>
    <w:uiPriority w:val="99"/>
    <w:rsid w:val="00A2509F"/>
    <w:pPr>
      <w:spacing w:before="100" w:beforeAutospacing="1" w:after="100" w:afterAutospacing="1"/>
    </w:pPr>
    <w:rPr>
      <w:rFonts w:ascii="Arial Unicode MS" w:hAnsi="Arial Unicode MS" w:eastAsia="Arial Unicode MS" w:cs="Arial Unicode MS"/>
      <w:szCs w:val="24"/>
      <w:lang w:val="es-ES"/>
    </w:rPr>
  </w:style>
  <w:style w:type="character" w:styleId="Hipervnculo">
    <w:name w:val="Hyperlink"/>
    <w:uiPriority w:val="99"/>
    <w:unhideWhenUsed/>
    <w:rsid w:val="00104EFB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7B7F1B"/>
    <w:rPr>
      <w:rFonts w:eastAsia="MS Mincho"/>
      <w:sz w:val="20"/>
      <w:lang w:val="es-ES_tradnl"/>
    </w:rPr>
  </w:style>
  <w:style w:type="character" w:styleId="TextocomentarioCar" w:customStyle="1">
    <w:name w:val="Texto comentario Car"/>
    <w:link w:val="Textocomentario"/>
    <w:uiPriority w:val="99"/>
    <w:rsid w:val="007B7F1B"/>
    <w:rPr>
      <w:rFonts w:eastAsia="MS Mincho"/>
      <w:lang w:val="es-ES_tradnl" w:eastAsia="es-ES"/>
    </w:rPr>
  </w:style>
  <w:style w:type="character" w:styleId="Refdecomentario">
    <w:name w:val="annotation reference"/>
    <w:uiPriority w:val="99"/>
    <w:semiHidden/>
    <w:unhideWhenUsed/>
    <w:rsid w:val="007B7F1B"/>
    <w:rPr>
      <w:sz w:val="16"/>
      <w:szCs w:val="16"/>
    </w:rPr>
  </w:style>
  <w:style w:type="paragraph" w:styleId="Default" w:customStyle="1">
    <w:name w:val="Default"/>
    <w:rsid w:val="0055705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ableheading" w:customStyle="1">
    <w:name w:val="table heading"/>
    <w:basedOn w:val="Normal"/>
    <w:rsid w:val="00B81F32"/>
    <w:pPr>
      <w:spacing w:before="60"/>
    </w:pPr>
    <w:rPr>
      <w:i/>
      <w:sz w:val="18"/>
      <w:lang w:val="en-US" w:eastAsia="en-US"/>
    </w:rPr>
  </w:style>
  <w:style w:type="paragraph" w:styleId="formtext-small" w:customStyle="1">
    <w:name w:val="form text - small"/>
    <w:basedOn w:val="Normal"/>
    <w:rsid w:val="00B81F32"/>
    <w:pPr>
      <w:spacing w:before="240"/>
    </w:pPr>
    <w:rPr>
      <w:sz w:val="20"/>
      <w:lang w:val="en-US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EC2105"/>
    <w:rPr>
      <w:sz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6B64"/>
    <w:rPr>
      <w:rFonts w:eastAsia="Times New Roman"/>
      <w:b/>
      <w:bCs/>
      <w:lang w:val="es-PE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E6B64"/>
    <w:rPr>
      <w:rFonts w:eastAsia="MS Mincho"/>
      <w:b/>
      <w:bCs/>
      <w:lang w:val="es-ES_tradnl" w:eastAsia="es-ES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6C6C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6C17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9076F1"/>
    <w:rPr>
      <w:sz w:val="24"/>
      <w:lang w:eastAsia="es-ES"/>
    </w:rPr>
  </w:style>
  <w:style w:type="paragraph" w:styleId="paragraph" w:customStyle="1">
    <w:name w:val="paragraph"/>
    <w:basedOn w:val="Normal"/>
    <w:rsid w:val="007F1DAC"/>
    <w:pPr>
      <w:spacing w:before="100" w:beforeAutospacing="1" w:after="100" w:afterAutospacing="1"/>
    </w:pPr>
    <w:rPr>
      <w:szCs w:val="24"/>
      <w:lang w:eastAsia="es-PE"/>
    </w:rPr>
  </w:style>
  <w:style w:type="character" w:styleId="normaltextrun" w:customStyle="1">
    <w:name w:val="normaltextrun"/>
    <w:basedOn w:val="Fuentedeprrafopredeter"/>
    <w:rsid w:val="007F1DAC"/>
  </w:style>
  <w:style w:type="character" w:styleId="eop" w:customStyle="1">
    <w:name w:val="eop"/>
    <w:basedOn w:val="Fuentedeprrafopredeter"/>
    <w:rsid w:val="007F1DAC"/>
  </w:style>
  <w:style w:type="character" w:styleId="Mencinsinresolver">
    <w:name w:val="Unresolved Mention"/>
    <w:basedOn w:val="Fuentedeprrafopredeter"/>
    <w:uiPriority w:val="99"/>
    <w:semiHidden/>
    <w:unhideWhenUsed/>
    <w:rsid w:val="00E252B3"/>
    <w:rPr>
      <w:color w:val="605E5C"/>
      <w:shd w:val="clear" w:color="auto" w:fill="E1DFDD"/>
    </w:rPr>
  </w:style>
  <w:style w:type="character" w:styleId="spellingerror" w:customStyle="1">
    <w:name w:val="spellingerror"/>
    <w:basedOn w:val="Fuentedeprrafopredeter"/>
    <w:rsid w:val="00F46FED"/>
  </w:style>
  <w:style w:type="character" w:styleId="Textoennegrita">
    <w:name w:val="Strong"/>
    <w:basedOn w:val="Fuentedeprrafopredeter"/>
    <w:uiPriority w:val="22"/>
    <w:qFormat/>
    <w:rsid w:val="00DF43FF"/>
    <w:rPr>
      <w:b/>
      <w:bCs/>
    </w:rPr>
  </w:style>
  <w:style w:type="character" w:styleId="Ttulo2Car" w:customStyle="1">
    <w:name w:val="Título 2 Car"/>
    <w:basedOn w:val="Fuentedeprrafopredeter"/>
    <w:link w:val="Ttulo2"/>
    <w:uiPriority w:val="9"/>
    <w:rsid w:val="000E605A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3060AA"/>
    <w:rPr>
      <w:b/>
      <w:bCs/>
      <w:smallCaps/>
      <w:color w:val="4F81BD" w:themeColor="accent1"/>
      <w:spacing w:val="5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D16C8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D16C8"/>
    <w:rPr>
      <w:rFonts w:asciiTheme="majorHAnsi" w:hAnsiTheme="majorHAnsi" w:eastAsiaTheme="majorEastAsia" w:cstheme="majorBidi"/>
      <w:i/>
      <w:iCs/>
      <w:color w:val="365F91" w:themeColor="accent1" w:themeShade="BF"/>
      <w:sz w:val="24"/>
      <w:lang w:eastAsia="es-ES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D16C8"/>
    <w:rPr>
      <w:rFonts w:asciiTheme="majorHAnsi" w:hAnsiTheme="majorHAnsi" w:eastAsiaTheme="majorEastAsia" w:cstheme="majorBidi"/>
      <w:color w:val="365F91" w:themeColor="accent1" w:themeShade="BF"/>
      <w:sz w:val="24"/>
      <w:lang w:eastAsia="es-ES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D16C8"/>
    <w:rPr>
      <w:rFonts w:asciiTheme="majorHAnsi" w:hAnsiTheme="majorHAnsi" w:eastAsiaTheme="majorEastAsia" w:cstheme="majorBidi"/>
      <w:color w:val="243F60" w:themeColor="accent1" w:themeShade="7F"/>
      <w:sz w:val="24"/>
      <w:lang w:eastAsia="es-ES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D16C8"/>
    <w:rPr>
      <w:rFonts w:asciiTheme="majorHAnsi" w:hAnsiTheme="majorHAnsi" w:eastAsiaTheme="majorEastAsia" w:cstheme="majorBidi"/>
      <w:i/>
      <w:iCs/>
      <w:color w:val="243F60" w:themeColor="accent1" w:themeShade="7F"/>
      <w:sz w:val="24"/>
      <w:lang w:eastAsia="es-ES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D16C8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D16C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"/>
    </w:rPr>
  </w:style>
  <w:style w:type="paragraph" w:styleId="Sinespaciado">
    <w:name w:val="No Spacing"/>
    <w:uiPriority w:val="1"/>
    <w:qFormat/>
    <w:rsid w:val="00F7779B"/>
    <w:rPr>
      <w:sz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34D92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34D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D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3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0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8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3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1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32AB3185464744A5CBA823000467AB" ma:contentTypeVersion="17" ma:contentTypeDescription="Crear nuevo documento." ma:contentTypeScope="" ma:versionID="283307e6e49f19e01980e3ef1e097134">
  <xsd:schema xmlns:xsd="http://www.w3.org/2001/XMLSchema" xmlns:xs="http://www.w3.org/2001/XMLSchema" xmlns:p="http://schemas.microsoft.com/office/2006/metadata/properties" xmlns:ns2="5d69170b-65f8-4f3f-948a-d1f2959f1d5e" xmlns:ns3="9174b5fe-6599-4e9e-a18f-5ed19a7b6673" targetNamespace="http://schemas.microsoft.com/office/2006/metadata/properties" ma:root="true" ma:fieldsID="64b5c36ba5868d20ddec6e8383b8be25" ns2:_="" ns3:_="">
    <xsd:import namespace="5d69170b-65f8-4f3f-948a-d1f2959f1d5e"/>
    <xsd:import namespace="9174b5fe-6599-4e9e-a18f-5ed19a7b6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9170b-65f8-4f3f-948a-d1f2959f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0ff2c348-b4ee-425a-a4b2-8713acf06d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4b5fe-6599-4e9e-a18f-5ed19a7b6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ea7b941-3f18-44d6-ae8a-fe5b816ff224}" ma:internalName="TaxCatchAll" ma:showField="CatchAllData" ma:web="9174b5fe-6599-4e9e-a18f-5ed19a7b6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74b5fe-6599-4e9e-a18f-5ed19a7b6673" xsi:nil="true"/>
    <lcf76f155ced4ddcb4097134ff3c332f xmlns="5d69170b-65f8-4f3f-948a-d1f2959f1d5e">
      <Terms xmlns="http://schemas.microsoft.com/office/infopath/2007/PartnerControls"/>
    </lcf76f155ced4ddcb4097134ff3c332f>
    <SharedWithUsers xmlns="9174b5fe-6599-4e9e-a18f-5ed19a7b6673">
      <UserInfo>
        <DisplayName>Marco Yacarini Manrique</DisplayName>
        <AccountId>11</AccountId>
        <AccountType/>
      </UserInfo>
      <UserInfo>
        <DisplayName>Sthip Frank Blas Oyola</DisplayName>
        <AccountId>237</AccountId>
        <AccountType/>
      </UserInfo>
      <UserInfo>
        <DisplayName>Kevid Arturo Gutierrez Roman</DisplayName>
        <AccountId>790</AccountId>
        <AccountType/>
      </UserInfo>
      <UserInfo>
        <DisplayName>Maria Tenorio</DisplayName>
        <AccountId>762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70AAC08-9D51-43A3-9C6A-6A76711F3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9170b-65f8-4f3f-948a-d1f2959f1d5e"/>
    <ds:schemaRef ds:uri="9174b5fe-6599-4e9e-a18f-5ed19a7b6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E16AB-A87A-4A9E-8A8F-B8E65EE3B5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967B13-0F9D-47FB-9EEC-C1DBFCFF4A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443A0B-ACE0-4767-976A-BBBBC4098776}">
  <ds:schemaRefs>
    <ds:schemaRef ds:uri="http://schemas.microsoft.com/office/2006/metadata/properties"/>
    <ds:schemaRef ds:uri="http://schemas.microsoft.com/office/infopath/2007/PartnerControls"/>
    <ds:schemaRef ds:uri="9174b5fe-6599-4e9e-a18f-5ed19a7b6673"/>
    <ds:schemaRef ds:uri="5d69170b-65f8-4f3f-948a-d1f2959f1d5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Minsur S. 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Documentación Minsur S. A.</dc:title>
  <dc:subject/>
  <dc:creator>Milton Otiniano Quispe</dc:creator>
  <keywords/>
  <lastModifiedBy>UE BDO CONSULTING 21</lastModifiedBy>
  <revision>22</revision>
  <lastPrinted>2025-09-11T14:55:00.0000000Z</lastPrinted>
  <dcterms:created xsi:type="dcterms:W3CDTF">2025-08-11T23:01:00.0000000Z</dcterms:created>
  <dcterms:modified xsi:type="dcterms:W3CDTF">2025-09-11T20:40:17.7264430Z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0x0101005C32AB3185464744A5CBA823000467AB</vt:lpwstr>
  </property>
  <property fmtid="{D5CDD505-2E9C-101B-9397-08002B2CF9AE}" pid="3" name="MediaServiceImageTags">
    <vt:lpwstr/>
  </property>
</Properties>
</file>