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8737" w14:textId="67A6F4CD" w:rsidR="00F33A0B" w:rsidRPr="00F33A0B" w:rsidRDefault="00F33A0B" w:rsidP="00F33A0B">
      <w:pPr>
        <w:pStyle w:val="Heading1"/>
        <w:rPr>
          <w:lang w:val="en-US"/>
        </w:rPr>
      </w:pPr>
      <w:r w:rsidRPr="00F33A0B">
        <w:rPr>
          <w:lang w:val="en-US"/>
        </w:rPr>
        <w:t>Abstract</w:t>
      </w:r>
    </w:p>
    <w:p w14:paraId="08557DC2" w14:textId="246286FF" w:rsidR="00F33A0B" w:rsidRPr="00F33A0B" w:rsidRDefault="00F33A0B" w:rsidP="00F33A0B">
      <w:pPr>
        <w:rPr>
          <w:b/>
          <w:bCs/>
          <w:lang w:val="en-US"/>
        </w:rPr>
      </w:pPr>
      <w:r w:rsidRPr="00F33A0B">
        <w:rPr>
          <w:b/>
          <w:bCs/>
          <w:lang w:val="en-US"/>
        </w:rPr>
        <w:t>a) General statement introducing the research area</w:t>
      </w:r>
    </w:p>
    <w:p w14:paraId="1A2BFF7C" w14:textId="05D4E3AF" w:rsidR="00F33A0B" w:rsidRPr="00F33A0B" w:rsidRDefault="00F33A0B" w:rsidP="00F33A0B">
      <w:pPr>
        <w:rPr>
          <w:lang w:val="en-US"/>
        </w:rPr>
      </w:pPr>
      <w:r w:rsidRPr="00F33A0B">
        <w:rPr>
          <w:lang w:val="en-US"/>
        </w:rPr>
        <w:t>Housing corporations increasingly rely on image archives to document rental property conditions, but manual inspection remains time</w:t>
      </w:r>
      <w:r w:rsidR="00650429">
        <w:rPr>
          <w:lang w:val="en-US"/>
        </w:rPr>
        <w:t xml:space="preserve"> </w:t>
      </w:r>
      <w:r w:rsidRPr="00F33A0B">
        <w:rPr>
          <w:lang w:val="en-US"/>
        </w:rPr>
        <w:t>consuming and subjective. Advances in computer vision and multimodal artificial intelligence create opportunities to improve housing inspection processes through automated image analysis.</w:t>
      </w:r>
    </w:p>
    <w:p w14:paraId="6512ED4C" w14:textId="72E19F01" w:rsidR="00F33A0B" w:rsidRPr="00F33A0B" w:rsidRDefault="00F33A0B" w:rsidP="00F33A0B">
      <w:pPr>
        <w:rPr>
          <w:b/>
          <w:bCs/>
          <w:lang w:val="en-US"/>
        </w:rPr>
      </w:pPr>
      <w:r w:rsidRPr="00F33A0B">
        <w:rPr>
          <w:b/>
          <w:bCs/>
          <w:lang w:val="en-US"/>
        </w:rPr>
        <w:t>b) Specific problem and research gap</w:t>
      </w:r>
    </w:p>
    <w:p w14:paraId="33DACAEF" w14:textId="27196FF4" w:rsidR="00F33A0B" w:rsidRPr="00F33A0B" w:rsidRDefault="00F33A0B" w:rsidP="00F33A0B">
      <w:pPr>
        <w:rPr>
          <w:lang w:val="en-US"/>
        </w:rPr>
      </w:pPr>
      <w:r w:rsidRPr="00F33A0B">
        <w:rPr>
          <w:lang w:val="en-US"/>
        </w:rPr>
        <w:t xml:space="preserve">Existing research evaluates supervised object detection models and multimodal foundation models separately, often using different datasets, metrics, and tasks. Direct comparison between YOLOv8 and </w:t>
      </w:r>
      <w:proofErr w:type="spellStart"/>
      <w:r w:rsidRPr="00F33A0B">
        <w:rPr>
          <w:lang w:val="en-US"/>
        </w:rPr>
        <w:t>LLaVA</w:t>
      </w:r>
      <w:proofErr w:type="spellEnd"/>
      <w:r w:rsidRPr="00F33A0B">
        <w:rPr>
          <w:lang w:val="en-US"/>
        </w:rPr>
        <w:t xml:space="preserve"> 1.6 under identical housing inspection conditions remains limited, leaving uncertainty regarding robustness, generalization, and suitability for structured inspection scenarios.</w:t>
      </w:r>
    </w:p>
    <w:p w14:paraId="267104A9" w14:textId="549DD64F" w:rsidR="00F33A0B" w:rsidRPr="00F33A0B" w:rsidRDefault="00F33A0B" w:rsidP="00F33A0B">
      <w:pPr>
        <w:rPr>
          <w:b/>
          <w:bCs/>
          <w:lang w:val="en-US"/>
        </w:rPr>
      </w:pPr>
      <w:r w:rsidRPr="00F33A0B">
        <w:rPr>
          <w:b/>
          <w:bCs/>
          <w:lang w:val="en-US"/>
        </w:rPr>
        <w:t>c) Existing models and theory</w:t>
      </w:r>
    </w:p>
    <w:p w14:paraId="39197D19" w14:textId="5C4096D7" w:rsidR="00F33A0B" w:rsidRPr="00F33A0B" w:rsidRDefault="00F33A0B" w:rsidP="00F33A0B">
      <w:pPr>
        <w:rPr>
          <w:lang w:val="en-US"/>
        </w:rPr>
      </w:pPr>
      <w:r w:rsidRPr="00F33A0B">
        <w:rPr>
          <w:lang w:val="en-US"/>
        </w:rPr>
        <w:t xml:space="preserve">Supervised object detection approaches such as YOLOv8 are widely used for defect localization and visual inspection tasks, while multimodal foundation models such as </w:t>
      </w:r>
      <w:proofErr w:type="spellStart"/>
      <w:r w:rsidRPr="00F33A0B">
        <w:rPr>
          <w:lang w:val="en-US"/>
        </w:rPr>
        <w:t>LLaVA</w:t>
      </w:r>
      <w:proofErr w:type="spellEnd"/>
      <w:r w:rsidRPr="00F33A0B">
        <w:rPr>
          <w:lang w:val="en-US"/>
        </w:rPr>
        <w:t xml:space="preserve"> 1.6 demonstrate strong visual reasoning and zero</w:t>
      </w:r>
      <w:r w:rsidR="00650429">
        <w:rPr>
          <w:lang w:val="en-US"/>
        </w:rPr>
        <w:t xml:space="preserve"> </w:t>
      </w:r>
      <w:r w:rsidRPr="00F33A0B">
        <w:rPr>
          <w:lang w:val="en-US"/>
        </w:rPr>
        <w:t>shot capabilities. However, prior literature lacks controlled benchmarking between these fundamentally different paradigms under identical evaluation settings.</w:t>
      </w:r>
    </w:p>
    <w:p w14:paraId="4C817588" w14:textId="463372BC" w:rsidR="00F33A0B" w:rsidRPr="00F33A0B" w:rsidRDefault="00F33A0B" w:rsidP="00F33A0B">
      <w:pPr>
        <w:rPr>
          <w:b/>
          <w:bCs/>
          <w:lang w:val="en-US"/>
        </w:rPr>
      </w:pPr>
      <w:r w:rsidRPr="00F33A0B">
        <w:rPr>
          <w:b/>
          <w:bCs/>
          <w:lang w:val="en-US"/>
        </w:rPr>
        <w:t>d) Proposed model or approach</w:t>
      </w:r>
    </w:p>
    <w:p w14:paraId="2FF9BFA7" w14:textId="19DA0A77" w:rsidR="00F33A0B" w:rsidRPr="00F33A0B" w:rsidRDefault="00F33A0B" w:rsidP="00F33A0B">
      <w:pPr>
        <w:rPr>
          <w:lang w:val="en-US"/>
        </w:rPr>
      </w:pPr>
      <w:r w:rsidRPr="00F33A0B">
        <w:rPr>
          <w:lang w:val="en-US"/>
        </w:rPr>
        <w:t xml:space="preserve">This thesis proposes a controlled comparison framework in which YOLOv8 and </w:t>
      </w:r>
      <w:proofErr w:type="spellStart"/>
      <w:r w:rsidRPr="00F33A0B">
        <w:rPr>
          <w:lang w:val="en-US"/>
        </w:rPr>
        <w:t>LLaVA</w:t>
      </w:r>
      <w:proofErr w:type="spellEnd"/>
      <w:r w:rsidRPr="00F33A0B">
        <w:rPr>
          <w:lang w:val="en-US"/>
        </w:rPr>
        <w:t xml:space="preserve"> 1.6 are evaluated using identical housing inspection datasets, shared inspection categories (damage, wear, alteration, and no damage), and harmonized outputs to enable direct comparison across fundamentally different model architectures.</w:t>
      </w:r>
    </w:p>
    <w:p w14:paraId="4374F03E" w14:textId="1B3A3007" w:rsidR="00F33A0B" w:rsidRPr="00F33A0B" w:rsidRDefault="00F33A0B" w:rsidP="00F33A0B">
      <w:pPr>
        <w:rPr>
          <w:b/>
          <w:bCs/>
          <w:lang w:val="en-US"/>
        </w:rPr>
      </w:pPr>
      <w:r w:rsidRPr="00F33A0B">
        <w:rPr>
          <w:b/>
          <w:bCs/>
          <w:lang w:val="en-US"/>
        </w:rPr>
        <w:t>e) Expected evaluation and scientific contribution</w:t>
      </w:r>
    </w:p>
    <w:p w14:paraId="15845C39" w14:textId="5C0C377F" w:rsidR="00F33A0B" w:rsidRDefault="00F33A0B" w:rsidP="00F33A0B">
      <w:pPr>
        <w:rPr>
          <w:lang w:val="en-US"/>
        </w:rPr>
      </w:pPr>
      <w:r w:rsidRPr="00F33A0B">
        <w:rPr>
          <w:lang w:val="en-US"/>
        </w:rPr>
        <w:t>The study evaluates performance, robustness, and practical applicability of supervised object detection and multimodal reasoning for lease housing inspections. The contribution lies in providing an inspection</w:t>
      </w:r>
      <w:r w:rsidR="00650429">
        <w:rPr>
          <w:lang w:val="en-US"/>
        </w:rPr>
        <w:t xml:space="preserve"> </w:t>
      </w:r>
      <w:r w:rsidRPr="00F33A0B">
        <w:rPr>
          <w:lang w:val="en-US"/>
        </w:rPr>
        <w:t>oriented benchmarking framework that supports future research into automated housing inspection systems</w:t>
      </w:r>
    </w:p>
    <w:p w14:paraId="3BD1D318" w14:textId="77777777" w:rsidR="00F33A0B" w:rsidRDefault="00F33A0B" w:rsidP="00F33A0B">
      <w:pPr>
        <w:rPr>
          <w:lang w:val="en-US"/>
        </w:rPr>
      </w:pPr>
    </w:p>
    <w:p w14:paraId="2F50CBD4" w14:textId="77777777" w:rsidR="00F33A0B" w:rsidRDefault="00F33A0B" w:rsidP="00F33A0B">
      <w:pPr>
        <w:rPr>
          <w:lang w:val="en-US"/>
        </w:rPr>
      </w:pPr>
    </w:p>
    <w:p w14:paraId="595980EC" w14:textId="77777777" w:rsidR="00F33A0B" w:rsidRPr="00F33A0B" w:rsidRDefault="00F33A0B" w:rsidP="00F33A0B">
      <w:pPr>
        <w:rPr>
          <w:lang w:val="en-US"/>
        </w:rPr>
      </w:pPr>
    </w:p>
    <w:p w14:paraId="002F321C" w14:textId="021800E0" w:rsidR="000A4260" w:rsidRDefault="000A4260" w:rsidP="00F33A0B">
      <w:pPr>
        <w:rPr>
          <w:lang w:val="en-US"/>
        </w:rPr>
      </w:pPr>
    </w:p>
    <w:p w14:paraId="33F52781" w14:textId="59EA35E4" w:rsidR="000A4260" w:rsidRPr="00D52F9C" w:rsidRDefault="00D52F9C" w:rsidP="00F33A0B">
      <w:pPr>
        <w:rPr>
          <w:b/>
          <w:bCs/>
          <w:lang w:val="en-US"/>
        </w:rPr>
      </w:pPr>
      <w:r w:rsidRPr="00D52F9C">
        <w:rPr>
          <w:b/>
          <w:bCs/>
          <w:lang w:val="en-US"/>
        </w:rPr>
        <w:lastRenderedPageBreak/>
        <w:t>12. Why can your study be considered a contribution to the field?</w:t>
      </w:r>
    </w:p>
    <w:p w14:paraId="04CD0255" w14:textId="77777777" w:rsidR="00DD1236" w:rsidRDefault="000A4260" w:rsidP="00F33A0B">
      <w:pPr>
        <w:rPr>
          <w:lang w:val="en-US"/>
        </w:rPr>
      </w:pPr>
      <w:r w:rsidRPr="000A4260">
        <w:rPr>
          <w:lang w:val="en-US"/>
        </w:rPr>
        <w:t>This study contributes to the field by providing a controlled comparison between a supervised object detection model YOLOv8 and a multimodal vision</w:t>
      </w:r>
      <w:r w:rsidR="00D52F9C">
        <w:rPr>
          <w:lang w:val="en-US"/>
        </w:rPr>
        <w:t xml:space="preserve"> </w:t>
      </w:r>
      <w:r w:rsidRPr="000A4260">
        <w:rPr>
          <w:lang w:val="en-US"/>
        </w:rPr>
        <w:t xml:space="preserve">language model </w:t>
      </w:r>
      <w:proofErr w:type="spellStart"/>
      <w:r w:rsidRPr="000A4260">
        <w:rPr>
          <w:lang w:val="en-US"/>
        </w:rPr>
        <w:t>LLaVA</w:t>
      </w:r>
      <w:proofErr w:type="spellEnd"/>
      <w:r w:rsidRPr="000A4260">
        <w:rPr>
          <w:lang w:val="en-US"/>
        </w:rPr>
        <w:t xml:space="preserve"> 1.6</w:t>
      </w:r>
      <w:r w:rsidR="00D52F9C">
        <w:rPr>
          <w:lang w:val="en-US"/>
        </w:rPr>
        <w:t xml:space="preserve"> a</w:t>
      </w:r>
      <w:r w:rsidR="00DD1236">
        <w:rPr>
          <w:lang w:val="en-US"/>
        </w:rPr>
        <w:t>lso</w:t>
      </w:r>
      <w:r w:rsidR="00D52F9C">
        <w:rPr>
          <w:lang w:val="en-US"/>
        </w:rPr>
        <w:t xml:space="preserve"> known as a foundational model </w:t>
      </w:r>
      <w:r w:rsidRPr="000A4260">
        <w:rPr>
          <w:lang w:val="en-US"/>
        </w:rPr>
        <w:t xml:space="preserve">under identical housing inspection conditions. </w:t>
      </w:r>
    </w:p>
    <w:p w14:paraId="0D446F56" w14:textId="1570006D" w:rsidR="00DD1236" w:rsidRDefault="000A4260" w:rsidP="00F33A0B">
      <w:pPr>
        <w:rPr>
          <w:lang w:val="en-US"/>
        </w:rPr>
      </w:pPr>
      <w:r w:rsidRPr="000A4260">
        <w:rPr>
          <w:lang w:val="en-US"/>
        </w:rPr>
        <w:t>Existing literature often evaluates these model families separately using different datasets, metrics, and tasks, limiting direct comparison. While computer vision and AI</w:t>
      </w:r>
      <w:r w:rsidR="00D52F9C">
        <w:rPr>
          <w:lang w:val="en-US"/>
        </w:rPr>
        <w:t xml:space="preserve"> </w:t>
      </w:r>
      <w:r w:rsidRPr="000A4260">
        <w:rPr>
          <w:lang w:val="en-US"/>
        </w:rPr>
        <w:t xml:space="preserve">driven inspection approaches have already demonstrated strong progress in mature domains such as medical imaging, infrastructure monitoring, and anomaly detection, the transfer of these developments toward housing inspection remains limited. </w:t>
      </w:r>
    </w:p>
    <w:p w14:paraId="3E83F65D" w14:textId="47DF3B37" w:rsidR="000A4260" w:rsidRDefault="000A4260" w:rsidP="00F33A0B">
      <w:pPr>
        <w:rPr>
          <w:lang w:val="en-US"/>
        </w:rPr>
      </w:pPr>
      <w:r w:rsidRPr="000A4260">
        <w:rPr>
          <w:lang w:val="en-US"/>
        </w:rPr>
        <w:t>This research contributes by introducing a harmonized evaluation framework that enables fair comparison between fundamentally different AI paradigms. By transferring knowledge and methodological progress from established AI application domains toward housing inspection, this work helps advance inspection</w:t>
      </w:r>
      <w:r w:rsidR="00D52F9C">
        <w:rPr>
          <w:lang w:val="en-US"/>
        </w:rPr>
        <w:t xml:space="preserve"> </w:t>
      </w:r>
      <w:r w:rsidRPr="000A4260">
        <w:rPr>
          <w:lang w:val="en-US"/>
        </w:rPr>
        <w:t>oriented computer vision research and supports future development of scalable and consistent property assessment systems</w:t>
      </w:r>
      <w:r w:rsidR="00DD1236">
        <w:rPr>
          <w:lang w:val="en-US"/>
        </w:rPr>
        <w:t>.</w:t>
      </w:r>
    </w:p>
    <w:p w14:paraId="25954612" w14:textId="77777777" w:rsidR="00A35A71" w:rsidRDefault="00A35A71" w:rsidP="00F33A0B">
      <w:pPr>
        <w:rPr>
          <w:lang w:val="en-US"/>
        </w:rPr>
      </w:pPr>
    </w:p>
    <w:p w14:paraId="1C3994FD" w14:textId="77777777" w:rsidR="00A35A71" w:rsidRPr="00F33A0B" w:rsidRDefault="00A35A71" w:rsidP="00A35A71">
      <w:pPr>
        <w:pStyle w:val="Heading1"/>
        <w:rPr>
          <w:lang w:val="en-US"/>
        </w:rPr>
      </w:pPr>
      <w:r w:rsidRPr="00F33A0B">
        <w:rPr>
          <w:lang w:val="en-US"/>
        </w:rPr>
        <w:t>Roadmap</w:t>
      </w:r>
    </w:p>
    <w:p w14:paraId="68157205" w14:textId="77777777" w:rsidR="00A35A71" w:rsidRPr="00F33A0B" w:rsidRDefault="00A35A71" w:rsidP="00A35A71">
      <w:pPr>
        <w:rPr>
          <w:lang w:val="en-US"/>
        </w:rPr>
      </w:pPr>
    </w:p>
    <w:p w14:paraId="19C407EE" w14:textId="77777777" w:rsidR="00A35A71" w:rsidRPr="00F33A0B" w:rsidRDefault="00A35A71" w:rsidP="00A35A71">
      <w:pPr>
        <w:rPr>
          <w:lang w:val="en-US"/>
        </w:rPr>
      </w:pPr>
      <w:r w:rsidRPr="00F33A0B">
        <w:rPr>
          <w:lang w:val="en-US"/>
        </w:rPr>
        <w:t>a) Sections included in the thesis</w:t>
      </w:r>
    </w:p>
    <w:p w14:paraId="1070EE56" w14:textId="77777777" w:rsidR="00A35A71" w:rsidRPr="00F33A0B" w:rsidRDefault="00A35A71" w:rsidP="00A35A71">
      <w:pPr>
        <w:pStyle w:val="ListParagraph"/>
        <w:numPr>
          <w:ilvl w:val="0"/>
          <w:numId w:val="2"/>
        </w:numPr>
        <w:rPr>
          <w:lang w:val="en-US"/>
        </w:rPr>
      </w:pPr>
      <w:r w:rsidRPr="00F33A0B">
        <w:rPr>
          <w:lang w:val="en-US"/>
        </w:rPr>
        <w:t>Introduction</w:t>
      </w:r>
    </w:p>
    <w:p w14:paraId="5774078C" w14:textId="77777777" w:rsidR="00A35A71" w:rsidRPr="00F33A0B" w:rsidRDefault="00A35A71" w:rsidP="00A35A71">
      <w:pPr>
        <w:pStyle w:val="ListParagraph"/>
        <w:numPr>
          <w:ilvl w:val="0"/>
          <w:numId w:val="2"/>
        </w:numPr>
        <w:rPr>
          <w:lang w:val="en-US"/>
        </w:rPr>
      </w:pPr>
      <w:r w:rsidRPr="00F33A0B">
        <w:rPr>
          <w:lang w:val="en-US"/>
        </w:rPr>
        <w:t>Related Work</w:t>
      </w:r>
    </w:p>
    <w:p w14:paraId="19526971" w14:textId="77777777" w:rsidR="00A35A71" w:rsidRPr="00F33A0B" w:rsidRDefault="00A35A71" w:rsidP="00A35A71">
      <w:pPr>
        <w:pStyle w:val="ListParagraph"/>
        <w:numPr>
          <w:ilvl w:val="0"/>
          <w:numId w:val="2"/>
        </w:numPr>
        <w:rPr>
          <w:lang w:val="en-US"/>
        </w:rPr>
      </w:pPr>
      <w:r w:rsidRPr="00F33A0B">
        <w:rPr>
          <w:lang w:val="en-US"/>
        </w:rPr>
        <w:t>Methodology</w:t>
      </w:r>
    </w:p>
    <w:p w14:paraId="09A3D6E4" w14:textId="77777777" w:rsidR="00A35A71" w:rsidRPr="00F33A0B" w:rsidRDefault="00A35A71" w:rsidP="00A35A71">
      <w:pPr>
        <w:pStyle w:val="ListParagraph"/>
        <w:numPr>
          <w:ilvl w:val="0"/>
          <w:numId w:val="2"/>
        </w:numPr>
        <w:rPr>
          <w:lang w:val="en-US"/>
        </w:rPr>
      </w:pPr>
      <w:r w:rsidRPr="00F33A0B">
        <w:rPr>
          <w:lang w:val="en-US"/>
        </w:rPr>
        <w:t>Results</w:t>
      </w:r>
    </w:p>
    <w:p w14:paraId="6D779D33" w14:textId="77777777" w:rsidR="00A35A71" w:rsidRPr="00F33A0B" w:rsidRDefault="00A35A71" w:rsidP="00A35A71">
      <w:pPr>
        <w:pStyle w:val="ListParagraph"/>
        <w:numPr>
          <w:ilvl w:val="0"/>
          <w:numId w:val="2"/>
        </w:numPr>
        <w:rPr>
          <w:lang w:val="en-US"/>
        </w:rPr>
      </w:pPr>
      <w:r w:rsidRPr="00F33A0B">
        <w:rPr>
          <w:lang w:val="en-US"/>
        </w:rPr>
        <w:t>Discussion</w:t>
      </w:r>
    </w:p>
    <w:p w14:paraId="20D6AC75" w14:textId="77777777" w:rsidR="00A35A71" w:rsidRPr="00F33A0B" w:rsidRDefault="00A35A71" w:rsidP="00A35A71">
      <w:pPr>
        <w:pStyle w:val="ListParagraph"/>
        <w:numPr>
          <w:ilvl w:val="0"/>
          <w:numId w:val="2"/>
        </w:numPr>
        <w:rPr>
          <w:lang w:val="en-US"/>
        </w:rPr>
      </w:pPr>
      <w:r w:rsidRPr="00F33A0B">
        <w:rPr>
          <w:lang w:val="en-US"/>
        </w:rPr>
        <w:t>Conclusion</w:t>
      </w:r>
    </w:p>
    <w:p w14:paraId="66A2D2F4" w14:textId="77777777" w:rsidR="00A35A71" w:rsidRPr="00F33A0B" w:rsidRDefault="00A35A71" w:rsidP="00A35A71">
      <w:pPr>
        <w:pStyle w:val="ListParagraph"/>
        <w:numPr>
          <w:ilvl w:val="0"/>
          <w:numId w:val="2"/>
        </w:numPr>
        <w:rPr>
          <w:lang w:val="en-US"/>
        </w:rPr>
      </w:pPr>
      <w:r w:rsidRPr="00F33A0B">
        <w:rPr>
          <w:lang w:val="en-US"/>
        </w:rPr>
        <w:t>References</w:t>
      </w:r>
    </w:p>
    <w:p w14:paraId="0F83BB4D" w14:textId="77777777" w:rsidR="00A35A71" w:rsidRPr="00F33A0B" w:rsidRDefault="00A35A71" w:rsidP="00A35A71">
      <w:pPr>
        <w:pStyle w:val="ListParagraph"/>
        <w:numPr>
          <w:ilvl w:val="0"/>
          <w:numId w:val="2"/>
        </w:numPr>
        <w:rPr>
          <w:lang w:val="en-US"/>
        </w:rPr>
      </w:pPr>
      <w:r w:rsidRPr="00F33A0B">
        <w:rPr>
          <w:lang w:val="en-US"/>
        </w:rPr>
        <w:t>Appendices</w:t>
      </w:r>
    </w:p>
    <w:p w14:paraId="4BB53896" w14:textId="77777777" w:rsidR="00A35A71" w:rsidRPr="00F33A0B" w:rsidRDefault="00A35A71" w:rsidP="00A35A71">
      <w:pPr>
        <w:pStyle w:val="ListParagraph"/>
        <w:numPr>
          <w:ilvl w:val="0"/>
          <w:numId w:val="2"/>
        </w:numPr>
        <w:rPr>
          <w:lang w:val="en-US"/>
        </w:rPr>
      </w:pPr>
      <w:r w:rsidRPr="00F33A0B">
        <w:rPr>
          <w:lang w:val="en-US"/>
        </w:rPr>
        <w:t>Ai appendix</w:t>
      </w:r>
    </w:p>
    <w:p w14:paraId="0248B481" w14:textId="77777777" w:rsidR="00A35A71" w:rsidRPr="00F33A0B" w:rsidRDefault="00A35A71" w:rsidP="00A35A71">
      <w:pPr>
        <w:rPr>
          <w:b/>
          <w:bCs/>
          <w:lang w:val="en-US"/>
        </w:rPr>
      </w:pPr>
      <w:r w:rsidRPr="00F33A0B">
        <w:rPr>
          <w:b/>
          <w:bCs/>
          <w:lang w:val="en-US"/>
        </w:rPr>
        <w:t>b) Roadmap paragraph</w:t>
      </w:r>
    </w:p>
    <w:p w14:paraId="3A415C74" w14:textId="77777777" w:rsidR="00A35A71" w:rsidRDefault="00A35A71" w:rsidP="00A35A71">
      <w:pPr>
        <w:rPr>
          <w:lang w:val="en-US"/>
        </w:rPr>
      </w:pPr>
      <w:r w:rsidRPr="00F33A0B">
        <w:rPr>
          <w:lang w:val="en-US"/>
        </w:rPr>
        <w:t xml:space="preserve">This thesis first introduces the research problem and scientific background, followed by related work and the methodology used to compare YOLOv8 and </w:t>
      </w:r>
      <w:proofErr w:type="spellStart"/>
      <w:r w:rsidRPr="00F33A0B">
        <w:rPr>
          <w:lang w:val="en-US"/>
        </w:rPr>
        <w:t>LLaVA</w:t>
      </w:r>
      <w:proofErr w:type="spellEnd"/>
      <w:r w:rsidRPr="00F33A0B">
        <w:rPr>
          <w:lang w:val="en-US"/>
        </w:rPr>
        <w:t xml:space="preserve"> 1.6. The results are then presented and discussed in relation to existing literature, limitations, and practical implications. Finally, the thesis concludes by answering the research questions and presenting scientific contributions and future directions.</w:t>
      </w:r>
    </w:p>
    <w:p w14:paraId="2F1D9067" w14:textId="77777777" w:rsidR="00A35A71" w:rsidRPr="00F33A0B" w:rsidRDefault="00A35A71" w:rsidP="00F33A0B">
      <w:pPr>
        <w:rPr>
          <w:lang w:val="en-US"/>
        </w:rPr>
      </w:pPr>
    </w:p>
    <w:sectPr w:rsidR="00A35A71" w:rsidRPr="00F33A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69A"/>
    <w:multiLevelType w:val="multilevel"/>
    <w:tmpl w:val="AF0A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365026"/>
    <w:multiLevelType w:val="hybridMultilevel"/>
    <w:tmpl w:val="00786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1501241">
    <w:abstractNumId w:val="0"/>
  </w:num>
  <w:num w:numId="2" w16cid:durableId="100933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A0B"/>
    <w:rsid w:val="000A4260"/>
    <w:rsid w:val="000C7080"/>
    <w:rsid w:val="0050258D"/>
    <w:rsid w:val="00650429"/>
    <w:rsid w:val="00666C02"/>
    <w:rsid w:val="0073419A"/>
    <w:rsid w:val="00A35A71"/>
    <w:rsid w:val="00D52F9C"/>
    <w:rsid w:val="00DD1236"/>
    <w:rsid w:val="00F33A0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175E"/>
  <w15:chartTrackingRefBased/>
  <w15:docId w15:val="{52C819D9-48E4-455A-97A6-5B75E1A7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A0B"/>
    <w:rPr>
      <w:rFonts w:eastAsiaTheme="majorEastAsia" w:cstheme="majorBidi"/>
      <w:color w:val="272727" w:themeColor="text1" w:themeTint="D8"/>
    </w:rPr>
  </w:style>
  <w:style w:type="paragraph" w:styleId="Title">
    <w:name w:val="Title"/>
    <w:basedOn w:val="Normal"/>
    <w:next w:val="Normal"/>
    <w:link w:val="TitleChar"/>
    <w:uiPriority w:val="10"/>
    <w:qFormat/>
    <w:rsid w:val="00F3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A0B"/>
    <w:pPr>
      <w:spacing w:before="160"/>
      <w:jc w:val="center"/>
    </w:pPr>
    <w:rPr>
      <w:i/>
      <w:iCs/>
      <w:color w:val="404040" w:themeColor="text1" w:themeTint="BF"/>
    </w:rPr>
  </w:style>
  <w:style w:type="character" w:customStyle="1" w:styleId="QuoteChar">
    <w:name w:val="Quote Char"/>
    <w:basedOn w:val="DefaultParagraphFont"/>
    <w:link w:val="Quote"/>
    <w:uiPriority w:val="29"/>
    <w:rsid w:val="00F33A0B"/>
    <w:rPr>
      <w:i/>
      <w:iCs/>
      <w:color w:val="404040" w:themeColor="text1" w:themeTint="BF"/>
    </w:rPr>
  </w:style>
  <w:style w:type="paragraph" w:styleId="ListParagraph">
    <w:name w:val="List Paragraph"/>
    <w:basedOn w:val="Normal"/>
    <w:uiPriority w:val="34"/>
    <w:qFormat/>
    <w:rsid w:val="00F33A0B"/>
    <w:pPr>
      <w:ind w:left="720"/>
      <w:contextualSpacing/>
    </w:pPr>
  </w:style>
  <w:style w:type="character" w:styleId="IntenseEmphasis">
    <w:name w:val="Intense Emphasis"/>
    <w:basedOn w:val="DefaultParagraphFont"/>
    <w:uiPriority w:val="21"/>
    <w:qFormat/>
    <w:rsid w:val="00F33A0B"/>
    <w:rPr>
      <w:i/>
      <w:iCs/>
      <w:color w:val="0F4761" w:themeColor="accent1" w:themeShade="BF"/>
    </w:rPr>
  </w:style>
  <w:style w:type="paragraph" w:styleId="IntenseQuote">
    <w:name w:val="Intense Quote"/>
    <w:basedOn w:val="Normal"/>
    <w:next w:val="Normal"/>
    <w:link w:val="IntenseQuoteChar"/>
    <w:uiPriority w:val="30"/>
    <w:qFormat/>
    <w:rsid w:val="00F3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A0B"/>
    <w:rPr>
      <w:i/>
      <w:iCs/>
      <w:color w:val="0F4761" w:themeColor="accent1" w:themeShade="BF"/>
    </w:rPr>
  </w:style>
  <w:style w:type="character" w:styleId="IntenseReference">
    <w:name w:val="Intense Reference"/>
    <w:basedOn w:val="DefaultParagraphFont"/>
    <w:uiPriority w:val="32"/>
    <w:qFormat/>
    <w:rsid w:val="00F33A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1400</TotalTime>
  <Pages>3</Pages>
  <Words>547</Words>
  <Characters>3123</Characters>
  <Application>Microsoft Office Word</Application>
  <DocSecurity>0</DocSecurity>
  <Lines>26</Lines>
  <Paragraphs>7</Paragraphs>
  <ScaleCrop>false</ScaleCrop>
  <Company>De Goede Woning</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Dies de Haan</dc:creator>
  <cp:keywords/>
  <dc:description/>
  <cp:lastModifiedBy>Dies de Haan</cp:lastModifiedBy>
  <cp:revision>6</cp:revision>
  <dcterms:created xsi:type="dcterms:W3CDTF">2026-05-20T09:24:00Z</dcterms:created>
  <dcterms:modified xsi:type="dcterms:W3CDTF">2026-05-21T08:44:00Z</dcterms:modified>
</cp:coreProperties>
</file>