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20530" w14:textId="389CA186" w:rsidR="007C726A" w:rsidRPr="006C0604" w:rsidRDefault="00092D82">
      <w:pPr>
        <w:rPr>
          <w:color w:val="92D050"/>
        </w:rPr>
      </w:pPr>
      <w:r w:rsidRPr="006C0604">
        <w:rPr>
          <w:color w:val="92D050"/>
        </w:rPr>
        <w:t>Modulgruppen AFMO und BEDE bekommen ein Dummy-S0 zugeordnet</w:t>
      </w:r>
    </w:p>
    <w:p w14:paraId="6BED521E" w14:textId="5294EAE6" w:rsidR="00092D82" w:rsidRPr="006C0604" w:rsidRDefault="00092D82">
      <w:pPr>
        <w:rPr>
          <w:color w:val="92D050"/>
        </w:rPr>
      </w:pPr>
      <w:r w:rsidRPr="006C0604">
        <w:rPr>
          <w:color w:val="92D050"/>
        </w:rPr>
        <w:t>Wichtig:</w:t>
      </w:r>
    </w:p>
    <w:p w14:paraId="360465AD" w14:textId="7681168E" w:rsidR="00092D82" w:rsidRPr="006C0604" w:rsidRDefault="00092D82">
      <w:pPr>
        <w:rPr>
          <w:color w:val="92D050"/>
        </w:rPr>
      </w:pPr>
      <w:r w:rsidRPr="006C0604">
        <w:rPr>
          <w:color w:val="92D050"/>
        </w:rPr>
        <w:t>AFMO + BEDE dürfen in der Methode „</w:t>
      </w:r>
      <w:proofErr w:type="spellStart"/>
      <w:r w:rsidRPr="006C0604">
        <w:rPr>
          <w:color w:val="92D050"/>
        </w:rPr>
        <w:t>process</w:t>
      </w:r>
      <w:proofErr w:type="spellEnd"/>
      <w:r w:rsidRPr="006C0604">
        <w:rPr>
          <w:color w:val="92D050"/>
        </w:rPr>
        <w:t xml:space="preserve"> </w:t>
      </w:r>
      <w:proofErr w:type="spellStart"/>
      <w:r w:rsidRPr="006C0604">
        <w:rPr>
          <w:color w:val="92D050"/>
        </w:rPr>
        <w:t>cg</w:t>
      </w:r>
      <w:proofErr w:type="spellEnd"/>
      <w:r w:rsidRPr="006C0604">
        <w:rPr>
          <w:color w:val="92D050"/>
        </w:rPr>
        <w:t>“ nicht gefiltert werden.</w:t>
      </w:r>
    </w:p>
    <w:p w14:paraId="514B4DE1" w14:textId="077D2C4B" w:rsidR="00092D82" w:rsidRPr="006C0604" w:rsidRDefault="00092D82">
      <w:pPr>
        <w:rPr>
          <w:color w:val="92D050"/>
        </w:rPr>
      </w:pPr>
      <w:r w:rsidRPr="006C0604">
        <w:rPr>
          <w:color w:val="92D050"/>
        </w:rPr>
        <w:t>Hier muss ein CG-G angelegt werden</w:t>
      </w:r>
      <w:bookmarkStart w:id="0" w:name="_GoBack"/>
      <w:bookmarkEnd w:id="0"/>
      <w:r w:rsidRPr="006C0604">
        <w:rPr>
          <w:color w:val="92D050"/>
        </w:rPr>
        <w:t>.</w:t>
      </w:r>
    </w:p>
    <w:sectPr w:rsidR="00092D82" w:rsidRPr="006C06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6A"/>
    <w:rsid w:val="00092D82"/>
    <w:rsid w:val="006C0604"/>
    <w:rsid w:val="007C726A"/>
    <w:rsid w:val="008C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A8217"/>
  <w15:chartTrackingRefBased/>
  <w15:docId w15:val="{A284DBC9-6824-46D9-9F39-6B340CD9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3</cp:revision>
  <dcterms:created xsi:type="dcterms:W3CDTF">2018-11-21T09:55:00Z</dcterms:created>
  <dcterms:modified xsi:type="dcterms:W3CDTF">2018-11-21T10:14:00Z</dcterms:modified>
</cp:coreProperties>
</file>