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s="http://schemas.microsoft.com/office/word/2010/wordprocessingShape">
  <w:body>
    <w:p>
      <w:pPr>
        <w:pStyle w:val="Normal"/>
        <w:jc w:val="center"/>
        <w:spacing w:before="0" w:after="0"/>
      </w:pPr>
      <w:r>
        <w:rPr>
          <w:sz w:val="60"/>
          <w:szCs w:val="60"/>
        </w:rPr>
        <w:t xml:space="preserve">PROJECT REPORT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FOR THE</w:t>
      </w:r>
    </w:p>
    <w:p>
      <w:pPr>
        <w:pStyle w:val="Normal"/>
        <w:jc w:val="center"/>
        <w:spacing w:before="0" w:after="0"/>
      </w:pPr>
      <w:r>
        <w:rPr>
          <w:sz w:val="56"/>
          <w:szCs w:val="56"/>
        </w:rPr>
        <w:t xml:space="preserve">UNIWEST HUB</w:t>
      </w:r>
    </w:p>
    <w:p>
      <w:pPr>
        <w:pStyle w:val="Normal"/>
        <w:jc w:val="center"/>
        <w:spacing w:before="0" w:after="0"/>
      </w:pPr>
      <w:r>
        <w:rPr>
          <w:sz w:val="60"/>
          <w:szCs w:val="60"/>
        </w:rPr>
        <w:t xml:space="preserve">PROPOSED COMMERCIAL</w:t>
      </w:r>
    </w:p>
    <w:p>
      <w:pPr>
        <w:pStyle w:val="Normal"/>
        <w:jc w:val="center"/>
        <w:spacing w:before="0" w:after="0"/>
      </w:pPr>
      <w:r>
        <w:rPr>
          <w:sz w:val="60"/>
          <w:szCs w:val="60"/>
        </w:rPr>
        <w:t xml:space="preserve">BUILDING PROJECT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AT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KH-113M,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MIRJAPUR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PARGANA DANKAUR,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TH-GAUTAM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BUDDH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NAGAR NAGAR,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DISTT-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GAUTAM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BUDDH NAGAR</w:t>
      </w:r>
    </w:p>
    <w:tbl>
      <w:tblPr>
        <w:tblW w:w="7791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94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PROJECT REPORT</w:t>
            </w:r>
          </w:p>
        </w:tc>
        <w:tc>
          <w:tcPr>
            <w:tcW w:w="194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FOR THE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UNIWEST HUB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PROPOSED COMMERCIAL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BUILDING PROJECT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KH-113M, MIRJAPUR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PARGANA DANKAUR,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TH-GAUTAM BUDDH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NAGAR NAGAR,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DISTT- GAUTAM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>BUDDH NAGAR</w:t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4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40"/>
          <w:szCs w:val="40"/>
        </w:rPr>
        <w:t xml:space="preserve">INDEX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CHAPTER 1: PROJECT DESCRIPTION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 Introduction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Contact Information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 Location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Pre-Project Appraisal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Projected Cost of the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1.6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Land Use Pattern for the Proposed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1.7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Area Statement for the Proposed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1.8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Floor Wise Activity Breakup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1.9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Car Parking Statement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1.10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Resource and Construction Material Requirements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1.11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Landscaping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CHAPTER 2: WATER ENVIRONMENT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Source of Water Utilization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Consumption of the Proposed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Quality and Portability of Available Water Source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 Water Discharge Details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Saving Practices &amp; Methods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2.6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Green Concepts Proposed in the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2.7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Design Details of the Proposed Treatment Plant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CHAPTER 3: SOLID WASTE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Construction Phase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Occupancy Phase</w:t>
      </w:r>
    </w:p>
    <w:tbl>
      <w:tblPr>
        <w:tblW w:w="6178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2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w="12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CHAPTER 1: PROJECT DESCRIPTION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 1 Introduction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1.2 Contact Information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1.3 Project Location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1.4 Pre-Project Appraisal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1.5 Projected Cost of the Project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1.6 Land Use Pattern for the Proposed Project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1.7 Area Statement for the Proposed Project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1.8 Floor Wise Activity Breakup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1.9 Car Parking Statement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1.10 Resource and Construction Material Requirements</w:t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1.11 Landscaping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CHAPTER 2: WATER ENVIRONMENT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2.1 Source of Water Utilization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2.2 Water Consumption of the Proposed Project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2.3 Quality and Portability of Available Water Source</w:t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2.4 Waste Water Discharge Details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2.4 Waste Water Discharge Details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2.5 Water Saving Practices &amp; Methods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2.6 Green Concepts Proposed in the Project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2.7 Design Details of the Proposed Treatment Plant</w:t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CHAPTER 3: SOLID WASTE MANAGEMENT</w:t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3.1 Construction Phase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3.1 Construction Phase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3.2 Occupancy Phase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>3.2 Occupancy Phase</w:t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Secondary Sludge from STP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Hazardous Waste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3.2.3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Bio Medical Waste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3.2.4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e-Waste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Disposal of Excavated Earth and Construction Debris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3.3.1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Excavated Earth Disposal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3.3.2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Debris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CHATER 4: AIR AND NOISE POLLUTION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Air Pollution Source and its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4.2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Noise Generation Sources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CHAPTER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RAIN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HARVESTING&amp;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STORM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Rain Water harvesting and Storm Water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Volume of Rain Water Harvested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5.3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Storm Management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CHAPTER 6: ENVIRONMENTAL MANAGEMENT PLAN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Environmental Management Plan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EMP during Construction Phase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6.2.1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Personnel Safety System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6.2.2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Financial Allocation and Budgetary Provision for EMP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Aspects (construction aspects)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EMP during Operation Phase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Air Quality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Quality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6.3.3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Noise Management</w:t>
      </w:r>
    </w:p>
    <w:tbl>
      <w:tblPr>
        <w:tblW w:w="7590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3.2.1 Secondary Sludge from STP</w:t>
            </w:r>
          </w:p>
        </w:tc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4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3.2.2 Hazardous Waste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3.2.3 Bio Medical Waste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3.2.4 e-Waste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3.3 Disposal of Excavated Earth and Construction Debris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3.3.1 Excavated Earth Disposal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3.3.2 Construction Debris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CHATER 4: AIR AND NOISE POLLUTION 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4.1 Air Pollution Source and its 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4.2 Noise Generation Sources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CHAPTER 5: RAIN WATER HARVESTING&amp; STORM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5.1 Rain Water harvesting and Storm Water 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5.2 Volume of Rain Water Harvested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5.3 Storm 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CHAPTER 6: ENVIRONMENTAL MANAGEMENT PLAN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6.1 Environmental Management Plan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6.2 EMP during Construction Phase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6.2.1 Personnel Safety System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6.2.2 Financial Allocation and Budgetary Provision for EMP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Aspects (construction aspects)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Aspects (construction aspects)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6.3 EMP during Operation Phase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6.3.1 Air Quality 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6.3.2 Water Quality 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>6.3.3 Noise Management</w:t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4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6.3.4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Solid Waste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Health Risk and Disaster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6.4.1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Public and Health Safety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6.4.2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Risk and Disaster Management Plan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EMP Implementation Schedule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6.6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Environmental Monitoring Routines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6.7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Traffic Management Measures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6.8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Energy Conservation Aspects Proposed in the Project</w:t>
      </w:r>
    </w:p>
    <w:tbl>
      <w:tblPr>
        <w:tblW w:w="6374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59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6.3.4 Solid Waste Management</w:t>
            </w:r>
          </w:p>
        </w:tc>
        <w:tc>
          <w:tcPr>
            <w:tcW w:w="159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>6.4 Health Risk and Disaster Management</w:t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>6.4.1 Public and Health Safety</w:t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>6.4.2 Risk and Disaster Management Plan</w:t>
            </w:r>
          </w:p>
        </w:tc>
      </w:tr>
      <w:tr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>6.5 EMP Implementation Schedule</w:t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>6.6 Environmental Monitoring Routines</w:t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>6.7 Traffic Management Measures</w:t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94" w:type="dxa"/>
          </w:tcPr>
          <w:p>
            <w:r>
              <w:rPr>
                <w:sz w:val="20"/>
                <w:szCs w:val="20"/>
              </w:rPr>
              <w:t xml:space="preserve">6.8 Energy Conservation Aspects Proposed in the Project</w:t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CHAPTER 1: PROJECT DESCRIPTION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Project in a Nut Shell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 Name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Commercial Building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Location</w:t>
      </w:r>
    </w:p>
    <w:p>
      <w:pPr>
        <w:pStyle w:val="Normal"/>
        <w:jc w:val="center"/>
        <w:spacing w:before="0" w:after="0"/>
      </w:pPr>
      <w:r>
        <w:rPr>
          <w:sz w:val="22"/>
          <w:szCs w:val="22"/>
        </w:rPr>
        <w:t xml:space="preserve">UNIWEST HUB</w:t>
      </w:r>
    </w:p>
    <w:p>
      <w:pPr>
        <w:pStyle w:val="Normal"/>
        <w:jc w:val="center"/>
        <w:spacing w:before="0" w:after="0"/>
      </w:pPr>
      <w:r>
        <w:rPr>
          <w:sz w:val="22"/>
          <w:szCs w:val="22"/>
        </w:rPr>
        <w:t xml:space="preserve">KH</w:t>
      </w:r>
    </w:p>
    <w:p>
      <w:pPr>
        <w:pStyle w:val="Normal"/>
        <w:jc w:val="center"/>
        <w:spacing w:before="0" w:after="0"/>
      </w:pPr>
      <w:r>
        <w:rPr>
          <w:sz w:val="22"/>
          <w:szCs w:val="22"/>
        </w:rPr>
        <w:t xml:space="preserve">-</w:t>
      </w:r>
    </w:p>
    <w:p>
      <w:pPr>
        <w:pStyle w:val="Normal"/>
        <w:jc w:val="center"/>
        <w:spacing w:before="0" w:after="0"/>
      </w:pPr>
      <w:r>
        <w:rPr>
          <w:sz w:val="22"/>
          <w:szCs w:val="22"/>
        </w:rPr>
        <w:t xml:space="preserve">113</w:t>
      </w:r>
    </w:p>
    <w:p>
      <w:pPr>
        <w:pStyle w:val="Normal"/>
        <w:jc w:val="center"/>
        <w:spacing w:before="0" w:after="0"/>
      </w:pPr>
      <w:r>
        <w:rPr>
          <w:sz w:val="22"/>
          <w:szCs w:val="22"/>
        </w:rPr>
        <w:t xml:space="preserve">M,MIRZAPUR</w:t>
      </w:r>
    </w:p>
    <w:p>
      <w:pPr>
        <w:pStyle w:val="Normal"/>
        <w:jc w:val="right"/>
        <w:spacing w:before="0" w:after="0"/>
      </w:pPr>
      <w:r>
        <w:rPr>
          <w:sz w:val="22"/>
          <w:szCs w:val="22"/>
        </w:rPr>
        <w:t xml:space="preserve">PARGANA</w:t>
      </w:r>
    </w:p>
    <w:p>
      <w:pPr>
        <w:pStyle w:val="Normal"/>
        <w:jc w:val="center"/>
        <w:spacing w:before="0" w:after="0"/>
      </w:pPr>
      <w:r>
        <w:rPr>
          <w:sz w:val="22"/>
          <w:szCs w:val="22"/>
        </w:rPr>
        <w:t xml:space="preserve">DANKAUR,GAUTAM BUDDH NAGAR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G.B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NAGAR,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DISTT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-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G.B.NAGAR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 Plot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2000 Sqm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 buildup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7365 Sq.m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 cost of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 of floors proposed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consists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commercial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building with Two basement floor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Eight floors.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Car parking Details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 No. of car parking space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proposed is Nos. 114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 supply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supply 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Bore well in the premises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Sanitation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Underground sanitary system facility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conveying the waste water to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proposed sewage treatment plant.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Solid water management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Air pollution/noise pollution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generation source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Collection and segregation at source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 generation and the organic 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 be treated in organic converter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the inorganic waste will be sent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recycling 2 No. 500KVA DG set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 acoustics are proposed.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1.1: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Introduction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Uniwest Infratech is a premier real estate company based in Greater Noida,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renowned for its commitment to quality and innovation in the property market.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 a diverse portfolio of residential, commercial, and mixed-use developments,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Uniwest Infratech focuses on creating sustainable and aesthetically pleasing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spaces. The company prioritizes customer satisfaction, ensuring that each 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meets the highest standards of design and construction. Leveraging advanced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technologies and a customer-centric approach, Uniwest Infratech has established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itself as a trusted name in the industry. Its strategic location in Greater Noida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allows it to capitalize on the region's rapid growth, offering modern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convenient living and working environments to its clients.</w:t>
      </w:r>
    </w:p>
    <w:tbl>
      <w:tblPr>
        <w:tblW w:w="9033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CHAPTER 1: PROJECT DESCRIPTION</w:t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Project Name Commercial Building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Location UNIWEST HUB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KH - 113 M,MIRZAPUR PARGANA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DANKAUR,GAUTAM BUDDH NAGAR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Total Plot Area TH 2000 Sqm - G.B NAGAR, DISTT -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Total buildup area G.B.NAGAR 7365 Sq.m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Total cost of project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No. of floors proposed Project consists of commercial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building with Two basement floor and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Eight floors.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proposed is Nos. 114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Water supply Water supply from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Bore well in the premises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Sanitation Underground sanitary system facility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for conveying the waste water to the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proposed sewage treatment plant.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Solid water management Collection and segregation at source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Air pollution/noise pollution and the inorganic waste will be sent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generation source for recycling 2 No. 500KVA DG set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of generation and the organic waste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will be treated in organic converter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with acoustics are proposed.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1.1: Introduction :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Uniwest Infratech is a premier real estate company based in Greater Noida,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renowned for its commitment to quality and innovation in the property market.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With a diverse portfolio of residential, commercial, and mixed-use developments,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Uniwest Infratech focuses on creating sustainable and aesthetically pleasing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spaces. The company prioritizes customer satisfaction, ensuring that each project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meets the highest standards of design and construction. Leveraging advanced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technologies and a customer-centric approach, Uniwest Infratech has established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itself as a trusted name in the industry. Its strategic location in Greater Noida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allows it to capitalize on the region's rapid growth, offering modern and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convenient living and working environments to its clients.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1.2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: Contact Information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Contact information of the project proponent is as below: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Information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Proponent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UNIWEST INFRATECH Pvt. Ltd.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Address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6th floor, office no-606, kasana tower,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alpha-1st,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commercial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belt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greater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noida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Telephone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9811335758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e-mail ID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uniwestinfratech2023@gmail.com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Website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https://uniwestarcade.com/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1.3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: Project Location: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Site is located KH-113M,MIRJAPUR PARGANA DANKAUR TH-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GAUTAM BUDDH NAGAR,DISTT- GAUTAM BUDDH NAGAR between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Latitude 28°18'18.5"N 77°33'19.3"E and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located at a distance of about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6.00 km from Ernakulam north railway station.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general topographical features of the area reveal that 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proposed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 site and its surroundings is generally a plain land with gentle slope.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soil nature observed is generally alluvial soil.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 land around 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site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indicates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mixed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pattern. There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are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residential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Apartments, villas, and commercial Establishments surrounded by areas like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Supertech Aerocaity, Gaur Galleria etc. The project site is a vacant land.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Transportation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project site is located at 290M from GYC Exit point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at Yamuna Expressway.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Agricultural Lands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Mixed land with agricultural lands are seen in 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surrounding area.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Airport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Jewar International Airport at 20Km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 Bodies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Yamuna river is at 12.00Km from project site.</w:t>
      </w:r>
    </w:p>
    <w:tbl>
      <w:tblPr>
        <w:tblW w:w="9143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1.2 : Contact Information :</w:t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Contact information of the project proponent is as below: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Sl. No . Description Information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Sl. No . Description Information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1 Proponent UNIWEST INFRATECH Pvt. Ltd.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2 Address 6th floor, office no-606, kasana tower,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3 Telephone No. noida 9811335758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4 e-mail ID uniwestinfratech2023@gmail.com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5 Website https://uniwestarcade.com/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1.3 : Project Location: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Site is located KH-113M,MIRJAPUR PARGANA DANKAUR TH-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GAUTAM BUDDH NAGAR,DISTT- GAUTAM BUDDH NAGAR between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Latitude 28°18'18.5"N 77°33'19.3"E and located at a distance of about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6.00 km from Ernakulam north railway station.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6.00 km from Ernakulam north railway station.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general topographical features of the area reveal that the proposed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project site and its surroundings is generally a plain land with gentle slope.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soil nature observed is generally alluvial soil. The land around the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project site indicates a mixed land use pattern. There are residential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Apartments, villas, and commercial Establishments surrounded by areas like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Supertech Aerocaity, Gaur Galleria etc. The project site is a vacant land.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Transportation : The project site is located at 290M from GYC Exit point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Transportation : The project site is located at 290M from GYC Exit point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at Yamuna Expressway.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Agricultural Lands : Mixed land with agricultural lands are seen in the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surrounding area.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Airport : Jewar International Airport at 20Km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Water Bodies : Yamuna river is at 12.00Km from project site.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drawing>
          <wp:inline xmlns:wp="http://schemas.openxmlformats.org/drawingml/2006/wordprocessingDrawing" distT="0" distB="0" distL="0" distR="0">
            <wp:extent cx="4916348" cy="4815002"/>
            <wp:docPr id="10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916348" cy="48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Bearings with respect to site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Adjacent properties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APEX AEROCITY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NH Bypass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GYC GALLERIAA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South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North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West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East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Location Map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1.4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4: Pre-Project Appraisal: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Any activity involving construction and operation is expected to cause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impacts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surrounding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environment.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impact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adverse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beneficial, short term or long term and reversible or irreversible.</w:t>
      </w:r>
    </w:p>
    <w:p>
      <w:pPr>
        <w:pStyle w:val="Normal"/>
        <w:jc w:val="left"/>
        <w:spacing w:before="0" w:after="0"/>
      </w:pPr>
      <w:r>
        <w:rPr>
          <w:sz w:val="22"/>
          <w:szCs w:val="22"/>
        </w:rPr>
        <w:t xml:space="preserve">SITE</w:t>
      </w:r>
    </w:p>
    <w:p>
      <w:pPr>
        <w:pStyle w:val="Normal"/>
        <w:jc w:val="left"/>
        <w:spacing w:before="0" w:after="0"/>
      </w:pPr>
      <w:r>
        <w:rPr>
          <w:sz w:val="22"/>
          <w:szCs w:val="22"/>
        </w:rPr>
        <w:t xml:space="preserve">LOCATION</w:t>
      </w:r>
    </w:p>
    <w:tbl>
      <w:tblPr>
        <w:tblW w:w="876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Sl. No. Description Bearings with respect to site</w:t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7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1 Adjacent properties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NH Bypass West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North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Location Map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1.4 4: Pre-Project Appraisal: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Any activity involving construction and operation is expected to cause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impacts on surrounding environment. The impact may be adverse or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beneficial, short term or long term and reversible or irreversible.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SITE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7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As per the EIA Notification issued by MOEF, Govt. of India, 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 d o e s n o 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needs to obtain consent from the state pollution Board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Environmental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Clearance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(EC)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Level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Environment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Impact Assessment Authority (SEIAA) The Built-up area of the project 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5000 Sq.M. which doesnot comes under serial No.8(a) of Schedule, EIA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2006, Notification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(Building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with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built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up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&gt;1,50,000Sq.M. and &lt; 3,00,000 Sq.M.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Hence Environmental Clearance is n o t sought.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1.5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: Projected Cost of the 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total projected cost of the project is presented as below: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Particulars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Cost of Rupees.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Land cost (BOOK VALUE)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11635000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7"/>
          <w:szCs w:val="27"/>
        </w:rPr>
        <w:t xml:space="preserve">LAND Cost (STAMP VALUE)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814500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cost @ rate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Rs. 3 000.00Sq.Ft. of built-up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area = 7365 sq.m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Rs. 22095000</w:t>
      </w:r>
    </w:p>
    <w:p>
      <w:pPr>
        <w:pStyle w:val="Normal"/>
        <w:jc w:val="left"/>
        <w:spacing w:before="0" w:after="0"/>
      </w:pPr>
      <w:r>
        <w:rPr>
          <w:sz w:val="22"/>
          <w:szCs w:val="22"/>
        </w:rPr>
        <w:t xml:space="preserve">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Miscellenous works and outer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development of the 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1,0000000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1.6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6: Land Use Pattern for the Proposed Project: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Particulars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Area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Sq.M.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Area in Acres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Percentage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 plot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2000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0.494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Road Widening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---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---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---</w:t>
      </w:r>
    </w:p>
    <w:tbl>
      <w:tblPr>
        <w:tblW w:w="9123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As per the EIA Notification issued by MOEF, Govt. of India, the</w:t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9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project d o e s n o t needs to obtain consent from the state pollution Board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and Environmental Clearance (EC) from the State Level Environment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Impact Assessment Authority (SEIAA) The Built-up area of the project is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5000 Sq.M. which doesnot comes under serial No.8(a) of Schedule, EIA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2006, Notification (Building and Construction Projects with a built up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area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&gt;1,50,000Sq.M. and &lt; 3,00,000 Sq.M.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Hence Environmental Clearance is n o t sought.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1.5 : Projected Cost of the Project :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The total projected cost of the project is presented as below: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Sl. No. Particulars Cost of Rupees.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1 Land cost (BOOK VALUE) 11635000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LAND Cost (STAMP VALUE) 814500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3 Rs. 3 000.00Sq.Ft. of built-up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Construction cost @ rate of Rs. 22095000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area = 7365 sq.m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4 Miscellenous works and outer 1,0000000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development of the Project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1.6 6: Land Use Pattern for the Proposed Project: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Sl. Particulars Area in Area in Acres Percentage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No. Sq.M.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No. Sq.M.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1 Total plot Area 2000 0.494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>2 Road Widening --- --- ---</w:t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drawing>
          <wp:inline xmlns:wp="http://schemas.openxmlformats.org/drawingml/2006/wordprocessingDrawing" distT="0" distB="0" distL="0" distR="0">
            <wp:extent cx="4916348" cy="4815002"/>
            <wp:docPr id="11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916348" cy="48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Ground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coverage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725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0.18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36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1.7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7: Area Statement for the Proposed 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tbl>
      <w:tblPr>
        <w:tblW w:w="7390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47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3 Ground 725 0.18 36</w:t>
            </w:r>
          </w:p>
        </w:tc>
        <w:tc>
          <w:tcPr>
            <w:tcW w:w="147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>coverage area</w:t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>1.7 7: Area Statement for the Proposed Project :</w:t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7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1.8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8: Floor Wise Activity Breakup: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Basement1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Car parking, MEP services, Fire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Fighting equipments Room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Basement2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Car parking, MEP services, Fire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Fighting equipments Room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Lower Ground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Retail Shop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Upper Ground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“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“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First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“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“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Second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Office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7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Third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Studio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8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Fourth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Studio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9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Fifth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Studio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Sixth Floor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Studio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Terrace Floor</w:t>
      </w:r>
    </w:p>
    <w:tbl>
      <w:tblPr>
        <w:tblW w:w="8788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4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1.8 8: Floor Wise Activity Breakup:</w:t>
            </w:r>
          </w:p>
        </w:tc>
        <w:tc>
          <w:tcPr>
            <w:tcW w:w="14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Fighting equipments Room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Fighting equipments Room</w:t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Fighting equipments Room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Fighting equipments Room</w:t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6 Second Floor Office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7 Third Floor Studio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8 Fourth Floor Studio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9 Fifth Floor Studio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10 10 Sixth Floor Studio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>11 Terrace Floor</w:t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1.90: Car Parking Statement: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Car parking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Basement 1+2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86 Nos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Building premises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 Nos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1.10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0: Resource and Construction Material Requirements: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of the proposed building will require the use of renewable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non renewable resources including wood, gravel, sand, steel, concrete,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cement and concrete blocks. The materials will be used during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period only and will not be required during the operation phase of the project.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estimated quantities of major construction materials required are given in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table below.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Fuel such as diesel and oil will be used during the construction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 of the project for mechanical and electrical equipments.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Electricity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provide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power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lighting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building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running utility equipment.</w:t>
      </w:r>
    </w:p>
    <w:p>
      <w:pPr>
        <w:pStyle w:val="Normal"/>
        <w:jc w:val="center"/>
        <w:spacing w:before="0" w:after="0"/>
      </w:pPr>
      <w:r>
        <w:rPr>
          <w:sz w:val="32"/>
          <w:szCs w:val="32"/>
        </w:rPr>
        <w:t xml:space="preserve">Estimated Quantities of construction Materials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Unit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Quantity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Reinforced steel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Metric ton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350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Concrete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cum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3000</w:t>
      </w:r>
    </w:p>
    <w:tbl>
      <w:tblPr>
        <w:tblW w:w="914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1.90: Car Parking Statement:</w:t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76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Sl. No. Description Car parking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1 Basement 1+2 86 Nos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3 Building premises 10 Nos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1.10 0: Resource and Construction Material Requirements: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1.10 0: Resource and Construction Material Requirements: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Construction of the proposed building will require the use of renewable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and non renewable resources including wood, gravel, sand, steel, concrete,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cement and concrete blocks. The materials will be used during construction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period only and will not be required during the operation phase of the project.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The estimated quantities of major construction materials required are given in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table below.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Fuel such as diesel and oil will be used during the construction and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operation of the project for mechanical and electrical equipments.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Electricity will be used during construction to provide power to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construction equipment and during operation for lighting of building and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running utility equipment.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Estimated Quantities of construction Materials :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Sl. No. Description Unit Quantity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1 Reinforced steel Metric ton 350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>2 Concrete cum 3000</w:t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76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1.11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1: Landscaping: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landscaping of project has been planned to provide a clean, healthy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beautiful green environment for the people within the proposed project site.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present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sufficient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space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designated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for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greenery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development.</w:t>
      </w:r>
    </w:p>
    <w:tbl>
      <w:tblPr>
        <w:tblW w:w="9031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1.11 1: Landscaping:</w:t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>and beautiful green environment for the people within the proposed project site.</w:t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>In the present project sufficient space has been designated for greenery</w:t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CHAPTER 2: WATER ENVIRONMENT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2.1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1: Source of Water Utilization: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most important aspect under the water supply scheme is the selection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 source of water, which should be reliable and potable.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project being a commercial development with office space and retail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activities, water demand is for domestic purpose, public uses and firefighting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purposes. It includes the quantity of water required for drinking, flushing, land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scaping etc. The quantity of water required depends on the habits, social status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climatic conditions. In India on an average the water requirement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commercial establishment is 45 LPCD. The anticipated water demand is worked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out by taking into consideration that the project is fully developed.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2.2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2: Water Consumption of the Proposed Project: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Occupants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excluding car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parking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 No.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occupants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considering 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person per 10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sq.m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required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considering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45 LPCD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Occupants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5000 M</w:t>
      </w:r>
    </w:p>
    <w:p>
      <w:pPr>
        <w:pStyle w:val="Normal"/>
        <w:jc w:val="center"/>
        <w:spacing w:before="0" w:after="0"/>
      </w:pPr>
      <w:r>
        <w:rPr>
          <w:sz w:val="18"/>
          <w:szCs w:val="1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500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22,500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Visitors per day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--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1000 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15000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(15Ltrper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visitor)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consumption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 day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37,500 Ltrs.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 the above demand, about 80% of water converts into sewage which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amounts to 30000 Ltrs. Hence a sewage treatment plant of 30 KLD is proposed.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2.3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3: Quality &amp; Portability of Available Water Source: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quality of water from the source of origin is good and only disinfection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is envisaged. After the treatment of the water, it is distributed through a net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work of distribution system.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distribution system consists of pipes of</w:t>
      </w:r>
    </w:p>
    <w:tbl>
      <w:tblPr>
        <w:tblW w:w="9141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CHAPTER 2: WATER ENVIRONMENT</w:t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2.1 1: Source of Water Utilization: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of source of water, which should be reliable and potable.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activities, water demand is for domestic purpose, public uses and firefighting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purposes. It includes the quantity of water required for drinking, flushing, land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scaping etc. The quantity of water required depends on the habits, social status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and climatic conditions. In India on an average the water requirement for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commercial establishment is 45 LPCD. The anticipated water demand is worked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out by taking into consideration that the project is fully developed.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2.2 2: Water Consumption of the Proposed Project: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Sl. No. Occupants Area Total No. of Water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excluding car occupants required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excluding car occupants required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parking considering 1 considering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sq.m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1 Occupants 5000 M 500 22,500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2 Visitors per day -- 1000 Nos. 15000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2 Visitors per day -- 1000 Nos. 15000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(15Ltrper</w:t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visitor)</w:t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3 Total water 37,500 Ltrs.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consumption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consumption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per day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From the above demand, about 80% of water converts into sewage which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amounts to 30000 Ltrs. Hence a sewage treatment plant of 30 KLD is proposed.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2.3 3: Quality &amp; Portability of Available Water Source: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is envisaged. After the treatment of the water, it is distributed through a net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work of distribution system. The distribution system consists of pipes of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various sizes, valves, meters, pumps and hydrant valves. The valve provided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distribution network will control flow of water through the system. Fire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hydrants are provided to connect water to fire-fighting equipment during fire.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2.4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4: Waste Water Discharge Details: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Wastes of different types such as spent water from toilets, water closets,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semi liquid waste of human excreta are produced daily. If proper arrangements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collection, treatment and disposal of the wastes produced are not made,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unsanitary conditions will develop and it will become impossible for the public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 live. Therefore, it is most essential to collect, treat and dispose all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sanitary waste produced. Generally 80% of the water supplied comes out as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sewage.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Therefore,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quantity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generated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proposed project is worked out as below: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 water demand for the proposed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37500 Liters.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Waste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(assuming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generation to be about 80% of the total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30000 Liters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Say 30 KLD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2.5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5: Water Saving Practices &amp; Methods: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Many measures can be adapted to reduced water demand through use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efficient practices and devices; these would result in significant saving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water. Some of the common practices and devices than can save water are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given below.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conserving flushing fixtures operating on sensors shall be used for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urinals.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Dual flushing cistern, low flow fixtures and faucets shall be used.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closet with low volume flushing cistern/flush valve shall be used.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conserving means like pop-up sprinklers, drip irrigation etc shall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 employed to irrigate the land-scape areas.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Stored rain water shall be used for domestic purposes after necessary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treatment.</w:t>
      </w:r>
    </w:p>
    <w:tbl>
      <w:tblPr>
        <w:tblW w:w="9039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various sizes, valves, meters, pumps and hydrant valves. The valve provided in</w:t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the distribution network will control flow of water through the system. Fire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hydrants are provided to connect water to fire-fighting equipment during fire.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2.4 4: Waste Water Discharge Details: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Wastes of different types such as spent water from toilets, water closets,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semi liquid waste of human excreta are produced daily. If proper arrangements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for collection, treatment and disposal of the wastes produced are not made,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unsanitary conditions will develop and it will become impossible for the public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to live. Therefore, it is most essential to collect, treat and dispose all the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sanitary waste produced. Generally 80% of the water supplied comes out as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sewage. Therefore, the total quantity of waste water generated from the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proposed project is worked out as below: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Total water demand for the proposed 37500 Liters.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Waste water generated from the 30000 Liters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project (assuming waste water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generation to be about 80% of the total Say 30 KLD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water)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2.5 5: Water Saving Practices &amp; Methods: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Many measures can be adapted to reduced water demand through use of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water efficient practices and devices; these would result in significant saving of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water. Some of the common practices and devices than can save water are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given below.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a) Water conserving flushing fixtures operating on sensors shall be used for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urinals.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b) Dual flushing cistern, low flow fixtures and faucets shall be used.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c) Water closet with low volume flushing cistern/flush valve shall be used.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d) Water conserving means like pop-up sprinklers, drip irrigation etc shall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be employed to irrigate the land-scape areas.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e) Stored rain water shall be used for domestic purposes after necessary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>treatment.</w:t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2.6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6: Green Concepts Proposed In The Project: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proposed commercial development will be constructed by adopting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following green concepts.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Dual flushing system &amp; low flow water saving fixtures.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100% reuse of waste water treated on site.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Rain water storage and its reuse on site.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Reducing the impervious cover by using perforated pavement system.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Variable speed fans on AHU, Heat recovery, free cooling and CFC free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efficient chiller and cooling tower.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2.7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7: Design Details of Proposed Treatment Plant: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Design Details of STP: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 Plinth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 area excluding car parking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5000 Sq.m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5000 Sq.m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Number of occupants @ 1 person/ 10 m2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500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consumption @ 45 Liters/head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22,500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Number of visitors per day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1000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consumption @ 15 Liters/visitor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15000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 water consumption in the complex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37,500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 water generation (80% of water consumption)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30,000 Liters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Quantity of sewage water (30% of wastewater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quantity)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9000 Liters/Hour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Quantity of sullage water (70% of wastewater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quantity)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21000 Liters/hour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Capacity Proposed = 30KLD</w:t>
      </w:r>
    </w:p>
    <w:p>
      <w:pPr>
        <w:pStyle w:val="Normal"/>
        <w:jc w:val="center"/>
        <w:spacing w:before="0" w:after="0"/>
      </w:pPr>
      <w:r>
        <w:rPr>
          <w:sz w:val="32"/>
          <w:szCs w:val="32"/>
        </w:rPr>
        <w:t xml:space="preserve">SEWAGE TREATMENT PLANT FOR THE COMMERCIAL COMPLEX</w:t>
      </w:r>
    </w:p>
    <w:tbl>
      <w:tblPr>
        <w:tblW w:w="9173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2.6 6: Green Concepts Proposed In The Project:</w:t>
            </w:r>
          </w:p>
        </w:tc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The proposed commercial development will be constructed by adopting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the following green concepts.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a) Dual flushing system &amp; low flow water saving fixtures.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b) 100% reuse of waste water treated on site.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c) Rain water storage and its reuse on site.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d) Reducing the impervious cover by using perforated pavement system.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e) Variable speed fans on AHU, Heat recovery, free cooling and CFC free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efficient chiller and cooling tower.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2.7 7: Design Details of Proposed Treatment Plant: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Design Details of STP: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Total Plinth Area 5000 Sq.m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Total area excluding car parking 5000 Sq.m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Number of occupants @ 1 person/ 10 m2 500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Water consumption @ 45 Liters/head 22,500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Number of visitors per day 1000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Water consumption @ 15 Liters/visitor 15000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Total water consumption in the complex 37,500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Waste water generation (80% of water consumption) 30,000 Liters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Quantity of sewage water (30% of wastewater 9000 Liters/Hour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quantity)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Quantity of sullage water (70% of wastewater 21000 Liters/hour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quantity)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Capacity Proposed = 30KLD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>SEWAGE TREATMENT PLANT FOR THE COMMERCIAL COMPLEX</w:t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Raw water Characteristics: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wastewater is generated in the project is from the toilets, bathing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kitchen area. The effluent character is expected as below.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300 mg/l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540 mg/l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6.5 to 8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Proposed Treatment system: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wastewater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system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suggested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have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following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components and expected reductions in the pollutants are given below.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System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Remarks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Grit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chamber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the removal of debris and big particles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effluent-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suggest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two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grit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chambers in line. We should provide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grit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chambers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screen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chambers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every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stream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leading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collection tank.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Oil Trap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removal of oil and grease from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effluent. The presence of Oil and grease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affect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subsequent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treatment systems.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Septic 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sewage should be collected in a septic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tank and the over flow should be diverted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collection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sump.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septic 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should be as per IS 2970.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Collection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It is a buffer for the treatment system.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efficient treatment of all treatment systems,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flow should be regularized to a uniform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constant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flow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rate.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effluent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generation is fluctuating, the collection 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 act as a buffer. The overflow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septic tank and the waste water from oil trap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should be collected in the collection tank.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Anox 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wastewater from the collection tank is</w:t>
      </w:r>
    </w:p>
    <w:tbl>
      <w:tblPr>
        <w:tblW w:w="8697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Raw water Characteristics:</w:t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7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The wastewater is generated in the project is from the toilets, bathing area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and kitchen area. The effluent character is expected as below.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BOD 300 mg/l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COD 540 mg/l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pH 6.5 to 8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The wastewater treatment system suggested will have the following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components and expected reductions in the pollutants are given below.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Sl. No. Treatment Remarks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1 Grit For the removal of debris and big particles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chamber from the effluent- we suggest two grit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chambers in line. We should provide the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grit chambers and screen chambers for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every wastewater stream leading to the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collection tank.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2 Oil Trap For removal of oil and grease from the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effluent. The presence of Oil and grease in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the effluent will affect subsequent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treatment systems.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3 Septic Tank The sewage should be collected in a septic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tank and the over flow should be diverted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to the collection sump. The septic tank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should be as per IS 2970.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4 Collection It is a buffer for the treatment system. For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Tank efficient treatment of all treatment systems,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the flow should be regularized to a uniform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and constant flow rate. As the effluent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generation is fluctuating, the collection tank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will act as a buffer. The overflow from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septic tank and the waste water from oil trap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should be collected in the collection tank.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>5 Anox Tank The wastewater from the collection tank is</w:t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7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transferred at a uniform rate to the treatment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system. The anox tank is provided to nitrify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nitrogen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compounds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present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wastewater. It is done in the absence of air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with agitation for better mixing.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Aerobic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Treatment -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MBBR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 from the anaerobic treatment 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further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aerobically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MBBR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(Moving Bed Bio- Reactor) media. In this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system,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aeration tanks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(2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numbers)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filled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specially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made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(imported)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plastic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body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(called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MBBR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Media) for the aggressive growth of useful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bactria in the tank for the reduction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biological content. 50% fill of media 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recommened. The removal efficiency 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expected to be about 98%.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7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Settling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Tanks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/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Clarifier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MBBR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tanks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contain dead cells of bacteria and high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content of suspended solids. To remove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these matters, a secondary settling 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flocculation is suggested. In order to have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 better settling and if required a chemical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settling is provided. We suggest having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two settling tanks.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8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Disinfectant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settling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tanks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collected in disinfection tank, where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is disinfected with chlorine injection.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 minimum contact time of 20 minutes 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recommended for disinfection.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9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Filter Feed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settling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tanks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collected in filter feed tank, where it is also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disinfected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injecting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Sodium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Hypochloride.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Pressure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Sand Filter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effluent from the filter feed tanks 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further filtered in a pressure sand filter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 the help of a float controlled filter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feed pump. The filtration rate used in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sand filter fill be 10 m3/m2</w:t>
      </w:r>
    </w:p>
    <w:tbl>
      <w:tblPr>
        <w:tblW w:w="7906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transferred at a uniform rate to the treatment</w:t>
            </w:r>
          </w:p>
        </w:tc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8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system. The anox tank is provided to nitrify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the nitrogen compounds present in the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wastewater. It is done in the absence of air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and with agitation for better mixing.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and with agitation for better mixing.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6 Aerobic Effluent from the anaerobic treatment will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Treatment - further treat aerobically using MBBR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Treatment - further treat aerobically using MBBR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MBBR (Moving Bed Bio- Reactor) media. In this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MBBR (Moving Bed Bio- Reactor) media. In this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treatment system, the aeration tanks (2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numbers) is filled with specially made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(imported) plastic body (called MBBR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Media) for the aggressive growth of useful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bactria in the tank for the reduction of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biological content. 50% fill of media 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recommened. The removal efficiency 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expected to be about 98%.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7 Settling The effluent from MBBR tanks will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Tanks / contain dead cells of bacteria and high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Tanks / contain dead cells of bacteria and high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Clarifier content of suspended solids. To remove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Clarifier content of suspended solids. To remove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these matters, a secondary settling with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flocculation is suggested. In order to have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a better settling and if required a chemical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settling is provided. We suggest having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two settling tanks.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8 Disinfectant The effluent from the settling tanks 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Tank collected in disinfection tank, where the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Tank collected in disinfection tank, where the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water is disinfected with chlorine injection.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A minimum contact time of 20 minutes 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recommended for disinfection.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9 Filter Feed The effluent from the settling tanks 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Tank collected in filter feed tank, where it is also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Tank collected in filter feed tank, where it is also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disinfected by injecting Sodium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Hypochloride.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10 Pressure The effluent from the filter feed tanks is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Sand Filter further filtered in a pressure sand filter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Sand Filter further filtered in a pressure sand filter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with the help of a float controlled filter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feed pump. The filtration rate used in the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>sand filter fill be 10 m3/m2</w:t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8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Activate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Carbon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Filter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effluent will further go through an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activated filter to remove colour odour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residual chlorine.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Treated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Storage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final purified water is stored in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treated water storage tank. This water 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recommended to reuse for flushing 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gardening etc. The excess water can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drained to soak pit or drainage line.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Sludge Line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sludge from the settling tank is further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directed to a sludge digestion tank.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digested sludge from sludge tank can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compacted in a filter press and disposed 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pumped out into a drying bed for further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disposal.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 of Tanks: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 of STP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30.0 KLD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 of STP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4000.0 LPH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Liquid depth recommended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3.0 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Oil and grease trap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1.2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Equalization tank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48.0 m3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Anaerobic digestion tank for sewage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24.0 m3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Chemical settling tank for sullage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8.4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Anox tank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8.0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 of MBBR Tank-1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10.0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 of MBBR Tank-2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10.0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Clarifier-1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16.0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Clarifier-2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Filter Feed tank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Treated water storage tank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16.0m3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8.0m3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8.0m3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UF Feed Tank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8.0 m3</w:t>
      </w:r>
    </w:p>
    <w:tbl>
      <w:tblPr>
        <w:tblW w:w="8106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15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11 Activate The effluent will further go through an</w:t>
            </w:r>
          </w:p>
        </w:tc>
        <w:tc>
          <w:tcPr>
            <w:tcW w:w="115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12 Treated The final purified water is stored in the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gardening etc. The excess water can be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drained to soak pit or drainage line.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13 Sludge Line The sludge from the settling tank is further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directed to a sludge digestion tank. The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digested sludge from sludge tank can be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compacted in a filter press and disposed or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pumped out into a drying bed for further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disposal.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Capacity of Tanks: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Capacity of STP 30.0 KLD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Capacity of STP 4000.0 LPH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Liquid depth recommended 3.0 m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Oil and grease trap 1.2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Equalization tank 48.0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Anaerobic digestion tank for sewage 24.0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Chemical settling tank for sullage 8.4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Anox tank 8.0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Capacity of MBBR Tank-1 10.0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Capacity of MBBR Tank-2 10.0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Clarifier-1 16.0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Clarifier-2 16.0m3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Filter Feed tank 8.0m3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Treated water storage tank 8.0m3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>UF Feed Tank 8.0 m3</w:t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Slurry digester tank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8.0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100 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Power Requirement for STP: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KW/Day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KW/Month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 Lift 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900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 Filter feed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450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 Blowers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75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2,250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 Ultra Filtration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45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1,350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 Dosing pumps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167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4,995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Expected Output Quality: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treated water will meet the discharge standards suggested by KSPCB.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expected levels are given below.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BOD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 mg/l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50 mg/l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6.5 to 9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Suspended solids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 mg/l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Amonia Nitrogen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 mg/l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N- 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 mg/l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Fecal Coliform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&lt;230 MPN/100 ml</w:t>
      </w:r>
    </w:p>
    <w:tbl>
      <w:tblPr>
        <w:tblW w:w="857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Slurry digester tank 8.0 m3</w:t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Slurry digester tank 8.0 m3</w:t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Total 100 m3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Total 100 m3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Power Requirement for STP: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HP Hrs KW/Day KW/Month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1 Lift pump 2 20 30 900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2 Filter feed 2 10 15 450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Pump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3 Blowers 5 20 75 2,250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4 Ultra Filtration 3 20 45 1,350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5 Dosing pumps 0.1 20 2 45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Total 167 4,995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Expected Output Quality: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The treated water will meet the discharge standards suggested by KSPCB.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pH 6.5 to 9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>Fecal Coliform &lt;230 MPN/100 ml</w:t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ITEM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SPECIFICATION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UNIT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QTY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Lift 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 on duty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Make/ Brand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Kirloskar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Type/ Model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Self- priming sewage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CI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HP/KW ratings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 HP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Pipe size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2"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 m2/hour at 12 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Filter feed 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 on duty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Make/ Brand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Kirloskar/ Johnson/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Type/ Model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Cetrifugal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CI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HP/KW ratings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 HP, 2 Ph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Pipe size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1.5"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 m2/hour at 25 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Blowers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 on duty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Make/ Brand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A1/Akash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Type/ Model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Twin lobe blowers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CI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Motor Make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Siemens/ Kirloskar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HP/KW ratings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5HP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Pipe size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1.5"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200 m2/hour at 3 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tbl>
      <w:tblPr>
        <w:tblW w:w="8335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1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Sl. No. ITEM SPECIFICATION UNIT QTY</w:t>
            </w:r>
          </w:p>
        </w:tc>
        <w:tc>
          <w:tcPr>
            <w:tcW w:w="11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1 Lift pump 1 on duty nos. 2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Type/ Model Self- priming sewage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pump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Material of Construction CI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HP/KW ratings 2 HP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Pipe size 2"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2 Filter feed Pump 1 on duty nos. 2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Wilo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Material of Construction CI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Pipe size 1.5"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3 Blowers 1 on duty nos. 2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Material of Construction CI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HP/KW ratings 5HP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Pipe size 1.5"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MBBR media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Type/ Model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Imported Bio-wheels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K3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type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Vasuenviro products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m3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8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Diffusers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16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Type/ Model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Dimensions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fine bubble tubular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Anjeneya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International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65x 650 mm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Dosing 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Chlorine dosing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Make/ Brand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Pentair/edose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Type/ Model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Diaphram pumps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Liquid contact is 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0-5 LPH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7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Pressure Sand Filter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Dimensions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dia 760 &amp;Ht&gt;1600 mm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Pentair/ Aventura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Media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Graded Quartz sand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8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Activated carbon Filter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Dimensions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dia 760 &amp;Ht&gt;1600 mm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Pentair/ Aventura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Media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Activated carbon IV-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1000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9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Control Panel and electrical works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</w:t>
      </w:r>
    </w:p>
    <w:tbl>
      <w:tblPr>
        <w:tblW w:w="8170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4 MBBR media m3 8</w:t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5 Diffusers nos. 16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Make Anjeneya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Dimensions International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65x 650 mm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6 Dosing pump for Chlorine dosing nos. 3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Make/ Brand Pentair/edose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Type/ Model Diaphram pumps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Material of Construction Liquid contact is with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Capacity PP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Capacity PP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0-5 LPH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7 Pressure Sand Filter nos. 1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Dimensions dia 760 &amp;Ht&gt;1600 mm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Material of Construction FRP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Make: Pentair/ Aventura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8 Activated carbon Filter nos. 1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Dimensions dia 760 &amp;Ht&gt;1600 mm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Material of Construction FRP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Make: Pentair/ Aventura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>9 Control Panel and electrical works nos. 1</w:t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Make/ Brand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L&amp;T Fittings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Fittings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Starter, timer controlled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changeover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switch for pumps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TOD type energy meter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of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powder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coated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CRCA 16 guage sheet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meter 1.5 " inlet/outlet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Pipe and fittings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Lot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(includes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plumping and electrical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material)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Lot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Make/Brand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Type/Model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Supreme/ Fenolex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uPVC pipes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Instllation and commissioning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Lot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Ultra filtration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 m3/hour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Set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No. of membranes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 of skid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 of streams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Feed 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 (fabricated 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MS) 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 (SS - Centrifugal) 1 .5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Backwash Pump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 (Centrifugal) 2 HP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Membrane: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Hitec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Control panel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PLC based automatic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control</w:t>
      </w:r>
    </w:p>
    <w:tbl>
      <w:tblPr>
        <w:tblW w:w="782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11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Fittings Starter, timer controlled</w:t>
            </w:r>
          </w:p>
        </w:tc>
        <w:tc>
          <w:tcPr>
            <w:tcW w:w="111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Material of Construction MS powder coated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CRCA 16 guage sheet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1 Water meter 1.5 " inlet/outlet nos. 1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1 Pipe and fittings Lot (includes all Lot 1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material)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material)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1 Instllation and commissioning Lot 1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1 Ultra filtration Set 1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3 Capacity: 4 m3/hour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No. of membranes 2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Feed pump 1 (SS - Centrifugal) 1 .5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Backwash Pump 1 (Centrifugal) 2 HP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Membrane: Hitec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Control panel PLC based automatic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1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drawing>
          <wp:inline xmlns:wp="http://schemas.openxmlformats.org/drawingml/2006/wordprocessingDrawing" distT="0" distB="0" distL="0" distR="0">
            <wp:extent cx="4916348" cy="4815002"/>
            <wp:docPr id="12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916348" cy="48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CHAPTER 3: SOLID WASTE MANAGEMENT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3.1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1: Construction Phase: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The total man power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Considering solid waste generation @ 0.20 kg/capita/day 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solid waste generation = 100 x 0.20 = 20 kg/day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domestic waste will be disposed through corporation authorities.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3.2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2: Occupancy Phase: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wastes that are generated from day to day activities which are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solid form are categorized as solid wastes. Solid waste includes dry refuse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offices, street sweepings, and also electronic wastes. The quantity of solid 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generated from the proposed project is calculated as follows: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Details of solid waste generation:</w:t>
      </w:r>
    </w:p>
    <w:p>
      <w:pPr>
        <w:pStyle w:val="Normal"/>
        <w:jc w:val="left"/>
        <w:spacing w:before="0" w:after="0"/>
      </w:pPr>
      <w:r>
        <w:rPr>
          <w:sz w:val="24"/>
          <w:szCs w:val="24"/>
        </w:rPr>
        <w:t xml:space="preserve">Sl.No.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Description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Population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Solid waste generated kg/day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Total</w:t>
      </w:r>
    </w:p>
    <w:p>
      <w:pPr>
        <w:pStyle w:val="Normal"/>
        <w:jc w:val="right"/>
        <w:spacing w:before="0" w:after="0"/>
      </w:pPr>
      <w:r>
        <w:rPr>
          <w:sz w:val="24"/>
          <w:szCs w:val="24"/>
        </w:rPr>
        <w:t xml:space="preserve">Organic</w:t>
      </w:r>
    </w:p>
    <w:p>
      <w:pPr>
        <w:pStyle w:val="Normal"/>
        <w:jc w:val="right"/>
        <w:spacing w:before="0" w:after="0"/>
      </w:pPr>
      <w:r>
        <w:rPr>
          <w:sz w:val="24"/>
          <w:szCs w:val="24"/>
        </w:rPr>
        <w:t xml:space="preserve">(40%)</w:t>
      </w:r>
    </w:p>
    <w:p>
      <w:pPr>
        <w:pStyle w:val="Normal"/>
        <w:jc w:val="right"/>
        <w:spacing w:before="0" w:after="0"/>
      </w:pPr>
      <w:r>
        <w:rPr>
          <w:sz w:val="24"/>
          <w:szCs w:val="24"/>
        </w:rPr>
        <w:t xml:space="preserve">Inorganic</w:t>
      </w:r>
    </w:p>
    <w:p>
      <w:pPr>
        <w:pStyle w:val="Normal"/>
        <w:jc w:val="right"/>
        <w:spacing w:before="0" w:after="0"/>
      </w:pPr>
      <w:r>
        <w:rPr>
          <w:sz w:val="24"/>
          <w:szCs w:val="24"/>
        </w:rPr>
        <w:t xml:space="preserve">(60%)</w:t>
      </w:r>
    </w:p>
    <w:p>
      <w:pPr>
        <w:pStyle w:val="Normal"/>
        <w:jc w:val="left"/>
        <w:spacing w:before="0" w:after="0"/>
      </w:pPr>
      <w:r>
        <w:rPr>
          <w:sz w:val="24"/>
          <w:szCs w:val="24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4"/>
          <w:szCs w:val="24"/>
        </w:rPr>
        <w:t xml:space="preserve">Building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500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500 x 0.20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=100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40</w:t>
      </w:r>
    </w:p>
    <w:p>
      <w:pPr>
        <w:pStyle w:val="Normal"/>
        <w:jc w:val="right"/>
        <w:spacing w:before="0" w:after="0"/>
      </w:pPr>
      <w:r>
        <w:rPr>
          <w:sz w:val="24"/>
          <w:szCs w:val="24"/>
        </w:rPr>
        <w:t xml:space="preserve">60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100</w:t>
      </w:r>
    </w:p>
    <w:p>
      <w:pPr>
        <w:pStyle w:val="Normal"/>
        <w:jc w:val="center"/>
        <w:spacing w:before="0" w:after="0"/>
      </w:pPr>
      <w:r>
        <w:rPr>
          <w:sz w:val="24"/>
          <w:szCs w:val="24"/>
        </w:rPr>
        <w:t xml:space="preserve">kg/day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Considering solid waste generated in office as 0.20 kg/day and 40% of the solid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waste generated is organic waste.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solid wastes generated will be segregated at its point generation and collected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separately in different colour coded synthetic Bins depending upon the basis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its Biodegradability at a common designated point. The collection and disposal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solid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done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such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way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that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scientifically disposed without causing eyesore or any adverse effects to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surrounding environment. Organic sold waste from the site will be treated in an</w:t>
      </w:r>
    </w:p>
    <w:tbl>
      <w:tblPr>
        <w:tblW w:w="914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CHAPTER 3: SOLID WASTE MANAGEMENT</w:t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3.1 1: Construction Phase: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total man power = 100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Considering solid waste generation @ 0.20 kg/capita/day Total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solid waste generation = 100 x 0.20 = 20 kg/day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domestic waste will be disposed through corporation authorities.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3.2 2: Occupancy Phase: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solid form are categorized as solid wastes. Solid waste includes dry refuse of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offices, street sweepings, and also electronic wastes. The quantity of solid waste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generated from the proposed project is calculated as follows: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Details of solid waste generation: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Sl.No. Description Population Solid waste generated kg/day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Total Organic Inorganic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(40%) (60%)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1 Building 500 500 x 0.20 40 60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=100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Total 100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kg/day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Considering solid waste generated in office as 0.20 kg/day and 40% of the solid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waste generated is organic waste.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solid wastes generated will be segregated at its point generation and collected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separately in different colour coded synthetic Bins depending upon the basis of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its Biodegradability at a common designated point. The collection and disposal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of the solid wastes from the project is done in such a way that it is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scientifically disposed without causing eyesore or any adverse effects to the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surrounding environment. Organic sold waste from the site will be treated in an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drawing>
          <wp:inline xmlns:wp="http://schemas.openxmlformats.org/drawingml/2006/wordprocessingDrawing" distT="0" distB="0" distL="0" distR="0">
            <wp:extent cx="4916348" cy="4815002"/>
            <wp:docPr id="13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6348" cy="48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organic waste converter and is used as manure for landscape or used as fuel.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inorganic solid waste is proposed to be recycled.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Operational Procedure: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Collection of organic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wastes in a container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Feed the waste in the machine after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draining excess 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Mix culture and absorbent 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Crush and mix (10 min)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Collect crushed pulp in a tray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aeration and drying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Repeat the feeding batches till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 finishes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Recycle dry pulp with next fresh waste in (10:4)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remaining as final product.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Clean the machine at the end of operation.</w:t>
      </w:r>
    </w:p>
    <w:tbl>
      <w:tblPr>
        <w:tblW w:w="9137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82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organic waste converter and is used as manure for landscape or used as fuel.</w:t>
            </w:r>
          </w:p>
        </w:tc>
        <w:tc>
          <w:tcPr>
            <w:tcW w:w="182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The inorganic solid waste is proposed to be recycled.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Operational Procedure: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Collection of organic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wastes in a container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Feed the waste in the machine after</w:t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draining excess water</w:t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Mix culture and absorbent with</w:t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waste</w:t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Crush and mix (10 min)</w:t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Collect crushed pulp in a tray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for aeration and drying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Repeat the feeding batches till</w:t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material finishes</w:t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Recycle dry pulp with next fresh waste in (10:4)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and remaining as final product.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>Clean the machine at the end of operation.</w:t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2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Process Flow Chart for Organic Waste Converter: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Organic 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 treatment 10 min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Output (Homogenized and odour free)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Sundrying for 2 days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Curing 15- 20 days in 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container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Water/room heating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application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Landscaping application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3.2.1 Secondary Sludge from STP: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solid waste generated from the STP of secondary settling is in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form of stabilized secondary sludge. Then it is passed through the plate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frame fitter press. The solids obtained as semi solid cakes which can be used 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organic manure for the development of landscaping.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Rate: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80M3/day and sludge: 12 kgs/day (considering 15% of sewage volume as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sludge generation)</w:t>
      </w:r>
    </w:p>
    <w:tbl>
      <w:tblPr>
        <w:tblW w:w="9133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30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Process Flow Chart for Organic Waste Converter:</w:t>
            </w:r>
          </w:p>
        </w:tc>
        <w:tc>
          <w:tcPr>
            <w:tcW w:w="130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Organic waste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Waste treatment 10 min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Output (Homogenized and odour free)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Sundrying for 2 days Curing 15- 20 days in a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container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Water/room heating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application Landscaping application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3.2.1 Secondary Sludge from STP: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The solid waste generated from the STP of secondary settling is in the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form of stabilized secondary sludge. Then it is passed through the plate and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frame fitter press. The solids obtained as semi solid cakes which can be used as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organic manure for the development of landscaping.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Rate: 80M3/day and sludge: 12 kgs/day (considering 15% of sewage volume as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>sludge generation)</w:t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3.2.2Hazardous Waste: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hazardous Waste generated from the project is waste oil from DG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sets which will be stored in HDPE barrels and disposed.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3.2.3 Bio Medical Waste: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bio medical waste is generated on site, incase of bio medical 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generated from the project will be collected and segregated at source based 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their categorization as per the Bio medical waste rule in containers and will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disposed as per guidelines. Common designated place will be earmarked for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storage of biomedical waste and will be disposed scientifically.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3.2.4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: e-Waste: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electronic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such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CD’s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drives,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computer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components, used batteries etc. from the project will be segregated collected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stored at a designated place and will be handed over to authorized recyclers.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3.3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3: Disposal of Excavated Earth and Construction Debris: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3.3.1 Excavated Earth Disposal: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proposed building in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basement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floor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earth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excavation is necessary. Quantity of earth excavated and its disposal is as given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below.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Basement Area (M</w:t>
      </w:r>
    </w:p>
    <w:p>
      <w:pPr>
        <w:pStyle w:val="Normal"/>
        <w:jc w:val="center"/>
        <w:spacing w:before="0" w:after="0"/>
      </w:pPr>
      <w:r>
        <w:rPr>
          <w:sz w:val="18"/>
          <w:szCs w:val="1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Basement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height (M)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earth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excavated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(M</w:t>
      </w:r>
    </w:p>
    <w:p>
      <w:pPr>
        <w:pStyle w:val="Normal"/>
        <w:jc w:val="right"/>
        <w:spacing w:before="0" w:after="0"/>
      </w:pPr>
      <w:r>
        <w:rPr>
          <w:sz w:val="18"/>
          <w:szCs w:val="18"/>
        </w:rPr>
        <w:t xml:space="preserve">3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Building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1900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4.2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7980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excavated earth will be reused for back filling, paved area formation activity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landscape development. The excess excavated earth will be disposed off at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pre-identified site.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back filling: Considering 35% of the total excavated earth to be used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 7980x 35%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 3990 cu.m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landscaping: Considering 50cm filling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 200 sq.m x 0.50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 100cu.m</w:t>
      </w:r>
    </w:p>
    <w:tbl>
      <w:tblPr>
        <w:tblW w:w="9140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3.2.2Hazardous Waste:</w:t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hazardous Waste generated from the project is waste oil from DG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sets which will be stored in HDPE barrels and disposed.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3.2.3 Bio Medical Waste: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No bio medical waste is generated on site, incase of bio medical waste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generated from the project will be collected and segregated at source based on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their categorization as per the Bio medical waste rule in containers and will be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disposed as per guidelines. Common designated place will be earmarked for the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storage of biomedical waste and will be disposed scientifically.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3.2.4 : e-Waste: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electronic waste such as CD’s pen drives, computer and its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components, used batteries etc. from the project will be segregated collected and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stored at a designated place and will be handed over to authorized recyclers.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3.3 3: Disposal of Excavated Earth and Construction Debris: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3.3.1 Excavated Earth Disposal: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proposed building in the project has basement floor and earth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excavation is necessary. Quantity of earth excavated and its disposal is as given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below.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Sl. Description Basement Area (M ) Basement earth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No. height (M) excavated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(M )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1 Building 1900 4.2 7980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The excavated earth will be reused for back filling, paved area formation activity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and landscape development. The excess excavated earth will be disposed off at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pre-identified site.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For back filling: Considering 35% of the total excavated earth to be used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= 7980x 35%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= 3990 cu.m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For landscaping: Considering 50cm filling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= 200 sq.m x 0.50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= 200 sq.m x 0.50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>= 100cu.m</w:t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paved area development: Considering 50 cm filling: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 1000.00 Sq.m x 0.50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=500M</w:t>
      </w:r>
    </w:p>
    <w:p>
      <w:pPr>
        <w:pStyle w:val="Normal"/>
        <w:jc w:val="center"/>
        <w:spacing w:before="0" w:after="0"/>
      </w:pPr>
      <w:r>
        <w:rPr>
          <w:sz w:val="18"/>
          <w:szCs w:val="1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 quantity of excavated earth to be reused = 4600 Cu.m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3.3.2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Construction Debris: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debris generated will be used as preparatory for formation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activities within the project site. Necessary measures and modern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practices such as proportioning and weigh batchers for concreting etc. will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implemented to reduce construction debris.</w:t>
      </w:r>
    </w:p>
    <w:tbl>
      <w:tblPr>
        <w:tblW w:w="9030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22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For paved area development: Considering 50 cm filling:</w:t>
            </w:r>
          </w:p>
        </w:tc>
        <w:tc>
          <w:tcPr>
            <w:tcW w:w="22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>= 1000.00 Sq.m x 0.50</w:t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>Total quantity of excavated earth to be reused = 4600 Cu.m</w:t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>3.3.2 : Construction Debris:</w:t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>Construction debris generated will be used as preparatory for formation</w:t>
            </w:r>
          </w:p>
        </w:tc>
      </w:tr>
      <w:tr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>activities within the project site. Necessary measures and modern construction</w:t>
            </w:r>
          </w:p>
        </w:tc>
      </w:tr>
      <w:tr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7" w:type="dxa"/>
          </w:tcPr>
          <w:p>
            <w:r>
              <w:rPr>
                <w:sz w:val="20"/>
                <w:szCs w:val="20"/>
              </w:rPr>
              <w:t xml:space="preserve">practices such as proportioning and weigh batchers for concreting etc. will be</w:t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CHAPTER 4: AIR AND NOISE POLLUTION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MANAGEMENT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4.1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1: Air Pollution Source and its Management: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anticipated power required for the project (About 1000 KW) will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supplied from KSEB. The primary sources of air pollution from the establishment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 from the operation of diesel generator set. The project will be provided 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DG set of 2 nos of 500KVAcapacity and it is installed to serve as an alternative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back up source of power supply in the event of breakdown of power supply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 KSEB. The details of capacities and fuel consumption for the DG sets are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given below.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Stack details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Stack attached 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Physical details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D.G. set.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Capacity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 x 500 KVA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Fuel quantity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108 Liters/hr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Fuel used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High speed diesel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Stack height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Chimney above roof level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Stack diameter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60 cm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Emission Details: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Sulpher Dioxide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0.097g/s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Suspended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particulate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matter (SPM)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0.03 g/s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Oxides of nitrogen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0.57g/s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4.2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2: Noise Generation Sources: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Major noise producing sources of the commercial project is expected 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 from DG sets and vehicular movements from and to the site. The DG sets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 provided with acoustic enclosures to control the noise levels in such a way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that the noise levels are within the permissible limits specified for ambient noise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levels. Moreover DG sets are operated only during emergencies when there is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power failure.</w:t>
      </w:r>
    </w:p>
    <w:tbl>
      <w:tblPr>
        <w:tblW w:w="9143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CHAPTER 4: AIR AND NOISE POLLUTION</w:t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The anticipated power required for the project (About 1000 KW) will be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supplied from KSEB. The primary sources of air pollution from the establishment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are from the operation of diesel generator set. The project will be provided with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DG set of 2 nos of 500KVAcapacity and it is installed to serve as an alternative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back up source of power supply in the event of breakdown of power supply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from KSEB. The details of capacities and fuel consumption for the DG sets are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given below.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Sl. No. Stack details Stack attached to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Physical details D.G. set.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1 Capacity 2 x 500 KVA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2 Fuel quantity 108 Liters/hr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3 Fuel used High speed diesel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4 Stack height Chimney above roof level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5 Stack diameter 60 cm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Emission Details: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1 Sulpher Dioxide 0.097g/s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2 Suspended particulate 0.03 g/s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matter (SPM)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3 Oxides of nitrogen 0.57g/s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4.2 2: Noise Generation Sources: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Major noise producing sources of the commercial project is expected to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be from DG sets and vehicular movements from and to the site. The DG sets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are provided with acoustic enclosures to control the noise levels in such a way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that the noise levels are within the permissible limits specified for ambient noise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levels. Moreover DG sets are operated only during emergencies when there is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>power failure.</w:t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4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CHAPTER 5: RAIN WATER HARVESTING AND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STORM WATER MANAGEMENT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5.1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1: Rain Water Harvesting and Storm Water Management: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water collected from the terrace of the building shall be collected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rain water collection sump and reused for domestic purpose after necessary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treatment.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5.2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2: Volume of Rain Water Harvested: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total quantity of water i.e., received in the form of rail fall over an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area is called the rain water endowment of that area out of which the amount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than can be effectively harvested is called the rainwater harvesting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potential.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Rain water harvesting potential =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Intensity of rain fall (m) x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Roof area x Impermeability factor.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collection efficiency accounts for the fact that all the rainwater falling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over an area cannot be effectively harvested due to losses on account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evaporation, spillage or run off etc.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According to data available from the Indian Meteorological Department,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average annual rainfall is 1423.90 as per IMD. Assuming that about 90%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rain fall can be effectively harvested.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Number of raining days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69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Therefore the IR = 1423.90/60 = 20.64 mm/day or 0.021 m/day Rain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Q = 0.021 x 75% roof area x 0.90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Roof Area/sq.m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75% of Roof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area (Sq.m)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Quantity of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rainwater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harvested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M3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Building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578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433.5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8.19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 quantity of rainwater harvested = say 8.19 cu.m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5.3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3: Storm Management: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Storm water disposal is divided into 2 Groups:</w:t>
      </w:r>
    </w:p>
    <w:tbl>
      <w:tblPr>
        <w:tblW w:w="914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30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CHAPTER 5: RAIN WATER HARVESTING AND</w:t>
            </w:r>
          </w:p>
        </w:tc>
        <w:tc>
          <w:tcPr>
            <w:tcW w:w="130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STORM WATER MANAGEMENT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5.1 1: Rain Water Harvesting and Storm Water Management: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the rain water collection sump and reused for domestic purpose after necessary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5.2 2: Volume of Rain Water Harvested: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area is called the rain water endowment of that area out of which the amount of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water than can be effectively harvested is called the rainwater harvesting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Rain water harvesting potential = Intensity of rain fall (m) x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over an area cannot be effectively harvested due to losses on account of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the average annual rainfall is 1423.90 as per IMD. Assuming that about 90%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Number of raining days = 69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Therefore the IR = 1423.90/60 = 20.64 mm/day or 0.021 m/day Rain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water Q = 0.021 x 75% roof area x 0.90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Sl. Description Roof Area/sq.m 75% of Roof Quantity of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No. area (Sq.m) rainwater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1 Building 578 433.5 8.19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>Storm water disposal is divided into 2 Groups:</w:t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Terrace storm water disposal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The entire rainwater from the terrace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would be disposed through suitable rainwater pipes and collecting in 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dedicated rain 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collection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sump. This water will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utilized for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domestic purpose.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Site storm water disposal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The entire storm water from the site would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disposed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through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suitable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RCC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box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drainage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system to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rainwater recharge pits and the excess is diverted to external storm water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drainage.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amount of storm water that the paved area will produce can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determined by considering the impermeability factor to be 0.90.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paved area of the proposed project is 1275.00 M</w:t>
      </w:r>
    </w:p>
    <w:p>
      <w:pPr>
        <w:pStyle w:val="Normal"/>
        <w:jc w:val="center"/>
        <w:spacing w:before="0" w:after="0"/>
      </w:pPr>
      <w:r>
        <w:rPr>
          <w:sz w:val="18"/>
          <w:szCs w:val="18"/>
        </w:rPr>
        <w:t xml:space="preserve">2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Q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 0.021 x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1275.00 x 0.9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=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24 cum/day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proponent shall also provide recharge pits along the boundary 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recharge pits of size 1.20 m dia x 2.00 m deep spaced at 20m centre 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centre. The pits are filled with graded media comprising of boulder at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bottom and coarse aggregate.</w:t>
      </w:r>
    </w:p>
    <w:tbl>
      <w:tblPr>
        <w:tblW w:w="8684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a) Terrace storm water disposal : The entire rainwater from the terrace</w:t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65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would be disposed through suitable rainwater pipes and collecting in the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dedicated rain water collection sump. This water will be utilized for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domestic purpose.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b) Site storm water disposal : The entire storm water from the site would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be disposed off through suitable RCC box drainage system to the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rainwater recharge pits and the excess is diverted to external storm water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drainage.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The amount of storm water that the paved area will produce can be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determined by considering the impermeability factor to be 0.90. The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paved area of the proposed project is 1275.00 M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Q = 0.021 x 1275.00 x 0.9 = 24 cum/day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The proponent shall also provide recharge pits along the boundary with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recharge pits of size 1.20 m dia x 2.00 m deep spaced at 20m centre to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centre. The pits are filled with graded media comprising of boulder at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>bottom and coarse aggregate.</w:t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65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CHAPTER 6: ENVIRONMENTAL</w:t>
      </w:r>
    </w:p>
    <w:p>
      <w:pPr>
        <w:pStyle w:val="Normal"/>
        <w:jc w:val="center"/>
        <w:spacing w:before="0" w:after="0"/>
      </w:pPr>
      <w:r>
        <w:rPr>
          <w:sz w:val="40"/>
          <w:szCs w:val="40"/>
        </w:rPr>
        <w:t xml:space="preserve">MANAGEMENT PLAN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6.1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1: Environmental Management Plan: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environmental management plan (EMP) is aimed at mitigating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possible adverse impact of a project and ensure the existing environmental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quality. The EMP converse all aspects of planning, construction and operation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 the project relevant to Environment. It is essential to implement the EMP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right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from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planning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continuing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throughout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construction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 stage. Therefore the main purpose of the environmental management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plan is to identify the project specific activities that would have to be considered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the significant adverse impacts and the mitigation measures required.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phase impacts are mostly short term restricted to the plot area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not envisaged on the large scale. In the operational phase the environmental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impacts are due to continuous operation of the project. Hence the emphasis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environment management plan is to minimize such impacts. The following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measures are recommended in order to synchronize the economic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development of the project area with the environmental protection of the region.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emphasis on the EMP development is on the following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*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measures for each of the activities causing the environment impact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*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Monitoring plans for checking activities and environmental parameters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*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Role responsibilities and resource allocation for monitoring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*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Implementation of the scheduled plan.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6.2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2: EMP During Construction Phase: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During construction phase activities to be monitored are given below.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Environmental Impact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Proposed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Remarks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Noise generation caused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demolition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machineries,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excavators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and Bulldozers.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*Most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optimum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heavy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*Selection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 less noise generation.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earth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moving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shall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periodically checked.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To reduce noise level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provided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noise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control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devises is only used.</w:t>
      </w:r>
    </w:p>
    <w:tbl>
      <w:tblPr>
        <w:tblW w:w="9045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CHAPTER 6: ENVIRONMENTAL</w:t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MANAGEMENT PLAN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6.1 1: Environmental Management Plan: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The environmental management plan (EMP) is aimed at mitigating the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possible adverse impact of a project and ensure the existing environmental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quality. The EMP converse all aspects of planning, construction and operation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of the project relevant to Environment. It is essential to implement the EMP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right from the planning stage continuing throughout the construction and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operation stage. Therefore the main purpose of the environmental management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plan is to identify the project specific activities that would have to be considered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for the significant adverse impacts and the mitigation measures required. The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construction phase impacts are mostly short term restricted to the plot area and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not envisaged on the large scale. In the operational phase the environmental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impacts are due to continuous operation of the project. Hence the emphasis in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the environment management plan is to minimize such impacts. The following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mitigation measures are recommended in order to synchronize the economic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development of the project area with the environmental protection of the region.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The emphasis on the EMP development is on the following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* Mitigation measures for each of the activities causing the environment impact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* Monitoring plans for checking activities and environmental parameters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* Role responsibilities and resource allocation for monitoring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6.2 2: EMP During Construction Phase: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During construction phase activities to be monitored are given below.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During construction phase activities to be monitored are given below.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Environmental Impact Mitigation Proposed Remarks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Noise generation caused *Most optimum no. of To reduce noise level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due to demolition of operation by the heavy equipment provided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machineries, excavators equipment. with noise control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and Bulldozers. *Selection of equipment devises is only used.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with less noise generation.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*The earth moving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equipment shall be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periodically checked.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workers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provided with PPE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Environmental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Impacts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Proposed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Remarks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Dust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generation: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leveling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demolition activities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results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emission of dust.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site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cleared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periodically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reduce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dust emissions.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Bar codes like metal sheets will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provided all around the premises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avoid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fugitive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dust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emission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demolition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neighboring area apart from 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sprinkling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Workers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provided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PPE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such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masks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goggles to reduce impact.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Treated water to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used.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Transportation of construction materials: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Environmental Impacts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Proposed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Noise generation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*Quality fuel will be used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*Periodic maintenance of vehicle is required.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Dust generation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*Quality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packaging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materials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*Construction materials will be covered 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tarpaulin sheet to prevent from being airborne.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*The vehicle speed shall be regulated.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*The workers, transporting materials will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provided with PPE kits such as nose masks.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Vehicular emission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*Periodic emission check for vehicles will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done.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*Clean fuel will be used for vehicles.</w:t>
      </w:r>
    </w:p>
    <w:tbl>
      <w:tblPr>
        <w:tblW w:w="8908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*The workers will be</w:t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91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provided with PPE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provided with PPE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Environmental Mitigation Proposed Remarks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Impacts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Dust generation: The site cleared will be Treated water to be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leveling and periodically watered to reduce used.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demolition activities dust emissions.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results in the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emission of dust. Bar codes like metal sheets will be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provided all around the premises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to avoid fugitive dust emission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during demolition to the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neighboring area apart from water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sprinkling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Workers will be provided with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PPE such as nose masks and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goggles to reduce impact.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Transportation of construction materials: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Transportation of construction materials: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Environmental Impacts Mitigation Proposed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Noise generation *Periodic maintenance of vehicle is required.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*Quality fuel will be used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*Quality fuel will be used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Dust generation materials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*Quality packaging of the construction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*Construction materials will be covered with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tarpaulin sheet to prevent from being airborne.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*The vehicle speed shall be regulated.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*The vehicle speed shall be regulated.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*The workers, transporting materials will be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provided with PPE kits such as nose masks.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Vehicular emission done.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*Periodic emission check for vehicles will be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*Clean fuel will be used for vehicles.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>*Clean fuel will be used for vehicles.</w:t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1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Construction Activities: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Environmental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Impacts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Proposed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Remarks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Noise generation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*Less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noise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*PPE such as ear plugs 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helmets will be provided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workers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*Working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hours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imposed on the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workers.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Implementation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responsibility: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Contractor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–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Civil Works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Dust generation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*PPE in the form of noise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masks will be provided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workers.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*Use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sprays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prevent dust from being air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borne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*Barricade like metal sheets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 be provided all around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premises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avoid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fugitive dust emission into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neighboring area.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Implementation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responsibility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–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Contractor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Dust generation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*PPE in the form of noise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masks will be provided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workers.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*Use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sprays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prevent dust from being air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borne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*Barricade like metal sheets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 be provided all around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premises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avoid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fugitive dust emission into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neighbouring area.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Dust generation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*PPE in the form of noise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Implementation</w:t>
      </w:r>
    </w:p>
    <w:tbl>
      <w:tblPr>
        <w:tblW w:w="8456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Environmental Mitigation Proposed Remarks</w:t>
            </w:r>
          </w:p>
        </w:tc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Impacts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Noise generation *Less noise generation Implementation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equipment responsibility: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*PPE such as ear plugs and Civil Works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helmets will be provided for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workers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*Working hours to be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imposed on the construction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workers.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workers.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Contractor –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Dust generation *PPE in the form of noise Implementation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construction workers. Contractor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*Use of water sprays to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prevent dust from being air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borne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*Barricade like metal sheets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will be provided all around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the premises to avoid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fugitive dust emission into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the neighboring area.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the neighboring area.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Dust generation *PPE in the form of noise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masks will be provided for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construction workers.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construction workers.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*Use of water sprays to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prevent dust from being air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borne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*Barricade like metal sheets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will be provided all around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the premises to avoid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fugitive dust emission into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the neighbouring area.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the neighbouring area.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>Dust generation *PPE in the form of noise Implementation</w:t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57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masks will be provided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workers.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*Use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sprays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prevent dust from being air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borne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*Barricade like metal sheets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 be provided all around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premises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avoid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fugitive dust emission into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neighboring area.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responsibility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–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Contractor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discharge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(Construction works)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*Sewage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treated in STP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Implementation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responsibility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Contractor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-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Air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emission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construction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Machinery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*Periodic check and regular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maintenance of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machinery for emissions.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*Clean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fuel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equipments.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Implementation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responsibility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Contractor.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–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6.2.1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Personnel Safety System: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It is planned to adapt the safe working practices which shall govern all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works undertaken throughout the project. The following safety aids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 all laborers will be provided.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*Safety helmets, safety Belts, Safety shoes, hand gloves.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 Gumboots while concreting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*Safety goggles while welding/stone dressing etc.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*Face mask and full body kit while pest control.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Implementation of safety procedures such 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*Using proper lifting techniques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*Using safe scaffolds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*Work permits for fabrications and welding</w:t>
      </w:r>
    </w:p>
    <w:tbl>
      <w:tblPr>
        <w:tblW w:w="903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masks will be provided for responsibility –</w:t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*Use of water sprays to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prevent dust from being air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borne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*Barricade like metal sheets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will be provided all around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the premises to avoid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fugitive dust emission into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the neighboring area.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Water discharge *Sewage generated will be Implementation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(Construction works) treated in STP responsibility -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Contractor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Air emission from maintenance of construction Implementation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construction machinery for emissions. responsibility –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Machinery *Clean fuel are used in Contractor.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Machinery *Clean fuel are used in Contractor.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*Periodic check and regular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equipments.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6.2.1 Personnel Safety System: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It is planned to adapt the safe working practices which shall govern all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construction works undertaken throughout the project. The following safety aids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to all laborers will be provided.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*Safety helmets, safety Belts, Safety shoes, hand gloves.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 Gumboots while concreting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*Safety goggles while welding/stone dressing etc.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*Face mask and full body kit while pest control.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Implementation of safety procedures such as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*Using proper lifting techniques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*Using safe scaffolds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*Work permits for fabrications and welding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6.2.2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Financial Allocation And Budgetary Provision For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EMP Aspects (Construction Aspects):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 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Financial provisions in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Lakhs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Environmental Management plan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0.50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during construction phase using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*Sprinkling to control dusts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*Construction &amp; curing purposes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0.50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*Flushing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0.50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0.25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Sewage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plant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 phase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35.0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--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Potable water for workers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0.50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Maintenance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vehicles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equipments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--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Temporary storm water drains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Personal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protection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safety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gadgets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0.50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7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First aid facilities for workers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0.50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8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Environmental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monitoring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plan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(air, noise, water and soil)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--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43.50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5.75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Contingency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at 10%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4.35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0.575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47.85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6.275</w:t>
      </w:r>
    </w:p>
    <w:tbl>
      <w:tblPr>
        <w:tblW w:w="9105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6.2.2 Financial Allocation And Budgetary Provision For</w:t>
            </w:r>
          </w:p>
        </w:tc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EMP Aspects (Construction Aspects):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Sl. No. Description Financial provisions in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Lakhs</w:t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*Sprinkling to control dusts 1.0 0.50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water for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*Construction &amp; curing purposes 1.0 0.50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*Flushing 0.50 0.25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3 Potable water for workers 1.0 0.50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equipments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5 Temporary storm water drains 2.0 1.0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6 Personal protection safety 2 0.50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gadgets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7 First aid facilities for workers 1 0.50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(air, noise, water and soil)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43.50 5.75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Contingency 4.35 0.575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at 10%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at 10%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>Total 47.85 6.275</w:t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38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6.3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3: EMP during Operation Phase: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Following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identified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phase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activities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impact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assessment which may have impact on the environment.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Air quality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 quality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Noise quality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Solid waste disposal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Green belt development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Storm water management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6.3.1Air Quality Management: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pollutants envisaged from the proposed project are SPM, Nox, HC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CO mainly due to burning of liquid fuel (HSD) in DG sets. Exhaust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 DG sets will be emitted from stack of adequate height for dispersion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gaseous pollutants. The following table presents the EMP for air quality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management during operation phase.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Air quality management during operation phase: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Environmental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Impacts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Proposed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D.G. Set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Ambient air quality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*Equipment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selected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ensure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exhaust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emission standard as prescribed as per the latest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amendments from MOEF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*DG will be used as standby unit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*Periodic check and maintenance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*Ambient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air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quality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monitoring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prescribed norms at regular interval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Water Quality Management: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requirement of project will be augmented through KWA source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Details of water requirement and water balance is presented in chapter 2.4.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sewage generated from the project will be treated in the proposed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STP of total capacity 30 KLD.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treatment scheme for domestic sewage</w:t>
      </w:r>
    </w:p>
    <w:tbl>
      <w:tblPr>
        <w:tblW w:w="9041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6.3 3: EMP during Operation Phase:</w:t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2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Following are the identified operational phase activities in the impact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assessment which may have impact on the environment.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1) Air quality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2) Water quality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3) Noise quality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4) Solid waste disposal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4) Solid waste disposal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5) Green belt development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6) Storm water management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6.3.1Air Quality Management: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The pollutants envisaged from the proposed project are SPM, Nox, HC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and CO mainly due to burning of liquid fuel (HSD) in DG sets. Exhaust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from DG sets will be emitted from stack of adequate height for dispersion of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gaseous pollutants. The following table presents the EMP for air quality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management during operation phase.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management during operation phase.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Environmental Mitigation Proposed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Impacts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Impacts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D.G. Set *Equipment selected will ensure the exhaust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Ambient air quality *Ambient air quality monitoring as per the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emission standard as prescribed as per the latest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amendments from MOEF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*DG will be used as standby unit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*Periodic check and maintenance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prescribed norms at regular interval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6.3.2 : Water Quality Management: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Water requirement of project will be augmented through KWA source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Details of water requirement and water balance is presented in chapter 2.4.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The sewage generated from the project will be treated in the proposed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>STP of total capacity 30 KLD. The treatment scheme for domestic sewage</w:t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2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drawing>
          <wp:inline xmlns:wp="http://schemas.openxmlformats.org/drawingml/2006/wordprocessingDrawing" distT="0" distB="0" distL="0" distR="0">
            <wp:extent cx="4916348" cy="4815002"/>
            <wp:docPr id="14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5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6348" cy="48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generated from project is discussed in chapter 2.8. Treated water will be reused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for flushing, gardening etc. and the following table presents the EMP for water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quality.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Quality Management during operation phase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Environmental impacts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 proposed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Waste 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*Treated with proposed sewage Treatment plant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 produce tertiary treated water which is used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secondary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purposes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such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flushing,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landscaping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conservation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measures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encouraged.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6.3.3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: Noise Management: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High Noise generating units such as DG sets will be provided with acoustic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enclosures. Green belt on the project boundary will further act as noise barrier.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table presents the EMP for noise level.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Noise management during operation phase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6.3.4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Solid Waste Management: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solid wastes generated during operation phase can be categorized as: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*Wet garbage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Food waste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*Dry garbage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Paper, plastic, bottles etc.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*Sludge from sewage treatment plant (STP)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various mitigation measures to be adopted during collection and disposal of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wastes are as follows: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Noise from DG set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*Acoustic enclosures will be provided for DG set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*DG set will be installed in an area where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access will be restricted.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*The use of PPE (earplugs) will be mandatory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this area.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*Selection of equipment to ensure that the residual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noise level of ,&lt;55dB(A)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*Noise levels will be checked periodically using 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noise pressure level meter.</w:t>
      </w:r>
    </w:p>
    <w:tbl>
      <w:tblPr>
        <w:tblW w:w="9042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generated from project is discussed in chapter 2.8. Treated water will be reused</w:t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4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for flushing, gardening etc. and the following table presents the EMP for water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quality.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Water Quality Management during operation phase :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Environmental impacts Mitigation proposed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Waste water *Treated with proposed sewage Treatment plant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to produce tertiary treated water which is used for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secondary purposes such as flushing, and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landscaping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*Water conservation measures will be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encouraged.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6.3.3 : Noise Management: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High Noise generating units such as DG sets will be provided with acoustic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enclosures. Green belt on the project boundary will further act as noise barrier.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The table presents the EMP for noise level.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Noise management during operation phase :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6.3.4 Solid Waste Management: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The solid wastes generated during operation phase can be categorized as: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*Wet garbage : Food waste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*Dry garbage : Paper, plastic, bottles etc.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*Sludge from sewage treatment plant (STP)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The various mitigation measures to be adopted during collection and disposal of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wastes are as follows: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Noise from DG set area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access will be restricted.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*Acoustic enclosures will be provided for DG set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*DG set will be installed in an area where the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*The use of PPE (earplugs) will be mandatory in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this area.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*Selection of equipment to ensure that the residual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noise level of ,&lt;55dB(A)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*Noise levels will be checked periodically using a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>noise pressure level meter.</w:t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4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*It is preferable that the container and bins used for collection of waste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should be of closed type and waste is not exposed thus possibility spreading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disease through flies and mosquitoes is minimized.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*Collection system should be properly supervised so that quick and regular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removal of waste from the dustbin is practiced.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6.4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4: Health Risk And Disaster Management: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6.4.1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: Public and Health Safety: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Since all the construction related activities are confined to the project site,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minimal health related impacts are envisaged within the project influenced area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during the construction stage.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At the project site on an average of 300 No. of persons will be engaged,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who face direct exposure to dust and noise generated from the construction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activity. This may likely to cause health related problem such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as asthma,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bronchitis etc.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 minimize these anticipated impacts, suitable actions like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Use of water sprinklers to prevent dust from being airborne.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Providing suitable PPE kit like mask with filter, helmets etc.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Periodic health check-up camp for the laborers will be arranged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Provision of safety belts.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case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injury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site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medical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treatment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transport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will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be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organized.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6.4.2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Risk and Disaster Management Plan: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Construction phase: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Potential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Mitigation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Accidental fire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Fire safety gadgets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Fall of objects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Use of personnel protection devises-helmets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Working at great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heights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Protection to prevent fall, with life safety belts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 nets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Accident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from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Machinery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Personnel protection gadgets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Electrical mishap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Adopting safety measures to prevent any act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negligence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providing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electrical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safety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measures like fire extinguishers.</w:t>
      </w:r>
    </w:p>
    <w:tbl>
      <w:tblPr>
        <w:tblW w:w="9034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*It is preferable that the container and bins used for collection of waste</w:t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0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should be of closed type and waste is not exposed thus possibility spreading of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disease through flies and mosquitoes is minimized.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*Collection system should be properly supervised so that quick and regular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removal of waste from the dustbin is practiced.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6.4 4: Health Risk And Disaster Management: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6.4.1 : Public and Health Safety: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Since all the construction related activities are confined to the project site,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minimal health related impacts are envisaged within the project influenced area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during the construction stage.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during the construction stage.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At the project site on an average of 300 No. of persons will be engaged,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who face direct exposure to dust and noise generated from the construction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activity. This may likely to cause health related problem such as asthma,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To minimize these anticipated impacts, suitable actions like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1. Use of water sprinklers to prevent dust from being airborne.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1. Use of water sprinklers to prevent dust from being airborne.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2. Providing suitable PPE kit like mask with filter, helmets etc.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2. Providing suitable PPE kit like mask with filter, helmets etc.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3. Periodic health check-up camp for the laborers will be arranged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4. Provision of safety belts.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5. In case of injury on site medical treatment and transport will be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5. In case of injury on site medical treatment and transport will be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organized.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6.4.2 Risk and Disaster Management Plan: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Construction phase: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Sl. Potential Mitigation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1 Accidental fire Fire safety gadgets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2 Fall of objects Use of personnel protection devises-helmets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3 Working at great Protection to prevent fall, with life safety belts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heights and nets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4 Accident from Personnel protection gadgets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Machinery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5 Electrical mishap Adopting safety measures to prevent any act of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negligence and providing electrical safety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>measures like fire extinguishers.</w:t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Operation phase: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Disaster is an unexpected event due to sudden failure of the system, external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threats, internal disturbances, fire and accidents.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 appropriate management plan shall be incorporated.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Precautions: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Once the likelihood of the disaster is suspected, preventive actions should be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undertaken by the project-in-charge.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Conditional maintenance of equipments, materials and expertise for use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during emergency.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 electrical system shall be provided with automatic circuit breakers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activated by over current.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Proper escape routes are planned and displayed in the public domain.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Selected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representatives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given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proper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training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guide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inhabitants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during fire accidents.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Periodic awareness program is conducted to the workers on their roles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during emergency situations.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Important telephone numbers like police, Fire Department and hospitals for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use during emergency situations will be made available.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6.5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5: EMP Implementation Schedule: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Recommendations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Requirements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Air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pollution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Control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measures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Before commissioning of respective units.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pollution control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measures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Before commissioning of the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Noise control measures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Along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commissioning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Solid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management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During commissioning of the project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Green belt development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Stage-wise implementation</w:t>
      </w:r>
    </w:p>
    <w:tbl>
      <w:tblPr>
        <w:tblW w:w="9134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Operation phase:</w:t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913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Disaster is an unexpected event due to sudden failure of the system, external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threats, internal disturbances, fire and accidents.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threats, internal disturbances, fire and accidents.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An appropriate management plan shall be incorporated.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Precautions: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• Once the likelihood of the disaster is suspected, preventive actions should be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undertaken by the project-in-charge.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• Conditional maintenance of equipments, materials and expertise for use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during emergency.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• The electrical system shall be provided with automatic circuit breakers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activated by over current.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activated by over current.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• Proper escape routes are planned and displayed in the public domain.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• Selected representatives are given proper training to guide inhabitants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during fire accidents.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• Periodic awareness program is conducted to the workers on their roles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during emergency situations.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• Important telephone numbers like police, Fire Department and hospitals for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6.5 5: EMP Implementation Schedule: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Sl. Recommendations Requirements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Sl. Recommendations Requirements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No.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1 Air pollution Control Before commissioning of respective units.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measures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2 Water pollution control Before commissioning of the project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measures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3 Noise control measures Along with the commissioning of the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4 Solid waste During commissioning of the project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>5 Green belt development Stage-wise implementation</w:t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13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Financial Allocation and Budgetary provision for EMP aspects (Occupancy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phase)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Description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Financial Provision In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Lakhs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Capital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cost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Recurring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cost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Operation of sewage treatment plant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--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Rain water harvesting tanks and its facilities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10.0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2.0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3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Ground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recharging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pits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&amp;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management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DG sets acoustic maintenance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5.00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5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Landscaping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6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Solid waste management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4.0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7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Environmental Monitoring Plan per annum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--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1.0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28.0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9.0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Contingency at 10%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2.8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9.0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30.80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9.90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 comprehensive monitoring program is suggested below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6.6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6: Environmental Monitoring Routines: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 comprehensive monitoring program is suggested below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Sl.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Particulars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Monitoring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Frequency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Duration 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Monitories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Important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Parameters For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Monitoring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Air Quality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Ambient Air Monitories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 premises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24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hourly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sample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RSPM, SPM, SOZ,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NOX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Stack monitoring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Once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year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required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Grab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SPM,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SOZ,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NOX,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HC, CO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II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and Waste water quality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Water Quality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a)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Ground Water at two locations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 treated effluent discharge are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Ones in 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Grab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As per PCB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requirement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Waste water quality</w:t>
      </w:r>
    </w:p>
    <w:tbl>
      <w:tblPr>
        <w:tblW w:w="9135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Financial Allocation and Budgetary provision for EMP aspects (Occupancy</w:t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0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phase)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Sl. Description Financial Provision In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Capital Recurring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cost cost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3 Ground water recharging pits &amp; its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management 5.0 1.0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Total 28.0 9.0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Total 28.0 9.0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Contingency at 10% 2.8 9.0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Total 30.80 9.90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6.6 6: Environmental Monitoring Routines: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6.6 6: Environmental Monitoring Routines: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No. Frequency Monitories Parameters For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1 Air Quality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2 Ambient Air Monitories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Project premises Once in a 24 hourly RSPM, SPM, SOZ,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Project premises Once in a 24 hourly RSPM, SPM, SOZ,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month sample NOX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2 Stack monitoring Once in a Grab SPM, SOZ, NOX,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year if HC, CO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II Water and Waste water quality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1 Water Quality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a) Ground Water at two locations Ones in a Grab As per PCB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of treated effluent discharge are month requirement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of treated effluent discharge are month requirement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>2 Waste water quality</w:t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0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a)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Inlet into STP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N.A.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N.A.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b)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Treated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prior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discharge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N.A.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N.A.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III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Soil Quality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Within project premises at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location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effluent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discharging area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6 months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Composite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sample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PCB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requirements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2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Ecological preservation and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up-gradation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Seasonal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Visual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observation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Survival rate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IV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Noise Monitoring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1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Project premises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Ones in 6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months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Day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night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As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per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PCB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requirements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6.7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7: Traffic Management Measures: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Merging of vehicles will be performed only to leave vehicle from the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gate, this ensues safety.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establish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smooth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entry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and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exit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of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vehicles,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bell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mouth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shape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geometry is provided at the gates.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Yellow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paint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junction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boxes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are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painted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at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the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locations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to</w:t>
      </w:r>
    </w:p>
    <w:p>
      <w:pPr>
        <w:pStyle w:val="Normal"/>
        <w:jc w:val="right"/>
        <w:spacing w:before="0" w:after="0"/>
      </w:pPr>
      <w:r>
        <w:rPr>
          <w:sz w:val="28"/>
          <w:szCs w:val="28"/>
        </w:rPr>
        <w:t xml:space="preserve">create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psychological barrier for through drivers to control the speed.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Adequate sign &amp; guide posts for traffic as per IRC: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Road marking, stop lines, parking lines, slot numbers etc. must be clearly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painted so as to guide the vehicles.</w:t>
      </w:r>
    </w:p>
    <w:p>
      <w:pPr>
        <w:pStyle w:val="Normal"/>
        <w:jc w:val="left"/>
        <w:spacing w:before="0" w:after="0"/>
      </w:pPr>
      <w:r>
        <w:rPr>
          <w:sz w:val="34"/>
          <w:szCs w:val="34"/>
        </w:rPr>
        <w:t xml:space="preserve">6.8</w:t>
      </w:r>
    </w:p>
    <w:p>
      <w:pPr>
        <w:pStyle w:val="Normal"/>
        <w:jc w:val="center"/>
        <w:spacing w:before="0" w:after="0"/>
      </w:pPr>
      <w:r>
        <w:rPr>
          <w:sz w:val="34"/>
          <w:szCs w:val="34"/>
        </w:rPr>
        <w:t xml:space="preserve">8: Energy Conservation Aspects Proposed In The Project: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Energy efficient motors, whose efficiency is not lower than the limits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specified in section 8.2.2 of the energy conservation building code will be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installed.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Dry type transformer with efficiency not lower than the limits specified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section 8.2.1 of the code shall be considered.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Power monitoring, recording and check metering will be provided in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main LT panels on the incoming feeders and individual outgoing feeders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covering all parameters such as current, voltage, and energy as stipulated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in section 8.2. 4 of the Code.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Cable size and design of distribution system will ensure that the total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distribution loss will not exceed 1% of the total energy consumed as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stipulated in section 8.2.5.1 of the Code.</w:t>
      </w:r>
    </w:p>
    <w:tbl>
      <w:tblPr>
        <w:tblW w:w="9147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a) Inlet into STP N.A. N.A.</w:t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832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b) Treated effluent prior to N.A. N.A.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discharge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III Soil Quality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1 Within project premises at Ones in Composite As per PCB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1 location on effluent 6 months sample requirements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discharging area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2 Ecological preservation and Seasonal Visual Survival rate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up-gradation observation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IV Noise Monitoring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1 Project premises Ones in 6 Day and As per PCB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months night requirements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6.7 7: Traffic Management Measures: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Merging of vehicles will be performed only to leave vehicle from the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gate, this ensues safety.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gate, this ensues safety.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To establish smooth entry and exit of vehicles, bell mouth shape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geometry is provided at the gates.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Yellow paint junction boxes are painted at the locations to create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psychological barrier for through drivers to control the speed.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Adequate sign &amp; guide posts for traffic as per IRC: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Road marking, stop lines, parking lines, slot numbers etc. must be clearly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painted so as to guide the vehicles.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6.8 8: Energy Conservation Aspects Proposed In The Project: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Energy efficient motors, whose efficiency is not lower than the limits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specified in section 8.2.2 of the energy conservation building code will be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installed.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installed.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Dry type transformer with efficiency not lower than the limits specified in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section 8.2.1 of the code shall be considered.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Power monitoring, recording and check metering will be provided in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main LT panels on the incoming feeders and individual outgoing feeders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covering all parameters such as current, voltage, and energy as stipulated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in section 8.2. 4 of the Code.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• Cable size and design of distribution system will ensure that the total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distribution loss will not exceed 1% of the total energy consumed as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>stipulated in section 8.2.5.1 of the Code.</w:t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32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Timer controls will be incorporated in the distribution board of external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lighting to save energy.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Solar lighting shall be provided at strategic locations in outdoor areas,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Water cooled chillers are used instead of air-cooled chillers to save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energy.</w:t>
      </w:r>
    </w:p>
    <w:p>
      <w:pPr>
        <w:pStyle w:val="Normal"/>
        <w:jc w:val="left"/>
        <w:spacing w:before="0" w:after="0"/>
      </w:pPr>
      <w:r>
        <w:rPr>
          <w:sz w:val="28"/>
          <w:szCs w:val="28"/>
        </w:rPr>
        <w:t xml:space="preserve">•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VFD driver shall be provided for secondary pumps for water cooled</w:t>
      </w:r>
    </w:p>
    <w:p>
      <w:pPr>
        <w:pStyle w:val="Normal"/>
        <w:jc w:val="center"/>
        <w:spacing w:before="0" w:after="0"/>
      </w:pPr>
      <w:r>
        <w:rPr>
          <w:sz w:val="28"/>
          <w:szCs w:val="28"/>
        </w:rPr>
        <w:t xml:space="preserve">chillers and lifts which will result in energy savings.</w:t>
      </w:r>
    </w:p>
    <w:tbl>
      <w:tblPr>
        <w:tblW w:w="8680" w:type="dxa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</w:trPr>
        <w:tc>
          <w:tcPr>
            <w:tcW w:w="17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  <w:shd w:val="clear" w:color="auto" w:fill="D9E2F3"/>
          </w:tcPr>
          <w:p>
            <w:r>
              <w:rPr>
                <w:b/>
                <w:bCs/>
                <w:sz w:val="20"/>
                <w:szCs w:val="20"/>
              </w:rPr>
              <w:t xml:space="preserve">• Timer controls will be incorporated in the distribution board of external</w:t>
            </w:r>
          </w:p>
        </w:tc>
      </w:tr>
      <w:tr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>lighting to save energy.</w:t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>• Solar lighting shall be provided at strategic locations in outdoor areas,</w:t>
            </w:r>
          </w:p>
        </w:tc>
      </w:tr>
      <w:tr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>• Water cooled chillers are used instead of air-cooled chillers to save</w:t>
            </w:r>
          </w:p>
        </w:tc>
      </w:tr>
      <w:tr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>energy.</w:t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>• VFD driver shall be provided for secondary pumps for water cooled</w:t>
            </w:r>
          </w:p>
        </w:tc>
      </w:tr>
      <w:tr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>chillers and lifts which will result in energy savings.</w:t>
            </w:r>
          </w:p>
        </w:tc>
        <w:tc>
          <w:tcPr>
            <w:tcW w:w="1736" w:type="dxa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11" w:h="1685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  <w:font w:name="Mangal"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IN" w:eastAsia="en-US" w:bidi="hi-IN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spacing w:before="200" w:after="80"/>
    </w:pPr>
    <w:rPr>
      <w:b/>
      <w:sz w:val="32"/>
      <w:szCs w:val="32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ntTable" Type="http://schemas.openxmlformats.org/officeDocument/2006/relationships/fontTable" Target="fontTable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Digital Desk India PDF to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Digital Desk India</dc:creator>
  <cp:lastModifiedBy>Digital Desk India</cp:lastModifiedBy>
  <dcterms:created xsi:type="dcterms:W3CDTF">2026-09-03T05:17:40.454Z</dcterms:created>
  <dcterms:modified xsi:type="dcterms:W3CDTF">2026-09-03T05:17:40.454Z</dcterms:modified>
</cp:coreProperties>
</file>