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79B0" w14:textId="77777777" w:rsidR="00B65EB0" w:rsidRDefault="00B65EB0" w:rsidP="00B65EB0">
      <w:pPr>
        <w:spacing w:after="114" w:line="259" w:lineRule="auto"/>
        <w:ind w:left="2"/>
      </w:pPr>
    </w:p>
    <w:p w14:paraId="57551F7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77A5F458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349BD06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897B43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4EE8D0C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49D8036" w14:textId="77777777" w:rsidR="00B65EB0" w:rsidRDefault="00B65EB0" w:rsidP="00B65EB0">
      <w:pPr>
        <w:spacing w:after="0" w:line="259" w:lineRule="auto"/>
        <w:ind w:left="2"/>
      </w:pPr>
      <w:r>
        <w:t xml:space="preserve"> </w:t>
      </w:r>
    </w:p>
    <w:p w14:paraId="394C7A60" w14:textId="77777777" w:rsidR="00B65EB0" w:rsidRDefault="00B65EB0" w:rsidP="00B65EB0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1F471F35" wp14:editId="0684E410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B9" w14:textId="2372D9B6" w:rsidR="00B65EB0" w:rsidRDefault="00B65EB0" w:rsidP="00B65EB0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14:paraId="2A2AF66C" w14:textId="1865AC43" w:rsidR="002777F2" w:rsidRPr="00B65EB0" w:rsidRDefault="00B65EB0" w:rsidP="00B65EB0">
      <w:pPr>
        <w:ind w:right="104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 w:rsidRPr="00B65EB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Diko</w:t>
      </w:r>
      <w:proofErr w:type="spellEnd"/>
      <w:r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2777F2"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備份與復原程式</w:t>
      </w:r>
    </w:p>
    <w:p w14:paraId="0E04217C" w14:textId="4F8544B3" w:rsidR="002777F2" w:rsidRDefault="002777F2" w:rsidP="002777F2"/>
    <w:p w14:paraId="46A958C6" w14:textId="69BF8449" w:rsidR="002777F2" w:rsidRDefault="002777F2" w:rsidP="002777F2"/>
    <w:p w14:paraId="7FA6CD3E" w14:textId="2FFF55A7" w:rsidR="002777F2" w:rsidRDefault="009912DC" w:rsidP="009912DC">
      <w:pPr>
        <w:jc w:val="center"/>
      </w:pPr>
      <w:r>
        <w:t xml:space="preserve">V1.0</w:t>
      </w:r>
    </w:p>
    <w:p w14:paraId="7185B1B2" w14:textId="77777777" w:rsidR="00FB0B07" w:rsidRDefault="00FB0B07" w:rsidP="009912DC">
      <w:pPr>
        <w:jc w:val="center"/>
      </w:pPr>
    </w:p>
    <w:p w14:paraId="4B35333A" w14:textId="54614417" w:rsidR="002777F2" w:rsidRDefault="00FB0B07" w:rsidP="002777F2">
      <w:pPr>
        <w:jc w:val="center"/>
      </w:pPr>
      <w:r>
        <w:rPr>
          <w:noProof/>
        </w:rPr>
        <w:drawing>
          <wp:inline distT="0" distB="0" distL="0" distR="0" wp14:anchorId="327E19D2" wp14:editId="200D0ED9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BF2" w14:textId="77777777" w:rsidR="002777F2" w:rsidRDefault="002777F2" w:rsidP="002777F2">
      <w:pPr>
        <w:jc w:val="center"/>
        <w:sectPr w:rsidR="002777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88E05D" w14:textId="2D895BDA" w:rsidR="002777F2" w:rsidRPr="002777F2" w:rsidRDefault="002777F2" w:rsidP="002777F2">
      <w:pPr>
        <w:pStyle w:val="PageHeading"/>
      </w:pPr>
      <w:r w:rsidRPr="002777F2">
        <w:lastRenderedPageBreak/>
        <w:t xml:space="preserve">版權聲明</w:t>
      </w:r>
    </w:p>
    <w:p w14:paraId="099596F6" w14:textId="6C22055B" w:rsidR="002777F2" w:rsidRDefault="002777F2" w:rsidP="002777F2">
      <w:r>
        <w:t xml:space="preserve">©2018</w:t>
      </w:r>
      <w:r w:rsidR="00714E1E">
        <w:t xml:space="preserve">-2019</w:t>
      </w:r>
      <w:r>
        <w:t xml:space="preserve"> 版權所有坐言起行教育有限公司。所有本文中提及的概念、意念及教材均由</w:t>
      </w:r>
      <w:r w:rsidR="00FB0B07">
        <w:t xml:space="preserve">坐言起行教育</w:t>
      </w:r>
      <w:r>
        <w:t xml:space="preserve">有限公司所擁有。未經書面授權，嚴禁以任何方式提及本文檔中的部分或全部材料。</w:t>
      </w:r>
    </w:p>
    <w:p w14:paraId="16214F28" w14:textId="16E66A1B" w:rsidR="002777F2" w:rsidRDefault="002777F2" w:rsidP="002777F2"/>
    <w:p w14:paraId="2081469B" w14:textId="7E2C627D" w:rsidR="002777F2" w:rsidRDefault="002777F2" w:rsidP="002777F2">
      <w:r>
        <w:t xml:space="preserve">如有疑問，請發送電子郵件</w:t>
      </w:r>
      <w:r w:rsidR="00FB0B07">
        <w:t xml:space="preserve">至info@speechnact.asia</w:t>
      </w:r>
      <w:r>
        <w:t xml:space="preserve">。</w:t>
      </w:r>
    </w:p>
    <w:p w14:paraId="19F69E03" w14:textId="43DF1D9A" w:rsidR="002777F2" w:rsidRDefault="002777F2" w:rsidP="002777F2"/>
    <w:p w14:paraId="617F86BE" w14:textId="74611324" w:rsidR="002777F2" w:rsidRDefault="002777F2" w:rsidP="002777F2"/>
    <w:p w14:paraId="4B285067" w14:textId="19B30A5F" w:rsidR="002777F2" w:rsidRDefault="002777F2" w:rsidP="002777F2">
      <w:pPr>
        <w:pStyle w:val="PageHeading"/>
      </w:pPr>
      <w:r>
        <w:t xml:space="preserve">檔案修訂追蹤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"/>
        <w:gridCol w:w="1463"/>
        <w:gridCol w:w="3099"/>
        <w:gridCol w:w="3091"/>
      </w:tblGrid>
      <w:tr w:rsidR="002777F2" w:rsidRPr="002777F2" w14:paraId="4F3C6F97" w14:textId="77777777" w:rsidTr="002777F2">
        <w:tc>
          <w:tcPr>
            <w:tcW w:w="959" w:type="dxa"/>
            <w:shd w:val="clear" w:color="auto" w:fill="D9D9D9" w:themeFill="background1" w:themeFillShade="D9"/>
          </w:tcPr>
          <w:p w14:paraId="1968A933" w14:textId="0CE91F91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2FBE11E" w14:textId="5D16EFAF" w:rsidR="002777F2" w:rsidRPr="002777F2" w:rsidRDefault="002777F2" w:rsidP="002777F2">
            <w:pPr>
              <w:rPr>
                <w:b/>
              </w:rPr>
            </w:pPr>
            <w:r>
              <w:rPr>
                <w:b/>
              </w:rPr>
              <w:t xml:space="preserve"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5F2FD19B" w14:textId="634E6EC2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章節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48891D78" w14:textId="516EBEED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備註</w:t>
            </w:r>
          </w:p>
        </w:tc>
      </w:tr>
      <w:tr w:rsidR="002777F2" w14:paraId="75DCB7D1" w14:textId="77777777" w:rsidTr="002777F2">
        <w:tc>
          <w:tcPr>
            <w:tcW w:w="959" w:type="dxa"/>
          </w:tcPr>
          <w:p w14:paraId="5C91DC61" w14:textId="263943A8" w:rsidR="002777F2" w:rsidRDefault="002777F2" w:rsidP="002777F2">
            <w:r>
              <w:t xml:space="preserve">1.0</w:t>
            </w:r>
          </w:p>
        </w:tc>
        <w:tc>
          <w:tcPr>
            <w:tcW w:w="1466" w:type="dxa"/>
          </w:tcPr>
          <w:p w14:paraId="7EB76D38" w14:textId="03C512C2" w:rsidR="002777F2" w:rsidRDefault="002777F2" w:rsidP="002777F2">
            <w:r>
              <w:t xml:space="preserve">10日2018年10月</w:t>
            </w:r>
          </w:p>
        </w:tc>
        <w:tc>
          <w:tcPr>
            <w:tcW w:w="3107" w:type="dxa"/>
          </w:tcPr>
          <w:p w14:paraId="62C05DFC" w14:textId="23F8112B" w:rsidR="002777F2" w:rsidRDefault="002777F2" w:rsidP="002777F2">
            <w:r>
              <w:t xml:space="preserve">所有</w:t>
            </w:r>
          </w:p>
        </w:tc>
        <w:tc>
          <w:tcPr>
            <w:tcW w:w="3098" w:type="dxa"/>
          </w:tcPr>
          <w:p w14:paraId="08E28A35" w14:textId="7D97D1B6" w:rsidR="002777F2" w:rsidRDefault="002777F2" w:rsidP="002777F2">
            <w:r>
              <w:t xml:space="preserve">發佈新檔</w:t>
            </w:r>
          </w:p>
        </w:tc>
      </w:tr>
      <w:tr w:rsidR="00D57CD0" w14:paraId="0C7BF7F5" w14:textId="77777777" w:rsidTr="002777F2">
        <w:tc>
          <w:tcPr>
            <w:tcW w:w="959" w:type="dxa"/>
          </w:tcPr>
          <w:p w14:paraId="263A0322" w14:textId="481345F6" w:rsidR="00D57CD0" w:rsidRDefault="00D57CD0" w:rsidP="002777F2">
            <w:r>
              <w:rPr>
                <w:rFonts w:hint="eastAsia"/>
              </w:rPr>
              <w:t xml:space="preserve">1.1</w:t>
            </w:r>
          </w:p>
        </w:tc>
        <w:tc>
          <w:tcPr>
            <w:tcW w:w="1466" w:type="dxa"/>
          </w:tcPr>
          <w:p w14:paraId="1A96EDFF" w14:textId="5AEF8D12" w:rsidR="00D57CD0" w:rsidRDefault="00D57CD0" w:rsidP="002777F2">
            <w:r>
              <w:rPr>
                <w:rFonts w:hint="eastAsia"/>
              </w:rPr>
              <w:t xml:space="preserve">30日2019年5月</w:t>
            </w:r>
          </w:p>
        </w:tc>
        <w:tc>
          <w:tcPr>
            <w:tcW w:w="3107" w:type="dxa"/>
          </w:tcPr>
          <w:p w14:paraId="2B34FD6B" w14:textId="5E6A1CDF" w:rsidR="00D57CD0" w:rsidRDefault="00D57CD0" w:rsidP="002777F2">
            <w:r>
              <w:rPr>
                <w:rFonts w:hint="eastAsia"/>
              </w:rPr>
              <w:t xml:space="preserve">第</w:t>
            </w:r>
            <w:r>
              <w:rPr>
                <w:rFonts w:hint="eastAsia"/>
              </w:rPr>
              <w:t xml:space="preserve">2</w:t>
            </w:r>
            <w:r>
              <w:t xml:space="preserve"/>
            </w:r>
            <w:r>
              <w:t xml:space="preserve">章 備份與復原</w:t>
            </w:r>
          </w:p>
        </w:tc>
        <w:tc>
          <w:tcPr>
            <w:tcW w:w="3098" w:type="dxa"/>
          </w:tcPr>
          <w:p w14:paraId="2AEACB0A" w14:textId="0AB99761" w:rsidR="00D57CD0" w:rsidRDefault="00D57CD0" w:rsidP="002777F2">
            <w:r>
              <w:rPr>
                <w:rFonts w:hint="eastAsia"/>
              </w:rPr>
              <w:t xml:space="preserve">加入了備份與復原過程中的抓圖，再修訂了部分用字和標點符號。</w:t>
            </w:r>
          </w:p>
        </w:tc>
      </w:tr>
    </w:tbl>
    <w:p w14:paraId="04A18F4B" w14:textId="77777777" w:rsidR="002777F2" w:rsidRPr="002777F2" w:rsidRDefault="002777F2" w:rsidP="002777F2"/>
    <w:p w14:paraId="4EE0DB50" w14:textId="1D22D5CD" w:rsidR="002777F2" w:rsidRDefault="002777F2" w:rsidP="002777F2">
      <w:pPr>
        <w:pStyle w:val="PageHeading"/>
      </w:pPr>
      <w:r>
        <w:t xml:space="preserve">目錄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4214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8793F" w14:textId="03AD8934" w:rsidR="00373DE0" w:rsidRDefault="00373DE0">
          <w:pPr>
            <w:pStyle w:val="ae"/>
          </w:pPr>
        </w:p>
        <w:p w14:paraId="4B638809" w14:textId="53323138" w:rsidR="002E41D2" w:rsidRDefault="00373DE0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51509" w:history="1">
            <w:r w:rsidR="002E41D2" w:rsidRPr="008A2A21">
              <w:rPr>
                <w:rStyle w:val="a5"/>
                <w:noProof/>
              </w:rPr>
              <w:t xml:space="preserve">1.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DIKO概述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_Toc9951509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5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466AB71" w14:textId="5ECC82EF" w:rsidR="002E41D2" w:rsidRDefault="00C42BA6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0" w:history="1">
            <w:r w:rsidR="002E41D2" w:rsidRPr="008A2A21">
              <w:rPr>
                <w:rStyle w:val="a5"/>
                <w:noProof/>
              </w:rPr>
              <w:t xml:space="preserve">2.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備份與復原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_Toc9951510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1CBF6A7" w14:textId="22607FE8" w:rsidR="002E41D2" w:rsidRDefault="00C42BA6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1" w:history="1">
            <w:r w:rsidR="002E41D2" w:rsidRPr="008A2A21">
              <w:rPr>
                <w:rStyle w:val="a5"/>
                <w:noProof/>
              </w:rPr>
              <w:t xml:space="preserve">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_Toc9951511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8C22E05" w14:textId="1BD6284A" w:rsidR="002E41D2" w:rsidRDefault="00C42BA6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2" w:history="1">
            <w:r w:rsidR="002E41D2" w:rsidRPr="008A2A21">
              <w:rPr>
                <w:rStyle w:val="a5"/>
                <w:noProof/>
              </w:rPr>
              <w:t xml:space="preserve">2.1.1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資料庫備份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_Toc9951512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C6C6F5A" w14:textId="23E35E58" w:rsidR="002E41D2" w:rsidRDefault="00C42BA6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3" w:history="1">
            <w:r w:rsidR="002E41D2" w:rsidRPr="008A2A21">
              <w:rPr>
                <w:rStyle w:val="a5"/>
                <w:noProof/>
              </w:rPr>
              <w:t xml:space="preserve">2.1.2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檔案系統備份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_Toc9951513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6F89B25" w14:textId="6A80D413" w:rsidR="002E41D2" w:rsidRDefault="00C42BA6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4" w:history="1">
            <w:r w:rsidR="002E41D2" w:rsidRPr="008A2A21">
              <w:rPr>
                <w:rStyle w:val="a5"/>
                <w:noProof/>
              </w:rPr>
              <w:t xml:space="preserve">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_Toc9951514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A64D746" w14:textId="290F9912" w:rsidR="002E41D2" w:rsidRDefault="00C42BA6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5" w:history="1">
            <w:r w:rsidR="002E41D2" w:rsidRPr="008A2A21">
              <w:rPr>
                <w:rStyle w:val="a5"/>
                <w:noProof/>
              </w:rPr>
              <w:t xml:space="preserve">2.2.1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資料庫復原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_Toc9951515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9A36395" w14:textId="5A2CF65E" w:rsidR="002E41D2" w:rsidRDefault="00C42BA6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6" w:history="1">
            <w:r w:rsidR="002E41D2" w:rsidRPr="008A2A21">
              <w:rPr>
                <w:rStyle w:val="a5"/>
                <w:noProof/>
              </w:rPr>
              <w:t xml:space="preserve">2.2.2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檔案系統復原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_Toc9951516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8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1DC026ED" w14:textId="51DAA11C" w:rsidR="00373DE0" w:rsidRDefault="00373DE0">
          <w:r>
            <w:rPr>
              <w:b/>
              <w:bCs/>
              <w:noProof/>
            </w:rPr>
            <w:fldChar w:fldCharType="end"/>
          </w:r>
        </w:p>
      </w:sdtContent>
    </w:sdt>
    <w:p w14:paraId="5C70EB71" w14:textId="77777777" w:rsidR="002777F2" w:rsidRPr="002777F2" w:rsidRDefault="002777F2" w:rsidP="002777F2"/>
    <w:p w14:paraId="3870CDC5" w14:textId="4B6440A2" w:rsidR="002777F2" w:rsidRDefault="00FB0B07" w:rsidP="00497B9C">
      <w:pPr>
        <w:pStyle w:val="1"/>
      </w:pPr>
      <w:bookmarkStart w:id="0" w:name="_Toc9951509"/>
      <w:r>
        <w:t xml:space="preserve">DIKO</w:t>
      </w:r>
      <w:r w:rsidR="002777F2">
        <w:t xml:space="preserve">概述</w:t>
      </w:r>
      <w:bookmarkEnd w:id="0"/>
    </w:p>
    <w:p w14:paraId="17DFCD5A" w14:textId="184BDF8C" w:rsidR="00A90BC7" w:rsidRDefault="00FB0B07" w:rsidP="002777F2">
      <w:r>
        <w:t xml:space="preserve">DIKO</w:t>
      </w:r>
      <w:r w:rsidR="002777F2">
        <w:t xml:space="preserve">是一個網路應用架構、並且支援UNICODE的檔案管理系統。使用Web瀏覽器，使用者可以管理和保護組織內的檔案。</w:t>
      </w:r>
      <w:r w:rsidR="00A90BC7">
        <w:t xml:space="preserve">  </w:t>
      </w:r>
      <w:r>
        <w:t xml:space="preserve">DIKO</w:t>
      </w:r>
      <w:r w:rsidR="00A90BC7">
        <w:t xml:space="preserve">提供多語言的使用者介面，為國際使用者提供服務。DIKO還可以顯示和接受多語言輸入。</w:t>
      </w:r>
    </w:p>
    <w:p w14:paraId="31175F11" w14:textId="2303454D" w:rsidR="00C1007D" w:rsidRDefault="00A90BC7" w:rsidP="002777F2">
      <w:r>
        <w:t xml:space="preserve">在</w:t>
      </w:r>
      <w:r w:rsidR="00FB0B07">
        <w:t xml:space="preserve">DIKO</w:t>
      </w:r>
      <w:r>
        <w:t xml:space="preserve">中，</w:t>
      </w:r>
      <w:r w:rsidR="00C1007D">
        <w:t xml:space="preserve">可使用PDF格式預覽</w:t>
      </w:r>
      <w:r w:rsidR="00C1007D">
        <w:t xml:space="preserve">多於40種</w:t>
      </w:r>
      <w:r>
        <w:t xml:space="preserve">檔案</w:t>
      </w:r>
      <w:r w:rsidR="00C1007D">
        <w:t xml:space="preserve">類型</w:t>
      </w:r>
      <w:r>
        <w:t xml:space="preserve">，每張預覽內容都有用戶名稱、IP位址和日期的浮水印</w:t>
      </w:r>
      <w:r>
        <w:t xml:space="preserve">，以</w:t>
      </w:r>
      <w:r w:rsidR="00C1007D">
        <w:t xml:space="preserve">避免有任何的檔案內容透過畫面捕捉而被竊取的潛在風險。所有檔案活動都存儲在檔案日誌中以供來審核。對於檔案的任何更新都可以通過電郵提示來通知相關使用者。</w:t>
      </w:r>
      <w:r>
        <w:t xml:space="preserve">此外，</w:t>
      </w:r>
      <w:r w:rsidR="00FB0B07">
        <w:t xml:space="preserve">DIKO</w:t>
      </w:r>
      <w:r>
        <w:t xml:space="preserve">保留每個檔案的版本以確保其完整性。</w:t>
      </w:r>
      <w:r w:rsidR="00C1007D">
        <w:t xml:space="preserve">基於角色的許可權確保只有授權的群組和使用者才能訪問這些檔案。存儲在</w:t>
      </w:r>
      <w:r w:rsidR="00FB0B07">
        <w:t xml:space="preserve">DIKO</w:t>
      </w:r>
      <w:r w:rsidR="00C1007D">
        <w:t xml:space="preserve">中的檔案均已加密，因此只能在</w:t>
      </w:r>
      <w:r w:rsidR="00FB0B07">
        <w:t xml:space="preserve">DIKO</w:t>
      </w:r>
      <w:r w:rsidR="00C1007D">
        <w:t xml:space="preserve">中查看。支援SSL傳輸，因此</w:t>
      </w:r>
      <w:r w:rsidR="00FB0B07">
        <w:t xml:space="preserve">DIKO</w:t>
      </w:r>
      <w:r w:rsidR="00C1007D">
        <w:t xml:space="preserve">和Web瀏覽器之間的資料傳輸是安全的。</w:t>
      </w:r>
    </w:p>
    <w:p w14:paraId="50F4C206" w14:textId="3CCADD41" w:rsidR="00C1007D" w:rsidRDefault="00C1007D" w:rsidP="002777F2">
      <w:r>
        <w:t xml:space="preserve">檔案可以分為不同的類別，每個類別都包含一組欄位，用來支援元資料的搜尋。</w:t>
      </w:r>
      <w:r w:rsidR="00FB0B07">
        <w:t xml:space="preserve"> DIKO</w:t>
      </w:r>
      <w:r>
        <w:t xml:space="preserve">支援元資料和內容搜索。</w:t>
      </w:r>
      <w:r w:rsidR="00FB0B07">
        <w:t xml:space="preserve"> DIKO</w:t>
      </w:r>
      <w:r>
        <w:t xml:space="preserve">允許使用者將多個檔案在進行列印時合併為單一個PDF檔案。使用者可以通過其共用連結</w:t>
      </w:r>
      <w:r w:rsidR="00A90BC7">
        <w:t xml:space="preserve">來分享檔案，以確保訴訟共用。  </w:t>
      </w:r>
    </w:p>
    <w:p w14:paraId="7F0FD03C" w14:textId="7A74BF8D" w:rsidR="00A90BC7" w:rsidRDefault="00A90BC7" w:rsidP="002777F2">
      <w:r>
        <w:t xml:space="preserve">使用</w:t>
      </w:r>
      <w:r w:rsidR="00FB0B07">
        <w:t xml:space="preserve">DIKO</w:t>
      </w:r>
      <w:r>
        <w:t xml:space="preserve">，所有檔案都得到很好的保護和管理，因此企業能在這動蘯的商業世界中處於安全的一面。
</w:t>
      </w:r>
    </w:p>
    <w:p w14:paraId="4FE54DD0" w14:textId="1A526A54" w:rsidR="00703E4F" w:rsidRDefault="00703E4F" w:rsidP="002777F2"/>
    <w:p w14:paraId="27212F83" w14:textId="34507168" w:rsidR="00A90BC7" w:rsidRPr="00497B9C" w:rsidRDefault="00A90BC7" w:rsidP="00497B9C">
      <w:pPr>
        <w:pStyle w:val="1"/>
      </w:pPr>
      <w:bookmarkStart w:id="1" w:name="_Toc9951510"/>
      <w:r w:rsidRPr="00497B9C">
        <w:t xml:space="preserve">備份與復原</w:t>
      </w:r>
      <w:bookmarkEnd w:id="1"/>
      <w:r w:rsidR="004C3A41">
        <w:rPr>
          <w:rFonts w:hint="eastAsia"/>
        </w:rPr>
        <w:t xml:space="preserve"/>
      </w:r>
    </w:p>
    <w:p w14:paraId="4C7B9CE5" w14:textId="436BB989" w:rsidR="00C1007D" w:rsidRDefault="00A90BC7" w:rsidP="002777F2">
      <w:r>
        <w:t xml:space="preserve"/>
      </w:r>
      <w:r w:rsidR="00FB0B07">
        <w:t xml:space="preserve">DIKO</w:t>
      </w:r>
      <w:r>
        <w:t xml:space="preserve">每天均須備份，以確保其完整性，這一點非常重要。即使有意外發生，復原備份了的數據可使操作上的損失減低。</w:t>
      </w:r>
    </w:p>
    <w:p w14:paraId="7E650603" w14:textId="4F1054FE" w:rsidR="00A90BC7" w:rsidRPr="003C1A9C" w:rsidRDefault="00497B9C" w:rsidP="00497B9C">
      <w:pPr>
        <w:pStyle w:val="2"/>
      </w:pPr>
      <w:bookmarkStart w:id="2" w:name="_Toc9951511"/>
      <w:r>
        <w:t xml:space="preserve">2.1</w:t>
      </w:r>
      <w:r>
        <w:tab/>
      </w:r>
      <w:r w:rsidR="00A90BC7" w:rsidRPr="003C1A9C">
        <w:t xml:space="preserve">備份</w:t>
      </w:r>
      <w:bookmarkEnd w:id="2"/>
    </w:p>
    <w:p w14:paraId="78C99E2A" w14:textId="198AA872" w:rsidR="00C1007D" w:rsidRDefault="00FB0B07" w:rsidP="002777F2">
      <w:r>
        <w:t xml:space="preserve">DIKO由兩個儲存媒體組成，即資料庫和檔案系統。資料庫存儲所有檔案記錄、稽核軌跡、使用者群組等。檔案系統存儲所有加密檔、PDF格式、全文索引等。應同時備份兩個存儲媒體，以確保資料同步。  </w:t>
      </w:r>
    </w:p>
    <w:p w14:paraId="75ADAD2E" w14:textId="6779787C" w:rsidR="00F36B84" w:rsidRPr="0035124D" w:rsidRDefault="00CB1AB9" w:rsidP="0035124D">
      <w:pPr>
        <w:pStyle w:val="3"/>
      </w:pPr>
      <w:bookmarkStart w:id="3" w:name="_Toc9951512"/>
      <w:r>
        <w:t xml:space="preserve">2.1.1</w:t>
      </w:r>
      <w:r>
        <w:tab/>
      </w:r>
      <w:r w:rsidR="00F36B84" w:rsidRPr="00CB1AB9">
        <w:t xml:space="preserve">資料庫備份</w:t>
      </w:r>
      <w:bookmarkEnd w:id="3"/>
    </w:p>
    <w:p w14:paraId="79914486" w14:textId="046A12DC" w:rsidR="00D67E0C" w:rsidRDefault="00D67E0C" w:rsidP="00D67E0C">
      <w:r>
        <w:t xml:space="preserve">您可以使用一些資料庫備份軟體來</w:t>
      </w:r>
      <w:proofErr w:type="spellStart"/>
      <w:r>
        <w:t xml:space="preserve">備份</w:t>
      </w:r>
      <w:proofErr w:type="spellEnd"/>
      <w:r>
        <w:t xml:space="preserve"/>
      </w:r>
      <w:r w:rsidR="00FB0B07">
        <w:t xml:space="preserve">DIKO</w:t>
      </w:r>
      <w:r>
        <w:t xml:space="preserve">資料庫</w:t>
      </w:r>
      <w:r w:rsidR="00B544F3">
        <w:t xml:space="preserve">。當然，您也可以使用SQL Server Management Studio進行備份。以下過程說明如何</w:t>
      </w:r>
      <w:r w:rsidR="008A57DC">
        <w:t xml:space="preserve">去</w:t>
      </w:r>
      <w:r w:rsidR="00D57CD0">
        <w:t xml:space="preserve">透過SQL Server Management Studio</w:t>
      </w:r>
      <w:r w:rsidR="00B544F3">
        <w:t xml:space="preserve">將</w:t>
      </w:r>
      <w:r w:rsidR="00D57CD0">
        <w:t xml:space="preserve">安裝於</w:t>
      </w:r>
      <w:r w:rsidR="00B544F3">
        <w:t xml:space="preserve">於預設位置的</w:t>
      </w:r>
      <w:r w:rsidR="00FB0B07">
        <w:t xml:space="preserve">DIKO</w:t>
      </w:r>
      <w:r w:rsidR="00B544F3">
        <w:t xml:space="preserve">資料庫</w:t>
      </w:r>
      <w:proofErr w:type="spellStart"/>
      <w:r w:rsidR="00B544F3">
        <w:t xml:space="preserve">備份</w:t>
      </w:r>
      <w:proofErr w:type="spellEnd"/>
      <w:r w:rsidR="00B544F3">
        <w:t xml:space="preserve">。</w:t>
      </w:r>
    </w:p>
    <w:p w14:paraId="130D8A0C" w14:textId="1FCACBAD" w:rsidR="00703E4F" w:rsidRDefault="00AB3C1B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759F2F" wp14:editId="3686872A">
            <wp:simplePos x="0" y="0"/>
            <wp:positionH relativeFrom="column">
              <wp:posOffset>1854200</wp:posOffset>
            </wp:positionH>
            <wp:positionV relativeFrom="paragraph">
              <wp:posOffset>17145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4F3" w:rsidRPr="00B57B92">
        <w:rPr>
          <w:rFonts w:asciiTheme="majorHAnsi" w:hAnsiTheme="majorHAnsi" w:cstheme="majorHAnsi"/>
        </w:rPr>
        <w:t xml:space="preserve">在</w:t>
      </w:r>
      <w:r w:rsidR="00B544F3"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="00B544F3" w:rsidRPr="00B57B92">
        <w:rPr>
          <w:rFonts w:asciiTheme="majorHAnsi" w:hAnsiTheme="majorHAnsi" w:cstheme="majorHAnsi"/>
        </w:rPr>
        <w:t xml:space="preserve">中，連接到SQL Server資料庫引擎的物件，然後展開該物件。</w:t>
      </w:r>
      <w:r w:rsidR="00D57CD0">
        <w:rPr>
          <w:rFonts w:asciiTheme="majorHAnsi" w:hAnsiTheme="majorHAnsi" w:cstheme="majorHAnsi"/>
        </w:rPr>
        <w:t xml:space="preserve"/>
      </w:r>
      <w:r w:rsidR="00B544F3" w:rsidRPr="00D57CD0">
        <w:rPr>
          <w:rFonts w:asciiTheme="majorHAnsi" w:hAnsiTheme="majorHAnsi" w:cstheme="majorHAnsi"/>
        </w:rPr>
        <w:t xml:space="preserve">展開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="00B544F3" w:rsidRPr="00D57CD0">
        <w:rPr>
          <w:rFonts w:asciiTheme="majorHAnsi" w:hAnsiTheme="majorHAnsi" w:cstheme="majorHAnsi"/>
        </w:rPr>
        <w:t xml:space="preserve">，於</w:t>
      </w:r>
      <w:r w:rsidR="00FB0B07" w:rsidRPr="00D57CD0">
        <w:rPr>
          <w:rFonts w:asciiTheme="majorHAnsi" w:hAnsiTheme="majorHAnsi" w:cstheme="majorHAnsi"/>
          <w:szCs w:val="24"/>
        </w:rPr>
        <w:t xml:space="preserve">DIKO</w:t>
      </w:r>
      <w:r w:rsidR="00B544F3" w:rsidRPr="00D57CD0">
        <w:rPr>
          <w:rFonts w:asciiTheme="majorHAnsi" w:hAnsiTheme="majorHAnsi" w:cstheme="majorHAnsi"/>
        </w:rPr>
        <w:t xml:space="preserve">按右鍵</w:t>
      </w:r>
      <w:r w:rsidR="00D57CD0">
        <w:rPr>
          <w:rFonts w:asciiTheme="majorHAnsi" w:hAnsiTheme="majorHAnsi" w:cstheme="majorHAnsi"/>
        </w:rPr>
        <w:t xml:space="preserve">，然後指向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Tasks</w:t>
      </w:r>
      <w:r w:rsidR="00B544F3" w:rsidRPr="00D57CD0">
        <w:rPr>
          <w:rFonts w:asciiTheme="majorHAnsi" w:hAnsiTheme="majorHAnsi" w:cstheme="majorHAnsi"/>
        </w:rPr>
        <w:t xml:space="preserve">，按一下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Back Up....</w:t>
      </w:r>
      <w:r w:rsidR="00B544F3" w:rsidRPr="00D57CD0">
        <w:rPr>
          <w:rFonts w:asciiTheme="majorHAnsi" w:hAnsiTheme="majorHAnsi" w:cstheme="majorHAnsi"/>
        </w:rPr>
        <w:t xml:space="preserve">。</w:t>
      </w:r>
      <w:r w:rsidR="00D57CD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14C5E340" w14:textId="22D84FB8" w:rsidR="00703E4F" w:rsidRDefault="00703E4F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然後你會看到以下的對話框</w:t>
      </w:r>
      <w:r>
        <w:rPr>
          <w:rFonts w:asciiTheme="majorHAnsi" w:hAnsiTheme="majorHAnsi" w:cstheme="majorHAnsi"/>
        </w:rPr>
        <w:t xml:space="preserve">： </w:t>
      </w:r>
      <w:r>
        <w:rPr>
          <w:noProof/>
        </w:rPr>
        <w:drawing>
          <wp:inline distT="0" distB="0" distL="0" distR="0" wp14:anchorId="1D7314D1" wp14:editId="003B2289">
            <wp:extent cx="4629600" cy="419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DF7" w14:textId="0D034145" w:rsidR="00B544F3" w:rsidRPr="00703E4F" w:rsidRDefault="00B544F3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按一下</w:t>
      </w:r>
      <w:r w:rsidRPr="00703E4F">
        <w:rPr>
          <w:rStyle w:val="a8"/>
          <w:rFonts w:asciiTheme="majorHAnsi" w:hAnsiTheme="majorHAnsi" w:cstheme="majorHAnsi"/>
          <w:color w:val="000000"/>
        </w:rPr>
        <w:t xml:space="preserve">OK</w:t>
      </w:r>
      <w:r w:rsidR="00703E4F">
        <w:rPr>
          <w:rFonts w:asciiTheme="majorHAnsi" w:hAnsiTheme="majorHAnsi" w:cstheme="majorHAnsi"/>
        </w:rPr>
        <w:t xml:space="preserve">接納預設的備份參數</w:t>
      </w:r>
      <w:r w:rsidR="004C3A41">
        <w:rPr>
          <w:rFonts w:asciiTheme="majorHAnsi" w:hAnsiTheme="majorHAnsi" w:cstheme="majorHAnsi"/>
        </w:rPr>
        <w:t xml:space="preserve">；</w:t>
      </w:r>
      <w:r w:rsidR="004C3A41">
        <w:t xml:space="preserve">要不，您可以將備份的預設位置設置為網路附加儲存（NAS），以進行近線儲存</w:t>
      </w:r>
      <w:r w:rsidR="00703E4F">
        <w:rPr>
          <w:rFonts w:asciiTheme="majorHAnsi" w:hAnsiTheme="majorHAnsi" w:cstheme="majorHAnsi"/>
        </w:rPr>
        <w:t xml:space="preserve">。這時，對話匣的左下角會出現備份進程的圖案。當備份完成，系統會出現如下圖般</w:t>
      </w:r>
      <w:r w:rsidR="00703E4F">
        <w:rPr>
          <w:rFonts w:asciiTheme="majorHAnsi" w:hAnsiTheme="majorHAnsi" w:cstheme="majorHAnsi"/>
        </w:rPr>
        <w:t xml:space="preserve">提示備份</w:t>
      </w:r>
      <w:r w:rsidR="004C3A41">
        <w:rPr>
          <w:rFonts w:asciiTheme="majorHAnsi" w:hAnsiTheme="majorHAnsi" w:cstheme="majorHAnsi"/>
        </w:rPr>
        <w:t xml:space="preserve">已完成的訊息：</w:t>
      </w:r>
      <w:r w:rsidR="00703E4F">
        <w:rPr>
          <w:rFonts w:asciiTheme="majorHAnsi" w:hAnsiTheme="majorHAnsi" w:cstheme="majorHAnsi"/>
        </w:rPr>
        <w:br/>
      </w:r>
      <w:r w:rsidR="00703E4F">
        <w:rPr>
          <w:rFonts w:asciiTheme="majorHAnsi" w:hAnsiTheme="majorHAnsi" w:cstheme="majorHAnsi"/>
          <w:noProof/>
        </w:rPr>
        <w:drawing>
          <wp:inline distT="0" distB="0" distL="0" distR="0" wp14:anchorId="198397B7" wp14:editId="5727ED4F">
            <wp:extent cx="4572000" cy="25704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4F">
        <w:rPr>
          <w:rFonts w:asciiTheme="majorHAnsi" w:hAnsiTheme="majorHAnsi" w:cstheme="majorHAnsi"/>
        </w:rPr>
        <w:t xml:space="preserve"> </w:t>
      </w:r>
    </w:p>
    <w:p w14:paraId="39D60BC5" w14:textId="50869A43" w:rsidR="00B544F3" w:rsidRDefault="00B544F3" w:rsidP="00B544F3">
      <w:r>
        <w:t xml:space="preserve">您可以使用任務計畫程式自動執行資料庫備份任務。</w:t>
      </w:r>
    </w:p>
    <w:p w14:paraId="1EC48525" w14:textId="7434B0CF" w:rsidR="00B544F3" w:rsidRDefault="00B544F3" w:rsidP="00B544F3"/>
    <w:p w14:paraId="246FE345" w14:textId="7A15D8AE" w:rsidR="00B544F3" w:rsidRDefault="00CB1AB9" w:rsidP="00CB1AB9">
      <w:pPr>
        <w:pStyle w:val="3"/>
      </w:pPr>
      <w:bookmarkStart w:id="4" w:name="_Toc9951513"/>
      <w:r>
        <w:t xml:space="preserve">2.1.2</w:t>
      </w:r>
      <w:r>
        <w:tab/>
      </w:r>
      <w:r w:rsidR="00B544F3">
        <w:t xml:space="preserve">檔案系統備份</w:t>
      </w:r>
      <w:bookmarkEnd w:id="4"/>
    </w:p>
    <w:p w14:paraId="32D3DC7E" w14:textId="287DE63C" w:rsidR="00B544F3" w:rsidRDefault="00FB0B07" w:rsidP="00B544F3">
      <w:r>
        <w:t xml:space="preserve">預設情況下，DIKO</w:t>
      </w:r>
      <w:r w:rsidR="00B544F3">
        <w:t xml:space="preserve">安裝在C磁碟機上。有一個名為</w:t>
      </w:r>
      <w:r>
        <w:t xml:space="preserve">DIKO</w:t>
      </w:r>
      <w:r w:rsidR="00B544F3">
        <w:t xml:space="preserve">的文件夾，用於儲存應用程式、檔案物件和全文索引，因此，C磁碟機上的</w:t>
      </w:r>
      <w:r>
        <w:t xml:space="preserve">DIKO</w:t>
      </w:r>
      <w:r w:rsidR="00B544F3">
        <w:t xml:space="preserve">文件夾應該透過系統的「複製」命令或其他備份軟體進行備份。您可以使用Windows的計畫任務功能於每晚進行檔案系統備份。建議將備份</w:t>
      </w:r>
      <w:bookmarkStart w:id="5" w:name="_GoBack"/>
      <w:bookmarkEnd w:id="5"/>
      <w:r w:rsidR="00B544F3">
        <w:t xml:space="preserve">檔案存儲在NAS</w:t>
      </w:r>
      <w:r w:rsidR="003C1A9C">
        <w:t xml:space="preserve">上以方便保護。</w:t>
      </w:r>
    </w:p>
    <w:p w14:paraId="67491EDD" w14:textId="7B31FE91" w:rsidR="003C1A9C" w:rsidRDefault="003C1A9C" w:rsidP="00B544F3"/>
    <w:p w14:paraId="47FFEB4C" w14:textId="0F2DE3F6" w:rsidR="003C1A9C" w:rsidRDefault="00497B9C" w:rsidP="00497B9C">
      <w:pPr>
        <w:pStyle w:val="2"/>
      </w:pPr>
      <w:bookmarkStart w:id="6" w:name="_Toc9951514"/>
      <w:r>
        <w:t xml:space="preserve">2.2</w:t>
      </w:r>
      <w:r>
        <w:tab/>
      </w:r>
      <w:r w:rsidR="003C1A9C">
        <w:t xml:space="preserve">復原</w:t>
      </w:r>
      <w:bookmarkEnd w:id="6"/>
    </w:p>
    <w:p w14:paraId="47F2D687" w14:textId="13B090B9" w:rsidR="003C1A9C" w:rsidRDefault="003C1A9C" w:rsidP="003C1A9C">
      <w:r>
        <w:t xml:space="preserve">要復原</w:t>
      </w:r>
      <w:r w:rsidR="00FB0B07">
        <w:t xml:space="preserve">DIKO</w:t>
      </w:r>
      <w:r>
        <w:t xml:space="preserve">很簡單，將資料庫和檔案系統備份從NAS放到默認位置（即C磁碟機），</w:t>
      </w:r>
      <w:r w:rsidR="00FB0B07">
        <w:t xml:space="preserve">DIKO</w:t>
      </w:r>
      <w:r>
        <w:t xml:space="preserve">將再次投入生產。</w:t>
      </w:r>
    </w:p>
    <w:p w14:paraId="37180A0F" w14:textId="77777777" w:rsidR="00CB1AB9" w:rsidRDefault="00CB1AB9" w:rsidP="003C1A9C"/>
    <w:p w14:paraId="46C666DE" w14:textId="2799549A" w:rsidR="003C1A9C" w:rsidRPr="0035124D" w:rsidRDefault="00497B9C" w:rsidP="0035124D">
      <w:pPr>
        <w:pStyle w:val="3"/>
      </w:pPr>
      <w:bookmarkStart w:id="7" w:name="_Toc9951515"/>
      <w:r w:rsidRPr="00CB1AB9">
        <w:t xml:space="preserve">2.2.1</w:t>
      </w:r>
      <w:r w:rsidRPr="00CB1AB9">
        <w:tab/>
      </w:r>
      <w:r w:rsidR="003C1A9C" w:rsidRPr="00CB1AB9">
        <w:t xml:space="preserve">資料庫復原</w:t>
      </w:r>
      <w:bookmarkEnd w:id="7"/>
    </w:p>
    <w:p w14:paraId="64EDFDE0" w14:textId="4F80DD20" w:rsidR="003C1A9C" w:rsidRDefault="003C1A9C" w:rsidP="003C1A9C">
      <w:r>
        <w:t xml:space="preserve">以下過程說明如何使用MS SQL Server Management Studio復原資料庫備份。</w:t>
      </w:r>
    </w:p>
    <w:p w14:paraId="2066F980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Pr="00B57B92">
        <w:rPr>
          <w:rFonts w:asciiTheme="majorHAnsi" w:hAnsiTheme="majorHAnsi" w:cstheme="majorHAnsi"/>
        </w:rPr>
        <w:t xml:space="preserve">中，連接到SQL Server資料庫引擎的物件，然後展開該物件。</w:t>
      </w:r>
    </w:p>
    <w:p w14:paraId="297E714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於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Pr="00B57B92">
        <w:rPr>
          <w:rFonts w:asciiTheme="majorHAnsi" w:hAnsiTheme="majorHAnsi" w:cstheme="majorHAnsi"/>
        </w:rPr>
        <w:t xml:space="preserve">按右鍵，然後點選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Database...</w:t>
      </w:r>
    </w:p>
    <w:p w14:paraId="72CC7919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General</w:t>
      </w:r>
      <w:r w:rsidRPr="00B57B92">
        <w:rPr>
          <w:rFonts w:asciiTheme="majorHAnsi" w:hAnsiTheme="majorHAnsi" w:cstheme="majorHAnsi"/>
        </w:rPr>
        <w:t xml:space="preserve">頁面上，使用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Source</w:t>
      </w:r>
      <w:r w:rsidRPr="00B57B92">
        <w:rPr>
          <w:rFonts w:asciiTheme="majorHAnsi" w:hAnsiTheme="majorHAnsi" w:cstheme="majorHAnsi"/>
        </w:rPr>
        <w:t xml:space="preserve">部分指定要復原的備份組的來源和位置。選擇以下選項之一：</w:t>
      </w:r>
    </w:p>
    <w:p w14:paraId="474835A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從下拉清單中選擇要復原的資料庫。該清單僅包含根據</w:t>
      </w:r>
      <w:proofErr w:type="spellStart"/>
      <w:r w:rsidRPr="00B57B92">
        <w:rPr>
          <w:rStyle w:val="a8"/>
          <w:rFonts w:asciiTheme="majorHAnsi" w:hAnsiTheme="majorHAnsi" w:cstheme="majorHAnsi"/>
          <w:color w:val="000000"/>
        </w:rPr>
        <w:t xml:space="preserve">msdb</w:t>
      </w:r>
      <w:proofErr w:type="spellEnd"/>
      <w:r w:rsidRPr="00B57B92">
        <w:rPr>
          <w:rFonts w:asciiTheme="majorHAnsi" w:hAnsiTheme="majorHAnsi" w:cstheme="majorHAnsi"/>
        </w:rPr>
        <w:t xml:space="preserve">備份歷史記錄作過備份的資料庫。</w:t>
      </w:r>
    </w:p>
    <w:p w14:paraId="7AA003D6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Destination</w:t>
      </w:r>
      <w:r w:rsidRPr="00B57B92">
        <w:rPr>
          <w:rFonts w:asciiTheme="majorHAnsi" w:hAnsiTheme="majorHAnsi" w:cstheme="majorHAnsi"/>
        </w:rPr>
        <w:t xml:space="preserve">部分中，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框將自動填充要復原的資料庫名稱。要更改資料庫名稱，請在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框中輸入新名稱。</w:t>
      </w:r>
    </w:p>
    <w:p w14:paraId="67C03408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to</w:t>
      </w:r>
      <w:r w:rsidRPr="00B57B92">
        <w:rPr>
          <w:rFonts w:asciiTheme="majorHAnsi" w:hAnsiTheme="majorHAnsi" w:cstheme="majorHAnsi"/>
        </w:rPr>
        <w:t xml:space="preserve">框中，保留預設設置為</w:t>
      </w:r>
      <w:proofErr w:type="gramStart"/>
      <w:r w:rsidRPr="00B57B92">
        <w:rPr>
          <w:rStyle w:val="a8"/>
          <w:rFonts w:asciiTheme="majorHAnsi" w:hAnsiTheme="majorHAnsi" w:cstheme="majorHAnsi"/>
          <w:color w:val="000000"/>
        </w:rPr>
        <w:t xml:space="preserve">To</w:t>
      </w:r>
      <w:proofErr w:type="gramEnd"/>
      <w:r w:rsidRPr="00B57B92">
        <w:rPr>
          <w:rStyle w:val="a8"/>
          <w:rFonts w:asciiTheme="majorHAnsi" w:hAnsiTheme="majorHAnsi" w:cstheme="majorHAnsi"/>
          <w:color w:val="000000"/>
        </w:rPr>
        <w:t xml:space="preserve"> the last backup taken</w:t>
      </w:r>
      <w:r w:rsidRPr="00B57B92">
        <w:rPr>
          <w:rFonts w:asciiTheme="majorHAnsi" w:hAnsiTheme="majorHAnsi" w:cstheme="majorHAnsi"/>
        </w:rPr>
        <w:t xml:space="preserve">或按一下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Timeline</w:t>
      </w:r>
      <w:r w:rsidRPr="00B57B92">
        <w:rPr>
          <w:rFonts w:asciiTheme="majorHAnsi" w:hAnsiTheme="majorHAnsi" w:cstheme="majorHAnsi"/>
        </w:rPr>
        <w:t xml:space="preserve">以訪問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Timeline</w:t>
      </w:r>
      <w:r w:rsidRPr="00B57B92">
        <w:rPr>
          <w:rFonts w:asciiTheme="majorHAnsi" w:hAnsiTheme="majorHAnsi" w:cstheme="majorHAnsi"/>
        </w:rPr>
        <w:t xml:space="preserve">對話方塊，以手動選擇停止恢復操作的時間點。有關指定特定時間點的詳細資訊，請參閱</w:t>
      </w:r>
      <w:hyperlink r:id="rId13" w:history="1">
        <w:r w:rsidRPr="00B57B92">
          <w:rPr>
            <w:rStyle w:val="a5"/>
            <w:rFonts w:asciiTheme="majorHAnsi" w:hAnsiTheme="majorHAnsi" w:cstheme="majorHAnsi"/>
          </w:rPr>
          <w:t xml:space="preserve">備份時間表</w:t>
        </w:r>
      </w:hyperlink>
      <w:r w:rsidRPr="00B57B92">
        <w:rPr>
          <w:rFonts w:asciiTheme="majorHAnsi" w:hAnsiTheme="majorHAnsi" w:cstheme="majorHAnsi"/>
        </w:rPr>
        <w:t xml:space="preserve">。</w:t>
      </w:r>
    </w:p>
    <w:p w14:paraId="53990A85" w14:textId="59298CA8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sets to restore</w:t>
      </w:r>
      <w:r w:rsidRPr="00B57B92">
        <w:rPr>
          <w:rFonts w:asciiTheme="majorHAnsi" w:hAnsiTheme="majorHAnsi" w:cstheme="majorHAnsi"/>
        </w:rPr>
        <w:t xml:space="preserve">網格中，選擇要復原的備份。此網格顯示指定位置的可用備份。預設情況下，建議使用恢復計畫。要覆蓋建議的恢復計畫，您可以更改網格中的選擇。當取消選擇早期備份時，將自動取消選擇依賴於恢復早期備份的備份。 </w:t>
      </w:r>
    </w:p>
    <w:p w14:paraId="30F5CD3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復原操作可能會失敗若與資料庫的活動連接仍然存在。選擇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Close existing connections option</w:t>
      </w:r>
      <w:r w:rsidRPr="00B57B92">
        <w:rPr>
          <w:rFonts w:asciiTheme="majorHAnsi" w:hAnsiTheme="majorHAnsi" w:cstheme="majorHAnsi"/>
        </w:rPr>
        <w:t xml:space="preserve">選項以確保所有在Management Studio與資料庫之間的活動連接均已關閉。此核取方塊在執行還原操作之前將資料庫設置為單使用者模式，並在完成時資料庫設置為多使用者模式。</w:t>
      </w:r>
    </w:p>
    <w:p w14:paraId="60CE849B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如果希望在每個復原操作之間出現提示，請選擇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Prompt before restoring each backup</w:t>
      </w:r>
      <w:r w:rsidRPr="00B57B92">
        <w:rPr>
          <w:rFonts w:asciiTheme="majorHAnsi" w:hAnsiTheme="majorHAnsi" w:cstheme="majorHAnsi"/>
        </w:rPr>
        <w:t xml:space="preserve">。除非資料庫很大並且您希望監視還原操作的狀態，否則通常不需要這樣做。</w:t>
      </w:r>
    </w:p>
    <w:p w14:paraId="48C7DF94" w14:textId="3046A603" w:rsidR="003C1A9C" w:rsidRDefault="003C1A9C" w:rsidP="00B57B92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按一下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OK</w:t>
      </w:r>
      <w:r w:rsidRPr="00B57B92">
        <w:rPr>
          <w:rFonts w:asciiTheme="majorHAnsi" w:hAnsiTheme="majorHAnsi" w:cstheme="majorHAnsi"/>
        </w:rPr>
        <w:t xml:space="preserve">。</w:t>
      </w:r>
    </w:p>
    <w:p w14:paraId="215B7C49" w14:textId="77777777" w:rsidR="00CB1AB9" w:rsidRPr="00B57B92" w:rsidRDefault="00CB1AB9" w:rsidP="00CB1AB9">
      <w:pPr>
        <w:pStyle w:val="a9"/>
        <w:ind w:left="360"/>
        <w:rPr>
          <w:rFonts w:asciiTheme="majorHAnsi" w:hAnsiTheme="majorHAnsi" w:cstheme="majorHAnsi"/>
        </w:rPr>
      </w:pPr>
    </w:p>
    <w:p w14:paraId="3F72CFF5" w14:textId="7B86A982" w:rsidR="00B57B92" w:rsidRPr="00CB1AB9" w:rsidRDefault="00CB1AB9" w:rsidP="00CB1AB9">
      <w:pPr>
        <w:pStyle w:val="3"/>
      </w:pPr>
      <w:bookmarkStart w:id="8" w:name="_Toc9951516"/>
      <w:r w:rsidRPr="00CB1AB9">
        <w:t xml:space="preserve">2.2.2</w:t>
      </w:r>
      <w:r w:rsidRPr="00CB1AB9">
        <w:tab/>
      </w:r>
      <w:r w:rsidR="00B57B92" w:rsidRPr="00CB1AB9">
        <w:t xml:space="preserve">檔案系統復原</w:t>
      </w:r>
      <w:bookmarkEnd w:id="8"/>
    </w:p>
    <w:p w14:paraId="02544E5C" w14:textId="303F41E2" w:rsidR="00B57B92" w:rsidRDefault="00B57B92" w:rsidP="00B57B92">
      <w:r>
        <w:t xml:space="preserve">要復原檔案系統，只需複製整個</w:t>
      </w:r>
      <w:r w:rsidR="00FB0B07">
        <w:t xml:space="preserve">DIKO</w:t>
      </w:r>
      <w:r>
        <w:t xml:space="preserve">文件夾及其內容，並將之放</w:t>
      </w:r>
      <w:r w:rsidR="00714E1E">
        <w:t xml:space="preserve">回到</w:t>
      </w:r>
      <w:r>
        <w:t xml:space="preserve">C磁碟機（或</w:t>
      </w:r>
      <w:r w:rsidR="00FB0B07">
        <w:t xml:space="preserve">DIKO</w:t>
      </w:r>
      <w:r>
        <w:t xml:space="preserve">安裝的硬碟）上。</w:t>
      </w:r>
    </w:p>
    <w:p w14:paraId="41F98C91" w14:textId="1D926414" w:rsidR="00B57B92" w:rsidRDefault="00B57B92" w:rsidP="00B57B92"/>
    <w:p w14:paraId="14161F19" w14:textId="77777777" w:rsidR="00B57B92" w:rsidRPr="00B57B92" w:rsidRDefault="00B57B92" w:rsidP="00B57B92"/>
    <w:p w14:paraId="36D2194E" w14:textId="77777777" w:rsidR="002777F2" w:rsidRPr="002777F2" w:rsidRDefault="002777F2" w:rsidP="002777F2"/>
    <w:sectPr w:rsidR="002777F2" w:rsidRPr="002777F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E998E" w14:textId="77777777" w:rsidR="00C42BA6" w:rsidRDefault="00C42BA6" w:rsidP="00B57B92">
      <w:pPr>
        <w:spacing w:after="0" w:line="240" w:lineRule="auto"/>
      </w:pPr>
      <w:r>
        <w:separator/>
      </w:r>
    </w:p>
  </w:endnote>
  <w:endnote w:type="continuationSeparator" w:id="0">
    <w:p w14:paraId="11092D5D" w14:textId="77777777" w:rsidR="00C42BA6" w:rsidRDefault="00C42BA6" w:rsidP="00B5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422537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A25BA9" w14:textId="14029332" w:rsidR="00497B9C" w:rsidRPr="00497B9C" w:rsidRDefault="00497B9C" w:rsidP="00497B9C">
            <w:pPr>
              <w:pStyle w:val="ac"/>
              <w:jc w:val="right"/>
              <w:rPr>
                <w:sz w:val="20"/>
                <w:szCs w:val="20"/>
              </w:rPr>
            </w:pPr>
            <w:r w:rsidRPr="00497B9C">
              <w:rPr>
                <w:sz w:val="20"/>
                <w:szCs w:val="20"/>
              </w:rPr>
              <w:t xml:space="preserve">第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  <w:r w:rsidRPr="00497B9C">
              <w:rPr>
                <w:sz w:val="20"/>
                <w:szCs w:val="20"/>
              </w:rPr>
              <w:t xml:space="preserve"> /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 頁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FF69F33" w14:textId="77777777" w:rsidR="00497B9C" w:rsidRDefault="00497B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234AC" w14:textId="77777777" w:rsidR="00C42BA6" w:rsidRDefault="00C42BA6" w:rsidP="00B57B92">
      <w:pPr>
        <w:spacing w:after="0" w:line="240" w:lineRule="auto"/>
      </w:pPr>
      <w:r>
        <w:separator/>
      </w:r>
    </w:p>
  </w:footnote>
  <w:footnote w:type="continuationSeparator" w:id="0">
    <w:p w14:paraId="3535BFA7" w14:textId="77777777" w:rsidR="00C42BA6" w:rsidRDefault="00C42BA6" w:rsidP="00B5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0"/>
    </w:tblGrid>
    <w:tr w:rsidR="00497B9C" w:rsidRPr="00497B9C" w14:paraId="27D18E5B" w14:textId="77777777" w:rsidTr="00497B9C">
      <w:tc>
        <w:tcPr>
          <w:tcW w:w="8630" w:type="dxa"/>
        </w:tcPr>
        <w:p w14:paraId="0BED4089" w14:textId="01B081F7" w:rsidR="00497B9C" w:rsidRPr="00497B9C" w:rsidRDefault="00FB0B07" w:rsidP="00497B9C">
          <w:pPr>
            <w:pStyle w:val="aa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Diko</w:t>
          </w:r>
          <w:r w:rsidR="00497B9C" w:rsidRPr="00497B9C">
            <w:rPr>
              <w:b/>
              <w:i/>
              <w:sz w:val="20"/>
              <w:szCs w:val="20"/>
            </w:rPr>
            <w:t xml:space="preserve"> 備份及復原程式</w:t>
          </w:r>
        </w:p>
      </w:tc>
    </w:tr>
  </w:tbl>
  <w:p w14:paraId="7E4EB89C" w14:textId="500F311E" w:rsidR="00497B9C" w:rsidRPr="00497B9C" w:rsidRDefault="00497B9C" w:rsidP="00497B9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A7"/>
    <w:multiLevelType w:val="multilevel"/>
    <w:tmpl w:val="8A2C58F0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E61155"/>
    <w:multiLevelType w:val="hybridMultilevel"/>
    <w:tmpl w:val="7296443A"/>
    <w:lvl w:ilvl="0" w:tplc="C7EE7A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4389"/>
    <w:multiLevelType w:val="multilevel"/>
    <w:tmpl w:val="C0D41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4AB3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F693D"/>
    <w:multiLevelType w:val="multilevel"/>
    <w:tmpl w:val="01FC5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790A31"/>
    <w:multiLevelType w:val="hybridMultilevel"/>
    <w:tmpl w:val="4E1880CA"/>
    <w:lvl w:ilvl="0" w:tplc="A266A38A">
      <w:start w:val="1"/>
      <w:numFmt w:val="decimal"/>
      <w:lvlText w:val="%1."/>
      <w:lvlJc w:val="left"/>
      <w:pPr>
        <w:ind w:left="720" w:hanging="360"/>
      </w:pPr>
    </w:lvl>
    <w:lvl w:ilvl="1" w:tplc="6DD27B72" w:tentative="1">
      <w:start w:val="1"/>
      <w:numFmt w:val="lowerLetter"/>
      <w:lvlText w:val="%2."/>
      <w:lvlJc w:val="left"/>
      <w:pPr>
        <w:ind w:left="1440" w:hanging="360"/>
      </w:pPr>
    </w:lvl>
    <w:lvl w:ilvl="2" w:tplc="5636E180" w:tentative="1">
      <w:start w:val="1"/>
      <w:numFmt w:val="lowerRoman"/>
      <w:lvlText w:val="%3."/>
      <w:lvlJc w:val="right"/>
      <w:pPr>
        <w:ind w:left="2160" w:hanging="180"/>
      </w:pPr>
    </w:lvl>
    <w:lvl w:ilvl="3" w:tplc="A22E3B26" w:tentative="1">
      <w:start w:val="1"/>
      <w:numFmt w:val="decimal"/>
      <w:lvlText w:val="%4."/>
      <w:lvlJc w:val="left"/>
      <w:pPr>
        <w:ind w:left="2880" w:hanging="360"/>
      </w:pPr>
    </w:lvl>
    <w:lvl w:ilvl="4" w:tplc="71C05F02" w:tentative="1">
      <w:start w:val="1"/>
      <w:numFmt w:val="lowerLetter"/>
      <w:lvlText w:val="%5."/>
      <w:lvlJc w:val="left"/>
      <w:pPr>
        <w:ind w:left="3600" w:hanging="360"/>
      </w:pPr>
    </w:lvl>
    <w:lvl w:ilvl="5" w:tplc="54D4AA06" w:tentative="1">
      <w:start w:val="1"/>
      <w:numFmt w:val="lowerRoman"/>
      <w:lvlText w:val="%6."/>
      <w:lvlJc w:val="right"/>
      <w:pPr>
        <w:ind w:left="4320" w:hanging="180"/>
      </w:pPr>
    </w:lvl>
    <w:lvl w:ilvl="6" w:tplc="2B9C58D4" w:tentative="1">
      <w:start w:val="1"/>
      <w:numFmt w:val="decimal"/>
      <w:lvlText w:val="%7."/>
      <w:lvlJc w:val="left"/>
      <w:pPr>
        <w:ind w:left="5040" w:hanging="360"/>
      </w:pPr>
    </w:lvl>
    <w:lvl w:ilvl="7" w:tplc="56A8075E" w:tentative="1">
      <w:start w:val="1"/>
      <w:numFmt w:val="lowerLetter"/>
      <w:lvlText w:val="%8."/>
      <w:lvlJc w:val="left"/>
      <w:pPr>
        <w:ind w:left="5760" w:hanging="360"/>
      </w:pPr>
    </w:lvl>
    <w:lvl w:ilvl="8" w:tplc="000AE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F16583"/>
    <w:multiLevelType w:val="multilevel"/>
    <w:tmpl w:val="7BA4BF7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43DC6"/>
    <w:multiLevelType w:val="multilevel"/>
    <w:tmpl w:val="25A6C56E"/>
    <w:numStyleLink w:val="Style1"/>
  </w:abstractNum>
  <w:abstractNum w:abstractNumId="9" w15:restartNumberingAfterBreak="0">
    <w:nsid w:val="4A0D1896"/>
    <w:multiLevelType w:val="multilevel"/>
    <w:tmpl w:val="3D1CBE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4C3F9C"/>
    <w:multiLevelType w:val="multilevel"/>
    <w:tmpl w:val="45C61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F1391B"/>
    <w:multiLevelType w:val="multilevel"/>
    <w:tmpl w:val="ADA2B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99146D5"/>
    <w:multiLevelType w:val="hybridMultilevel"/>
    <w:tmpl w:val="D6A0452E"/>
    <w:lvl w:ilvl="0" w:tplc="514EA0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48ACB2">
      <w:start w:val="1"/>
      <w:numFmt w:val="lowerLetter"/>
      <w:lvlText w:val="%2."/>
      <w:lvlJc w:val="left"/>
      <w:pPr>
        <w:ind w:left="1440" w:hanging="360"/>
      </w:pPr>
    </w:lvl>
    <w:lvl w:ilvl="2" w:tplc="48A086B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4C1D"/>
    <w:multiLevelType w:val="multilevel"/>
    <w:tmpl w:val="6562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E22F8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B96D92"/>
    <w:multiLevelType w:val="multilevel"/>
    <w:tmpl w:val="0A907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B6472"/>
    <w:multiLevelType w:val="multilevel"/>
    <w:tmpl w:val="76E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26275"/>
    <w:multiLevelType w:val="singleLevel"/>
    <w:tmpl w:val="B3F094A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abstractNum w:abstractNumId="18" w15:restartNumberingAfterBreak="0">
    <w:nsid w:val="6CA36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9131B"/>
    <w:multiLevelType w:val="hybridMultilevel"/>
    <w:tmpl w:val="5DAADD7E"/>
    <w:lvl w:ilvl="0" w:tplc="B3FEA93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B0433"/>
    <w:multiLevelType w:val="multilevel"/>
    <w:tmpl w:val="25A6C56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686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7"/>
  </w:num>
  <w:num w:numId="10">
    <w:abstractNumId w:val="21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15"/>
  </w:num>
  <w:num w:numId="23">
    <w:abstractNumId w:val="19"/>
  </w:num>
  <w:num w:numId="24">
    <w:abstractNumId w:val="1"/>
  </w:num>
  <w:num w:numId="25">
    <w:abstractNumId w:val="7"/>
  </w:num>
  <w:num w:numId="26">
    <w:abstractNumId w:val="9"/>
  </w:num>
  <w:num w:numId="27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8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2"/>
    <w:rsid w:val="0004071E"/>
    <w:rsid w:val="00060EA1"/>
    <w:rsid w:val="000E41B5"/>
    <w:rsid w:val="002777F2"/>
    <w:rsid w:val="002E41D2"/>
    <w:rsid w:val="0035124D"/>
    <w:rsid w:val="00373DE0"/>
    <w:rsid w:val="003C1A9C"/>
    <w:rsid w:val="00497B9C"/>
    <w:rsid w:val="004C3A41"/>
    <w:rsid w:val="005F74A2"/>
    <w:rsid w:val="00703E4F"/>
    <w:rsid w:val="00714E1E"/>
    <w:rsid w:val="008A57DC"/>
    <w:rsid w:val="009912DC"/>
    <w:rsid w:val="00A90BC7"/>
    <w:rsid w:val="00AB3C1B"/>
    <w:rsid w:val="00B544F3"/>
    <w:rsid w:val="00B57B92"/>
    <w:rsid w:val="00B65EB0"/>
    <w:rsid w:val="00BF6389"/>
    <w:rsid w:val="00C1007D"/>
    <w:rsid w:val="00C42BA6"/>
    <w:rsid w:val="00C70F3A"/>
    <w:rsid w:val="00CB1AB9"/>
    <w:rsid w:val="00D3592C"/>
    <w:rsid w:val="00D57CD0"/>
    <w:rsid w:val="00D67E0C"/>
    <w:rsid w:val="00EB069B"/>
    <w:rsid w:val="00F308FA"/>
    <w:rsid w:val="00F36B84"/>
    <w:rsid w:val="00FB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13A8"/>
  <w15:chartTrackingRefBased/>
  <w15:docId w15:val="{1B9D8BDD-5445-4316-8776-DFBBB3F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0C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97B9C"/>
    <w:pPr>
      <w:keepNext/>
      <w:keepLines/>
      <w:pageBreakBefore/>
      <w:numPr>
        <w:numId w:val="25"/>
      </w:numPr>
      <w:spacing w:before="120" w:after="120"/>
      <w:ind w:left="720" w:hanging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97B9C"/>
    <w:pPr>
      <w:pageBreakBefore w:val="0"/>
      <w:numPr>
        <w:numId w:val="0"/>
      </w:numPr>
      <w:spacing w:before="40" w:after="0"/>
      <w:ind w:left="720" w:hanging="72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1A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geHeading">
    <w:name w:val="Page Heading"/>
    <w:basedOn w:val="a"/>
    <w:next w:val="a"/>
    <w:link w:val="PageHeadingChar"/>
    <w:qFormat/>
    <w:rsid w:val="002777F2"/>
    <w:pPr>
      <w:pageBreakBefore/>
      <w:spacing w:after="120"/>
    </w:pPr>
    <w:rPr>
      <w:rFonts w:asciiTheme="majorHAnsi" w:hAnsiTheme="majorHAnsi" w:cstheme="majorHAnsi"/>
      <w:b/>
      <w:sz w:val="32"/>
      <w:szCs w:val="32"/>
    </w:rPr>
  </w:style>
  <w:style w:type="character" w:styleId="a5">
    <w:name w:val="Hyperlink"/>
    <w:basedOn w:val="a0"/>
    <w:uiPriority w:val="99"/>
    <w:unhideWhenUsed/>
    <w:rsid w:val="002777F2"/>
    <w:rPr>
      <w:color w:val="0563C1" w:themeColor="hyperlink"/>
      <w:u w:val="single"/>
    </w:rPr>
  </w:style>
  <w:style w:type="character" w:customStyle="1" w:styleId="PageHeadingChar">
    <w:name w:val="Page Heading Char"/>
    <w:basedOn w:val="a0"/>
    <w:link w:val="PageHeading"/>
    <w:rsid w:val="002777F2"/>
    <w:rPr>
      <w:rFonts w:asciiTheme="majorHAnsi" w:hAnsiTheme="majorHAnsi" w:cstheme="majorHAnsi"/>
      <w:b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777F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7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97B9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7B9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B1AB9"/>
    <w:rPr>
      <w:b/>
      <w:sz w:val="24"/>
    </w:rPr>
  </w:style>
  <w:style w:type="numbering" w:customStyle="1" w:styleId="Style1">
    <w:name w:val="Style1"/>
    <w:uiPriority w:val="99"/>
    <w:rsid w:val="00D67E0C"/>
    <w:pPr>
      <w:numPr>
        <w:numId w:val="6"/>
      </w:numPr>
    </w:pPr>
  </w:style>
  <w:style w:type="paragraph" w:styleId="Web">
    <w:name w:val="Normal (Web)"/>
    <w:basedOn w:val="a"/>
    <w:uiPriority w:val="99"/>
    <w:semiHidden/>
    <w:unhideWhenUsed/>
    <w:rsid w:val="00B5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B544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544F3"/>
    <w:rPr>
      <w:b/>
      <w:bCs/>
    </w:rPr>
  </w:style>
  <w:style w:type="paragraph" w:styleId="a9">
    <w:name w:val="List Paragraph"/>
    <w:basedOn w:val="a"/>
    <w:uiPriority w:val="34"/>
    <w:qFormat/>
    <w:rsid w:val="00B544F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首 字元"/>
    <w:basedOn w:val="a0"/>
    <w:link w:val="aa"/>
    <w:uiPriority w:val="99"/>
    <w:rsid w:val="00B57B92"/>
    <w:rPr>
      <w:sz w:val="24"/>
    </w:rPr>
  </w:style>
  <w:style w:type="paragraph" w:styleId="ac">
    <w:name w:val="footer"/>
    <w:basedOn w:val="a"/>
    <w:link w:val="ad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尾 字元"/>
    <w:basedOn w:val="a0"/>
    <w:link w:val="ac"/>
    <w:uiPriority w:val="99"/>
    <w:rsid w:val="00B57B92"/>
    <w:rPr>
      <w:sz w:val="24"/>
    </w:rPr>
  </w:style>
  <w:style w:type="paragraph" w:styleId="ae">
    <w:name w:val="TOC Heading"/>
    <w:basedOn w:val="1"/>
    <w:next w:val="a"/>
    <w:uiPriority w:val="39"/>
    <w:unhideWhenUsed/>
    <w:qFormat/>
    <w:rsid w:val="00373DE0"/>
    <w:pPr>
      <w:pageBreakBefore w:val="0"/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73DE0"/>
    <w:pPr>
      <w:tabs>
        <w:tab w:val="left" w:pos="880"/>
        <w:tab w:val="right" w:leader="dot" w:pos="8630"/>
      </w:tabs>
      <w:spacing w:after="100" w:line="259" w:lineRule="auto"/>
      <w:ind w:left="220"/>
    </w:pPr>
    <w:rPr>
      <w:rFonts w:cs="Times New Roman"/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73DE0"/>
    <w:pPr>
      <w:spacing w:after="100" w:line="259" w:lineRule="auto"/>
    </w:pPr>
    <w:rPr>
      <w:rFonts w:cs="Times New Roman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73DE0"/>
    <w:pPr>
      <w:spacing w:after="100" w:line="259" w:lineRule="auto"/>
      <w:ind w:left="440"/>
    </w:pPr>
    <w:rPr>
      <w:rFonts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1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72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41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759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relational-databases/backup-restore/backup-timeline?view=sql-serv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7D68-836E-417E-B41E-D16DF2C6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8</vt:i4>
      </vt:variant>
    </vt:vector>
  </HeadingPairs>
  <TitlesOfParts>
    <vt:vector size="9" baseType="lpstr">
      <vt:lpstr/>
      <vt:lpstr>DIKO Overview</vt:lpstr>
      <vt:lpstr>Backup &amp; Restore</vt:lpstr>
      <vt:lpstr>    2.1	Backup</vt:lpstr>
      <vt:lpstr>        2.1.1	Database Backup</vt:lpstr>
      <vt:lpstr>        2.1.2	File System Backup</vt:lpstr>
      <vt:lpstr>    2.2	Restore</vt:lpstr>
      <vt:lpstr>        2.2.1	Restore Database</vt:lpstr>
      <vt:lpstr>        2.2.2	Restore File System</vt:lpstr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Leung</dc:creator>
  <cp:keywords/>
  <dc:description/>
  <cp:lastModifiedBy>Tom</cp:lastModifiedBy>
  <cp:revision>12</cp:revision>
  <cp:lastPrinted>2018-10-10T14:42:00Z</cp:lastPrinted>
  <dcterms:created xsi:type="dcterms:W3CDTF">2018-10-10T14:42:00Z</dcterms:created>
  <dcterms:modified xsi:type="dcterms:W3CDTF">2019-06-03T08:18:00Z</dcterms:modified>
</cp:coreProperties>
</file>