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E7A7" w14:textId="77777777" w:rsidR="004B54EF" w:rsidRDefault="00000000">
      <w:pPr>
        <w:spacing w:before="800"/>
        <w:jc w:val="center"/>
      </w:pPr>
      <w:r>
        <w:rPr>
          <w:b/>
          <w:bCs/>
          <w:color w:val="1F3B57"/>
          <w:sz w:val="20"/>
          <w:szCs w:val="20"/>
        </w:rPr>
        <w:t>INSTRUMENTO CUALITATIVO PARA INVESTIGACIÓN ACCIÓN PARTICIPATIVA (IAP)</w:t>
      </w:r>
    </w:p>
    <w:p w14:paraId="3AF9CC4E" w14:textId="77777777" w:rsidR="00D51733" w:rsidRDefault="00D51733">
      <w:pPr>
        <w:spacing w:before="300" w:after="200"/>
        <w:jc w:val="center"/>
        <w:rPr>
          <w:b/>
          <w:bCs/>
          <w:color w:val="1F3B57"/>
          <w:sz w:val="44"/>
          <w:szCs w:val="44"/>
        </w:rPr>
      </w:pPr>
    </w:p>
    <w:p w14:paraId="0217C1FA" w14:textId="77777777" w:rsidR="00D51733" w:rsidRDefault="00D51733">
      <w:pPr>
        <w:spacing w:before="300" w:after="200"/>
        <w:jc w:val="center"/>
        <w:rPr>
          <w:b/>
          <w:bCs/>
          <w:color w:val="1F3B57"/>
          <w:sz w:val="44"/>
          <w:szCs w:val="44"/>
        </w:rPr>
      </w:pPr>
    </w:p>
    <w:p w14:paraId="1AD68A1D" w14:textId="77777777" w:rsidR="00D51733" w:rsidRDefault="00D51733">
      <w:pPr>
        <w:spacing w:before="300" w:after="200"/>
        <w:jc w:val="center"/>
        <w:rPr>
          <w:b/>
          <w:bCs/>
          <w:color w:val="1F3B57"/>
          <w:sz w:val="44"/>
          <w:szCs w:val="44"/>
        </w:rPr>
      </w:pPr>
    </w:p>
    <w:p w14:paraId="68ADA8F8" w14:textId="77777777" w:rsidR="00D51733" w:rsidRDefault="00D51733">
      <w:pPr>
        <w:spacing w:before="300" w:after="200"/>
        <w:jc w:val="center"/>
        <w:rPr>
          <w:b/>
          <w:bCs/>
          <w:color w:val="1F3B57"/>
          <w:sz w:val="44"/>
          <w:szCs w:val="44"/>
        </w:rPr>
      </w:pPr>
    </w:p>
    <w:p w14:paraId="73D1DC10" w14:textId="337D4ADC" w:rsidR="004B54EF" w:rsidRDefault="00000000">
      <w:pPr>
        <w:spacing w:before="300" w:after="200"/>
        <w:jc w:val="center"/>
      </w:pPr>
      <w:r>
        <w:rPr>
          <w:b/>
          <w:bCs/>
          <w:color w:val="1F3B57"/>
          <w:sz w:val="44"/>
          <w:szCs w:val="44"/>
        </w:rPr>
        <w:t>MAPA DE ACTORES Y ESPACIOS</w:t>
      </w:r>
    </w:p>
    <w:p w14:paraId="54F44F51" w14:textId="77777777" w:rsidR="004B54EF" w:rsidRDefault="00000000">
      <w:pPr>
        <w:spacing w:after="400"/>
        <w:jc w:val="center"/>
      </w:pPr>
      <w:r>
        <w:rPr>
          <w:i/>
          <w:iCs/>
          <w:sz w:val="26"/>
          <w:szCs w:val="26"/>
        </w:rPr>
        <w:t>instrumento gráfico-participativo, complementario de la observación participante, para el diagnóstico participativo del problema central en una institución educativa de secundaria</w:t>
      </w:r>
    </w:p>
    <w:p w14:paraId="3B93B9DB" w14:textId="77777777" w:rsidR="004B54EF" w:rsidRDefault="004B54EF">
      <w:pPr>
        <w:pBdr>
          <w:bottom w:val="single" w:sz="6" w:space="0" w:color="1F3B57"/>
        </w:pBdr>
        <w:spacing w:before="100" w:after="200"/>
      </w:pPr>
    </w:p>
    <w:p w14:paraId="2D4DE1D3" w14:textId="77777777" w:rsidR="004B54EF" w:rsidRDefault="00000000">
      <w:pPr>
        <w:spacing w:before="300" w:after="60"/>
        <w:jc w:val="center"/>
      </w:pPr>
      <w:r>
        <w:rPr>
          <w:b/>
          <w:bCs/>
        </w:rPr>
        <w:t>Técnica: Observación participante (mapeo colaborativo como instrumento de apoyo)</w:t>
      </w:r>
    </w:p>
    <w:p w14:paraId="1FDD1846" w14:textId="77777777" w:rsidR="004B54EF" w:rsidRDefault="00000000">
      <w:pPr>
        <w:spacing w:after="60"/>
        <w:jc w:val="center"/>
      </w:pPr>
      <w:r>
        <w:t>Enfoque metodológico: Investigación Acción Participativa (IAP)</w:t>
      </w:r>
    </w:p>
    <w:p w14:paraId="7FF8E6E1" w14:textId="77777777" w:rsidR="004B54EF" w:rsidRDefault="00000000">
      <w:pPr>
        <w:spacing w:after="60"/>
        <w:jc w:val="center"/>
      </w:pPr>
      <w:r>
        <w:t>Fase de la IAP: Diagnóstico participativo</w:t>
      </w:r>
    </w:p>
    <w:p w14:paraId="0ABE4173" w14:textId="29CF17BA" w:rsidR="004B54EF" w:rsidRDefault="004B54EF">
      <w:pPr>
        <w:spacing w:after="60"/>
        <w:jc w:val="center"/>
      </w:pPr>
    </w:p>
    <w:p w14:paraId="3FE1880F" w14:textId="77777777" w:rsidR="004B54EF" w:rsidRDefault="004B54EF">
      <w:pPr>
        <w:pBdr>
          <w:bottom w:val="single" w:sz="6" w:space="0" w:color="1F3B57"/>
        </w:pBdr>
        <w:spacing w:before="100" w:after="200"/>
      </w:pPr>
    </w:p>
    <w:p w14:paraId="5456DA19" w14:textId="77777777" w:rsidR="004B54EF" w:rsidRDefault="00000000">
      <w:r>
        <w:br w:type="page"/>
      </w:r>
    </w:p>
    <w:p w14:paraId="29D95A66" w14:textId="34B2F70B" w:rsidR="004B54EF" w:rsidRDefault="004B54EF"/>
    <w:p w14:paraId="126DCC81" w14:textId="23C82701" w:rsidR="004B54EF" w:rsidRPr="005D2FDF" w:rsidRDefault="005D2FDF" w:rsidP="005D2FDF">
      <w:pPr>
        <w:pStyle w:val="Ttulo2"/>
        <w:jc w:val="center"/>
        <w:rPr>
          <w:sz w:val="36"/>
          <w:szCs w:val="36"/>
        </w:rPr>
      </w:pPr>
      <w:r w:rsidRPr="005D2FDF">
        <w:rPr>
          <w:sz w:val="36"/>
          <w:szCs w:val="36"/>
        </w:rPr>
        <w:t>MAPA DE ACTORES Y ESPACIOS</w:t>
      </w:r>
    </w:p>
    <w:p w14:paraId="754A71EB" w14:textId="77777777" w:rsidR="004B54EF" w:rsidRDefault="00000000">
      <w:pPr>
        <w:pStyle w:val="Ttulo3"/>
      </w:pPr>
      <w:r>
        <w:t>Leyenda de símbolos sugerida para el mapa de espacios</w:t>
      </w:r>
    </w:p>
    <w:tbl>
      <w:tblPr>
        <w:tblStyle w:val="a4"/>
        <w:tblW w:w="85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126"/>
        <w:gridCol w:w="709"/>
        <w:gridCol w:w="2268"/>
        <w:gridCol w:w="709"/>
        <w:gridCol w:w="2010"/>
      </w:tblGrid>
      <w:tr w:rsidR="004B54EF" w14:paraId="09332B66" w14:textId="77777777" w:rsidTr="00F4785C"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6D9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1355D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90753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de conflicto o tensión asociada al problema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E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AF37D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BD175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segura o de encuentro positivo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F678C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42B05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poco utilizada o descuidada</w:t>
            </w:r>
          </w:p>
        </w:tc>
      </w:tr>
    </w:tbl>
    <w:p w14:paraId="0B148D99" w14:textId="77777777" w:rsidR="004B54EF" w:rsidRDefault="00000000">
      <w:pPr>
        <w:spacing w:before="100" w:after="200"/>
      </w:pPr>
      <w:r>
        <w:rPr>
          <w:i/>
          <w:iCs/>
          <w:color w:val="444444"/>
          <w:sz w:val="19"/>
          <w:szCs w:val="19"/>
        </w:rPr>
        <w:t>Sugerencia: usar tarjetas de un cuarto color (por ejemplo, amarillo) para representar a cada actor identificado, y ubicarlas sobre el croquis dibujado por el grupo.</w:t>
      </w:r>
    </w:p>
    <w:p w14:paraId="2E88DA22" w14:textId="77777777" w:rsidR="004B54EF" w:rsidRDefault="00000000">
      <w:pPr>
        <w:spacing w:before="160" w:after="100"/>
      </w:pPr>
      <w:r>
        <w:rPr>
          <w:b/>
          <w:bCs/>
          <w:i/>
          <w:iCs/>
          <w:sz w:val="20"/>
          <w:szCs w:val="20"/>
        </w:rPr>
        <w:t>Bloque 1. Datos generales del taller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4B54EF" w14:paraId="3FC91BC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522FE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N.º de ficha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C3F8B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E8619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B3550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32DC50F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C43DE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Grupo participante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45E90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C75A7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Equipo facilitador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A827B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491C15D6" w14:textId="77777777" w:rsidR="004B54EF" w:rsidRDefault="00000000">
      <w:pPr>
        <w:spacing w:before="160" w:after="100"/>
      </w:pPr>
      <w:r>
        <w:rPr>
          <w:b/>
          <w:bCs/>
          <w:i/>
          <w:iCs/>
          <w:sz w:val="20"/>
          <w:szCs w:val="20"/>
        </w:rPr>
        <w:t>Bloque 2. Matriz de actores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800"/>
        <w:gridCol w:w="1250"/>
        <w:gridCol w:w="1000"/>
        <w:gridCol w:w="1576"/>
        <w:gridCol w:w="2000"/>
      </w:tblGrid>
      <w:tr w:rsidR="004B54EF" w14:paraId="3E465899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E8C5B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Actor o grupo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B6230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Rol o función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2B130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4720E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Influencia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840FB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Espacio(s)</w:t>
            </w:r>
          </w:p>
          <w:p w14:paraId="58619202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asociado(s)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B32BD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Categoría preliminar</w:t>
            </w:r>
          </w:p>
        </w:tc>
      </w:tr>
      <w:tr w:rsidR="004B54EF" w14:paraId="201DAFC1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1BA8D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E8C50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9B1C8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5FB88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F5AE2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E7F12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564CDFFA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C4D44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CEE7C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60182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4B8BD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FDC57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4B97E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76AED23E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9656A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48D6A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209A6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925F4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1FD32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B5528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03C8F8BC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49853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46F1C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75F8A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8E6DC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D4277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BA014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740A64C9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AF320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E009E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AA01C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D55E6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5189F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E4ADA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4DC959D2" w14:textId="77777777" w:rsidR="004B54EF" w:rsidRDefault="00000000">
      <w:pPr>
        <w:spacing w:before="160" w:after="100"/>
      </w:pPr>
      <w:r>
        <w:rPr>
          <w:b/>
          <w:bCs/>
          <w:i/>
          <w:iCs/>
          <w:sz w:val="20"/>
          <w:szCs w:val="20"/>
        </w:rPr>
        <w:t>Bloque 3. Síntesis de cierre de la ficha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26"/>
      </w:tblGrid>
      <w:tr w:rsidR="004B54EF" w14:paraId="030DCEFB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7AF38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 general del mapa elaborado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9E0B2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3E403B74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A1D25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Zonas de conflicto identificadas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CE37E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4D8CD898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5B372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Zonas seguras o de encuentro identificadas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2023E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0C591BC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E116B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Actores con mayor influencia identificados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EF350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5053836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C7C36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Primeras hipótesis de causas y efectos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5FD4F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6F909F7A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61AF5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Observaciones éticas o metodológicas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4F67B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B54EF" w14:paraId="5885B928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30083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Firma / rúbrica del equipo facilitador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7585D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3C905FC1" w14:textId="77777777" w:rsidR="00377091" w:rsidRDefault="00377091"/>
    <w:p w14:paraId="560AEA90" w14:textId="77777777" w:rsidR="00377091" w:rsidRDefault="00377091" w:rsidP="00377091">
      <w:pPr>
        <w:pStyle w:val="Ttulo3"/>
      </w:pPr>
      <w:r>
        <w:t>Codificación abierta y categorización axial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2813"/>
        <w:gridCol w:w="2813"/>
      </w:tblGrid>
      <w:tr w:rsidR="00377091" w14:paraId="0F6317C2" w14:textId="77777777" w:rsidTr="00E64233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58919" w14:textId="77777777" w:rsidR="00377091" w:rsidRDefault="00377091" w:rsidP="00E6423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Elemento codificado (espacio o relación)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98EC6" w14:textId="77777777" w:rsidR="00377091" w:rsidRDefault="00377091" w:rsidP="00E6423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Código abierto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7242A" w14:textId="77777777" w:rsidR="00377091" w:rsidRDefault="00377091" w:rsidP="00E6423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axial</w:t>
            </w:r>
          </w:p>
        </w:tc>
      </w:tr>
      <w:tr w:rsidR="00377091" w14:paraId="1E589BE8" w14:textId="77777777" w:rsidTr="00E64233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31F4D" w14:textId="44F68962" w:rsidR="00377091" w:rsidRDefault="00377091" w:rsidP="00E64233">
            <w:pPr>
              <w:spacing w:after="40"/>
            </w:pP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4C529" w14:textId="1CF02CE2" w:rsidR="00377091" w:rsidRDefault="00377091" w:rsidP="00E64233">
            <w:pPr>
              <w:spacing w:after="40"/>
            </w:pP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C76DC" w14:textId="0EB6FC0D" w:rsidR="00377091" w:rsidRDefault="00377091" w:rsidP="00E64233">
            <w:pPr>
              <w:spacing w:after="40"/>
            </w:pPr>
          </w:p>
        </w:tc>
      </w:tr>
      <w:tr w:rsidR="00377091" w14:paraId="5AD45130" w14:textId="77777777" w:rsidTr="00E64233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1DFC8" w14:textId="35E41423" w:rsidR="00377091" w:rsidRDefault="00377091" w:rsidP="00E64233">
            <w:pPr>
              <w:spacing w:after="40"/>
            </w:pP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2E6F3" w14:textId="67F4D033" w:rsidR="00377091" w:rsidRDefault="00377091" w:rsidP="00E64233">
            <w:pPr>
              <w:spacing w:after="40"/>
            </w:pP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2FCAD" w14:textId="41013FAE" w:rsidR="00377091" w:rsidRDefault="00377091" w:rsidP="00E64233">
            <w:pPr>
              <w:spacing w:after="40"/>
            </w:pPr>
          </w:p>
        </w:tc>
      </w:tr>
      <w:tr w:rsidR="00377091" w14:paraId="5E5FCD01" w14:textId="77777777" w:rsidTr="00E64233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B7E33" w14:textId="4C49130C" w:rsidR="00377091" w:rsidRDefault="00377091" w:rsidP="00E64233">
            <w:pPr>
              <w:spacing w:after="40"/>
            </w:pP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5233F" w14:textId="3DCF1443" w:rsidR="00377091" w:rsidRDefault="00377091" w:rsidP="00E64233">
            <w:pPr>
              <w:spacing w:after="40"/>
            </w:pP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614FC" w14:textId="09E553DE" w:rsidR="00377091" w:rsidRDefault="00377091" w:rsidP="00E64233">
            <w:pPr>
              <w:spacing w:after="40"/>
            </w:pPr>
          </w:p>
        </w:tc>
      </w:tr>
      <w:tr w:rsidR="00377091" w14:paraId="5B455127" w14:textId="77777777" w:rsidTr="00E64233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887D1" w14:textId="1ED89B52" w:rsidR="00377091" w:rsidRDefault="00377091" w:rsidP="00E64233">
            <w:pPr>
              <w:spacing w:after="40"/>
            </w:pP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F1859" w14:textId="24B069D3" w:rsidR="00377091" w:rsidRDefault="00377091" w:rsidP="00E64233">
            <w:pPr>
              <w:spacing w:after="40"/>
            </w:pP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5C361" w14:textId="2A6CA2DB" w:rsidR="00377091" w:rsidRDefault="00377091" w:rsidP="00E64233">
            <w:pPr>
              <w:spacing w:after="40"/>
            </w:pPr>
          </w:p>
        </w:tc>
      </w:tr>
    </w:tbl>
    <w:p w14:paraId="0D473B2F" w14:textId="77777777" w:rsidR="00377091" w:rsidRDefault="00377091" w:rsidP="00377091">
      <w:pPr>
        <w:pStyle w:val="Ttulo3"/>
      </w:pPr>
      <w:r>
        <w:t>Árbol de problemas (categorización selectiva)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9"/>
        <w:gridCol w:w="3008"/>
        <w:gridCol w:w="3009"/>
      </w:tblGrid>
      <w:tr w:rsidR="00377091" w14:paraId="625ACB89" w14:textId="77777777" w:rsidTr="00E64233"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630C7" w14:textId="77777777" w:rsidR="00377091" w:rsidRDefault="00377091" w:rsidP="00E6423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CAUSAS (raíz)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9E655" w14:textId="77777777" w:rsidR="00377091" w:rsidRDefault="00377091" w:rsidP="00E6423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PROBLEMA CENTRAL (tronco)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632E2" w14:textId="77777777" w:rsidR="00377091" w:rsidRDefault="00377091" w:rsidP="00E6423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EFECTOS (ramas)</w:t>
            </w:r>
          </w:p>
        </w:tc>
      </w:tr>
      <w:tr w:rsidR="00377091" w14:paraId="1D80C4DA" w14:textId="77777777" w:rsidTr="00E64233"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3020" w14:textId="09294133" w:rsidR="00377091" w:rsidRDefault="00377091" w:rsidP="003770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9F817" w14:textId="20A58698" w:rsidR="00377091" w:rsidRDefault="00377091" w:rsidP="00E64233">
            <w:pPr>
              <w:spacing w:after="40"/>
              <w:jc w:val="center"/>
            </w:pP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ED35" w14:textId="206D6AC3" w:rsidR="00377091" w:rsidRDefault="00377091" w:rsidP="003770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</w:p>
        </w:tc>
      </w:tr>
    </w:tbl>
    <w:p w14:paraId="700C9451" w14:textId="77777777" w:rsidR="00377091" w:rsidRDefault="00377091" w:rsidP="00377091">
      <w:pPr>
        <w:pStyle w:val="Ttulo3"/>
      </w:pPr>
      <w:r>
        <w:t>Breve análisis interpretativo</w:t>
      </w:r>
    </w:p>
    <w:p w14:paraId="2D98B2AA" w14:textId="77777777" w:rsidR="00377091" w:rsidRDefault="00377091"/>
    <w:p w14:paraId="1D1D176A" w14:textId="09B63194" w:rsidR="004B54EF" w:rsidRDefault="00000000">
      <w:r>
        <w:br w:type="page"/>
      </w:r>
    </w:p>
    <w:p w14:paraId="0017F5DC" w14:textId="77777777" w:rsidR="004B54EF" w:rsidRDefault="00000000">
      <w:pPr>
        <w:pStyle w:val="Ttulo2"/>
      </w:pPr>
      <w:r>
        <w:t>Anexo 2. Ejemplo resuelto — Nivel Primaria (caso ilustrativo)</w:t>
      </w:r>
    </w:p>
    <w:p w14:paraId="323F9CD0" w14:textId="77777777" w:rsidR="004B54EF" w:rsidRDefault="00000000">
      <w:pPr>
        <w:spacing w:after="160" w:line="300" w:lineRule="auto"/>
        <w:jc w:val="both"/>
      </w:pPr>
      <w:r>
        <w:rPr>
          <w:i/>
          <w:iCs/>
        </w:rPr>
        <w:t>Unidad Educativa «Ejemplo Ilustrativo A», nivel primario, taller realizado con un grupo mixto de docentes de turno de patio y representantes de madres y padres de familia. Caso ficticio con fines formativos.</w:t>
      </w:r>
    </w:p>
    <w:p w14:paraId="4D6FB1A1" w14:textId="77777777" w:rsidR="004B54EF" w:rsidRDefault="00000000">
      <w:pPr>
        <w:spacing w:before="160" w:after="100"/>
      </w:pPr>
      <w:r>
        <w:rPr>
          <w:b/>
          <w:bCs/>
          <w:i/>
          <w:iCs/>
          <w:sz w:val="20"/>
          <w:szCs w:val="20"/>
        </w:rPr>
        <w:t>Bloque 1. Datos generales del taller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4B54EF" w14:paraId="5E98BB3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E3B57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N.º de ficha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747E1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PM-01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D6353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81FCC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14/03 (fecha ilustrativa)</w:t>
            </w:r>
          </w:p>
        </w:tc>
      </w:tr>
      <w:tr w:rsidR="004B54EF" w14:paraId="0EDD3CA1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3DCBE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Grupo participante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826BC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Docentes de turno de patio y madres/padres de familia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2DF9A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Equipo facilitador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8E09A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Facilitador(a) 1 y 2</w:t>
            </w:r>
          </w:p>
        </w:tc>
      </w:tr>
    </w:tbl>
    <w:p w14:paraId="586BA74E" w14:textId="77777777" w:rsidR="004B54EF" w:rsidRDefault="00000000">
      <w:pPr>
        <w:pStyle w:val="Ttulo3"/>
      </w:pPr>
      <w:r>
        <w:t>Mapa esquemático de espacios (croquis simplificado)</w:t>
      </w:r>
    </w:p>
    <w:tbl>
      <w:tblPr>
        <w:tblStyle w:val="a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33"/>
        <w:gridCol w:w="2454"/>
        <w:gridCol w:w="985"/>
        <w:gridCol w:w="2454"/>
        <w:gridCol w:w="206"/>
        <w:gridCol w:w="2084"/>
      </w:tblGrid>
      <w:tr w:rsidR="004B54EF" w14:paraId="4980BA83" w14:textId="77777777" w:rsidTr="00D61B98">
        <w:trPr>
          <w:gridAfter w:val="3"/>
          <w:wAfter w:w="3123" w:type="pct"/>
        </w:trPr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E4BBB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Entrada principal</w:t>
            </w:r>
          </w:p>
        </w:tc>
        <w:tc>
          <w:tcPr>
            <w:tcW w:w="152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C0A18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Dirección / secretaría</w:t>
            </w:r>
          </w:p>
        </w:tc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C074B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Sala de profesores</w:t>
            </w:r>
          </w:p>
        </w:tc>
      </w:tr>
      <w:tr w:rsidR="004B54EF" w14:paraId="53A75EDF" w14:textId="77777777" w:rsidTr="00D61B98">
        <w:trPr>
          <w:gridAfter w:val="3"/>
          <w:wAfter w:w="3123" w:type="pct"/>
        </w:trPr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00D80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Aulas de 1.° a 3.°</w:t>
            </w:r>
          </w:p>
        </w:tc>
        <w:tc>
          <w:tcPr>
            <w:tcW w:w="152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6D9C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2E681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PATIO DE RECREO</w:t>
            </w:r>
          </w:p>
          <w:p w14:paraId="17A1B822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(zona de conflicto: espacio reducido, disputas por materiales)</w:t>
            </w:r>
          </w:p>
        </w:tc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1BEF4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Baños</w:t>
            </w:r>
          </w:p>
        </w:tc>
      </w:tr>
      <w:tr w:rsidR="004B54EF" w14:paraId="5A6B8FF5" w14:textId="77777777" w:rsidTr="00D61B98">
        <w:trPr>
          <w:gridAfter w:val="3"/>
          <w:wAfter w:w="3123" w:type="pct"/>
        </w:trPr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6EBF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Aulas de 4.° y 5.°</w:t>
            </w:r>
          </w:p>
        </w:tc>
        <w:tc>
          <w:tcPr>
            <w:tcW w:w="152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87825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Biblioteca</w:t>
            </w:r>
          </w:p>
          <w:p w14:paraId="3AA5E65A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(zona poco utilizada)</w:t>
            </w:r>
          </w:p>
        </w:tc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E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EC68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Cancha / área verde</w:t>
            </w:r>
          </w:p>
          <w:p w14:paraId="7EB3FFDC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(zona de encuentro positivo)</w:t>
            </w:r>
          </w:p>
        </w:tc>
      </w:tr>
      <w:tr w:rsidR="004B54EF" w14:paraId="6E810AC7" w14:textId="77777777" w:rsidTr="00D61B98"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6D9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E9FB7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21707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de conflicto o tensión asociada al problema</w:t>
            </w:r>
          </w:p>
        </w:tc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E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A68F1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8DA10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segura o de encuentro positivo</w:t>
            </w:r>
          </w:p>
        </w:tc>
        <w:tc>
          <w:tcPr>
            <w:tcW w:w="1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28308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23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9C756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poco utilizada o descuidada</w:t>
            </w:r>
          </w:p>
        </w:tc>
      </w:tr>
    </w:tbl>
    <w:p w14:paraId="67875AA5" w14:textId="77777777" w:rsidR="004B54EF" w:rsidRDefault="00000000">
      <w:pPr>
        <w:pStyle w:val="Ttulo3"/>
      </w:pPr>
      <w:r>
        <w:t>Matriz de actores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800"/>
        <w:gridCol w:w="1250"/>
        <w:gridCol w:w="1000"/>
        <w:gridCol w:w="1576"/>
        <w:gridCol w:w="2000"/>
      </w:tblGrid>
      <w:tr w:rsidR="004B54EF" w14:paraId="64E143C8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D4A93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Actor o grupo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D30D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Rol o función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777E9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E57B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Influencia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39699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Espacio(s)</w:t>
            </w:r>
          </w:p>
          <w:p w14:paraId="42852940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asociado(s)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C4289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Categoría preliminar</w:t>
            </w:r>
          </w:p>
        </w:tc>
      </w:tr>
      <w:tr w:rsidR="004B54EF" w14:paraId="383907A8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2A78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Estudiantes de 4.° y 5.° (grupo)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41D20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Usuarios directos del recreo; parte en las disputas por materiales de juego.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E452C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Mixta (afinidad entre pares; tensión por materiales)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55B7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Media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5382E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Patio de recreo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9095D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Convivencia en el recreo</w:t>
            </w:r>
          </w:p>
        </w:tc>
      </w:tr>
      <w:tr w:rsidR="004B54EF" w14:paraId="3D6FEEAF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78DD2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Docentes de turno de patio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8B0AC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Supervisión y mediación durante el recreo.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E61DE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 favor de mejorar la convivencia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D6202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5B0D5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Patio de recreo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DA781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Organización institucional del recreo</w:t>
            </w:r>
          </w:p>
        </w:tc>
      </w:tr>
      <w:tr w:rsidR="004B54EF" w14:paraId="2F767762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47BDB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Dirección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03097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Toma de decisiones sobre normas y horarios del recreo.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D4E3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 favor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805F7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9DE73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Dirección / patio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B639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Gestión institucional</w:t>
            </w:r>
          </w:p>
        </w:tc>
      </w:tr>
      <w:tr w:rsidR="004B54EF" w14:paraId="52D27159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EB9CC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Madres y padres de familia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AC717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Reciben información indirecta sobre los conflictos del recreo.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47A20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Indiferente por escasa información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DDD03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Baja-media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4AF8D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Entrada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FB0E7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Comunicación familia-escuela</w:t>
            </w:r>
          </w:p>
        </w:tc>
      </w:tr>
    </w:tbl>
    <w:p w14:paraId="6E533E98" w14:textId="77777777" w:rsidR="004B54EF" w:rsidRDefault="00000000">
      <w:pPr>
        <w:spacing w:before="160" w:after="100"/>
      </w:pPr>
      <w:r>
        <w:rPr>
          <w:b/>
          <w:bCs/>
          <w:i/>
          <w:iCs/>
          <w:sz w:val="20"/>
          <w:szCs w:val="20"/>
        </w:rPr>
        <w:t>Bloque 3. Síntesis de cierre de la ficha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26"/>
      </w:tblGrid>
      <w:tr w:rsidR="004B54EF" w14:paraId="3F88A12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53034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 general del mapa elaborado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6EC6C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El grupo ubicó la mayoría de las tensiones en el patio de recreo, señaló la biblioteca como espacio poco utilizado y la cancha como espacio de encuentro positivo.</w:t>
            </w:r>
          </w:p>
        </w:tc>
      </w:tr>
      <w:tr w:rsidR="004B54EF" w14:paraId="14AEDC00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C5985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Zonas de conflicto identificadas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32E2A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Patio de recreo.</w:t>
            </w:r>
          </w:p>
        </w:tc>
      </w:tr>
      <w:tr w:rsidR="004B54EF" w14:paraId="41F1CD86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A9E34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Zonas seguras o de encuentro identificadas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3FF31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Cancha / área verde.</w:t>
            </w:r>
          </w:p>
        </w:tc>
      </w:tr>
      <w:tr w:rsidR="004B54EF" w14:paraId="47E0BFB1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65588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Actores con mayor influencia identificados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C4A08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Docentes de turno de patio y dirección.</w:t>
            </w:r>
          </w:p>
        </w:tc>
      </w:tr>
      <w:tr w:rsidR="004B54EF" w14:paraId="1C4F5DF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6B847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Primeras hipótesis de causas y efectos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84081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Causa: espacio reducido y ausencia de normas claras en el recreo. Efecto: episodios de tensión y dificultad para retomar la calma tras el recreo.</w:t>
            </w:r>
          </w:p>
        </w:tc>
      </w:tr>
      <w:tr w:rsidR="004B54EF" w14:paraId="411927E6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5BDE7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Observaciones éticas o metodológicas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31E96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Los actores se registraron por rol y no por nombre; no se identificó a ningún estudiante en particular.</w:t>
            </w:r>
          </w:p>
        </w:tc>
      </w:tr>
      <w:tr w:rsidR="004B54EF" w14:paraId="35F7B575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C805D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Firma / rúbrica del equipo facilitador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55982" w14:textId="77777777" w:rsidR="004B54EF" w:rsidRDefault="00000000">
            <w:pPr>
              <w:spacing w:after="40"/>
            </w:pPr>
            <w:r>
              <w:rPr>
                <w:i/>
                <w:iCs/>
                <w:color w:val="444444"/>
                <w:sz w:val="20"/>
                <w:szCs w:val="20"/>
              </w:rPr>
              <w:t>[Espacio para firma / rúbrica]</w:t>
            </w:r>
          </w:p>
        </w:tc>
      </w:tr>
    </w:tbl>
    <w:p w14:paraId="7AF90C30" w14:textId="77777777" w:rsidR="004B54EF" w:rsidRDefault="00000000">
      <w:pPr>
        <w:pStyle w:val="Ttulo3"/>
      </w:pPr>
      <w:r>
        <w:t>Codificación abierta y categorización axial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2813"/>
        <w:gridCol w:w="2813"/>
      </w:tblGrid>
      <w:tr w:rsidR="004B54EF" w14:paraId="0815066B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5809A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Elemento codificado (espacio o relación)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74D4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Código abierto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5BD89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axial</w:t>
            </w:r>
          </w:p>
        </w:tc>
      </w:tr>
      <w:tr w:rsidR="004B54EF" w14:paraId="7F179F64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3DB96" w14:textId="77777777" w:rsidR="004B54EF" w:rsidRDefault="00000000">
            <w:pPr>
              <w:spacing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Patio de recreo señalado como zona de conflicto por el grupo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BE37C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Concentración de tensiones en el patio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2C54B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Convivencia y manejo de conflictos</w:t>
            </w:r>
          </w:p>
        </w:tc>
      </w:tr>
      <w:tr w:rsidR="004B54EF" w14:paraId="60B09FC9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AB4AA" w14:textId="77777777" w:rsidR="004B54EF" w:rsidRDefault="00000000">
            <w:pPr>
              <w:spacing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 xml:space="preserve">Docentes de patio con alta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</w:rPr>
              <w:t>influencia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pero sin protocolo claro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1C8FA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Supervisión con alta influencia, baja normativa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1C40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 institucional del recreo</w:t>
            </w:r>
          </w:p>
        </w:tc>
      </w:tr>
      <w:tr w:rsidR="004B54EF" w14:paraId="64B9F8A1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C85E" w14:textId="77777777" w:rsidR="004B54EF" w:rsidRDefault="00000000">
            <w:pPr>
              <w:spacing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Biblioteca señalada como zona poco utilizada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9C2FF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Subutilización de espacios alternativos al recreo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A8C6D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Infraestructura y uso de espacios</w:t>
            </w:r>
          </w:p>
        </w:tc>
      </w:tr>
      <w:tr w:rsidR="004B54EF" w14:paraId="5D1E8B84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419D2" w14:textId="77777777" w:rsidR="004B54EF" w:rsidRDefault="00000000">
            <w:pPr>
              <w:spacing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Familias con influencia baja-media por escasa información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F6541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Desinformación de las familias sobre el recreo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C51E5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Comunicación familia-escuela</w:t>
            </w:r>
          </w:p>
        </w:tc>
      </w:tr>
    </w:tbl>
    <w:p w14:paraId="77DB322C" w14:textId="77777777" w:rsidR="004B54EF" w:rsidRDefault="00000000">
      <w:pPr>
        <w:pStyle w:val="Ttulo3"/>
      </w:pPr>
      <w:r>
        <w:t>Árbol de problemas (categorización selectiva)</w:t>
      </w: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9"/>
        <w:gridCol w:w="3008"/>
        <w:gridCol w:w="3009"/>
      </w:tblGrid>
      <w:tr w:rsidR="004B54EF" w14:paraId="099BC2D2" w14:textId="77777777"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0BF6A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CAUSAS (raíz)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C220C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PROBLEMA CENTRAL (tronco)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2E659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EFECTOS (ramas)</w:t>
            </w:r>
          </w:p>
        </w:tc>
      </w:tr>
      <w:tr w:rsidR="004B54EF" w14:paraId="7F97B443" w14:textId="77777777"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A7A4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Espacio de recreo reducido, identificado por el grupo como principal zona de conflicto.</w:t>
            </w:r>
          </w:p>
          <w:p w14:paraId="5064FEA4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Ausencia de normas claras y consensuadas de convivencia en el recreo.</w:t>
            </w:r>
          </w:p>
          <w:p w14:paraId="4D89BF08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Espacios alternativos (biblioteca) poco utilizados durante el recreo.</w:t>
            </w:r>
          </w:p>
          <w:p w14:paraId="38726D80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Familias con escasa información sobre lo que ocurre en el recreo.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F87F1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Débil gestión de la convivencia y del uso del espacio de recreo entre pares.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E41E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Persistencia de tensiones y disputas por materiales en el patio.</w:t>
            </w:r>
          </w:p>
          <w:p w14:paraId="03323C40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Sobrecarga del rol de mediación docente durante el recreo.</w:t>
            </w:r>
          </w:p>
          <w:p w14:paraId="393E2590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Bajo aprovechamiento de espacios alternativos disponibles.</w:t>
            </w:r>
          </w:p>
          <w:p w14:paraId="2033D5A4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Familias con poca capacidad de aportar por falta de información.</w:t>
            </w:r>
          </w:p>
        </w:tc>
      </w:tr>
    </w:tbl>
    <w:p w14:paraId="79EB7DAD" w14:textId="77777777" w:rsidR="004B54EF" w:rsidRDefault="00000000">
      <w:pPr>
        <w:pStyle w:val="Ttulo3"/>
      </w:pPr>
      <w:r>
        <w:t>Breve análisis interpretativo</w:t>
      </w:r>
    </w:p>
    <w:p w14:paraId="5A41421E" w14:textId="77777777" w:rsidR="004B54EF" w:rsidRDefault="00000000">
      <w:pPr>
        <w:spacing w:after="160" w:line="300" w:lineRule="auto"/>
        <w:jc w:val="both"/>
      </w:pPr>
      <w:r>
        <w:t>El mapa muestra que el problema no se distribuye de manera uniforme en la institución, sino que se concentra en un nodo crítico claro: el patio de recreo. La matriz de actores evidencia que quienes tienen mayor influencia sobre esta zona (docentes de patio y dirección) coinciden con quienes podrían establecer normas más claras, mientras que las familias, con menor influencia, permanecen al margen del problema por falta de información. Esta lectura espacial y relacional converge con lo registrado mediante la Guía de Observación Participante para el mismo escenario, fortaleciendo la triangulación metodológica del diagnóstico.</w:t>
      </w:r>
    </w:p>
    <w:p w14:paraId="149264E0" w14:textId="77777777" w:rsidR="004B54EF" w:rsidRDefault="00000000">
      <w:r>
        <w:br w:type="page"/>
      </w:r>
    </w:p>
    <w:p w14:paraId="4F348F09" w14:textId="77777777" w:rsidR="004B54EF" w:rsidRDefault="00000000">
      <w:pPr>
        <w:pStyle w:val="Ttulo2"/>
      </w:pPr>
      <w:r>
        <w:t>Anexo 3. Ejemplo resuelto — Nivel Secundaria (caso ilustrativo)</w:t>
      </w:r>
    </w:p>
    <w:p w14:paraId="2E6025CF" w14:textId="77777777" w:rsidR="004B54EF" w:rsidRDefault="00000000">
      <w:pPr>
        <w:spacing w:after="160" w:line="300" w:lineRule="auto"/>
        <w:jc w:val="both"/>
      </w:pPr>
      <w:r>
        <w:rPr>
          <w:i/>
          <w:iCs/>
        </w:rPr>
        <w:t xml:space="preserve">Unidad Educativa «Ejemplo Ilustrativo B», nivel secundario, taller realizado con un grupo mixto de estudiantes de 2.º de secundaria y representantes del </w:t>
      </w:r>
      <w:proofErr w:type="spellStart"/>
      <w:r>
        <w:rPr>
          <w:i/>
          <w:iCs/>
        </w:rPr>
        <w:t>CEPF</w:t>
      </w:r>
      <w:proofErr w:type="spellEnd"/>
      <w:r>
        <w:rPr>
          <w:i/>
          <w:iCs/>
        </w:rPr>
        <w:t>. Caso ficticio con fines formativos.</w:t>
      </w:r>
    </w:p>
    <w:p w14:paraId="3997525D" w14:textId="77777777" w:rsidR="004B54EF" w:rsidRDefault="00000000">
      <w:pPr>
        <w:spacing w:before="160" w:after="100"/>
      </w:pPr>
      <w:r>
        <w:rPr>
          <w:b/>
          <w:bCs/>
          <w:i/>
          <w:iCs/>
          <w:sz w:val="20"/>
          <w:szCs w:val="20"/>
        </w:rPr>
        <w:t>Bloque 1. Datos generales del taller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4B54EF" w14:paraId="0266805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F7D4B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N.º de ficha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69957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SM-01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55216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C14D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20/03 (fecha ilustrativa)</w:t>
            </w:r>
          </w:p>
        </w:tc>
      </w:tr>
      <w:tr w:rsidR="004B54EF" w14:paraId="3927A6D8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75504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Grupo participante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53D23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Estudiantes de 2.° de secundaria y </w:t>
            </w:r>
            <w:proofErr w:type="spellStart"/>
            <w:r>
              <w:rPr>
                <w:color w:val="000000"/>
                <w:sz w:val="20"/>
                <w:szCs w:val="20"/>
              </w:rPr>
              <w:t>CEPF</w:t>
            </w:r>
            <w:proofErr w:type="spellEnd"/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771E3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Equipo facilitador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8C2D8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Facilitador(a) 1 y 2</w:t>
            </w:r>
          </w:p>
        </w:tc>
      </w:tr>
    </w:tbl>
    <w:p w14:paraId="41388628" w14:textId="77777777" w:rsidR="004B54EF" w:rsidRDefault="00000000">
      <w:pPr>
        <w:pStyle w:val="Ttulo3"/>
      </w:pPr>
      <w:r>
        <w:t>Mapa esquemático de espacios (croquis simplificado)</w:t>
      </w:r>
    </w:p>
    <w:tbl>
      <w:tblPr>
        <w:tblStyle w:val="af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98"/>
        <w:gridCol w:w="2304"/>
        <w:gridCol w:w="1418"/>
        <w:gridCol w:w="1654"/>
        <w:gridCol w:w="857"/>
        <w:gridCol w:w="1785"/>
      </w:tblGrid>
      <w:tr w:rsidR="004B54EF" w14:paraId="0937CA55" w14:textId="77777777" w:rsidTr="00871918">
        <w:trPr>
          <w:gridAfter w:val="3"/>
          <w:wAfter w:w="2382" w:type="pct"/>
        </w:trPr>
        <w:tc>
          <w:tcPr>
            <w:tcW w:w="553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6D9C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F96A2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Entrada / portería</w:t>
            </w:r>
          </w:p>
          <w:p w14:paraId="29C2801F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(bajo contacto familia-docentes)</w:t>
            </w:r>
          </w:p>
        </w:tc>
        <w:tc>
          <w:tcPr>
            <w:tcW w:w="127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9F2BD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Dirección</w:t>
            </w:r>
          </w:p>
        </w:tc>
        <w:tc>
          <w:tcPr>
            <w:tcW w:w="78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20F74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Sala de profesores</w:t>
            </w:r>
          </w:p>
        </w:tc>
      </w:tr>
      <w:tr w:rsidR="004B54EF" w14:paraId="005A89EF" w14:textId="77777777" w:rsidTr="00871918">
        <w:trPr>
          <w:gridAfter w:val="3"/>
          <w:wAfter w:w="2382" w:type="pct"/>
        </w:trPr>
        <w:tc>
          <w:tcPr>
            <w:tcW w:w="553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9D5A7" w14:textId="77777777" w:rsidR="004B54EF" w:rsidRDefault="00000000">
            <w:pPr>
              <w:spacing w:after="40"/>
              <w:jc w:val="center"/>
            </w:pPr>
            <w:r>
              <w:rPr>
                <w:color w:val="000000"/>
                <w:sz w:val="18"/>
                <w:szCs w:val="18"/>
              </w:rPr>
              <w:t>Aulas de 1.° a 3.° de secundaria</w:t>
            </w:r>
          </w:p>
        </w:tc>
        <w:tc>
          <w:tcPr>
            <w:tcW w:w="127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6D9C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6390A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AULA DE 2.° SECUNDARIA</w:t>
            </w:r>
          </w:p>
          <w:p w14:paraId="35A71883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(alta inasistencia los lunes)</w:t>
            </w:r>
          </w:p>
        </w:tc>
        <w:tc>
          <w:tcPr>
            <w:tcW w:w="78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4384C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Pasillo central</w:t>
            </w:r>
          </w:p>
          <w:p w14:paraId="2DD0AC3A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y cartelera de avisos</w:t>
            </w:r>
          </w:p>
          <w:p w14:paraId="396C0723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(desactualizada)</w:t>
            </w:r>
          </w:p>
        </w:tc>
      </w:tr>
      <w:tr w:rsidR="004B54EF" w14:paraId="094C4B85" w14:textId="77777777" w:rsidTr="00871918">
        <w:trPr>
          <w:gridAfter w:val="3"/>
          <w:wAfter w:w="2382" w:type="pct"/>
        </w:trPr>
        <w:tc>
          <w:tcPr>
            <w:tcW w:w="553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A3C7D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Sala del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CEPF</w:t>
            </w:r>
            <w:proofErr w:type="spellEnd"/>
          </w:p>
          <w:p w14:paraId="029F56C4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(baja asistencia de familias)</w:t>
            </w:r>
          </w:p>
        </w:tc>
        <w:tc>
          <w:tcPr>
            <w:tcW w:w="127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E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0466A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Cancha</w:t>
            </w:r>
          </w:p>
        </w:tc>
        <w:tc>
          <w:tcPr>
            <w:tcW w:w="78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E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A269B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Patio central</w:t>
            </w:r>
          </w:p>
          <w:p w14:paraId="7617C778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(zona de encuentro)</w:t>
            </w:r>
          </w:p>
        </w:tc>
      </w:tr>
      <w:tr w:rsidR="004B54EF" w14:paraId="2812DE7A" w14:textId="77777777" w:rsidTr="00871918">
        <w:tc>
          <w:tcPr>
            <w:tcW w:w="553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6D9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9E9C8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A8DE6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de conflicto o tensión asociada al problema</w:t>
            </w:r>
          </w:p>
        </w:tc>
        <w:tc>
          <w:tcPr>
            <w:tcW w:w="78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E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28E24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17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3CFE5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segura o de encuentro positivo</w:t>
            </w:r>
          </w:p>
        </w:tc>
        <w:tc>
          <w:tcPr>
            <w:tcW w:w="4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B75B5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F81C9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Zona poco utilizada o descuidada</w:t>
            </w:r>
          </w:p>
        </w:tc>
      </w:tr>
    </w:tbl>
    <w:p w14:paraId="76EDBBB8" w14:textId="77777777" w:rsidR="004B54EF" w:rsidRDefault="00000000">
      <w:pPr>
        <w:pStyle w:val="Ttulo3"/>
      </w:pPr>
      <w:r>
        <w:t>Matriz de actores</w:t>
      </w:r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800"/>
        <w:gridCol w:w="1250"/>
        <w:gridCol w:w="1000"/>
        <w:gridCol w:w="1576"/>
        <w:gridCol w:w="2000"/>
      </w:tblGrid>
      <w:tr w:rsidR="004B54EF" w14:paraId="1B7C3BC6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7740A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Actor o grupo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B5037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Rol o función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12ABE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18FEC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Influencia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FC7F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Espacio(s)</w:t>
            </w:r>
          </w:p>
          <w:p w14:paraId="55854A9C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asociado(s)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C1E88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Categoría preliminar</w:t>
            </w:r>
          </w:p>
        </w:tc>
      </w:tr>
      <w:tr w:rsidR="004B54EF" w14:paraId="66A33781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D1DB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Estudiantes de 2.° de secundaria (grupo)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87782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Población con inasistencia recurrente, especialmente los lunes.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D6B80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Indiferente / desmotivación expresada por el propio grupo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1ECF5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Baja-media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C5C94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Aula de 2.° secundaria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870FC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Ausentismo estudiantil</w:t>
            </w:r>
          </w:p>
        </w:tc>
      </w:tr>
      <w:tr w:rsidR="004B54EF" w14:paraId="18D5D60F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4667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Docentes de aula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A9E87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Registran la inasistencia; primeros en detectar el patrón.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09B54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 favor de mejorar la comunicación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3A9C7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Media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4FCF9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Aula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9D9D1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Ausentismo estudiantil</w:t>
            </w:r>
          </w:p>
        </w:tc>
      </w:tr>
      <w:tr w:rsidR="004B54EF" w14:paraId="011A1D36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1BA97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Madres, padres y tutores(as)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01516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Responsables del acompañamiento familiar; no siempre reciben información oportuna.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5CBD9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Indiferente por desinformación (no por desinterés)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A4263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Media-alta si se involucran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1A1DD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Entrada / Sala </w:t>
            </w:r>
            <w:proofErr w:type="spellStart"/>
            <w:r>
              <w:rPr>
                <w:color w:val="000000"/>
                <w:sz w:val="17"/>
                <w:szCs w:val="17"/>
              </w:rPr>
              <w:t>CEPF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B6338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Comunicación familia-escuela</w:t>
            </w:r>
          </w:p>
        </w:tc>
      </w:tr>
      <w:tr w:rsidR="004B54EF" w14:paraId="4924DC20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4722" w14:textId="77777777" w:rsidR="004B54EF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CEPF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8BBC3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Canal formal de participación de las familias.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7FB76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 favor, pero con baja convocatoria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6AC9E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Media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8FF91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Sala del </w:t>
            </w:r>
            <w:proofErr w:type="spellStart"/>
            <w:r>
              <w:rPr>
                <w:color w:val="000000"/>
                <w:sz w:val="17"/>
                <w:szCs w:val="17"/>
              </w:rPr>
              <w:t>CEPF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1332B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Participación del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CEPF</w:t>
            </w:r>
            <w:proofErr w:type="spellEnd"/>
          </w:p>
        </w:tc>
      </w:tr>
      <w:tr w:rsidR="004B54EF" w14:paraId="2ACDFE2B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D99DC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Directivos(as)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4456B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Gestión de los canales de comunicación institucional.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7F210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 favor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E21A3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D2B2E" w14:textId="77777777" w:rsidR="004B54EF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Dirección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49B2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Gestión institucional</w:t>
            </w:r>
          </w:p>
        </w:tc>
      </w:tr>
    </w:tbl>
    <w:p w14:paraId="3B9C7C8E" w14:textId="77777777" w:rsidR="004B54EF" w:rsidRDefault="00000000">
      <w:pPr>
        <w:spacing w:before="160" w:after="100"/>
      </w:pPr>
      <w:r>
        <w:rPr>
          <w:b/>
          <w:bCs/>
          <w:i/>
          <w:iCs/>
          <w:sz w:val="20"/>
          <w:szCs w:val="20"/>
        </w:rPr>
        <w:t>Bloque 3. Síntesis de cierre de la ficha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26"/>
      </w:tblGrid>
      <w:tr w:rsidR="004B54EF" w14:paraId="25F6DA7C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3319E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 general del mapa elaborado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37907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El grupo señaló el aula de 2.° de secundaria y la entrada como zonas de tensión, y la sala del </w:t>
            </w:r>
            <w:proofErr w:type="spellStart"/>
            <w:r>
              <w:rPr>
                <w:color w:val="000000"/>
                <w:sz w:val="20"/>
                <w:szCs w:val="20"/>
              </w:rPr>
              <w:t>CEPF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la cartelera de avisos como espacios poco utilizados.</w:t>
            </w:r>
          </w:p>
        </w:tc>
      </w:tr>
      <w:tr w:rsidR="004B54EF" w14:paraId="31965215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891D4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Zonas de conflicto identificadas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F3021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Aula de 2.° de secundaria; entrada / portería.</w:t>
            </w:r>
          </w:p>
        </w:tc>
      </w:tr>
      <w:tr w:rsidR="004B54EF" w14:paraId="401F131D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7BF46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Zonas seguras o de encuentro identificadas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1E3DA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Cancha y patio central.</w:t>
            </w:r>
          </w:p>
        </w:tc>
      </w:tr>
      <w:tr w:rsidR="004B54EF" w14:paraId="6AEAAE3A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D0F1D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Actores con mayor influencia identificados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97B43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Directivos(as) y docentes de aula.</w:t>
            </w:r>
          </w:p>
        </w:tc>
      </w:tr>
      <w:tr w:rsidR="004B54EF" w14:paraId="79FF6AE4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AE5C6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Primeras hipótesis de causas y efectos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DBCC4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Causa: canales de comunicación familia-escuela poco activos. Efecto: inasistencia recurrente, especialmente los lunes, y baja participación de las familias.</w:t>
            </w:r>
          </w:p>
        </w:tc>
      </w:tr>
      <w:tr w:rsidR="004B54EF" w14:paraId="0525F5ED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495CD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Observaciones éticas o metodológicas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3C5BE" w14:textId="77777777" w:rsidR="004B54E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Los actores se registraron por rol y grupo; no se identificó a ningún estudiante ni familia en particular.</w:t>
            </w:r>
          </w:p>
        </w:tc>
      </w:tr>
      <w:tr w:rsidR="004B54EF" w14:paraId="4FEDD7C8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827CB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Firma / rúbrica del equipo facilitador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B4E0A" w14:textId="77777777" w:rsidR="004B54EF" w:rsidRDefault="00000000">
            <w:pPr>
              <w:spacing w:after="40"/>
            </w:pPr>
            <w:r>
              <w:rPr>
                <w:i/>
                <w:iCs/>
                <w:color w:val="444444"/>
                <w:sz w:val="20"/>
                <w:szCs w:val="20"/>
              </w:rPr>
              <w:t>[Espacio para firma / rúbrica]</w:t>
            </w:r>
          </w:p>
        </w:tc>
      </w:tr>
    </w:tbl>
    <w:p w14:paraId="727C0120" w14:textId="77777777" w:rsidR="004B54EF" w:rsidRDefault="00000000">
      <w:pPr>
        <w:pStyle w:val="Ttulo3"/>
      </w:pPr>
      <w:r>
        <w:t>Codificación abierta y categorización axial</w:t>
      </w:r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2813"/>
        <w:gridCol w:w="2813"/>
      </w:tblGrid>
      <w:tr w:rsidR="004B54EF" w14:paraId="140BB710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410EE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Elemento codificado (espacio o relación)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A27F1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Código abierto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B2C34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axial</w:t>
            </w:r>
          </w:p>
        </w:tc>
      </w:tr>
      <w:tr w:rsidR="004B54EF" w14:paraId="62E4C887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A9125" w14:textId="77777777" w:rsidR="004B54EF" w:rsidRDefault="00000000">
            <w:pPr>
              <w:spacing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Aula de 2.° secundaria señalada como zona de alta inasistencia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EF1FD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Concentración del ausentismo en un curso específico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63D91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Ausentismo estudiantil</w:t>
            </w:r>
          </w:p>
        </w:tc>
      </w:tr>
      <w:tr w:rsidR="004B54EF" w14:paraId="062ECEB6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DCF9C" w14:textId="77777777" w:rsidR="004B54EF" w:rsidRDefault="00000000">
            <w:pPr>
              <w:spacing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Entrada señalada como zona de bajo contacto familia-docentes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29B72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Escaso encuentro cotidiano familia-institución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21CFC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Comunicación familia-escuela</w:t>
            </w:r>
          </w:p>
        </w:tc>
      </w:tr>
      <w:tr w:rsidR="004B54EF" w14:paraId="7C0948B8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CC374" w14:textId="77777777" w:rsidR="004B54EF" w:rsidRDefault="00000000">
            <w:pPr>
              <w:spacing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Cartelera de avisos señalada como poco utilizada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320D8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Canal físico de comunicación poco activo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FC0EF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Comunicación familia-escuela</w:t>
            </w:r>
          </w:p>
        </w:tc>
      </w:tr>
      <w:tr w:rsidR="004B54EF" w14:paraId="6D3D654A" w14:textId="77777777"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7B385" w14:textId="77777777" w:rsidR="004B54EF" w:rsidRDefault="00000000">
            <w:pPr>
              <w:spacing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 xml:space="preserve">Sala del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CEPF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señalada como espacio de baja asistencia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AA23" w14:textId="77777777" w:rsidR="004B54EF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Baja participación de las familias</w:t>
            </w:r>
          </w:p>
        </w:tc>
        <w:tc>
          <w:tcPr>
            <w:tcW w:w="28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20317" w14:textId="77777777" w:rsidR="004B54EF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Participación del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CEPF</w:t>
            </w:r>
            <w:proofErr w:type="spellEnd"/>
          </w:p>
        </w:tc>
      </w:tr>
    </w:tbl>
    <w:p w14:paraId="6763C336" w14:textId="77777777" w:rsidR="004B54EF" w:rsidRDefault="00000000">
      <w:pPr>
        <w:pStyle w:val="Ttulo3"/>
      </w:pPr>
      <w:r>
        <w:t>Árbol de problemas (categorización selectiva)</w:t>
      </w: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9"/>
        <w:gridCol w:w="3008"/>
        <w:gridCol w:w="3009"/>
      </w:tblGrid>
      <w:tr w:rsidR="004B54EF" w14:paraId="23D333D3" w14:textId="77777777"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4EE38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CAUSAS (raíz)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3C0FE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PROBLEMA CENTRAL (tronco)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FCAC8" w14:textId="77777777" w:rsidR="004B54EF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EFECTOS (ramas)</w:t>
            </w:r>
          </w:p>
        </w:tc>
      </w:tr>
      <w:tr w:rsidR="004B54EF" w14:paraId="700CDC30" w14:textId="77777777"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DEF8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Canales de comunicación familia-escuela poco activos o desactualizados (entrada, cartelera).</w:t>
            </w:r>
          </w:p>
          <w:p w14:paraId="29B1CE93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 xml:space="preserve">Baja convocatoria y participación en la sala del </w:t>
            </w:r>
            <w:proofErr w:type="spellStart"/>
            <w:r>
              <w:rPr>
                <w:sz w:val="18"/>
                <w:szCs w:val="18"/>
              </w:rPr>
              <w:t>CEPF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54EA842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Escaso contacto cotidiano entre familias y docentes en el ingreso.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9B10F" w14:textId="77777777" w:rsidR="004B54EF" w:rsidRDefault="00000000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Débil articulación entre la familia y la institución educativa, asociada al ausentismo estudiantil en el nivel secundario.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786D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Concentración de la inasistencia en un curso específico, especialmente los lunes.</w:t>
            </w:r>
          </w:p>
          <w:p w14:paraId="6C5A9741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Baja asistencia de las familias a instancias formales de participación.</w:t>
            </w:r>
          </w:p>
          <w:p w14:paraId="6A699883" w14:textId="77777777" w:rsidR="004B54E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sz w:val="18"/>
                <w:szCs w:val="18"/>
              </w:rPr>
              <w:t>Debilitamiento de la corresponsabilidad educativa entre familia e institución.</w:t>
            </w:r>
          </w:p>
        </w:tc>
      </w:tr>
    </w:tbl>
    <w:p w14:paraId="38680E48" w14:textId="77777777" w:rsidR="004B54EF" w:rsidRDefault="00000000">
      <w:pPr>
        <w:pStyle w:val="Ttulo3"/>
      </w:pPr>
      <w:r>
        <w:t>Breve análisis interpretativo</w:t>
      </w:r>
    </w:p>
    <w:p w14:paraId="0AF8A8EA" w14:textId="77777777" w:rsidR="004B54EF" w:rsidRDefault="00000000">
      <w:pPr>
        <w:spacing w:after="160" w:line="300" w:lineRule="auto"/>
        <w:jc w:val="both"/>
      </w:pPr>
      <w:r>
        <w:t>El mapa evidencia dos nodos críticos conectados espacialmente: la entrada, donde el contacto entre familias y docentes es escaso, y el aula de 2.° de secundaria, donde ese vacío de comunicación se traduce en inasistencia recurrente. La matriz de actores muestra que quienes tienen mayor influencia (directivos y docentes) no son necesariamente quienes concentran el problema (estudiantes y familias), lo que sugiere la necesidad de fortalecer canales de comunicación desde la institución hacia las familias. Este hallazgo converge con lo identificado mediante la Guía de Observación Participante y la Guía de Registro Fotográfico y Audiovisual para el mismo caso, y debe devolverse a la comunidad educativa para su discusión y validación, conforme al apartado 8.a.</w:t>
      </w:r>
    </w:p>
    <w:p w14:paraId="0074DACD" w14:textId="019E181F" w:rsidR="004B54EF" w:rsidRDefault="004B54EF"/>
    <w:sectPr w:rsidR="004B54E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CD17829-03C7-4BD2-B9BC-5465B3010623}"/>
    <w:embedBold r:id="rId2" w:fontKey="{11A6F083-5487-461B-8B6F-103785669761}"/>
    <w:embedItalic r:id="rId3" w:fontKey="{2CE0BEA4-B75F-4E01-8E6F-4544551B5924}"/>
    <w:embedBoldItalic r:id="rId4" w:fontKey="{D66194F2-F275-406C-B7D1-356C422D03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D1257378-A93E-4808-98B4-E0487FC002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65E14C-85F5-420A-90FE-14949D0C96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2AC"/>
    <w:multiLevelType w:val="multilevel"/>
    <w:tmpl w:val="0F9E8996"/>
    <w:lvl w:ilvl="0">
      <w:start w:val="1"/>
      <w:numFmt w:val="bullet"/>
      <w:lvlText w:val="–"/>
      <w:lvlJc w:val="left"/>
      <w:pPr>
        <w:ind w:left="2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FFB40F4"/>
    <w:multiLevelType w:val="multilevel"/>
    <w:tmpl w:val="402E770C"/>
    <w:lvl w:ilvl="0">
      <w:start w:val="1"/>
      <w:numFmt w:val="bullet"/>
      <w:lvlText w:val="•"/>
      <w:lvlJc w:val="left"/>
      <w:pPr>
        <w:ind w:left="4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42881980">
    <w:abstractNumId w:val="1"/>
  </w:num>
  <w:num w:numId="2" w16cid:durableId="38969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4EF"/>
    <w:rsid w:val="00060C00"/>
    <w:rsid w:val="000F6595"/>
    <w:rsid w:val="00377091"/>
    <w:rsid w:val="004B54EF"/>
    <w:rsid w:val="005D2FDF"/>
    <w:rsid w:val="00871918"/>
    <w:rsid w:val="009374A2"/>
    <w:rsid w:val="00D51733"/>
    <w:rsid w:val="00D61B98"/>
    <w:rsid w:val="00F4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2C962"/>
  <w15:docId w15:val="{3EB36C34-074C-4E1A-B4FA-E7018035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91"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0" w:color="1F3B57"/>
        <w:right w:val="nil"/>
        <w:between w:val="nil"/>
      </w:pBdr>
      <w:spacing w:before="420" w:after="200"/>
      <w:outlineLvl w:val="0"/>
    </w:pPr>
    <w:rPr>
      <w:b/>
      <w:bCs/>
      <w:color w:val="1F3B57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60" w:after="140"/>
      <w:outlineLvl w:val="1"/>
    </w:pPr>
    <w:rPr>
      <w:b/>
      <w:bCs/>
      <w:color w:val="1F3B57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i/>
      <w:iCs/>
      <w:color w:val="2E2E2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377091"/>
    <w:rPr>
      <w:b/>
      <w:bCs/>
      <w:i/>
      <w:iCs/>
      <w:color w:val="2E2E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1725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CONSTO R. APAZA LARICO</cp:lastModifiedBy>
  <cp:revision>2</cp:revision>
  <dcterms:created xsi:type="dcterms:W3CDTF">2026-08-21T00:33:00Z</dcterms:created>
  <dcterms:modified xsi:type="dcterms:W3CDTF">2026-08-21T01:28:00Z</dcterms:modified>
</cp:coreProperties>
</file>