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4C7" w14:textId="77777777" w:rsidR="005D1F16" w:rsidRDefault="005D1F16" w:rsidP="005D1F16"/>
    <w:p w14:paraId="447DDF26" w14:textId="74C8610D" w:rsidR="009456B4" w:rsidRDefault="005D1F16" w:rsidP="005D1F16">
      <w:r>
        <w:t>@</w:t>
      </w:r>
      <w:proofErr w:type="spellStart"/>
      <w:r>
        <w:t>karin</w:t>
      </w:r>
      <w:proofErr w:type="spellEnd"/>
      <w:r>
        <w:t>: Changes to the CS IP introduced in the SIP are marked RED.</w:t>
      </w:r>
      <w:r w:rsidR="00B86C79">
        <w:t xml:space="preserve"> </w:t>
      </w:r>
      <w:r w:rsidR="009456B4">
        <w:t>When it says “No changes”, just use the exact description and rules of the CS IP.</w:t>
      </w:r>
    </w:p>
    <w:p w14:paraId="452B2A46" w14:textId="77777777" w:rsidR="005D1F16" w:rsidRDefault="005D1F16" w:rsidP="005D1F16"/>
    <w:p w14:paraId="1D06A884" w14:textId="1455BC94" w:rsidR="00F91BEB" w:rsidRPr="00F65186" w:rsidRDefault="005D1F16" w:rsidP="005D1F16">
      <w:pPr>
        <w:pStyle w:val="Heading1"/>
        <w:rPr>
          <w:lang w:val="en-GB"/>
        </w:rPr>
      </w:pPr>
      <w:r>
        <w:rPr>
          <w:lang w:val="en-GB"/>
        </w:rPr>
        <w:t xml:space="preserve">METS root element (element </w:t>
      </w:r>
      <w:proofErr w:type="spellStart"/>
      <w:r>
        <w:rPr>
          <w:lang w:val="en-GB"/>
        </w:rPr>
        <w:t>mets</w:t>
      </w:r>
      <w:proofErr w:type="spellEnd"/>
      <w:r>
        <w:rPr>
          <w:lang w:val="en-GB"/>
        </w:rPr>
        <w:t>)</w:t>
      </w:r>
    </w:p>
    <w:p w14:paraId="56341033" w14:textId="6814CCD8" w:rsidR="00C770AF" w:rsidRPr="00F65186" w:rsidRDefault="00C770AF" w:rsidP="00C770AF">
      <w:pPr>
        <w:pStyle w:val="Caption"/>
        <w:rPr>
          <w:lang w:val="en-GB"/>
        </w:rPr>
      </w:pPr>
    </w:p>
    <w:tbl>
      <w:tblPr>
        <w:tblW w:w="1176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3544"/>
        <w:gridCol w:w="850"/>
        <w:gridCol w:w="1843"/>
        <w:gridCol w:w="1843"/>
      </w:tblGrid>
      <w:tr w:rsidR="00AE62FA" w:rsidRPr="003E74F1" w14:paraId="094DA149" w14:textId="71AF2FE0" w:rsidTr="00AE62FA">
        <w:trPr>
          <w:cantSplit/>
          <w:trHeight w:val="255"/>
          <w:tblHeader/>
        </w:trPr>
        <w:tc>
          <w:tcPr>
            <w:tcW w:w="1843" w:type="dxa"/>
            <w:shd w:val="clear" w:color="auto" w:fill="92D050"/>
            <w:noWrap/>
            <w:vAlign w:val="bottom"/>
          </w:tcPr>
          <w:p w14:paraId="265E4EF8" w14:textId="77777777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Element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0B083CCA" w14:textId="77777777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Definition</w:t>
            </w:r>
          </w:p>
        </w:tc>
        <w:tc>
          <w:tcPr>
            <w:tcW w:w="3544" w:type="dxa"/>
            <w:shd w:val="clear" w:color="auto" w:fill="92D050"/>
            <w:noWrap/>
            <w:vAlign w:val="bottom"/>
          </w:tcPr>
          <w:p w14:paraId="5610C9CE" w14:textId="77777777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Explanation</w:t>
            </w:r>
          </w:p>
        </w:tc>
        <w:tc>
          <w:tcPr>
            <w:tcW w:w="850" w:type="dxa"/>
            <w:shd w:val="clear" w:color="auto" w:fill="92D050"/>
            <w:noWrap/>
            <w:vAlign w:val="bottom"/>
          </w:tcPr>
          <w:p w14:paraId="5D1AB50F" w14:textId="77777777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Card.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64A0D664" w14:textId="77777777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METS</w:t>
            </w:r>
          </w:p>
        </w:tc>
        <w:tc>
          <w:tcPr>
            <w:tcW w:w="1843" w:type="dxa"/>
            <w:shd w:val="clear" w:color="auto" w:fill="92D050"/>
          </w:tcPr>
          <w:p w14:paraId="68CCA301" w14:textId="32966063" w:rsidR="00AE62FA" w:rsidRPr="00F65186" w:rsidRDefault="00AE62FA" w:rsidP="0075069C">
            <w:pPr>
              <w:spacing w:before="120" w:after="120"/>
              <w:ind w:right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Changes to CS IP</w:t>
            </w:r>
          </w:p>
        </w:tc>
      </w:tr>
      <w:tr w:rsidR="00AE62FA" w:rsidRPr="003E74F1" w14:paraId="6D9E28F7" w14:textId="0D9641B2" w:rsidTr="00AE62FA">
        <w:trPr>
          <w:cantSplit/>
          <w:trHeight w:val="429"/>
        </w:trPr>
        <w:tc>
          <w:tcPr>
            <w:tcW w:w="1843" w:type="dxa"/>
          </w:tcPr>
          <w:p w14:paraId="023110AA" w14:textId="77777777" w:rsidR="00AE62FA" w:rsidRPr="00F65186" w:rsidRDefault="00AE62FA" w:rsidP="0075069C">
            <w:r w:rsidRPr="00F65186">
              <w:t>Identity /</w:t>
            </w:r>
          </w:p>
          <w:p w14:paraId="2F590481" w14:textId="77777777" w:rsidR="00AE62FA" w:rsidRPr="00F65186" w:rsidRDefault="00AE62FA" w:rsidP="0075069C">
            <w:r w:rsidRPr="00F65186">
              <w:t>Content ID</w:t>
            </w:r>
          </w:p>
        </w:tc>
        <w:tc>
          <w:tcPr>
            <w:tcW w:w="1843" w:type="dxa"/>
          </w:tcPr>
          <w:p w14:paraId="050E8BEE" w14:textId="77777777" w:rsidR="00AE62FA" w:rsidRPr="00F65186" w:rsidRDefault="00AE62FA" w:rsidP="0075069C">
            <w:r w:rsidRPr="00F65186">
              <w:t>Identification of the package</w:t>
            </w:r>
          </w:p>
        </w:tc>
        <w:tc>
          <w:tcPr>
            <w:tcW w:w="3544" w:type="dxa"/>
          </w:tcPr>
          <w:p w14:paraId="1A1AE362" w14:textId="77777777" w:rsidR="00AE62FA" w:rsidRPr="00F65186" w:rsidRDefault="00AE62FA" w:rsidP="0075069C">
            <w:r w:rsidRPr="00F65186">
              <w:t>A code that uniquely identifies the whole SIP and the digital object/objects being submitted. A UUID or GUID should be used to create globally unique identifiers.</w:t>
            </w:r>
          </w:p>
          <w:p w14:paraId="1491E9BE" w14:textId="77777777" w:rsidR="00AE62FA" w:rsidRPr="003E7288" w:rsidRDefault="00AE62FA" w:rsidP="0075069C">
            <w:pPr>
              <w:rPr>
                <w:lang w:val="pt-PT"/>
              </w:rPr>
            </w:pPr>
            <w:proofErr w:type="spellStart"/>
            <w:r w:rsidRPr="003E7288">
              <w:rPr>
                <w:lang w:val="pt-PT"/>
              </w:rPr>
              <w:t>Example</w:t>
            </w:r>
            <w:proofErr w:type="spellEnd"/>
            <w:r w:rsidRPr="003E7288">
              <w:rPr>
                <w:lang w:val="pt-PT"/>
              </w:rPr>
              <w:t>:</w:t>
            </w:r>
          </w:p>
          <w:p w14:paraId="3CC0C7E9" w14:textId="77777777" w:rsidR="00AE62FA" w:rsidRPr="003E7288" w:rsidRDefault="00AE62FA" w:rsidP="0075069C">
            <w:pPr>
              <w:rPr>
                <w:i/>
                <w:lang w:val="pt-PT"/>
              </w:rPr>
            </w:pPr>
            <w:r w:rsidRPr="003E7288">
              <w:rPr>
                <w:i/>
                <w:color w:val="000000"/>
                <w:lang w:val="pt-PT"/>
              </w:rPr>
              <w:t>“UUID:550e8400-e29b-41d4-a716-446655440004"</w:t>
            </w:r>
          </w:p>
        </w:tc>
        <w:tc>
          <w:tcPr>
            <w:tcW w:w="850" w:type="dxa"/>
          </w:tcPr>
          <w:p w14:paraId="4AC1FDBA" w14:textId="77777777" w:rsidR="00AE62FA" w:rsidRPr="00F65186" w:rsidRDefault="00AE62FA" w:rsidP="0075069C">
            <w:r w:rsidRPr="00F65186">
              <w:t>1</w:t>
            </w:r>
          </w:p>
        </w:tc>
        <w:tc>
          <w:tcPr>
            <w:tcW w:w="1843" w:type="dxa"/>
          </w:tcPr>
          <w:p w14:paraId="0F2F985F" w14:textId="77777777" w:rsidR="00AE62FA" w:rsidRPr="00F65186" w:rsidRDefault="00AE62FA" w:rsidP="0075069C">
            <w:r w:rsidRPr="00F65186">
              <w:t>&lt;</w:t>
            </w:r>
            <w:proofErr w:type="spellStart"/>
            <w:r w:rsidRPr="00F65186">
              <w:t>mets</w:t>
            </w:r>
            <w:proofErr w:type="spellEnd"/>
            <w:r w:rsidRPr="00F65186">
              <w:t>:</w:t>
            </w:r>
          </w:p>
          <w:p w14:paraId="2FF53926" w14:textId="77777777" w:rsidR="00AE62FA" w:rsidRPr="00F65186" w:rsidRDefault="00AE62FA" w:rsidP="0075069C">
            <w:r w:rsidRPr="00F65186">
              <w:t>OBJID</w:t>
            </w:r>
            <w:proofErr w:type="gramStart"/>
            <w:r w:rsidRPr="00F65186">
              <w:t>=”[</w:t>
            </w:r>
            <w:proofErr w:type="gramEnd"/>
            <w:r w:rsidRPr="00F65186">
              <w:t>Identity]”&gt;</w:t>
            </w:r>
          </w:p>
        </w:tc>
        <w:tc>
          <w:tcPr>
            <w:tcW w:w="1843" w:type="dxa"/>
          </w:tcPr>
          <w:p w14:paraId="58630575" w14:textId="20A20D4B" w:rsidR="00AE62FA" w:rsidRPr="00F65186" w:rsidRDefault="00AE62FA" w:rsidP="0075069C">
            <w:r>
              <w:t>No changes.</w:t>
            </w:r>
          </w:p>
        </w:tc>
      </w:tr>
      <w:tr w:rsidR="00AE62FA" w:rsidRPr="003E74F1" w14:paraId="2C385B2B" w14:textId="69D53164" w:rsidTr="00AE62FA">
        <w:trPr>
          <w:cantSplit/>
          <w:trHeight w:val="429"/>
        </w:trPr>
        <w:tc>
          <w:tcPr>
            <w:tcW w:w="1843" w:type="dxa"/>
          </w:tcPr>
          <w:p w14:paraId="6796747A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Description /</w:t>
            </w:r>
          </w:p>
          <w:p w14:paraId="11FF6A21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Package name</w:t>
            </w:r>
          </w:p>
        </w:tc>
        <w:tc>
          <w:tcPr>
            <w:tcW w:w="1843" w:type="dxa"/>
          </w:tcPr>
          <w:p w14:paraId="0E97267E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Description of the package</w:t>
            </w:r>
          </w:p>
        </w:tc>
        <w:tc>
          <w:tcPr>
            <w:tcW w:w="3544" w:type="dxa"/>
          </w:tcPr>
          <w:p w14:paraId="74CE119E" w14:textId="2763B219" w:rsidR="006F4674" w:rsidRDefault="006F4674" w:rsidP="00AE62FA">
            <w:pPr>
              <w:rPr>
                <w:color w:val="C00000"/>
              </w:rPr>
            </w:pPr>
            <w:r>
              <w:rPr>
                <w:color w:val="C00000"/>
              </w:rPr>
              <w:t>Use this description:</w:t>
            </w:r>
          </w:p>
          <w:p w14:paraId="586D9980" w14:textId="2577824A" w:rsidR="00AE62FA" w:rsidRDefault="00301C4D" w:rsidP="00AE62FA">
            <w:pPr>
              <w:rPr>
                <w:i/>
                <w:color w:val="C00000"/>
              </w:rPr>
            </w:pPr>
            <w:r>
              <w:rPr>
                <w:color w:val="C00000"/>
              </w:rPr>
              <w:t>An optional s</w:t>
            </w:r>
            <w:r w:rsidR="00AE62FA" w:rsidRPr="00AE62FA">
              <w:rPr>
                <w:color w:val="C00000"/>
              </w:rPr>
              <w:t xml:space="preserve">hort text describing the </w:t>
            </w:r>
            <w:r>
              <w:rPr>
                <w:color w:val="C00000"/>
              </w:rPr>
              <w:t xml:space="preserve">contents of the </w:t>
            </w:r>
            <w:r w:rsidR="00AE62FA" w:rsidRPr="00AE62FA">
              <w:rPr>
                <w:color w:val="C00000"/>
              </w:rPr>
              <w:t>package</w:t>
            </w:r>
            <w:r w:rsidR="00AE62FA">
              <w:rPr>
                <w:color w:val="C00000"/>
              </w:rPr>
              <w:t>, e.g. “</w:t>
            </w:r>
            <w:r w:rsidR="00AE62FA">
              <w:rPr>
                <w:i/>
                <w:color w:val="C00000"/>
              </w:rPr>
              <w:t>Accounting</w:t>
            </w:r>
            <w:r w:rsidR="00AE62FA" w:rsidRPr="00AE62FA">
              <w:rPr>
                <w:i/>
                <w:color w:val="C00000"/>
              </w:rPr>
              <w:t xml:space="preserve"> </w:t>
            </w:r>
            <w:r w:rsidR="00AE62FA">
              <w:rPr>
                <w:i/>
                <w:color w:val="C00000"/>
              </w:rPr>
              <w:t>records of 2017</w:t>
            </w:r>
            <w:r w:rsidR="00AE62FA" w:rsidRPr="00AE62FA">
              <w:rPr>
                <w:i/>
                <w:color w:val="C00000"/>
              </w:rPr>
              <w:t>"</w:t>
            </w:r>
          </w:p>
          <w:p w14:paraId="37957144" w14:textId="487D4D7E" w:rsidR="006F4674" w:rsidRDefault="006F4674" w:rsidP="00AE62FA">
            <w:pPr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Or the following (used on DIP)</w:t>
            </w:r>
          </w:p>
          <w:p w14:paraId="4D920E20" w14:textId="3F8C78EF" w:rsidR="006F4674" w:rsidRDefault="006F4674" w:rsidP="006F4674">
            <w:pPr>
              <w:rPr>
                <w:i/>
                <w:color w:val="C00000"/>
              </w:rPr>
            </w:pPr>
            <w:r w:rsidRPr="006F4674">
              <w:rPr>
                <w:i/>
                <w:color w:val="C00000"/>
              </w:rPr>
              <w:t>Optional, if used should be filled with a human-readable description of the package</w:t>
            </w:r>
            <w:r>
              <w:rPr>
                <w:i/>
                <w:color w:val="C00000"/>
              </w:rPr>
              <w:t>,</w:t>
            </w:r>
            <w:r>
              <w:rPr>
                <w:color w:val="C00000"/>
              </w:rPr>
              <w:t xml:space="preserve"> e.g. “</w:t>
            </w:r>
            <w:r>
              <w:rPr>
                <w:i/>
                <w:color w:val="C00000"/>
              </w:rPr>
              <w:t>Accounting</w:t>
            </w:r>
            <w:r w:rsidRPr="00AE62FA">
              <w:rPr>
                <w:i/>
                <w:color w:val="C00000"/>
              </w:rPr>
              <w:t xml:space="preserve"> </w:t>
            </w:r>
            <w:r>
              <w:rPr>
                <w:i/>
                <w:color w:val="C00000"/>
              </w:rPr>
              <w:t>records of 2017</w:t>
            </w:r>
            <w:r w:rsidRPr="00AE62FA">
              <w:rPr>
                <w:i/>
                <w:color w:val="C00000"/>
              </w:rPr>
              <w:t>"</w:t>
            </w:r>
          </w:p>
          <w:p w14:paraId="262AE64A" w14:textId="16D46A60" w:rsidR="006F4674" w:rsidRPr="006F4674" w:rsidRDefault="006F4674" w:rsidP="00AE62FA">
            <w:pPr>
              <w:rPr>
                <w:i/>
                <w:color w:val="C00000"/>
                <w:lang w:val="en-GB"/>
              </w:rPr>
            </w:pPr>
          </w:p>
        </w:tc>
        <w:tc>
          <w:tcPr>
            <w:tcW w:w="850" w:type="dxa"/>
          </w:tcPr>
          <w:p w14:paraId="56D1780D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3CF77C64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&lt;</w:t>
            </w:r>
            <w:proofErr w:type="spellStart"/>
            <w:r w:rsidRPr="00AE62FA">
              <w:rPr>
                <w:color w:val="C00000"/>
              </w:rPr>
              <w:t>mets</w:t>
            </w:r>
            <w:proofErr w:type="spellEnd"/>
            <w:r w:rsidRPr="00AE62FA">
              <w:rPr>
                <w:color w:val="C00000"/>
              </w:rPr>
              <w:t>:</w:t>
            </w:r>
          </w:p>
          <w:p w14:paraId="7D6BD0DB" w14:textId="77777777" w:rsidR="00AE62FA" w:rsidRPr="00AE62FA" w:rsidRDefault="00AE62FA" w:rsidP="0075069C">
            <w:pPr>
              <w:rPr>
                <w:color w:val="C00000"/>
              </w:rPr>
            </w:pPr>
            <w:r w:rsidRPr="00AE62FA">
              <w:rPr>
                <w:color w:val="C00000"/>
              </w:rPr>
              <w:t>LABEL</w:t>
            </w:r>
            <w:proofErr w:type="gramStart"/>
            <w:r w:rsidRPr="00AE62FA">
              <w:rPr>
                <w:color w:val="C00000"/>
              </w:rPr>
              <w:t>=”[</w:t>
            </w:r>
            <w:proofErr w:type="gramEnd"/>
            <w:r w:rsidRPr="00AE62FA">
              <w:rPr>
                <w:color w:val="C00000"/>
              </w:rPr>
              <w:t>Description]”&gt;</w:t>
            </w:r>
          </w:p>
        </w:tc>
        <w:tc>
          <w:tcPr>
            <w:tcW w:w="1843" w:type="dxa"/>
          </w:tcPr>
          <w:p w14:paraId="32D4CC01" w14:textId="20C9A783" w:rsidR="00AE62FA" w:rsidRPr="00AE62FA" w:rsidRDefault="00301C4D" w:rsidP="0075069C">
            <w:pPr>
              <w:rPr>
                <w:color w:val="C00000"/>
              </w:rPr>
            </w:pPr>
            <w:r>
              <w:rPr>
                <w:color w:val="C00000"/>
              </w:rPr>
              <w:t>New in SIP</w:t>
            </w:r>
          </w:p>
        </w:tc>
      </w:tr>
      <w:tr w:rsidR="00AE62FA" w:rsidRPr="003E74F1" w14:paraId="76B1F2E5" w14:textId="28A313D0" w:rsidTr="00AE62FA">
        <w:trPr>
          <w:cantSplit/>
          <w:trHeight w:val="429"/>
        </w:trPr>
        <w:tc>
          <w:tcPr>
            <w:tcW w:w="1843" w:type="dxa"/>
          </w:tcPr>
          <w:p w14:paraId="090E52F9" w14:textId="77777777" w:rsidR="00AE62FA" w:rsidRPr="00F65186" w:rsidRDefault="00AE62FA" w:rsidP="0075069C">
            <w:r w:rsidRPr="00F65186">
              <w:lastRenderedPageBreak/>
              <w:t xml:space="preserve">Content type / </w:t>
            </w:r>
          </w:p>
          <w:p w14:paraId="0591BF7A" w14:textId="77777777" w:rsidR="00AE62FA" w:rsidRPr="00F65186" w:rsidRDefault="00AE62FA" w:rsidP="0075069C">
            <w:r w:rsidRPr="00F65186">
              <w:t>General content type</w:t>
            </w:r>
          </w:p>
        </w:tc>
        <w:tc>
          <w:tcPr>
            <w:tcW w:w="1843" w:type="dxa"/>
          </w:tcPr>
          <w:p w14:paraId="436B5475" w14:textId="77777777" w:rsidR="00AE62FA" w:rsidRPr="00F65186" w:rsidRDefault="00AE62FA" w:rsidP="0075069C">
            <w:r w:rsidRPr="00F65186">
              <w:t>The content type being submitted with this package</w:t>
            </w:r>
          </w:p>
        </w:tc>
        <w:tc>
          <w:tcPr>
            <w:tcW w:w="3544" w:type="dxa"/>
          </w:tcPr>
          <w:p w14:paraId="0793DBA2" w14:textId="77777777" w:rsidR="00AE62FA" w:rsidRPr="00F65186" w:rsidRDefault="00AE62FA" w:rsidP="00E6547A">
            <w:r w:rsidRPr="00F65186">
              <w:t xml:space="preserve">The TYPE attribute must be used for identifying the type of the package (genre), for example ERMS, RDBMS, digitised construction plans. </w:t>
            </w:r>
          </w:p>
          <w:p w14:paraId="4E5D8222" w14:textId="77777777" w:rsidR="00AE62FA" w:rsidRPr="00F65186" w:rsidRDefault="00AE62FA" w:rsidP="00E6547A">
            <w:r w:rsidRPr="00F65186">
              <w:t>However, there is no fixed vocabulary and as such implementers are welcome to use values most suitable for their needs.</w:t>
            </w:r>
          </w:p>
          <w:p w14:paraId="7456399A" w14:textId="77777777" w:rsidR="00AE62FA" w:rsidRPr="00F65186" w:rsidRDefault="00AE62FA" w:rsidP="0075069C">
            <w:r w:rsidRPr="00F65186">
              <w:t xml:space="preserve">Example: </w:t>
            </w:r>
          </w:p>
          <w:p w14:paraId="2AECAE53" w14:textId="77777777" w:rsidR="00AE62FA" w:rsidRPr="00F65186" w:rsidRDefault="00AE62FA" w:rsidP="001C3B1C">
            <w:proofErr w:type="gramStart"/>
            <w:r w:rsidRPr="00F65186">
              <w:t>”</w:t>
            </w:r>
            <w:r w:rsidRPr="00F65186">
              <w:rPr>
                <w:i/>
              </w:rPr>
              <w:t>ERMS</w:t>
            </w:r>
            <w:proofErr w:type="gramEnd"/>
            <w:r w:rsidRPr="00F65186">
              <w:t>”</w:t>
            </w:r>
          </w:p>
        </w:tc>
        <w:tc>
          <w:tcPr>
            <w:tcW w:w="850" w:type="dxa"/>
          </w:tcPr>
          <w:p w14:paraId="54E876D9" w14:textId="77777777" w:rsidR="00AE62FA" w:rsidRPr="00F65186" w:rsidRDefault="00AE62FA" w:rsidP="0075069C">
            <w:r w:rsidRPr="00F65186">
              <w:t>1</w:t>
            </w:r>
          </w:p>
        </w:tc>
        <w:tc>
          <w:tcPr>
            <w:tcW w:w="1843" w:type="dxa"/>
          </w:tcPr>
          <w:p w14:paraId="752454B8" w14:textId="77777777" w:rsidR="00AE62FA" w:rsidRPr="00F65186" w:rsidRDefault="00AE62FA" w:rsidP="0075069C">
            <w:r w:rsidRPr="00F65186">
              <w:t>&lt;</w:t>
            </w:r>
            <w:proofErr w:type="spellStart"/>
            <w:r w:rsidRPr="00F65186">
              <w:t>mets</w:t>
            </w:r>
            <w:proofErr w:type="spellEnd"/>
            <w:r w:rsidRPr="00F65186">
              <w:t>:</w:t>
            </w:r>
          </w:p>
          <w:p w14:paraId="0DD31AA5" w14:textId="77777777" w:rsidR="00AE62FA" w:rsidRPr="00F65186" w:rsidRDefault="00AE62FA" w:rsidP="0075069C">
            <w:r w:rsidRPr="00F65186">
              <w:t>TYPE</w:t>
            </w:r>
            <w:proofErr w:type="gramStart"/>
            <w:r w:rsidRPr="00F65186">
              <w:t>=”[</w:t>
            </w:r>
            <w:proofErr w:type="gramEnd"/>
            <w:r w:rsidRPr="00F65186">
              <w:t>Content type]”</w:t>
            </w:r>
          </w:p>
        </w:tc>
        <w:tc>
          <w:tcPr>
            <w:tcW w:w="1843" w:type="dxa"/>
          </w:tcPr>
          <w:p w14:paraId="133BD70D" w14:textId="57047911" w:rsidR="00AE62FA" w:rsidRPr="00F65186" w:rsidRDefault="00AF0173" w:rsidP="0075069C">
            <w:r>
              <w:t>No changes</w:t>
            </w:r>
          </w:p>
        </w:tc>
      </w:tr>
      <w:tr w:rsidR="00AE62FA" w:rsidRPr="003E74F1" w14:paraId="7E235254" w14:textId="79B5C1F2" w:rsidTr="00AE62FA">
        <w:trPr>
          <w:cantSplit/>
          <w:trHeight w:val="429"/>
        </w:trPr>
        <w:tc>
          <w:tcPr>
            <w:tcW w:w="1843" w:type="dxa"/>
          </w:tcPr>
          <w:p w14:paraId="23C03BEC" w14:textId="77777777" w:rsidR="00AE62FA" w:rsidRPr="006F4674" w:rsidRDefault="00AE62FA" w:rsidP="0075069C">
            <w:pPr>
              <w:rPr>
                <w:color w:val="C00000"/>
              </w:rPr>
            </w:pPr>
            <w:r w:rsidRPr="006F4674">
              <w:rPr>
                <w:color w:val="C00000"/>
              </w:rPr>
              <w:t>Profile</w:t>
            </w:r>
            <w:r w:rsidRPr="006F4674">
              <w:rPr>
                <w:rStyle w:val="FootnoteReference"/>
                <w:color w:val="C00000"/>
              </w:rPr>
              <w:footnoteReference w:id="2"/>
            </w:r>
          </w:p>
        </w:tc>
        <w:tc>
          <w:tcPr>
            <w:tcW w:w="1843" w:type="dxa"/>
          </w:tcPr>
          <w:p w14:paraId="20C7829C" w14:textId="77777777" w:rsidR="00AE62FA" w:rsidRPr="006F4674" w:rsidRDefault="00AE62FA" w:rsidP="0075069C">
            <w:pPr>
              <w:rPr>
                <w:color w:val="C00000"/>
              </w:rPr>
            </w:pPr>
            <w:r w:rsidRPr="006F4674">
              <w:rPr>
                <w:color w:val="C00000"/>
              </w:rPr>
              <w:t>Profile name</w:t>
            </w:r>
          </w:p>
        </w:tc>
        <w:tc>
          <w:tcPr>
            <w:tcW w:w="3544" w:type="dxa"/>
          </w:tcPr>
          <w:p w14:paraId="7448F324" w14:textId="62969508" w:rsidR="00AE62FA" w:rsidRPr="006F4674" w:rsidRDefault="006F4674" w:rsidP="006F4674">
            <w:pPr>
              <w:rPr>
                <w:i/>
                <w:color w:val="C00000"/>
              </w:rPr>
            </w:pPr>
            <w:r>
              <w:rPr>
                <w:color w:val="C00000"/>
              </w:rPr>
              <w:t xml:space="preserve">Identifies </w:t>
            </w:r>
            <w:r w:rsidR="00AE62FA" w:rsidRPr="006F4674">
              <w:rPr>
                <w:color w:val="C00000"/>
              </w:rPr>
              <w:t>the METS</w:t>
            </w:r>
            <w:r>
              <w:rPr>
                <w:color w:val="C00000"/>
              </w:rPr>
              <w:t xml:space="preserve"> </w:t>
            </w:r>
            <w:r w:rsidR="00AE62FA" w:rsidRPr="006F4674">
              <w:rPr>
                <w:color w:val="C00000"/>
              </w:rPr>
              <w:t>profile being used. The name should contain the version number and the version may be captured in the profile file path.</w:t>
            </w:r>
          </w:p>
        </w:tc>
        <w:tc>
          <w:tcPr>
            <w:tcW w:w="850" w:type="dxa"/>
          </w:tcPr>
          <w:p w14:paraId="2DA4A098" w14:textId="77777777" w:rsidR="00AE62FA" w:rsidRPr="006F4674" w:rsidRDefault="00AE62FA" w:rsidP="0075069C">
            <w:pPr>
              <w:rPr>
                <w:color w:val="C00000"/>
              </w:rPr>
            </w:pPr>
            <w:r w:rsidRPr="006F4674">
              <w:rPr>
                <w:color w:val="C00000"/>
              </w:rPr>
              <w:t>1</w:t>
            </w:r>
          </w:p>
        </w:tc>
        <w:tc>
          <w:tcPr>
            <w:tcW w:w="1843" w:type="dxa"/>
          </w:tcPr>
          <w:p w14:paraId="1FB1AC15" w14:textId="77777777" w:rsidR="00AE62FA" w:rsidRPr="006F4674" w:rsidRDefault="00AE62FA" w:rsidP="0075069C">
            <w:pPr>
              <w:rPr>
                <w:color w:val="C00000"/>
              </w:rPr>
            </w:pPr>
            <w:r w:rsidRPr="006F4674">
              <w:rPr>
                <w:color w:val="C00000"/>
              </w:rPr>
              <w:t>&lt;</w:t>
            </w:r>
            <w:proofErr w:type="spellStart"/>
            <w:r w:rsidRPr="006F4674">
              <w:rPr>
                <w:color w:val="C00000"/>
              </w:rPr>
              <w:t>mets</w:t>
            </w:r>
            <w:proofErr w:type="spellEnd"/>
            <w:r w:rsidRPr="006F4674">
              <w:rPr>
                <w:color w:val="C00000"/>
              </w:rPr>
              <w:t>: PROFILE="[Profile]"</w:t>
            </w:r>
          </w:p>
        </w:tc>
        <w:tc>
          <w:tcPr>
            <w:tcW w:w="1843" w:type="dxa"/>
          </w:tcPr>
          <w:p w14:paraId="62D109FC" w14:textId="77777777" w:rsidR="00AE62FA" w:rsidRDefault="006F4674" w:rsidP="0075069C">
            <w:pPr>
              <w:rPr>
                <w:color w:val="C00000"/>
              </w:rPr>
            </w:pPr>
            <w:r>
              <w:rPr>
                <w:color w:val="C00000"/>
              </w:rPr>
              <w:t>Must point to the SIP profile, no?</w:t>
            </w:r>
          </w:p>
          <w:p w14:paraId="193F171C" w14:textId="30774AA7" w:rsidR="006F4674" w:rsidRDefault="006F4674" w:rsidP="0075069C">
            <w:pPr>
              <w:rPr>
                <w:color w:val="C00000"/>
              </w:rPr>
            </w:pPr>
            <w:r>
              <w:rPr>
                <w:color w:val="C00000"/>
              </w:rPr>
              <w:t>In the DIP they say “no change”.</w:t>
            </w:r>
          </w:p>
          <w:p w14:paraId="4CDE51E8" w14:textId="5A274B0E" w:rsidR="006F4674" w:rsidRPr="006F4674" w:rsidRDefault="006F4674" w:rsidP="0075069C">
            <w:pPr>
              <w:rPr>
                <w:color w:val="C00000"/>
              </w:rPr>
            </w:pPr>
            <w:r>
              <w:rPr>
                <w:color w:val="C00000"/>
              </w:rPr>
              <w:t>I’m confused.</w:t>
            </w:r>
          </w:p>
        </w:tc>
      </w:tr>
      <w:tr w:rsidR="00AE62FA" w:rsidRPr="003E74F1" w14:paraId="481D6341" w14:textId="07F907D4" w:rsidTr="00AE62FA">
        <w:trPr>
          <w:cantSplit/>
          <w:trHeight w:val="429"/>
        </w:trPr>
        <w:tc>
          <w:tcPr>
            <w:tcW w:w="1843" w:type="dxa"/>
          </w:tcPr>
          <w:p w14:paraId="2C1A6344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lastRenderedPageBreak/>
              <w:t>Content Information Type</w:t>
            </w:r>
          </w:p>
          <w:p w14:paraId="0B5F0032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Specification </w:t>
            </w:r>
          </w:p>
        </w:tc>
        <w:tc>
          <w:tcPr>
            <w:tcW w:w="1843" w:type="dxa"/>
          </w:tcPr>
          <w:p w14:paraId="5697457F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Content type</w:t>
            </w:r>
          </w:p>
          <w:p w14:paraId="0451EFFC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specification used</w:t>
            </w:r>
          </w:p>
          <w:p w14:paraId="567037AA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for the content</w:t>
            </w:r>
          </w:p>
          <w:p w14:paraId="2A14598A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type </w:t>
            </w:r>
          </w:p>
        </w:tc>
        <w:tc>
          <w:tcPr>
            <w:tcW w:w="3544" w:type="dxa"/>
          </w:tcPr>
          <w:p w14:paraId="69BBC25F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An attribute added by this specification. It describes which content information type specification is used for the content. Values of the attribute are fixed in the following vocabulary: </w:t>
            </w:r>
          </w:p>
          <w:p w14:paraId="631C9C0A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>1. SMURFERMS</w:t>
            </w:r>
          </w:p>
          <w:p w14:paraId="5B9B0A31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>2. SMURFSFSB</w:t>
            </w:r>
          </w:p>
          <w:p w14:paraId="65E2DC7B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>3. SIARD1</w:t>
            </w:r>
          </w:p>
          <w:p w14:paraId="4B313CFD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>4. SIARD2</w:t>
            </w:r>
          </w:p>
          <w:p w14:paraId="3AFD9BBD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>5. SIARDDK</w:t>
            </w:r>
          </w:p>
          <w:p w14:paraId="2E4C75BB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6. </w:t>
            </w:r>
            <w:proofErr w:type="spellStart"/>
            <w:r w:rsidRPr="006F4674">
              <w:rPr>
                <w:color w:val="C00000"/>
              </w:rPr>
              <w:t>GeoVectorGML</w:t>
            </w:r>
            <w:proofErr w:type="spellEnd"/>
          </w:p>
          <w:p w14:paraId="464D5921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7. </w:t>
            </w:r>
            <w:proofErr w:type="spellStart"/>
            <w:r w:rsidRPr="006F4674">
              <w:rPr>
                <w:color w:val="C00000"/>
              </w:rPr>
              <w:t>GeoRasterGeotiff</w:t>
            </w:r>
            <w:proofErr w:type="spellEnd"/>
          </w:p>
          <w:p w14:paraId="20612ACC" w14:textId="77777777" w:rsidR="00AE62FA" w:rsidRPr="006F4674" w:rsidRDefault="00AE62FA" w:rsidP="00E6547A">
            <w:pPr>
              <w:rPr>
                <w:color w:val="C00000"/>
              </w:rPr>
            </w:pPr>
          </w:p>
          <w:p w14:paraId="4AB3857D" w14:textId="77777777" w:rsidR="00AE62FA" w:rsidRPr="006F4674" w:rsidRDefault="00AE62FA" w:rsidP="00E6547A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NB </w:t>
            </w:r>
            <w:proofErr w:type="gramStart"/>
            <w:r w:rsidRPr="006F4674">
              <w:rPr>
                <w:color w:val="C00000"/>
              </w:rPr>
              <w:t>The</w:t>
            </w:r>
            <w:proofErr w:type="gramEnd"/>
            <w:r w:rsidRPr="006F4674">
              <w:rPr>
                <w:color w:val="C00000"/>
              </w:rPr>
              <w:t xml:space="preserve"> vocabulary is extensible as additional content information type specifications are developed.</w:t>
            </w:r>
          </w:p>
          <w:p w14:paraId="6414DAC9" w14:textId="77777777" w:rsidR="00AE62FA" w:rsidRPr="006F4674" w:rsidRDefault="00AE62FA" w:rsidP="00AA43C4">
            <w:pPr>
              <w:spacing w:before="120" w:after="120"/>
              <w:rPr>
                <w:color w:val="C00000"/>
              </w:rPr>
            </w:pPr>
            <w:r w:rsidRPr="006F4674">
              <w:rPr>
                <w:color w:val="C00000"/>
              </w:rPr>
              <w:t>Example:</w:t>
            </w:r>
          </w:p>
          <w:p w14:paraId="0F1A2AB6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“SMURFERMS” </w:t>
            </w:r>
          </w:p>
        </w:tc>
        <w:tc>
          <w:tcPr>
            <w:tcW w:w="850" w:type="dxa"/>
          </w:tcPr>
          <w:p w14:paraId="79E54BD9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6C9BCBD3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&lt;</w:t>
            </w:r>
            <w:proofErr w:type="spellStart"/>
            <w:r w:rsidRPr="006F4674">
              <w:rPr>
                <w:color w:val="C00000"/>
              </w:rPr>
              <w:t>mets</w:t>
            </w:r>
            <w:proofErr w:type="spellEnd"/>
            <w:r w:rsidRPr="006F4674">
              <w:rPr>
                <w:color w:val="C00000"/>
              </w:rPr>
              <w:t>:</w:t>
            </w:r>
          </w:p>
          <w:p w14:paraId="2FE75191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CONTENTT</w:t>
            </w:r>
          </w:p>
          <w:p w14:paraId="58310183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YPESPECIFICATION</w:t>
            </w:r>
          </w:p>
          <w:p w14:paraId="6B13F69F" w14:textId="77777777" w:rsidR="00AE62FA" w:rsidRPr="006F4674" w:rsidRDefault="00AE62FA" w:rsidP="00AA43C4">
            <w:pPr>
              <w:rPr>
                <w:color w:val="C00000"/>
              </w:rPr>
            </w:pPr>
            <w:proofErr w:type="gramStart"/>
            <w:r w:rsidRPr="006F4674">
              <w:rPr>
                <w:color w:val="C00000"/>
              </w:rPr>
              <w:t>=”[</w:t>
            </w:r>
            <w:proofErr w:type="gramEnd"/>
            <w:r w:rsidRPr="006F4674">
              <w:rPr>
                <w:color w:val="C00000"/>
              </w:rPr>
              <w:t>Content type</w:t>
            </w:r>
          </w:p>
          <w:p w14:paraId="77E93183" w14:textId="77777777" w:rsidR="00AE62FA" w:rsidRPr="006F4674" w:rsidRDefault="00AE62FA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 xml:space="preserve">specification]” </w:t>
            </w:r>
          </w:p>
        </w:tc>
        <w:tc>
          <w:tcPr>
            <w:tcW w:w="1843" w:type="dxa"/>
          </w:tcPr>
          <w:p w14:paraId="5126CE96" w14:textId="77777777" w:rsidR="00AE62FA" w:rsidRDefault="006F4674" w:rsidP="00AA43C4">
            <w:pPr>
              <w:rPr>
                <w:color w:val="C00000"/>
              </w:rPr>
            </w:pPr>
            <w:r w:rsidRPr="006F4674">
              <w:rPr>
                <w:color w:val="C00000"/>
              </w:rPr>
              <w:t>Karin, please confirm that this element doesn’t need any changes in the SIP.</w:t>
            </w:r>
          </w:p>
          <w:p w14:paraId="43BE5E85" w14:textId="77777777" w:rsidR="006F4674" w:rsidRDefault="006F4674" w:rsidP="00AA43C4"/>
          <w:p w14:paraId="77ADFB9F" w14:textId="176A67F7" w:rsidR="006F4674" w:rsidRPr="00F65186" w:rsidRDefault="006F4674" w:rsidP="00AA43C4">
            <w:r>
              <w:t>I know the attribute name changed, but the entire description is still the same, right?</w:t>
            </w:r>
          </w:p>
        </w:tc>
      </w:tr>
    </w:tbl>
    <w:p w14:paraId="04FE283C" w14:textId="4E2EE1D9" w:rsidR="00BC407C" w:rsidRPr="00F65186" w:rsidRDefault="00E7541F" w:rsidP="00E7541F">
      <w:pPr>
        <w:pStyle w:val="Heading1"/>
        <w:rPr>
          <w:lang w:val="en-GB"/>
        </w:rPr>
      </w:pPr>
      <w:bookmarkStart w:id="0" w:name="_Toc532820058"/>
      <w:r>
        <w:t xml:space="preserve">METS </w:t>
      </w:r>
      <w:r w:rsidR="00BC407C" w:rsidRPr="00F65186">
        <w:rPr>
          <w:lang w:val="en-GB"/>
        </w:rPr>
        <w:t>Header</w:t>
      </w:r>
      <w:bookmarkEnd w:id="0"/>
      <w:r>
        <w:t xml:space="preserve"> (element </w:t>
      </w:r>
      <w:proofErr w:type="spellStart"/>
      <w:r>
        <w:t>metsHdr</w:t>
      </w:r>
      <w:proofErr w:type="spellEnd"/>
      <w:r>
        <w:t>)</w:t>
      </w:r>
    </w:p>
    <w:p w14:paraId="50756EC8" w14:textId="7D9ED2CA" w:rsidR="0080375E" w:rsidRPr="00F65186" w:rsidRDefault="0080375E" w:rsidP="0080375E">
      <w:pPr>
        <w:pStyle w:val="Caption"/>
        <w:rPr>
          <w:lang w:val="en-GB"/>
        </w:rPr>
      </w:pPr>
    </w:p>
    <w:tbl>
      <w:tblPr>
        <w:tblW w:w="131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3185"/>
        <w:gridCol w:w="1209"/>
        <w:gridCol w:w="1843"/>
        <w:gridCol w:w="3185"/>
      </w:tblGrid>
      <w:tr w:rsidR="00E7541F" w:rsidRPr="003E74F1" w14:paraId="7179A4C2" w14:textId="17B31AB1" w:rsidTr="00850DF1">
        <w:trPr>
          <w:cantSplit/>
          <w:trHeight w:val="255"/>
          <w:tblHeader/>
        </w:trPr>
        <w:tc>
          <w:tcPr>
            <w:tcW w:w="1843" w:type="dxa"/>
            <w:shd w:val="clear" w:color="auto" w:fill="92D050"/>
            <w:noWrap/>
            <w:vAlign w:val="bottom"/>
          </w:tcPr>
          <w:p w14:paraId="4427D2C3" w14:textId="77777777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Element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46CD5017" w14:textId="77777777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Definition</w:t>
            </w:r>
          </w:p>
        </w:tc>
        <w:tc>
          <w:tcPr>
            <w:tcW w:w="3185" w:type="dxa"/>
            <w:shd w:val="clear" w:color="auto" w:fill="92D050"/>
            <w:noWrap/>
            <w:vAlign w:val="bottom"/>
          </w:tcPr>
          <w:p w14:paraId="4D86669C" w14:textId="77777777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Explanation</w:t>
            </w:r>
          </w:p>
        </w:tc>
        <w:tc>
          <w:tcPr>
            <w:tcW w:w="1209" w:type="dxa"/>
            <w:shd w:val="clear" w:color="auto" w:fill="92D050"/>
            <w:noWrap/>
            <w:vAlign w:val="bottom"/>
          </w:tcPr>
          <w:p w14:paraId="381B49DC" w14:textId="77777777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Card.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09ED58F0" w14:textId="77777777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F65186">
              <w:rPr>
                <w:b/>
                <w:color w:val="FFFFFF"/>
              </w:rPr>
              <w:t>METS</w:t>
            </w:r>
          </w:p>
        </w:tc>
        <w:tc>
          <w:tcPr>
            <w:tcW w:w="3185" w:type="dxa"/>
            <w:shd w:val="clear" w:color="auto" w:fill="92D050"/>
          </w:tcPr>
          <w:p w14:paraId="4D13BCDC" w14:textId="7096A74E" w:rsidR="00E7541F" w:rsidRPr="00F65186" w:rsidRDefault="00E7541F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Changes to </w:t>
            </w:r>
            <w:r w:rsidR="00850DF1">
              <w:rPr>
                <w:b/>
                <w:color w:val="FFFFFF"/>
              </w:rPr>
              <w:t xml:space="preserve">the </w:t>
            </w:r>
            <w:r>
              <w:rPr>
                <w:b/>
                <w:color w:val="FFFFFF"/>
              </w:rPr>
              <w:t>CS IP</w:t>
            </w:r>
          </w:p>
        </w:tc>
      </w:tr>
      <w:tr w:rsidR="00E7541F" w:rsidRPr="003E74F1" w14:paraId="3F7FA5F8" w14:textId="0941257B" w:rsidTr="00850DF1">
        <w:trPr>
          <w:cantSplit/>
          <w:trHeight w:val="2029"/>
        </w:trPr>
        <w:tc>
          <w:tcPr>
            <w:tcW w:w="1843" w:type="dxa"/>
          </w:tcPr>
          <w:p w14:paraId="62B2A1CF" w14:textId="77777777" w:rsidR="00E7541F" w:rsidRPr="00B86C79" w:rsidRDefault="00E7541F" w:rsidP="00AC05B0">
            <w:pPr>
              <w:rPr>
                <w:color w:val="C00000"/>
              </w:rPr>
            </w:pPr>
            <w:r w:rsidRPr="00B86C79">
              <w:rPr>
                <w:color w:val="C00000"/>
              </w:rPr>
              <w:t>Id</w:t>
            </w:r>
          </w:p>
        </w:tc>
        <w:tc>
          <w:tcPr>
            <w:tcW w:w="1843" w:type="dxa"/>
          </w:tcPr>
          <w:p w14:paraId="79F65B70" w14:textId="77777777" w:rsidR="00E7541F" w:rsidRPr="00B86C79" w:rsidRDefault="00E7541F" w:rsidP="00AC05B0">
            <w:pPr>
              <w:rPr>
                <w:color w:val="C00000"/>
              </w:rPr>
            </w:pPr>
            <w:r w:rsidRPr="00B86C79">
              <w:rPr>
                <w:color w:val="C00000"/>
              </w:rPr>
              <w:t>Unique ID for the METS header section</w:t>
            </w:r>
          </w:p>
        </w:tc>
        <w:tc>
          <w:tcPr>
            <w:tcW w:w="3185" w:type="dxa"/>
          </w:tcPr>
          <w:p w14:paraId="69C615FD" w14:textId="3BD7809B" w:rsidR="00E7541F" w:rsidRPr="00B86C79" w:rsidRDefault="00245AF6" w:rsidP="00B86C79">
            <w:pPr>
              <w:rPr>
                <w:b/>
                <w:i/>
                <w:color w:val="C00000"/>
              </w:rPr>
            </w:pPr>
            <w:r>
              <w:rPr>
                <w:color w:val="C00000"/>
              </w:rPr>
              <w:t>Optional u</w:t>
            </w:r>
            <w:r w:rsidR="00E7541F" w:rsidRPr="00B86C79">
              <w:rPr>
                <w:color w:val="C00000"/>
              </w:rPr>
              <w:t>nique ID for the METS header section</w:t>
            </w:r>
            <w:r w:rsidR="00B86C79">
              <w:rPr>
                <w:color w:val="C00000"/>
              </w:rPr>
              <w:t xml:space="preserve">, e.g. </w:t>
            </w:r>
            <w:r w:rsidR="00E7541F" w:rsidRPr="00B86C79">
              <w:rPr>
                <w:i/>
                <w:color w:val="C00000"/>
              </w:rPr>
              <w:t>"</w:t>
            </w:r>
            <w:r w:rsidR="00B86C79">
              <w:rPr>
                <w:i/>
                <w:color w:val="C00000"/>
              </w:rPr>
              <w:t>uuid-</w:t>
            </w:r>
            <w:r w:rsidR="00E7541F" w:rsidRPr="00B86C79">
              <w:rPr>
                <w:i/>
                <w:color w:val="C00000"/>
              </w:rPr>
              <w:t>ac0e8400-e29b-41d4-a716-446655440004"</w:t>
            </w:r>
          </w:p>
        </w:tc>
        <w:tc>
          <w:tcPr>
            <w:tcW w:w="1209" w:type="dxa"/>
          </w:tcPr>
          <w:p w14:paraId="79ED221A" w14:textId="77777777" w:rsidR="00E7541F" w:rsidRDefault="00E7541F" w:rsidP="00AC05B0">
            <w:pPr>
              <w:rPr>
                <w:color w:val="C00000"/>
              </w:rPr>
            </w:pPr>
            <w:r w:rsidRPr="00B86C79">
              <w:rPr>
                <w:color w:val="C00000"/>
              </w:rPr>
              <w:t>0..1</w:t>
            </w:r>
          </w:p>
          <w:p w14:paraId="6F46718F" w14:textId="367DC84D" w:rsidR="00B86C79" w:rsidRPr="00B86C79" w:rsidRDefault="00B86C79" w:rsidP="00AC05B0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7C7F754E" w14:textId="77777777" w:rsidR="00E7541F" w:rsidRPr="00B86C79" w:rsidRDefault="00E7541F" w:rsidP="00AC05B0">
            <w:pPr>
              <w:rPr>
                <w:color w:val="C00000"/>
              </w:rPr>
            </w:pPr>
            <w:r w:rsidRPr="00B86C79">
              <w:rPr>
                <w:color w:val="C00000"/>
              </w:rPr>
              <w:t>&lt;</w:t>
            </w:r>
            <w:proofErr w:type="spellStart"/>
            <w:r w:rsidRPr="00B86C79">
              <w:rPr>
                <w:color w:val="C00000"/>
              </w:rPr>
              <w:t>metsHdr</w:t>
            </w:r>
            <w:proofErr w:type="spellEnd"/>
            <w:r w:rsidRPr="00B86C79">
              <w:rPr>
                <w:color w:val="C00000"/>
              </w:rPr>
              <w:t>:</w:t>
            </w:r>
          </w:p>
          <w:p w14:paraId="40C42301" w14:textId="77777777" w:rsidR="00E7541F" w:rsidRPr="00B86C79" w:rsidRDefault="00E7541F" w:rsidP="000A607B">
            <w:pPr>
              <w:rPr>
                <w:color w:val="C00000"/>
              </w:rPr>
            </w:pPr>
            <w:r w:rsidRPr="00B86C79">
              <w:rPr>
                <w:color w:val="C00000"/>
              </w:rPr>
              <w:t>ID</w:t>
            </w:r>
            <w:proofErr w:type="gramStart"/>
            <w:r w:rsidRPr="00B86C79">
              <w:rPr>
                <w:color w:val="C00000"/>
              </w:rPr>
              <w:t>=”[</w:t>
            </w:r>
            <w:proofErr w:type="gramEnd"/>
            <w:r w:rsidRPr="00B86C79">
              <w:rPr>
                <w:color w:val="C00000"/>
              </w:rPr>
              <w:t>ID value]”&gt;</w:t>
            </w:r>
          </w:p>
        </w:tc>
        <w:tc>
          <w:tcPr>
            <w:tcW w:w="3185" w:type="dxa"/>
          </w:tcPr>
          <w:p w14:paraId="61F987D3" w14:textId="77777777" w:rsidR="00E7541F" w:rsidRDefault="00B86C79" w:rsidP="00AC05B0">
            <w:pPr>
              <w:rPr>
                <w:color w:val="C00000"/>
              </w:rPr>
            </w:pPr>
            <w:r>
              <w:rPr>
                <w:color w:val="C00000"/>
              </w:rPr>
              <w:t>New in the SIP</w:t>
            </w:r>
          </w:p>
          <w:p w14:paraId="2347A631" w14:textId="4C06B11F" w:rsidR="00933DE3" w:rsidRPr="00B86C79" w:rsidRDefault="00933DE3" w:rsidP="00AC05B0">
            <w:pPr>
              <w:rPr>
                <w:color w:val="C00000"/>
              </w:rPr>
            </w:pPr>
            <w:r>
              <w:rPr>
                <w:color w:val="C00000"/>
              </w:rPr>
              <w:t>I would vote to remove it</w:t>
            </w:r>
            <w:r w:rsidR="00305C3E">
              <w:rPr>
                <w:color w:val="C00000"/>
              </w:rPr>
              <w:t xml:space="preserve"> from the SIP. Does this bring any added value?</w:t>
            </w:r>
          </w:p>
        </w:tc>
      </w:tr>
      <w:tr w:rsidR="00E7541F" w:rsidRPr="003E74F1" w14:paraId="5DACB39F" w14:textId="0EBF7CB9" w:rsidTr="00850DF1">
        <w:trPr>
          <w:cantSplit/>
          <w:trHeight w:val="429"/>
        </w:trPr>
        <w:tc>
          <w:tcPr>
            <w:tcW w:w="1843" w:type="dxa"/>
          </w:tcPr>
          <w:p w14:paraId="1F0EF54F" w14:textId="77777777" w:rsidR="00E7541F" w:rsidRPr="00F65186" w:rsidRDefault="00E7541F" w:rsidP="006F6C2F">
            <w:r w:rsidRPr="00F65186">
              <w:t>Date and time*</w:t>
            </w:r>
            <w:r w:rsidRPr="00F65186">
              <w:rPr>
                <w:rStyle w:val="FootnoteReference"/>
              </w:rPr>
              <w:footnoteReference w:id="3"/>
            </w:r>
          </w:p>
        </w:tc>
        <w:tc>
          <w:tcPr>
            <w:tcW w:w="1843" w:type="dxa"/>
          </w:tcPr>
          <w:p w14:paraId="1BE5A5DA" w14:textId="77777777" w:rsidR="00E7541F" w:rsidRPr="00F65186" w:rsidRDefault="00E7541F" w:rsidP="006F6C2F">
            <w:r w:rsidRPr="00F65186">
              <w:t>Time of creation of package</w:t>
            </w:r>
            <w:r w:rsidRPr="00F65186">
              <w:rPr>
                <w:rStyle w:val="FootnoteReference"/>
              </w:rPr>
              <w:footnoteReference w:id="4"/>
            </w:r>
          </w:p>
        </w:tc>
        <w:tc>
          <w:tcPr>
            <w:tcW w:w="3185" w:type="dxa"/>
          </w:tcPr>
          <w:p w14:paraId="541860FB" w14:textId="77777777" w:rsidR="00E7541F" w:rsidRPr="003E74F1" w:rsidRDefault="00E7541F" w:rsidP="006F6C2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F65186">
              <w:t>Date and time for creation of the package must be described according to the XML-standard ("</w:t>
            </w:r>
            <w:proofErr w:type="spellStart"/>
            <w:r w:rsidRPr="00F65186">
              <w:t>YYYY-MM-DDThh:</w:t>
            </w:r>
            <w:proofErr w:type="gramStart"/>
            <w:r w:rsidRPr="00F65186">
              <w:t>mm:ssZ</w:t>
            </w:r>
            <w:proofErr w:type="spellEnd"/>
            <w:proofErr w:type="gramEnd"/>
            <w:r w:rsidRPr="00F65186">
              <w:t>").</w:t>
            </w:r>
            <w:r w:rsidRPr="00F65186">
              <w:rPr>
                <w:vertAlign w:val="superscript"/>
              </w:rPr>
              <w:footnoteReference w:id="5"/>
            </w:r>
          </w:p>
          <w:p w14:paraId="464D4D48" w14:textId="77777777" w:rsidR="00E7541F" w:rsidRPr="00F65186" w:rsidRDefault="00E7541F" w:rsidP="006F6C2F">
            <w:r w:rsidRPr="00F65186">
              <w:t>This timestamp states when the whole package and the package file was created.</w:t>
            </w:r>
            <w:r w:rsidRPr="00F65186">
              <w:rPr>
                <w:rStyle w:val="FootnoteReference"/>
              </w:rPr>
              <w:footnoteReference w:id="6"/>
            </w:r>
          </w:p>
          <w:p w14:paraId="1E9AA3AB" w14:textId="77777777" w:rsidR="00E7541F" w:rsidRPr="00F65186" w:rsidRDefault="00E7541F" w:rsidP="006F6C2F">
            <w:r w:rsidRPr="00F65186">
              <w:t xml:space="preserve">Example: </w:t>
            </w:r>
          </w:p>
          <w:p w14:paraId="2D8588CD" w14:textId="77777777" w:rsidR="00E7541F" w:rsidRPr="00F65186" w:rsidRDefault="00E7541F" w:rsidP="006F6C2F">
            <w:pPr>
              <w:rPr>
                <w:b/>
                <w:i/>
              </w:rPr>
            </w:pPr>
            <w:r w:rsidRPr="00F65186">
              <w:rPr>
                <w:i/>
                <w:color w:val="000000"/>
              </w:rPr>
              <w:t>"2012-04-26T12:45:00+01:00"</w:t>
            </w:r>
          </w:p>
        </w:tc>
        <w:tc>
          <w:tcPr>
            <w:tcW w:w="1209" w:type="dxa"/>
          </w:tcPr>
          <w:p w14:paraId="1CD0F5A1" w14:textId="77777777" w:rsidR="00E7541F" w:rsidRDefault="00E7541F" w:rsidP="006F6C2F">
            <w:r w:rsidRPr="00F65186">
              <w:t>1</w:t>
            </w:r>
            <w:r w:rsidR="00933DE3">
              <w:t>..1</w:t>
            </w:r>
          </w:p>
          <w:p w14:paraId="76DDE45B" w14:textId="5A185B03" w:rsidR="00933DE3" w:rsidRPr="00F65186" w:rsidRDefault="00933DE3" w:rsidP="006F6C2F">
            <w:r>
              <w:t>MUST</w:t>
            </w:r>
          </w:p>
        </w:tc>
        <w:tc>
          <w:tcPr>
            <w:tcW w:w="1843" w:type="dxa"/>
          </w:tcPr>
          <w:p w14:paraId="398E66A1" w14:textId="77777777" w:rsidR="00E7541F" w:rsidRPr="00F65186" w:rsidRDefault="00E7541F" w:rsidP="006F6C2F">
            <w:r w:rsidRPr="00F65186">
              <w:t>&lt;</w:t>
            </w:r>
            <w:proofErr w:type="spellStart"/>
            <w:r w:rsidRPr="00F65186">
              <w:t>metsHdr</w:t>
            </w:r>
            <w:proofErr w:type="spellEnd"/>
            <w:r w:rsidRPr="00F65186">
              <w:t>:</w:t>
            </w:r>
          </w:p>
          <w:p w14:paraId="2703F3CC" w14:textId="77777777" w:rsidR="00E7541F" w:rsidRPr="00F65186" w:rsidRDefault="00E7541F" w:rsidP="006F6C2F">
            <w:r w:rsidRPr="00F65186">
              <w:t>CREATEDATE</w:t>
            </w:r>
            <w:proofErr w:type="gramStart"/>
            <w:r w:rsidRPr="00F65186">
              <w:t>=”[</w:t>
            </w:r>
            <w:proofErr w:type="gramEnd"/>
            <w:r w:rsidRPr="00F65186">
              <w:t>Date and time]”&gt;</w:t>
            </w:r>
          </w:p>
        </w:tc>
        <w:tc>
          <w:tcPr>
            <w:tcW w:w="3185" w:type="dxa"/>
          </w:tcPr>
          <w:p w14:paraId="63206D4B" w14:textId="2981F9FA" w:rsidR="00E7541F" w:rsidRPr="00F65186" w:rsidRDefault="00933DE3" w:rsidP="006F6C2F">
            <w:r>
              <w:t>No changes</w:t>
            </w:r>
          </w:p>
        </w:tc>
      </w:tr>
      <w:tr w:rsidR="00E7541F" w:rsidRPr="003E74F1" w14:paraId="5949CE8F" w14:textId="6E0DB6E7" w:rsidTr="00850DF1">
        <w:trPr>
          <w:cantSplit/>
          <w:trHeight w:val="429"/>
        </w:trPr>
        <w:tc>
          <w:tcPr>
            <w:tcW w:w="1843" w:type="dxa"/>
          </w:tcPr>
          <w:p w14:paraId="4573C4C9" w14:textId="77777777" w:rsidR="00E7541F" w:rsidRPr="009D2593" w:rsidRDefault="00E7541F" w:rsidP="00001283">
            <w:pPr>
              <w:rPr>
                <w:color w:val="C00000"/>
              </w:rPr>
            </w:pPr>
            <w:r w:rsidRPr="009D2593">
              <w:rPr>
                <w:color w:val="C00000"/>
              </w:rPr>
              <w:lastRenderedPageBreak/>
              <w:t>Status*</w:t>
            </w:r>
          </w:p>
        </w:tc>
        <w:tc>
          <w:tcPr>
            <w:tcW w:w="1843" w:type="dxa"/>
          </w:tcPr>
          <w:p w14:paraId="05512DB0" w14:textId="77777777" w:rsidR="00E7541F" w:rsidRPr="009D2593" w:rsidRDefault="00E7541F" w:rsidP="00AC05B0">
            <w:pPr>
              <w:rPr>
                <w:color w:val="C00000"/>
              </w:rPr>
            </w:pPr>
            <w:r w:rsidRPr="009D2593">
              <w:rPr>
                <w:color w:val="C00000"/>
              </w:rPr>
              <w:t>Package status</w:t>
            </w:r>
          </w:p>
        </w:tc>
        <w:tc>
          <w:tcPr>
            <w:tcW w:w="3185" w:type="dxa"/>
          </w:tcPr>
          <w:p w14:paraId="3FFE448C" w14:textId="1254FE54" w:rsidR="00A85BC5" w:rsidRDefault="00E7541F" w:rsidP="00AC05B0">
            <w:pPr>
              <w:rPr>
                <w:color w:val="C00000"/>
              </w:rPr>
            </w:pPr>
            <w:r w:rsidRPr="009D2593">
              <w:rPr>
                <w:color w:val="C00000"/>
              </w:rPr>
              <w:t xml:space="preserve">A way of indicating the status of the package </w:t>
            </w:r>
            <w:r w:rsidR="00A85BC5">
              <w:rPr>
                <w:color w:val="C00000"/>
              </w:rPr>
              <w:t xml:space="preserve">to instruct the OAIS on </w:t>
            </w:r>
            <w:r w:rsidR="00706E00">
              <w:rPr>
                <w:color w:val="C00000"/>
              </w:rPr>
              <w:t xml:space="preserve">how to properly </w:t>
            </w:r>
            <w:r w:rsidR="00A85BC5">
              <w:rPr>
                <w:color w:val="C00000"/>
              </w:rPr>
              <w:t>handle the</w:t>
            </w:r>
            <w:r w:rsidR="00706E00">
              <w:rPr>
                <w:color w:val="C00000"/>
              </w:rPr>
              <w:t>.</w:t>
            </w:r>
          </w:p>
          <w:p w14:paraId="61AD98C2" w14:textId="6B4424CB" w:rsidR="00BF3F8C" w:rsidRDefault="00BF3F8C" w:rsidP="00AC05B0">
            <w:pPr>
              <w:rPr>
                <w:color w:val="C00000"/>
              </w:rPr>
            </w:pPr>
            <w:r>
              <w:rPr>
                <w:color w:val="C00000"/>
              </w:rPr>
              <w:t>See also:</w:t>
            </w:r>
          </w:p>
          <w:p w14:paraId="30447443" w14:textId="1B795F6E" w:rsidR="00BF3F8C" w:rsidRDefault="00BF3F8C" w:rsidP="00AC05B0">
            <w:pPr>
              <w:rPr>
                <w:color w:val="C00000"/>
              </w:rPr>
            </w:pPr>
            <w:r>
              <w:rPr>
                <w:color w:val="C00000"/>
              </w:rPr>
              <w:t>Package status vocabulary</w:t>
            </w:r>
          </w:p>
          <w:p w14:paraId="3D697DCF" w14:textId="25A3E556" w:rsidR="00E7541F" w:rsidRPr="00706E00" w:rsidRDefault="00706E00" w:rsidP="00AC05B0">
            <w:pPr>
              <w:rPr>
                <w:color w:val="C00000"/>
              </w:rPr>
            </w:pPr>
            <w:r>
              <w:rPr>
                <w:color w:val="C00000"/>
              </w:rPr>
              <w:t xml:space="preserve">If not </w:t>
            </w:r>
            <w:r w:rsidR="0012341F">
              <w:rPr>
                <w:color w:val="C00000"/>
              </w:rPr>
              <w:t>set</w:t>
            </w:r>
            <w:r w:rsidR="00A92F15">
              <w:rPr>
                <w:color w:val="C00000"/>
              </w:rPr>
              <w:t>,</w:t>
            </w:r>
            <w:r>
              <w:rPr>
                <w:color w:val="C00000"/>
              </w:rPr>
              <w:t xml:space="preserve"> the expected behaviour is equal to NEW.</w:t>
            </w:r>
          </w:p>
        </w:tc>
        <w:tc>
          <w:tcPr>
            <w:tcW w:w="1209" w:type="dxa"/>
          </w:tcPr>
          <w:p w14:paraId="75908C23" w14:textId="77777777" w:rsidR="00E7541F" w:rsidRDefault="00E7541F" w:rsidP="00AC05B0">
            <w:pPr>
              <w:rPr>
                <w:color w:val="C00000"/>
              </w:rPr>
            </w:pPr>
            <w:r w:rsidRPr="009D2593">
              <w:rPr>
                <w:color w:val="C00000"/>
              </w:rPr>
              <w:t>0..1</w:t>
            </w:r>
          </w:p>
          <w:p w14:paraId="130C51EF" w14:textId="6E5E9A5A" w:rsidR="00706E00" w:rsidRPr="009D2593" w:rsidRDefault="00706E00" w:rsidP="00AC05B0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5AAFE83B" w14:textId="77777777" w:rsidR="00E7541F" w:rsidRPr="009D2593" w:rsidRDefault="00E7541F" w:rsidP="00AC05B0">
            <w:pPr>
              <w:rPr>
                <w:color w:val="C00000"/>
              </w:rPr>
            </w:pPr>
            <w:r w:rsidRPr="009D2593">
              <w:rPr>
                <w:color w:val="C00000"/>
              </w:rPr>
              <w:t>&lt;</w:t>
            </w:r>
            <w:proofErr w:type="spellStart"/>
            <w:r w:rsidRPr="009D2593">
              <w:rPr>
                <w:color w:val="C00000"/>
              </w:rPr>
              <w:t>metsHdr</w:t>
            </w:r>
            <w:proofErr w:type="spellEnd"/>
            <w:r w:rsidRPr="009D2593">
              <w:rPr>
                <w:color w:val="C00000"/>
              </w:rPr>
              <w:t>:</w:t>
            </w:r>
          </w:p>
          <w:p w14:paraId="296D184B" w14:textId="77777777" w:rsidR="00E7541F" w:rsidRPr="009D2593" w:rsidRDefault="00E7541F" w:rsidP="00AC05B0">
            <w:pPr>
              <w:rPr>
                <w:color w:val="C00000"/>
              </w:rPr>
            </w:pPr>
            <w:r w:rsidRPr="009D2593">
              <w:rPr>
                <w:color w:val="C00000"/>
              </w:rPr>
              <w:t>RECORDSTATUS</w:t>
            </w:r>
            <w:proofErr w:type="gramStart"/>
            <w:r w:rsidRPr="009D2593">
              <w:rPr>
                <w:color w:val="C00000"/>
              </w:rPr>
              <w:t>=”[</w:t>
            </w:r>
            <w:proofErr w:type="gramEnd"/>
            <w:r w:rsidRPr="009D2593">
              <w:rPr>
                <w:color w:val="C00000"/>
              </w:rPr>
              <w:t>Status]”&gt;</w:t>
            </w:r>
          </w:p>
        </w:tc>
        <w:tc>
          <w:tcPr>
            <w:tcW w:w="3185" w:type="dxa"/>
          </w:tcPr>
          <w:p w14:paraId="03013A27" w14:textId="0FA15790" w:rsidR="009D2593" w:rsidRDefault="009D2593" w:rsidP="00AC05B0">
            <w:pPr>
              <w:rPr>
                <w:color w:val="C00000"/>
              </w:rPr>
            </w:pPr>
            <w:r>
              <w:rPr>
                <w:color w:val="C00000"/>
              </w:rPr>
              <w:t>Not found on the CS IP. It’s a new attribute. We should have a controlled vocabulary with the following options:</w:t>
            </w:r>
          </w:p>
          <w:p w14:paraId="5AC8683F" w14:textId="77777777" w:rsidR="0012341F" w:rsidRPr="000744B3" w:rsidRDefault="0012341F" w:rsidP="0012341F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>NEW - a new delivery</w:t>
            </w:r>
          </w:p>
          <w:p w14:paraId="52EA8C33" w14:textId="5BA30FF4" w:rsidR="000744B3" w:rsidRPr="000744B3" w:rsidRDefault="000744B3" w:rsidP="000744B3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>SUPPLEMENT - extends the previous delivery</w:t>
            </w:r>
          </w:p>
          <w:p w14:paraId="0B115F17" w14:textId="0F473BEE" w:rsidR="000744B3" w:rsidRPr="000744B3" w:rsidRDefault="000744B3" w:rsidP="000744B3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 xml:space="preserve">REPLEACEMENT - replaces </w:t>
            </w:r>
            <w:r w:rsidR="0012341F">
              <w:rPr>
                <w:color w:val="C00000"/>
              </w:rPr>
              <w:t>a</w:t>
            </w:r>
            <w:r w:rsidRPr="000744B3">
              <w:rPr>
                <w:color w:val="C00000"/>
              </w:rPr>
              <w:t xml:space="preserve"> previous delivery</w:t>
            </w:r>
          </w:p>
          <w:p w14:paraId="3BA1F5CA" w14:textId="472E4B77" w:rsidR="000744B3" w:rsidRPr="000744B3" w:rsidRDefault="000744B3" w:rsidP="000744B3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>TEST - a test delivery</w:t>
            </w:r>
            <w:r w:rsidR="0012341F">
              <w:rPr>
                <w:color w:val="C00000"/>
              </w:rPr>
              <w:t>. No AIP should be created.</w:t>
            </w:r>
          </w:p>
          <w:p w14:paraId="4F5F2C36" w14:textId="77777777" w:rsidR="000744B3" w:rsidRPr="000744B3" w:rsidRDefault="000744B3" w:rsidP="000744B3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>VERSION - a delivery with same content regarding files but one or more files have a new version</w:t>
            </w:r>
          </w:p>
          <w:p w14:paraId="0BB879C1" w14:textId="720DC4E6" w:rsidR="0012341F" w:rsidRDefault="0012341F" w:rsidP="000744B3">
            <w:pPr>
              <w:rPr>
                <w:color w:val="C00000"/>
              </w:rPr>
            </w:pPr>
            <w:r>
              <w:rPr>
                <w:color w:val="C00000"/>
              </w:rPr>
              <w:t xml:space="preserve">DELETE – an order from the Producer to remove an </w:t>
            </w:r>
            <w:r w:rsidR="00552F60">
              <w:rPr>
                <w:color w:val="C00000"/>
              </w:rPr>
              <w:t xml:space="preserve">existing </w:t>
            </w:r>
            <w:r>
              <w:rPr>
                <w:color w:val="C00000"/>
              </w:rPr>
              <w:t>AIP</w:t>
            </w:r>
          </w:p>
          <w:p w14:paraId="112FE7B1" w14:textId="561200E0" w:rsidR="000744B3" w:rsidRPr="000744B3" w:rsidRDefault="000744B3" w:rsidP="000744B3">
            <w:pPr>
              <w:spacing w:after="200" w:line="276" w:lineRule="auto"/>
              <w:jc w:val="both"/>
              <w:rPr>
                <w:color w:val="C00000"/>
              </w:rPr>
            </w:pPr>
            <w:r w:rsidRPr="000744B3">
              <w:rPr>
                <w:color w:val="C00000"/>
              </w:rPr>
              <w:t>OTHER - status not in list</w:t>
            </w:r>
          </w:p>
          <w:p w14:paraId="18C22C91" w14:textId="77777777" w:rsidR="000744B3" w:rsidRPr="000744B3" w:rsidRDefault="000744B3" w:rsidP="000744B3">
            <w:pPr>
              <w:rPr>
                <w:color w:val="C00000"/>
              </w:rPr>
            </w:pPr>
          </w:p>
          <w:p w14:paraId="1F2EA1E6" w14:textId="7DA27E87" w:rsidR="009D2593" w:rsidRPr="009D2593" w:rsidRDefault="009D2593" w:rsidP="00AC05B0">
            <w:pPr>
              <w:rPr>
                <w:color w:val="C00000"/>
              </w:rPr>
            </w:pPr>
          </w:p>
        </w:tc>
      </w:tr>
      <w:tr w:rsidR="00E7541F" w:rsidRPr="003E74F1" w14:paraId="31B66B66" w14:textId="5B05B045" w:rsidTr="00850DF1">
        <w:trPr>
          <w:cantSplit/>
          <w:trHeight w:val="429"/>
        </w:trPr>
        <w:tc>
          <w:tcPr>
            <w:tcW w:w="1843" w:type="dxa"/>
          </w:tcPr>
          <w:p w14:paraId="7F863191" w14:textId="77777777" w:rsidR="00E7541F" w:rsidRPr="009C7A38" w:rsidRDefault="00E7541F" w:rsidP="00001283">
            <w:pPr>
              <w:rPr>
                <w:color w:val="C00000"/>
              </w:rPr>
            </w:pPr>
            <w:r w:rsidRPr="009C7A38">
              <w:rPr>
                <w:color w:val="C00000"/>
              </w:rPr>
              <w:lastRenderedPageBreak/>
              <w:t>OAIS type of</w:t>
            </w:r>
          </w:p>
          <w:p w14:paraId="5A287DE9" w14:textId="77777777" w:rsidR="00E7541F" w:rsidRPr="009C7A38" w:rsidRDefault="00E7541F" w:rsidP="00001283">
            <w:pPr>
              <w:rPr>
                <w:color w:val="C00000"/>
              </w:rPr>
            </w:pPr>
            <w:r w:rsidRPr="009C7A38">
              <w:rPr>
                <w:color w:val="C00000"/>
              </w:rPr>
              <w:t>package</w:t>
            </w:r>
          </w:p>
        </w:tc>
        <w:tc>
          <w:tcPr>
            <w:tcW w:w="1843" w:type="dxa"/>
          </w:tcPr>
          <w:p w14:paraId="5E7345C2" w14:textId="77777777" w:rsidR="00E7541F" w:rsidRPr="009C7A38" w:rsidRDefault="00E7541F" w:rsidP="00AC05B0">
            <w:pPr>
              <w:rPr>
                <w:color w:val="C00000"/>
              </w:rPr>
            </w:pPr>
            <w:r w:rsidRPr="009C7A38">
              <w:rPr>
                <w:color w:val="C00000"/>
              </w:rPr>
              <w:t>SIP, AIP, DIP, AIU, AIC</w:t>
            </w:r>
          </w:p>
        </w:tc>
        <w:tc>
          <w:tcPr>
            <w:tcW w:w="3185" w:type="dxa"/>
          </w:tcPr>
          <w:p w14:paraId="7205D844" w14:textId="5E82FD0B" w:rsidR="009C7A38" w:rsidRDefault="009C7A38" w:rsidP="009C7A38">
            <w:r>
              <w:rPr>
                <w:rFonts w:ascii="Segoe UI" w:hAnsi="Segoe UI" w:cs="Segoe UI"/>
                <w:color w:val="24292E"/>
                <w:shd w:val="clear" w:color="auto" w:fill="FFFFFF"/>
              </w:rPr>
              <w:t>@</w:t>
            </w:r>
            <w:proofErr w:type="spellStart"/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csip:OAISPACKAGETYPE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an attribute added by the CSIP for describing the type of the IP.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 xml:space="preserve">In the case of </w:t>
            </w:r>
            <w:proofErr w:type="gramStart"/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an</w:t>
            </w:r>
            <w:proofErr w:type="gramEnd"/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 xml:space="preserve"> SIP, this value is set to “SIP”</w:t>
            </w:r>
          </w:p>
          <w:p w14:paraId="074815D2" w14:textId="2C2016B7" w:rsidR="00E7541F" w:rsidRPr="009C7A38" w:rsidRDefault="00E7541F" w:rsidP="00FC1F6F">
            <w:pPr>
              <w:rPr>
                <w:color w:val="C00000"/>
              </w:rPr>
            </w:pPr>
          </w:p>
        </w:tc>
        <w:tc>
          <w:tcPr>
            <w:tcW w:w="1209" w:type="dxa"/>
          </w:tcPr>
          <w:p w14:paraId="7379D3CE" w14:textId="77777777" w:rsidR="00E7541F" w:rsidRPr="009C7A38" w:rsidRDefault="00E7541F" w:rsidP="00AC05B0">
            <w:pPr>
              <w:rPr>
                <w:color w:val="C00000"/>
              </w:rPr>
            </w:pPr>
            <w:r w:rsidRPr="009C7A38">
              <w:rPr>
                <w:color w:val="C00000"/>
              </w:rPr>
              <w:t>1..1</w:t>
            </w:r>
          </w:p>
        </w:tc>
        <w:tc>
          <w:tcPr>
            <w:tcW w:w="1843" w:type="dxa"/>
          </w:tcPr>
          <w:p w14:paraId="23BF80B8" w14:textId="77777777" w:rsidR="00E7541F" w:rsidRPr="009C7A38" w:rsidRDefault="00E7541F" w:rsidP="00001283">
            <w:pPr>
              <w:rPr>
                <w:color w:val="C00000"/>
              </w:rPr>
            </w:pPr>
            <w:r w:rsidRPr="009C7A38">
              <w:rPr>
                <w:color w:val="C00000"/>
              </w:rPr>
              <w:t>&lt;</w:t>
            </w:r>
            <w:proofErr w:type="spellStart"/>
            <w:r w:rsidRPr="009C7A38">
              <w:rPr>
                <w:color w:val="C00000"/>
              </w:rPr>
              <w:t>metsHdr</w:t>
            </w:r>
            <w:proofErr w:type="spellEnd"/>
            <w:r w:rsidRPr="009C7A38">
              <w:rPr>
                <w:color w:val="C00000"/>
              </w:rPr>
              <w:t>:</w:t>
            </w:r>
          </w:p>
          <w:p w14:paraId="6B18CE7C" w14:textId="5A2CDDAF" w:rsidR="00E7541F" w:rsidRPr="009C7A38" w:rsidRDefault="00E7541F" w:rsidP="009C7A38">
            <w:pPr>
              <w:rPr>
                <w:color w:val="C00000"/>
              </w:rPr>
            </w:pPr>
            <w:r w:rsidRPr="009C7A38">
              <w:rPr>
                <w:color w:val="C00000"/>
              </w:rPr>
              <w:t>PACKAGETYPE</w:t>
            </w:r>
            <w:proofErr w:type="gramStart"/>
            <w:r w:rsidRPr="009C7A38">
              <w:rPr>
                <w:color w:val="C00000"/>
              </w:rPr>
              <w:t>=”</w:t>
            </w:r>
            <w:r w:rsidR="009C7A38">
              <w:rPr>
                <w:color w:val="C00000"/>
              </w:rPr>
              <w:t>SIP</w:t>
            </w:r>
            <w:proofErr w:type="gramEnd"/>
            <w:r w:rsidRPr="009C7A38">
              <w:rPr>
                <w:color w:val="C00000"/>
              </w:rPr>
              <w:t xml:space="preserve"> </w:t>
            </w:r>
          </w:p>
        </w:tc>
        <w:tc>
          <w:tcPr>
            <w:tcW w:w="3185" w:type="dxa"/>
          </w:tcPr>
          <w:p w14:paraId="17B73C3D" w14:textId="77777777" w:rsidR="00E7541F" w:rsidRDefault="009C7A38" w:rsidP="00001283">
            <w:pPr>
              <w:rPr>
                <w:color w:val="C00000"/>
              </w:rPr>
            </w:pPr>
            <w:r>
              <w:rPr>
                <w:color w:val="C00000"/>
              </w:rPr>
              <w:t>Changes made</w:t>
            </w:r>
            <w:r w:rsidR="00724095">
              <w:rPr>
                <w:color w:val="C00000"/>
              </w:rPr>
              <w:t xml:space="preserve"> to the value of the PACKAGETYPE.</w:t>
            </w:r>
          </w:p>
          <w:p w14:paraId="04483E5B" w14:textId="228D3637" w:rsidR="00654DA4" w:rsidRPr="009C7A38" w:rsidRDefault="00654DA4" w:rsidP="00001283">
            <w:pPr>
              <w:rPr>
                <w:color w:val="C00000"/>
              </w:rPr>
            </w:pPr>
            <w:r>
              <w:rPr>
                <w:color w:val="C00000"/>
              </w:rPr>
              <w:t>Please confirm</w:t>
            </w:r>
            <w:r w:rsidR="0001535B">
              <w:rPr>
                <w:color w:val="C00000"/>
              </w:rPr>
              <w:t xml:space="preserve"> if this is right</w:t>
            </w:r>
            <w:r>
              <w:rPr>
                <w:color w:val="C00000"/>
              </w:rPr>
              <w:t>.</w:t>
            </w:r>
          </w:p>
        </w:tc>
      </w:tr>
      <w:tr w:rsidR="00E7541F" w:rsidRPr="003E74F1" w14:paraId="6FB331AC" w14:textId="628CE320" w:rsidTr="00850DF1">
        <w:trPr>
          <w:cantSplit/>
          <w:trHeight w:val="429"/>
        </w:trPr>
        <w:tc>
          <w:tcPr>
            <w:tcW w:w="1843" w:type="dxa"/>
          </w:tcPr>
          <w:p w14:paraId="3E4307BD" w14:textId="77777777" w:rsidR="00E7541F" w:rsidRPr="00936D7B" w:rsidRDefault="00E7541F" w:rsidP="006F6C2F">
            <w:pPr>
              <w:rPr>
                <w:color w:val="C00000"/>
              </w:rPr>
            </w:pPr>
            <w:proofErr w:type="spellStart"/>
            <w:r w:rsidRPr="00936D7B">
              <w:rPr>
                <w:color w:val="C00000"/>
              </w:rPr>
              <w:t>DocID</w:t>
            </w:r>
            <w:proofErr w:type="spellEnd"/>
            <w:r w:rsidRPr="00936D7B">
              <w:rPr>
                <w:color w:val="C00000"/>
              </w:rPr>
              <w:t>*</w:t>
            </w:r>
          </w:p>
        </w:tc>
        <w:tc>
          <w:tcPr>
            <w:tcW w:w="1843" w:type="dxa"/>
          </w:tcPr>
          <w:p w14:paraId="2C8CB5C7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>METS document ID</w:t>
            </w:r>
          </w:p>
        </w:tc>
        <w:tc>
          <w:tcPr>
            <w:tcW w:w="3185" w:type="dxa"/>
          </w:tcPr>
          <w:p w14:paraId="2D265E26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 xml:space="preserve">A unique identifier for the METS document itself. This identifier may be different from the Identity given in the </w:t>
            </w:r>
            <w:proofErr w:type="spellStart"/>
            <w:r w:rsidRPr="00936D7B">
              <w:rPr>
                <w:color w:val="C00000"/>
              </w:rPr>
              <w:t>mets</w:t>
            </w:r>
            <w:proofErr w:type="spellEnd"/>
            <w:r w:rsidRPr="00936D7B">
              <w:rPr>
                <w:color w:val="C00000"/>
              </w:rPr>
              <w:t>-element. The recommendation is to use the file name given to the METS-document.</w:t>
            </w:r>
          </w:p>
          <w:p w14:paraId="33F69CE4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>Example:</w:t>
            </w:r>
          </w:p>
          <w:p w14:paraId="16ED9C70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>“</w:t>
            </w:r>
            <w:r w:rsidRPr="00936D7B">
              <w:rPr>
                <w:i/>
                <w:color w:val="C00000"/>
              </w:rPr>
              <w:t>SIP20150127.xml</w:t>
            </w:r>
            <w:r w:rsidRPr="00936D7B">
              <w:rPr>
                <w:color w:val="C00000"/>
              </w:rPr>
              <w:t>”</w:t>
            </w:r>
          </w:p>
          <w:p w14:paraId="349744B6" w14:textId="77777777" w:rsidR="00E7541F" w:rsidRPr="00936D7B" w:rsidRDefault="00E7541F" w:rsidP="006F6C2F">
            <w:pPr>
              <w:rPr>
                <w:color w:val="C00000"/>
              </w:rPr>
            </w:pPr>
          </w:p>
        </w:tc>
        <w:tc>
          <w:tcPr>
            <w:tcW w:w="1209" w:type="dxa"/>
          </w:tcPr>
          <w:p w14:paraId="2A33D3A8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214BB032" w14:textId="77777777" w:rsidR="00E7541F" w:rsidRPr="00936D7B" w:rsidRDefault="00E7541F" w:rsidP="006F6C2F">
            <w:pPr>
              <w:rPr>
                <w:color w:val="C00000"/>
              </w:rPr>
            </w:pPr>
            <w:r w:rsidRPr="00936D7B">
              <w:rPr>
                <w:color w:val="C00000"/>
              </w:rPr>
              <w:t>&lt;</w:t>
            </w:r>
            <w:proofErr w:type="spellStart"/>
            <w:r w:rsidRPr="00936D7B">
              <w:rPr>
                <w:color w:val="C00000"/>
              </w:rPr>
              <w:t>metsDocumentID</w:t>
            </w:r>
            <w:proofErr w:type="spellEnd"/>
            <w:r w:rsidRPr="00936D7B">
              <w:rPr>
                <w:color w:val="C00000"/>
              </w:rPr>
              <w:t>&gt;[</w:t>
            </w:r>
            <w:proofErr w:type="spellStart"/>
            <w:r w:rsidRPr="00936D7B">
              <w:rPr>
                <w:color w:val="C00000"/>
              </w:rPr>
              <w:t>DocID</w:t>
            </w:r>
            <w:proofErr w:type="spellEnd"/>
            <w:r w:rsidRPr="00936D7B">
              <w:rPr>
                <w:color w:val="C00000"/>
              </w:rPr>
              <w:t>]</w:t>
            </w:r>
          </w:p>
        </w:tc>
        <w:tc>
          <w:tcPr>
            <w:tcW w:w="3185" w:type="dxa"/>
          </w:tcPr>
          <w:p w14:paraId="51F23A0F" w14:textId="5C1AEAE3" w:rsidR="00E7541F" w:rsidRPr="00936D7B" w:rsidRDefault="00936D7B" w:rsidP="006F6C2F">
            <w:pPr>
              <w:rPr>
                <w:color w:val="C00000"/>
              </w:rPr>
            </w:pPr>
            <w:r>
              <w:rPr>
                <w:color w:val="C00000"/>
              </w:rPr>
              <w:t>Karin, do we need this? I inclined to remove this line.</w:t>
            </w:r>
          </w:p>
        </w:tc>
      </w:tr>
      <w:tr w:rsidR="00E7541F" w:rsidRPr="003E74F1" w14:paraId="357695A6" w14:textId="54AA3FD1" w:rsidTr="00850DF1">
        <w:trPr>
          <w:cantSplit/>
          <w:trHeight w:val="429"/>
        </w:trPr>
        <w:tc>
          <w:tcPr>
            <w:tcW w:w="1843" w:type="dxa"/>
          </w:tcPr>
          <w:p w14:paraId="48858693" w14:textId="77777777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lastRenderedPageBreak/>
              <w:t>Submission agreement</w:t>
            </w:r>
            <w:r w:rsidRPr="00301FB4">
              <w:rPr>
                <w:rStyle w:val="FootnoteReference"/>
                <w:color w:val="C00000"/>
              </w:rPr>
              <w:footnoteReference w:id="7"/>
            </w:r>
          </w:p>
        </w:tc>
        <w:tc>
          <w:tcPr>
            <w:tcW w:w="1843" w:type="dxa"/>
          </w:tcPr>
          <w:p w14:paraId="45888F3E" w14:textId="77777777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Reference to the used submission agreement</w:t>
            </w:r>
          </w:p>
        </w:tc>
        <w:tc>
          <w:tcPr>
            <w:tcW w:w="3185" w:type="dxa"/>
          </w:tcPr>
          <w:p w14:paraId="22EC0F33" w14:textId="7112F050" w:rsidR="00E7541F" w:rsidRPr="00301FB4" w:rsidRDefault="00301FB4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A</w:t>
            </w:r>
            <w:r w:rsidR="00E7541F" w:rsidRPr="00301FB4">
              <w:rPr>
                <w:color w:val="C00000"/>
              </w:rPr>
              <w:t xml:space="preserve"> reference to the </w:t>
            </w:r>
            <w:r w:rsidRPr="00301FB4">
              <w:rPr>
                <w:color w:val="C00000"/>
              </w:rPr>
              <w:t>S</w:t>
            </w:r>
            <w:r w:rsidR="00E7541F" w:rsidRPr="00301FB4">
              <w:rPr>
                <w:color w:val="C00000"/>
              </w:rPr>
              <w:t xml:space="preserve">ubmission </w:t>
            </w:r>
            <w:r w:rsidRPr="00301FB4">
              <w:rPr>
                <w:color w:val="C00000"/>
              </w:rPr>
              <w:t>A</w:t>
            </w:r>
            <w:r w:rsidR="00E7541F" w:rsidRPr="00301FB4">
              <w:rPr>
                <w:color w:val="C00000"/>
              </w:rPr>
              <w:t xml:space="preserve">greement </w:t>
            </w:r>
            <w:r w:rsidRPr="00301FB4">
              <w:rPr>
                <w:color w:val="C00000"/>
              </w:rPr>
              <w:t xml:space="preserve">associated with </w:t>
            </w:r>
            <w:r w:rsidR="00E7541F" w:rsidRPr="00301FB4">
              <w:rPr>
                <w:color w:val="C00000"/>
              </w:rPr>
              <w:t xml:space="preserve">the package. </w:t>
            </w:r>
          </w:p>
          <w:p w14:paraId="550FCA8D" w14:textId="77777777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Example:</w:t>
            </w:r>
          </w:p>
          <w:p w14:paraId="7CB310D8" w14:textId="77777777" w:rsidR="00301FB4" w:rsidRPr="00301FB4" w:rsidRDefault="00E7541F" w:rsidP="00AC05B0">
            <w:pPr>
              <w:rPr>
                <w:color w:val="C00000"/>
              </w:rPr>
            </w:pPr>
            <w:r w:rsidRPr="00301FB4">
              <w:rPr>
                <w:i/>
                <w:color w:val="C00000"/>
              </w:rPr>
              <w:t>RA 13-2011/5329; 2012-04-12</w:t>
            </w:r>
            <w:r w:rsidRPr="00301FB4">
              <w:rPr>
                <w:color w:val="C00000"/>
              </w:rPr>
              <w:t xml:space="preserve"> </w:t>
            </w:r>
          </w:p>
          <w:p w14:paraId="59DA77CF" w14:textId="7E9A3368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Example:</w:t>
            </w:r>
          </w:p>
          <w:p w14:paraId="2D333251" w14:textId="77777777" w:rsidR="00E7541F" w:rsidRPr="00301FB4" w:rsidRDefault="00E7541F" w:rsidP="00AC05B0">
            <w:pPr>
              <w:rPr>
                <w:i/>
                <w:color w:val="C00000"/>
              </w:rPr>
            </w:pPr>
            <w:hyperlink r:id="rId8" w:history="1">
              <w:r w:rsidRPr="00301FB4">
                <w:rPr>
                  <w:rStyle w:val="Hyperlink"/>
                  <w:i/>
                  <w:color w:val="C00000"/>
                </w:rPr>
                <w:t>http://submissionagreement.kb.se/dnr331-1144-2011/20120711/</w:t>
              </w:r>
            </w:hyperlink>
          </w:p>
          <w:p w14:paraId="201E1968" w14:textId="7E54BA7B" w:rsidR="00E7541F" w:rsidRPr="00301FB4" w:rsidRDefault="00E7541F" w:rsidP="00AC05B0">
            <w:pPr>
              <w:rPr>
                <w:i/>
                <w:color w:val="C00000"/>
              </w:rPr>
            </w:pPr>
            <w:r w:rsidRPr="00301FB4">
              <w:rPr>
                <w:b/>
                <w:color w:val="C00000"/>
              </w:rPr>
              <w:t>Note:</w:t>
            </w:r>
            <w:r w:rsidRPr="00301FB4">
              <w:rPr>
                <w:i/>
                <w:color w:val="C00000"/>
              </w:rPr>
              <w:t xml:space="preserve"> It is recommended to use </w:t>
            </w:r>
            <w:r w:rsidR="00301FB4" w:rsidRPr="00301FB4">
              <w:rPr>
                <w:i/>
                <w:color w:val="C00000"/>
              </w:rPr>
              <w:t xml:space="preserve">a machine-readable format </w:t>
            </w:r>
            <w:r w:rsidRPr="00301FB4">
              <w:rPr>
                <w:i/>
                <w:color w:val="C00000"/>
              </w:rPr>
              <w:t>for better description of a submission agreement.</w:t>
            </w:r>
            <w:r w:rsidRPr="00301FB4">
              <w:rPr>
                <w:rStyle w:val="FootnoteReference"/>
                <w:i/>
                <w:color w:val="C00000"/>
              </w:rPr>
              <w:footnoteReference w:id="8"/>
            </w:r>
          </w:p>
          <w:p w14:paraId="3DC1654D" w14:textId="77777777" w:rsidR="00E7541F" w:rsidRPr="00301FB4" w:rsidRDefault="00E7541F" w:rsidP="00F907B1">
            <w:pPr>
              <w:rPr>
                <w:color w:val="C00000"/>
              </w:rPr>
            </w:pPr>
            <w:r w:rsidRPr="00301FB4">
              <w:rPr>
                <w:color w:val="C00000"/>
              </w:rPr>
              <w:t>Example:</w:t>
            </w:r>
          </w:p>
          <w:p w14:paraId="3F580F7E" w14:textId="77777777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</w:t>
            </w:r>
            <w:proofErr w:type="spellStart"/>
            <w:r w:rsidRPr="00301FB4">
              <w:rPr>
                <w:color w:val="C00000"/>
              </w:rPr>
              <w:t>external_schema</w:t>
            </w:r>
            <w:proofErr w:type="spellEnd"/>
            <w:r w:rsidRPr="00301FB4">
              <w:rPr>
                <w:color w:val="C00000"/>
              </w:rPr>
              <w:t>&gt;</w:t>
            </w:r>
          </w:p>
          <w:p w14:paraId="30572A6B" w14:textId="77777777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&lt;name&gt;Submission Agreement (SA)</w:t>
            </w:r>
          </w:p>
          <w:p w14:paraId="1B0315F4" w14:textId="77777777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&lt;/name&gt;</w:t>
            </w:r>
          </w:p>
          <w:p w14:paraId="606DE544" w14:textId="77777777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&lt;URL&gt;http://www.dasboard/xmlns/SubmissionAgreement.xsd&lt;/URL&gt;</w:t>
            </w:r>
          </w:p>
          <w:p w14:paraId="7301414F" w14:textId="3864413F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 xml:space="preserve">&lt;context&gt; The </w:t>
            </w:r>
            <w:r w:rsidR="00301FB4" w:rsidRPr="00301FB4">
              <w:rPr>
                <w:color w:val="C00000"/>
              </w:rPr>
              <w:t>submission</w:t>
            </w:r>
            <w:r w:rsidRPr="00301FB4">
              <w:rPr>
                <w:color w:val="C00000"/>
              </w:rPr>
              <w:t xml:space="preserve"> agreement specifies the relations between the producer and the archive as it is described in ISO 20652:2006 (Producer-archive interface -- Methodology abstract standard). &lt;/context&gt;</w:t>
            </w:r>
          </w:p>
          <w:p w14:paraId="12336B37" w14:textId="77777777" w:rsidR="00E7541F" w:rsidRPr="00301FB4" w:rsidRDefault="00E7541F" w:rsidP="00167017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&lt;/</w:t>
            </w:r>
            <w:proofErr w:type="spellStart"/>
            <w:r w:rsidRPr="00301FB4">
              <w:rPr>
                <w:color w:val="C00000"/>
              </w:rPr>
              <w:t>external_schema</w:t>
            </w:r>
            <w:proofErr w:type="spellEnd"/>
            <w:r w:rsidRPr="00301FB4">
              <w:rPr>
                <w:color w:val="C00000"/>
              </w:rPr>
              <w:t>&gt;</w:t>
            </w:r>
          </w:p>
        </w:tc>
        <w:tc>
          <w:tcPr>
            <w:tcW w:w="1209" w:type="dxa"/>
          </w:tcPr>
          <w:p w14:paraId="36177214" w14:textId="77777777" w:rsidR="00E7541F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0..1</w:t>
            </w:r>
          </w:p>
          <w:p w14:paraId="59A4C5AA" w14:textId="38621D04" w:rsidR="00387501" w:rsidRPr="00301FB4" w:rsidRDefault="00387501" w:rsidP="00AC05B0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213FFCCD" w14:textId="77777777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</w:t>
            </w:r>
            <w:proofErr w:type="spellStart"/>
            <w:r w:rsidRPr="00301FB4">
              <w:rPr>
                <w:color w:val="C00000"/>
              </w:rPr>
              <w:t>altrecordID</w:t>
            </w:r>
            <w:proofErr w:type="spellEnd"/>
            <w:r w:rsidRPr="00301FB4">
              <w:rPr>
                <w:color w:val="C00000"/>
              </w:rPr>
              <w:t>:</w:t>
            </w:r>
          </w:p>
          <w:p w14:paraId="2ED2097C" w14:textId="77777777" w:rsidR="00E7541F" w:rsidRPr="00301FB4" w:rsidRDefault="00E7541F" w:rsidP="00AC05B0">
            <w:pPr>
              <w:rPr>
                <w:color w:val="C00000"/>
              </w:rPr>
            </w:pPr>
            <w:r w:rsidRPr="00301FB4">
              <w:rPr>
                <w:color w:val="C00000"/>
              </w:rPr>
              <w:t>TYPE</w:t>
            </w:r>
            <w:proofErr w:type="gramStart"/>
            <w:r w:rsidRPr="00301FB4">
              <w:rPr>
                <w:color w:val="C00000"/>
              </w:rPr>
              <w:t>=”SUBMISSIONAGREEMENT</w:t>
            </w:r>
            <w:proofErr w:type="gramEnd"/>
            <w:r w:rsidRPr="00301FB4">
              <w:rPr>
                <w:color w:val="C00000"/>
              </w:rPr>
              <w:t>”&gt;[Submission agreement]</w:t>
            </w:r>
          </w:p>
          <w:p w14:paraId="4AC298B0" w14:textId="77777777" w:rsidR="00E7541F" w:rsidRPr="00301FB4" w:rsidRDefault="00E7541F" w:rsidP="00AC05B0">
            <w:pPr>
              <w:rPr>
                <w:b/>
                <w:color w:val="C00000"/>
              </w:rPr>
            </w:pPr>
            <w:r w:rsidRPr="00301FB4">
              <w:rPr>
                <w:b/>
                <w:color w:val="C00000"/>
              </w:rPr>
              <w:t>OR PREFERABLY</w:t>
            </w:r>
          </w:p>
          <w:p w14:paraId="26686C15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</w:t>
            </w:r>
            <w:proofErr w:type="spellStart"/>
            <w:r w:rsidRPr="00301FB4">
              <w:rPr>
                <w:color w:val="C00000"/>
              </w:rPr>
              <w:t>mets</w:t>
            </w:r>
            <w:proofErr w:type="spellEnd"/>
            <w:r w:rsidRPr="00301FB4">
              <w:rPr>
                <w:color w:val="C00000"/>
              </w:rPr>
              <w:t>:</w:t>
            </w:r>
          </w:p>
          <w:p w14:paraId="0F073ACC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</w:t>
            </w:r>
            <w:proofErr w:type="spellStart"/>
            <w:r w:rsidRPr="00301FB4">
              <w:rPr>
                <w:color w:val="C00000"/>
              </w:rPr>
              <w:t>external_schema</w:t>
            </w:r>
            <w:proofErr w:type="spellEnd"/>
            <w:r w:rsidRPr="00301FB4">
              <w:rPr>
                <w:color w:val="C00000"/>
              </w:rPr>
              <w:t>&gt;</w:t>
            </w:r>
          </w:p>
          <w:p w14:paraId="23675D6E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&lt;name&gt;Submission Agreement (SA)</w:t>
            </w:r>
          </w:p>
          <w:p w14:paraId="4F781D13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&lt;/name&gt;</w:t>
            </w:r>
          </w:p>
          <w:p w14:paraId="4E00531E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>&lt;URL&gt;http://www.dasboard/xmlns/SubmissionAgreement.xsd&lt;/URL&gt;</w:t>
            </w:r>
          </w:p>
          <w:p w14:paraId="7D819158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t xml:space="preserve">&lt;context&gt; The </w:t>
            </w:r>
            <w:proofErr w:type="spellStart"/>
            <w:r w:rsidRPr="00301FB4">
              <w:rPr>
                <w:color w:val="C00000"/>
              </w:rPr>
              <w:t>submision</w:t>
            </w:r>
            <w:proofErr w:type="spellEnd"/>
            <w:r w:rsidRPr="00301FB4">
              <w:rPr>
                <w:color w:val="C00000"/>
              </w:rPr>
              <w:t xml:space="preserve"> agreement specifies the relations between the producer and the archive as it is described in ISO 20652:2006 (Producer-archive interface -- Methodology abstract standard). &lt;/context&gt;</w:t>
            </w:r>
          </w:p>
          <w:p w14:paraId="6EB1C8F0" w14:textId="77777777" w:rsidR="00E7541F" w:rsidRPr="00301FB4" w:rsidRDefault="00E7541F" w:rsidP="000E7C04">
            <w:pPr>
              <w:rPr>
                <w:color w:val="C00000"/>
              </w:rPr>
            </w:pPr>
            <w:r w:rsidRPr="00301FB4">
              <w:rPr>
                <w:color w:val="C00000"/>
              </w:rPr>
              <w:lastRenderedPageBreak/>
              <w:t>&lt;/</w:t>
            </w:r>
            <w:proofErr w:type="spellStart"/>
            <w:r w:rsidRPr="00301FB4">
              <w:rPr>
                <w:color w:val="C00000"/>
              </w:rPr>
              <w:t>external_schema</w:t>
            </w:r>
            <w:proofErr w:type="spellEnd"/>
            <w:r w:rsidRPr="00301FB4">
              <w:rPr>
                <w:color w:val="C00000"/>
              </w:rPr>
              <w:t>&gt;</w:t>
            </w:r>
          </w:p>
        </w:tc>
        <w:tc>
          <w:tcPr>
            <w:tcW w:w="3185" w:type="dxa"/>
          </w:tcPr>
          <w:p w14:paraId="4AB5B6AE" w14:textId="77777777" w:rsidR="00E7541F" w:rsidRDefault="00301FB4" w:rsidP="00AC05B0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Element introduced in the SIP</w:t>
            </w:r>
            <w:r w:rsidR="00C63425">
              <w:rPr>
                <w:color w:val="C00000"/>
              </w:rPr>
              <w:t>.</w:t>
            </w:r>
          </w:p>
          <w:p w14:paraId="0DC2DF17" w14:textId="77777777" w:rsidR="00801D2B" w:rsidRDefault="00801D2B" w:rsidP="00AC05B0">
            <w:pPr>
              <w:rPr>
                <w:color w:val="C00000"/>
              </w:rPr>
            </w:pPr>
            <w:r>
              <w:rPr>
                <w:color w:val="C00000"/>
              </w:rPr>
              <w:t>I’m not sure if this is the best attribute to store this info.</w:t>
            </w:r>
          </w:p>
          <w:p w14:paraId="7E021D2A" w14:textId="02241C61" w:rsidR="001C1DBE" w:rsidRDefault="006A78B9" w:rsidP="00AC05B0">
            <w:pPr>
              <w:rPr>
                <w:color w:val="C00000"/>
              </w:rPr>
            </w:pPr>
            <w:r>
              <w:rPr>
                <w:color w:val="C00000"/>
              </w:rPr>
              <w:t>Let’s</w:t>
            </w:r>
            <w:bookmarkStart w:id="1" w:name="_GoBack"/>
            <w:bookmarkEnd w:id="1"/>
            <w:r w:rsidR="001C1DBE">
              <w:rPr>
                <w:color w:val="C00000"/>
              </w:rPr>
              <w:t xml:space="preserve"> wait for feedback</w:t>
            </w:r>
            <w:r w:rsidR="00113ED8">
              <w:rPr>
                <w:color w:val="C00000"/>
              </w:rPr>
              <w:t>.</w:t>
            </w:r>
          </w:p>
          <w:p w14:paraId="225F241F" w14:textId="30170406" w:rsidR="00C74D56" w:rsidRPr="00301FB4" w:rsidRDefault="00C74D56" w:rsidP="00AC05B0">
            <w:pPr>
              <w:rPr>
                <w:color w:val="C00000"/>
              </w:rPr>
            </w:pPr>
          </w:p>
        </w:tc>
      </w:tr>
      <w:tr w:rsidR="00E7541F" w:rsidRPr="003E74F1" w14:paraId="61089113" w14:textId="36F98205" w:rsidTr="00850DF1">
        <w:trPr>
          <w:cantSplit/>
          <w:trHeight w:val="429"/>
        </w:trPr>
        <w:tc>
          <w:tcPr>
            <w:tcW w:w="1843" w:type="dxa"/>
          </w:tcPr>
          <w:p w14:paraId="2157E1E4" w14:textId="77777777" w:rsidR="00E7541F" w:rsidRPr="004161E5" w:rsidRDefault="00E7541F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lastRenderedPageBreak/>
              <w:t>Previous submission agreement</w:t>
            </w:r>
          </w:p>
        </w:tc>
        <w:tc>
          <w:tcPr>
            <w:tcW w:w="1843" w:type="dxa"/>
          </w:tcPr>
          <w:p w14:paraId="4381A079" w14:textId="77777777" w:rsidR="00E7541F" w:rsidRPr="004161E5" w:rsidRDefault="00E7541F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t>The previous submission agreement(s) the information belongs to in the case the information is recorded.</w:t>
            </w:r>
          </w:p>
          <w:p w14:paraId="5EF62815" w14:textId="77777777" w:rsidR="00E7541F" w:rsidRPr="004161E5" w:rsidRDefault="00E7541F" w:rsidP="00AC05B0">
            <w:pPr>
              <w:rPr>
                <w:color w:val="C00000"/>
              </w:rPr>
            </w:pPr>
          </w:p>
        </w:tc>
        <w:tc>
          <w:tcPr>
            <w:tcW w:w="3185" w:type="dxa"/>
          </w:tcPr>
          <w:p w14:paraId="246C9D93" w14:textId="1166592B" w:rsidR="00E7541F" w:rsidRPr="004161E5" w:rsidRDefault="00C74D56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t>An optional reference</w:t>
            </w:r>
            <w:r w:rsidR="00E7541F" w:rsidRPr="004161E5">
              <w:rPr>
                <w:color w:val="C00000"/>
              </w:rPr>
              <w:t xml:space="preserve"> to </w:t>
            </w:r>
            <w:r w:rsidRPr="004161E5">
              <w:rPr>
                <w:color w:val="C00000"/>
              </w:rPr>
              <w:t xml:space="preserve">a </w:t>
            </w:r>
            <w:r w:rsidR="00E7541F" w:rsidRPr="004161E5">
              <w:rPr>
                <w:color w:val="C00000"/>
              </w:rPr>
              <w:t>previous submission agreement(s) which the information may have belonged to.</w:t>
            </w:r>
          </w:p>
          <w:p w14:paraId="75E5D21D" w14:textId="77777777" w:rsidR="00E7541F" w:rsidRPr="004161E5" w:rsidRDefault="00E7541F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t>Example:</w:t>
            </w:r>
          </w:p>
          <w:p w14:paraId="0CBA87D7" w14:textId="77777777" w:rsidR="00E7541F" w:rsidRPr="004161E5" w:rsidRDefault="00E7541F" w:rsidP="00AC05B0">
            <w:pPr>
              <w:rPr>
                <w:i/>
                <w:color w:val="C00000"/>
              </w:rPr>
            </w:pPr>
            <w:r w:rsidRPr="004161E5">
              <w:rPr>
                <w:i/>
                <w:color w:val="C00000"/>
              </w:rPr>
              <w:t>”FM 12-2387/12726, 2007-09-19”</w:t>
            </w:r>
          </w:p>
          <w:p w14:paraId="114703FA" w14:textId="77777777" w:rsidR="007B2BD7" w:rsidRPr="004161E5" w:rsidRDefault="007B2BD7" w:rsidP="007B2BD7">
            <w:pPr>
              <w:rPr>
                <w:i/>
                <w:color w:val="C00000"/>
              </w:rPr>
            </w:pPr>
            <w:r w:rsidRPr="004161E5">
              <w:rPr>
                <w:b/>
                <w:color w:val="C00000"/>
              </w:rPr>
              <w:t>Note:</w:t>
            </w:r>
            <w:r w:rsidRPr="004161E5">
              <w:rPr>
                <w:i/>
                <w:color w:val="C00000"/>
              </w:rPr>
              <w:t xml:space="preserve"> It is recommended to use a machine-readable format for better description of a submission agreement.</w:t>
            </w:r>
            <w:r w:rsidRPr="004161E5">
              <w:rPr>
                <w:rStyle w:val="FootnoteReference"/>
                <w:i/>
                <w:color w:val="C00000"/>
              </w:rPr>
              <w:footnoteReference w:id="9"/>
            </w:r>
          </w:p>
          <w:p w14:paraId="15C85D86" w14:textId="616C42AE" w:rsidR="00E7541F" w:rsidRPr="004161E5" w:rsidRDefault="00E7541F" w:rsidP="00AC05B0">
            <w:pPr>
              <w:rPr>
                <w:i/>
                <w:color w:val="C00000"/>
              </w:rPr>
            </w:pPr>
          </w:p>
        </w:tc>
        <w:tc>
          <w:tcPr>
            <w:tcW w:w="1209" w:type="dxa"/>
          </w:tcPr>
          <w:p w14:paraId="42B898A6" w14:textId="77777777" w:rsidR="00E7541F" w:rsidRPr="004161E5" w:rsidRDefault="00E7541F" w:rsidP="00AC05B0">
            <w:pPr>
              <w:rPr>
                <w:color w:val="C00000"/>
              </w:rPr>
            </w:pPr>
            <w:proofErr w:type="gramStart"/>
            <w:r w:rsidRPr="004161E5">
              <w:rPr>
                <w:color w:val="C00000"/>
              </w:rPr>
              <w:t>0..*</w:t>
            </w:r>
            <w:proofErr w:type="gramEnd"/>
          </w:p>
          <w:p w14:paraId="3EC4F045" w14:textId="2C6B8A76" w:rsidR="00E7541F" w:rsidRPr="004161E5" w:rsidRDefault="00387501" w:rsidP="00AC05B0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24426A59" w14:textId="77777777" w:rsidR="00E7541F" w:rsidRPr="004161E5" w:rsidRDefault="00E7541F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</w:t>
            </w:r>
            <w:proofErr w:type="spellStart"/>
            <w:r w:rsidRPr="004161E5">
              <w:rPr>
                <w:color w:val="C00000"/>
              </w:rPr>
              <w:t>altrecordID</w:t>
            </w:r>
            <w:proofErr w:type="spellEnd"/>
            <w:r w:rsidRPr="004161E5">
              <w:rPr>
                <w:color w:val="C00000"/>
              </w:rPr>
              <w:t>:</w:t>
            </w:r>
          </w:p>
          <w:p w14:paraId="22F6A5A9" w14:textId="77777777" w:rsidR="00E7541F" w:rsidRPr="004161E5" w:rsidRDefault="00E7541F" w:rsidP="00AC05B0">
            <w:pPr>
              <w:rPr>
                <w:color w:val="C00000"/>
              </w:rPr>
            </w:pPr>
            <w:r w:rsidRPr="004161E5">
              <w:rPr>
                <w:color w:val="C00000"/>
              </w:rPr>
              <w:t>TYPE</w:t>
            </w:r>
            <w:proofErr w:type="gramStart"/>
            <w:r w:rsidRPr="004161E5">
              <w:rPr>
                <w:color w:val="C00000"/>
              </w:rPr>
              <w:t>=”PREVIOUSSUBMISSIONAGREEMENT</w:t>
            </w:r>
            <w:proofErr w:type="gramEnd"/>
            <w:r w:rsidRPr="004161E5">
              <w:rPr>
                <w:color w:val="C00000"/>
              </w:rPr>
              <w:t>”&gt;[Previous submission agreement]</w:t>
            </w:r>
          </w:p>
          <w:p w14:paraId="6B3E0940" w14:textId="77777777" w:rsidR="00E7541F" w:rsidRPr="004161E5" w:rsidRDefault="00E7541F" w:rsidP="000E7C04">
            <w:pPr>
              <w:rPr>
                <w:b/>
                <w:color w:val="C00000"/>
              </w:rPr>
            </w:pPr>
            <w:r w:rsidRPr="004161E5">
              <w:rPr>
                <w:b/>
                <w:color w:val="C00000"/>
              </w:rPr>
              <w:t>OR PREFERABLY</w:t>
            </w:r>
          </w:p>
          <w:p w14:paraId="45F5D9AE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</w:t>
            </w:r>
            <w:proofErr w:type="spellStart"/>
            <w:r w:rsidRPr="004161E5">
              <w:rPr>
                <w:color w:val="C00000"/>
              </w:rPr>
              <w:t>mets</w:t>
            </w:r>
            <w:proofErr w:type="spellEnd"/>
            <w:r w:rsidRPr="004161E5">
              <w:rPr>
                <w:color w:val="C00000"/>
              </w:rPr>
              <w:t>:</w:t>
            </w:r>
          </w:p>
          <w:p w14:paraId="03ACC4C0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</w:t>
            </w:r>
            <w:proofErr w:type="spellStart"/>
            <w:r w:rsidRPr="004161E5">
              <w:rPr>
                <w:color w:val="C00000"/>
              </w:rPr>
              <w:t>external_schema</w:t>
            </w:r>
            <w:proofErr w:type="spellEnd"/>
            <w:r w:rsidRPr="004161E5">
              <w:rPr>
                <w:color w:val="C00000"/>
              </w:rPr>
              <w:t>&gt;</w:t>
            </w:r>
          </w:p>
          <w:p w14:paraId="1604B9BE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&lt;name&gt;Previous Submission Agreement (PSA)</w:t>
            </w:r>
          </w:p>
          <w:p w14:paraId="4E566625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&lt;/name&gt;</w:t>
            </w:r>
          </w:p>
          <w:p w14:paraId="63997527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&lt;URL&gt;http://www.dasboard/xmlns/SubmissionAgreement.xsd&lt;/URL&gt;</w:t>
            </w:r>
          </w:p>
          <w:p w14:paraId="11303F99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 xml:space="preserve">&lt;context&gt; The </w:t>
            </w:r>
            <w:proofErr w:type="spellStart"/>
            <w:r w:rsidRPr="004161E5">
              <w:rPr>
                <w:color w:val="C00000"/>
              </w:rPr>
              <w:t>submision</w:t>
            </w:r>
            <w:proofErr w:type="spellEnd"/>
            <w:r w:rsidRPr="004161E5">
              <w:rPr>
                <w:color w:val="C00000"/>
              </w:rPr>
              <w:t xml:space="preserve"> agreement specifies the relations between the producer and the archive as it is described in ISO 20652:2006 (Producer-archive interface -- Methodology </w:t>
            </w:r>
            <w:r w:rsidRPr="004161E5">
              <w:rPr>
                <w:color w:val="C00000"/>
              </w:rPr>
              <w:lastRenderedPageBreak/>
              <w:t>abstract standard). &lt;/context&gt;</w:t>
            </w:r>
          </w:p>
          <w:p w14:paraId="03048FAD" w14:textId="77777777" w:rsidR="00E7541F" w:rsidRPr="004161E5" w:rsidRDefault="00E7541F" w:rsidP="000E7C04">
            <w:pPr>
              <w:rPr>
                <w:color w:val="C00000"/>
              </w:rPr>
            </w:pPr>
            <w:r w:rsidRPr="004161E5">
              <w:rPr>
                <w:color w:val="C00000"/>
              </w:rPr>
              <w:t>&lt;/</w:t>
            </w:r>
            <w:proofErr w:type="spellStart"/>
            <w:r w:rsidRPr="004161E5">
              <w:rPr>
                <w:color w:val="C00000"/>
              </w:rPr>
              <w:t>external_schema</w:t>
            </w:r>
            <w:proofErr w:type="spellEnd"/>
            <w:r w:rsidRPr="004161E5">
              <w:rPr>
                <w:color w:val="C00000"/>
              </w:rPr>
              <w:t>&gt;</w:t>
            </w:r>
          </w:p>
        </w:tc>
        <w:tc>
          <w:tcPr>
            <w:tcW w:w="3185" w:type="dxa"/>
          </w:tcPr>
          <w:p w14:paraId="35D54D36" w14:textId="4497D8FD" w:rsidR="004161E5" w:rsidRDefault="004161E5" w:rsidP="004161E5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Element introduced in</w:t>
            </w:r>
            <w:r w:rsidR="00283E95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the SIP.</w:t>
            </w:r>
          </w:p>
          <w:p w14:paraId="1CFDBB9B" w14:textId="77777777" w:rsidR="00E7541F" w:rsidRPr="004161E5" w:rsidRDefault="00E7541F" w:rsidP="00AC05B0">
            <w:pPr>
              <w:rPr>
                <w:color w:val="C00000"/>
              </w:rPr>
            </w:pPr>
          </w:p>
        </w:tc>
      </w:tr>
      <w:tr w:rsidR="00E7541F" w:rsidRPr="003E74F1" w14:paraId="0D093852" w14:textId="4D12EF37" w:rsidTr="00850DF1">
        <w:trPr>
          <w:cantSplit/>
          <w:trHeight w:val="429"/>
        </w:trPr>
        <w:tc>
          <w:tcPr>
            <w:tcW w:w="1843" w:type="dxa"/>
          </w:tcPr>
          <w:p w14:paraId="20B26CB5" w14:textId="77777777" w:rsidR="00E7541F" w:rsidRPr="00387501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Archival reference code</w:t>
            </w:r>
          </w:p>
        </w:tc>
        <w:tc>
          <w:tcPr>
            <w:tcW w:w="1843" w:type="dxa"/>
          </w:tcPr>
          <w:p w14:paraId="78012E52" w14:textId="77777777" w:rsidR="00E7541F" w:rsidRPr="00387501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Reference code in the archival description</w:t>
            </w:r>
          </w:p>
        </w:tc>
        <w:tc>
          <w:tcPr>
            <w:tcW w:w="3185" w:type="dxa"/>
          </w:tcPr>
          <w:p w14:paraId="605B066F" w14:textId="0A61428A" w:rsidR="00E7541F" w:rsidRPr="00387501" w:rsidRDefault="006F1A17" w:rsidP="00AC05B0">
            <w:pPr>
              <w:rPr>
                <w:color w:val="C00000"/>
              </w:rPr>
            </w:pPr>
            <w:r>
              <w:rPr>
                <w:color w:val="C00000"/>
              </w:rPr>
              <w:t xml:space="preserve">An optional </w:t>
            </w:r>
            <w:r w:rsidR="00E7541F" w:rsidRPr="00387501">
              <w:rPr>
                <w:color w:val="C00000"/>
              </w:rPr>
              <w:t>reference code indicating where in the archival hierarchy the package shall be placed</w:t>
            </w:r>
            <w:r>
              <w:rPr>
                <w:color w:val="C00000"/>
              </w:rPr>
              <w:t xml:space="preserve"> in the OAIS</w:t>
            </w:r>
            <w:r w:rsidR="00E7541F" w:rsidRPr="00387501">
              <w:rPr>
                <w:color w:val="C00000"/>
              </w:rPr>
              <w:t>.</w:t>
            </w:r>
          </w:p>
          <w:p w14:paraId="1F12B9E7" w14:textId="77777777" w:rsidR="00E7541F" w:rsidRPr="00387501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Example:</w:t>
            </w:r>
          </w:p>
          <w:p w14:paraId="2C7283C6" w14:textId="77777777" w:rsidR="00E7541F" w:rsidRPr="00387501" w:rsidRDefault="00E7541F" w:rsidP="00AC05B0">
            <w:pPr>
              <w:rPr>
                <w:i/>
                <w:color w:val="C00000"/>
              </w:rPr>
            </w:pPr>
            <w:r w:rsidRPr="00387501">
              <w:rPr>
                <w:i/>
                <w:color w:val="C00000"/>
              </w:rPr>
              <w:t>”SE/RA/123456/24/P”</w:t>
            </w:r>
          </w:p>
        </w:tc>
        <w:tc>
          <w:tcPr>
            <w:tcW w:w="1209" w:type="dxa"/>
          </w:tcPr>
          <w:p w14:paraId="201FE5DD" w14:textId="77777777" w:rsidR="00E7541F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0..1</w:t>
            </w:r>
          </w:p>
          <w:p w14:paraId="403606E4" w14:textId="3F8D4AD6" w:rsidR="00387501" w:rsidRPr="00387501" w:rsidRDefault="00387501" w:rsidP="00AC05B0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73B32900" w14:textId="77777777" w:rsidR="00E7541F" w:rsidRPr="00387501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&lt;</w:t>
            </w:r>
            <w:proofErr w:type="spellStart"/>
            <w:r w:rsidRPr="00387501">
              <w:rPr>
                <w:color w:val="C00000"/>
              </w:rPr>
              <w:t>altrecordID</w:t>
            </w:r>
            <w:proofErr w:type="spellEnd"/>
            <w:r w:rsidRPr="00387501">
              <w:rPr>
                <w:color w:val="C00000"/>
              </w:rPr>
              <w:t>:</w:t>
            </w:r>
          </w:p>
          <w:p w14:paraId="3B38CC7A" w14:textId="77777777" w:rsidR="00E7541F" w:rsidRPr="00387501" w:rsidRDefault="00E7541F" w:rsidP="00AC05B0">
            <w:pPr>
              <w:rPr>
                <w:color w:val="C00000"/>
              </w:rPr>
            </w:pPr>
            <w:r w:rsidRPr="00387501">
              <w:rPr>
                <w:color w:val="C00000"/>
              </w:rPr>
              <w:t>TYPE</w:t>
            </w:r>
            <w:proofErr w:type="gramStart"/>
            <w:r w:rsidRPr="00387501">
              <w:rPr>
                <w:color w:val="C00000"/>
              </w:rPr>
              <w:t>=”REFERENCECODE</w:t>
            </w:r>
            <w:proofErr w:type="gramEnd"/>
            <w:r w:rsidRPr="00387501">
              <w:rPr>
                <w:color w:val="C00000"/>
              </w:rPr>
              <w:t>”&gt;[Archival reference code]</w:t>
            </w:r>
          </w:p>
        </w:tc>
        <w:tc>
          <w:tcPr>
            <w:tcW w:w="3185" w:type="dxa"/>
          </w:tcPr>
          <w:p w14:paraId="47D87B7C" w14:textId="77777777" w:rsidR="00387501" w:rsidRPr="00387501" w:rsidRDefault="00387501" w:rsidP="00387501">
            <w:pPr>
              <w:rPr>
                <w:color w:val="C00000"/>
              </w:rPr>
            </w:pPr>
            <w:r w:rsidRPr="00387501">
              <w:rPr>
                <w:color w:val="C00000"/>
              </w:rPr>
              <w:t>Element introduced in the SIP.</w:t>
            </w:r>
          </w:p>
          <w:p w14:paraId="6A6FFCE0" w14:textId="77777777" w:rsidR="00E7541F" w:rsidRPr="00387501" w:rsidRDefault="00E7541F" w:rsidP="00AC05B0">
            <w:pPr>
              <w:rPr>
                <w:color w:val="C00000"/>
              </w:rPr>
            </w:pPr>
          </w:p>
        </w:tc>
      </w:tr>
      <w:tr w:rsidR="00E7541F" w:rsidRPr="003E74F1" w14:paraId="1E8216CC" w14:textId="65450CCB" w:rsidTr="00850DF1">
        <w:trPr>
          <w:cantSplit/>
          <w:trHeight w:val="429"/>
        </w:trPr>
        <w:tc>
          <w:tcPr>
            <w:tcW w:w="1843" w:type="dxa"/>
          </w:tcPr>
          <w:p w14:paraId="35C246A8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Previous reference code</w:t>
            </w:r>
          </w:p>
        </w:tc>
        <w:tc>
          <w:tcPr>
            <w:tcW w:w="1843" w:type="dxa"/>
          </w:tcPr>
          <w:p w14:paraId="791D5C97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An earlier used reference code in the archival description</w:t>
            </w:r>
          </w:p>
        </w:tc>
        <w:tc>
          <w:tcPr>
            <w:tcW w:w="3185" w:type="dxa"/>
          </w:tcPr>
          <w:p w14:paraId="76760A95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In case where the SIP originates from other institutions maintaining a reference code structure, this element can be used to record these reference codes and therefore support the provenance of the package when a whole archival description is not submitted with the submission.</w:t>
            </w:r>
          </w:p>
          <w:p w14:paraId="2980EE8A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Example:</w:t>
            </w:r>
          </w:p>
          <w:p w14:paraId="524BFA13" w14:textId="77777777" w:rsidR="00E7541F" w:rsidRPr="007D2EF0" w:rsidRDefault="00E7541F" w:rsidP="00AC05B0">
            <w:pPr>
              <w:rPr>
                <w:i/>
                <w:color w:val="C00000"/>
              </w:rPr>
            </w:pPr>
            <w:r w:rsidRPr="007D2EF0">
              <w:rPr>
                <w:i/>
                <w:color w:val="C00000"/>
              </w:rPr>
              <w:t>”SE/FM/123/123.1/123.1.3”</w:t>
            </w:r>
          </w:p>
        </w:tc>
        <w:tc>
          <w:tcPr>
            <w:tcW w:w="1209" w:type="dxa"/>
          </w:tcPr>
          <w:p w14:paraId="47C591DB" w14:textId="77777777" w:rsidR="00E7541F" w:rsidRPr="007D2EF0" w:rsidRDefault="00E7541F" w:rsidP="00AC05B0">
            <w:pPr>
              <w:rPr>
                <w:color w:val="C00000"/>
              </w:rPr>
            </w:pPr>
            <w:proofErr w:type="gramStart"/>
            <w:r w:rsidRPr="007D2EF0">
              <w:rPr>
                <w:color w:val="C00000"/>
              </w:rPr>
              <w:t>0..*</w:t>
            </w:r>
            <w:proofErr w:type="gramEnd"/>
          </w:p>
        </w:tc>
        <w:tc>
          <w:tcPr>
            <w:tcW w:w="1843" w:type="dxa"/>
          </w:tcPr>
          <w:p w14:paraId="01794811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&lt;</w:t>
            </w:r>
            <w:proofErr w:type="spellStart"/>
            <w:r w:rsidRPr="007D2EF0">
              <w:rPr>
                <w:color w:val="C00000"/>
              </w:rPr>
              <w:t>altrecordID</w:t>
            </w:r>
            <w:proofErr w:type="spellEnd"/>
            <w:r w:rsidRPr="007D2EF0">
              <w:rPr>
                <w:color w:val="C00000"/>
              </w:rPr>
              <w:t>:</w:t>
            </w:r>
          </w:p>
          <w:p w14:paraId="24CE6EEC" w14:textId="77777777" w:rsidR="00E7541F" w:rsidRPr="007D2EF0" w:rsidRDefault="00E7541F" w:rsidP="00AC05B0">
            <w:pPr>
              <w:rPr>
                <w:color w:val="C00000"/>
              </w:rPr>
            </w:pPr>
            <w:r w:rsidRPr="007D2EF0">
              <w:rPr>
                <w:color w:val="C00000"/>
              </w:rPr>
              <w:t>TYPE</w:t>
            </w:r>
            <w:proofErr w:type="gramStart"/>
            <w:r w:rsidRPr="007D2EF0">
              <w:rPr>
                <w:color w:val="C00000"/>
              </w:rPr>
              <w:t>=”PREVIOUSREFERENCECODE</w:t>
            </w:r>
            <w:proofErr w:type="gramEnd"/>
            <w:r w:rsidRPr="007D2EF0">
              <w:rPr>
                <w:color w:val="C00000"/>
              </w:rPr>
              <w:t>”&gt;[Previous reference code]</w:t>
            </w:r>
          </w:p>
        </w:tc>
        <w:tc>
          <w:tcPr>
            <w:tcW w:w="3185" w:type="dxa"/>
          </w:tcPr>
          <w:p w14:paraId="01E359EB" w14:textId="77777777" w:rsidR="007D2EF0" w:rsidRPr="007D2EF0" w:rsidRDefault="007D2EF0" w:rsidP="007D2EF0">
            <w:pPr>
              <w:rPr>
                <w:color w:val="C00000"/>
              </w:rPr>
            </w:pPr>
            <w:r w:rsidRPr="007D2EF0">
              <w:rPr>
                <w:color w:val="C00000"/>
              </w:rPr>
              <w:t>Element introduced in the SIP.</w:t>
            </w:r>
          </w:p>
          <w:p w14:paraId="2508A569" w14:textId="77777777" w:rsidR="00E7541F" w:rsidRPr="007D2EF0" w:rsidRDefault="00E7541F" w:rsidP="00AC05B0">
            <w:pPr>
              <w:rPr>
                <w:color w:val="C00000"/>
              </w:rPr>
            </w:pPr>
          </w:p>
        </w:tc>
      </w:tr>
      <w:tr w:rsidR="00CD48F5" w:rsidRPr="003E74F1" w14:paraId="3EB0DE58" w14:textId="57BE6291" w:rsidTr="00850DF1">
        <w:trPr>
          <w:cantSplit/>
          <w:trHeight w:val="429"/>
        </w:trPr>
        <w:tc>
          <w:tcPr>
            <w:tcW w:w="1843" w:type="dxa"/>
          </w:tcPr>
          <w:p w14:paraId="7FB164E3" w14:textId="77777777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lastRenderedPageBreak/>
              <w:t>Archival creator</w:t>
            </w:r>
          </w:p>
        </w:tc>
        <w:tc>
          <w:tcPr>
            <w:tcW w:w="1843" w:type="dxa"/>
          </w:tcPr>
          <w:p w14:paraId="537859AE" w14:textId="77777777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Name of archival creator</w:t>
            </w:r>
          </w:p>
        </w:tc>
        <w:tc>
          <w:tcPr>
            <w:tcW w:w="3185" w:type="dxa"/>
          </w:tcPr>
          <w:p w14:paraId="10017CF3" w14:textId="2C5813EB" w:rsidR="002175C7" w:rsidRDefault="002954D5" w:rsidP="00CD48F5">
            <w:pPr>
              <w:rPr>
                <w:color w:val="C00000"/>
              </w:rPr>
            </w:pPr>
            <w:r>
              <w:rPr>
                <w:color w:val="C00000"/>
              </w:rPr>
              <w:t>The n</w:t>
            </w:r>
            <w:r w:rsidR="00CD48F5" w:rsidRPr="00CD48F5">
              <w:rPr>
                <w:color w:val="C00000"/>
              </w:rPr>
              <w:t xml:space="preserve">ame of the </w:t>
            </w:r>
            <w:r>
              <w:rPr>
                <w:color w:val="C00000"/>
              </w:rPr>
              <w:t xml:space="preserve">organisation that originally created the data </w:t>
            </w:r>
            <w:r w:rsidR="00CD48F5" w:rsidRPr="00CD48F5">
              <w:rPr>
                <w:color w:val="C00000"/>
              </w:rPr>
              <w:t xml:space="preserve">being transferred. </w:t>
            </w:r>
          </w:p>
          <w:p w14:paraId="4B153829" w14:textId="484581CC" w:rsid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Please note that this might be different from the organisation which has been charged with preparing and sending the SIP to the archives.</w:t>
            </w:r>
          </w:p>
          <w:p w14:paraId="08184F78" w14:textId="77777777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Example:</w:t>
            </w:r>
          </w:p>
          <w:p w14:paraId="27AD6884" w14:textId="77777777" w:rsidR="00CD48F5" w:rsidRPr="00CD48F5" w:rsidRDefault="00CD48F5" w:rsidP="00CD48F5">
            <w:pPr>
              <w:rPr>
                <w:i/>
                <w:color w:val="C00000"/>
              </w:rPr>
            </w:pPr>
            <w:proofErr w:type="gramStart"/>
            <w:r w:rsidRPr="00CD48F5">
              <w:rPr>
                <w:i/>
                <w:color w:val="C00000"/>
              </w:rPr>
              <w:t>”The</w:t>
            </w:r>
            <w:proofErr w:type="gramEnd"/>
            <w:r w:rsidRPr="00CD48F5">
              <w:rPr>
                <w:i/>
                <w:color w:val="C00000"/>
              </w:rPr>
              <w:t xml:space="preserve"> Swedish health agency”</w:t>
            </w:r>
          </w:p>
        </w:tc>
        <w:tc>
          <w:tcPr>
            <w:tcW w:w="1209" w:type="dxa"/>
          </w:tcPr>
          <w:p w14:paraId="57420D64" w14:textId="77777777" w:rsidR="00CD48F5" w:rsidRDefault="000626E3" w:rsidP="00CD48F5">
            <w:pPr>
              <w:rPr>
                <w:color w:val="C00000"/>
              </w:rPr>
            </w:pPr>
            <w:r>
              <w:rPr>
                <w:color w:val="C00000"/>
              </w:rPr>
              <w:t>1..1</w:t>
            </w:r>
          </w:p>
          <w:p w14:paraId="428F5317" w14:textId="242636AD" w:rsidR="000626E3" w:rsidRPr="00CD48F5" w:rsidRDefault="000626E3" w:rsidP="00CD48F5">
            <w:pPr>
              <w:rPr>
                <w:color w:val="C00000"/>
              </w:rPr>
            </w:pPr>
            <w:r>
              <w:rPr>
                <w:color w:val="C00000"/>
              </w:rPr>
              <w:t>MUST</w:t>
            </w:r>
          </w:p>
        </w:tc>
        <w:tc>
          <w:tcPr>
            <w:tcW w:w="1843" w:type="dxa"/>
          </w:tcPr>
          <w:p w14:paraId="0F73699B" w14:textId="77777777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&lt;agent:</w:t>
            </w:r>
          </w:p>
          <w:p w14:paraId="59A72763" w14:textId="52A5716C" w:rsidR="00CD48F5" w:rsidRPr="00293FEE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ROLE=”</w:t>
            </w:r>
            <w:r w:rsidR="00293FEE" w:rsidRPr="00293FEE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293FEE" w:rsidRPr="00293FEE">
              <w:rPr>
                <w:color w:val="C00000"/>
              </w:rPr>
              <w:t>ARCHIVIST</w:t>
            </w:r>
            <w:r w:rsidRPr="00CD48F5">
              <w:rPr>
                <w:color w:val="C00000"/>
              </w:rPr>
              <w:t>”</w:t>
            </w:r>
          </w:p>
          <w:p w14:paraId="7C9EF720" w14:textId="77777777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TYPE=</w:t>
            </w:r>
          </w:p>
          <w:p w14:paraId="797B719F" w14:textId="77777777" w:rsidR="00CD48F5" w:rsidRPr="00CD48F5" w:rsidRDefault="00CD48F5" w:rsidP="00CD48F5">
            <w:pPr>
              <w:rPr>
                <w:color w:val="C00000"/>
              </w:rPr>
            </w:pPr>
            <w:proofErr w:type="gramStart"/>
            <w:r w:rsidRPr="00CD48F5">
              <w:rPr>
                <w:color w:val="C00000"/>
              </w:rPr>
              <w:t>”ORGANIZATION</w:t>
            </w:r>
            <w:proofErr w:type="gramEnd"/>
            <w:r w:rsidRPr="00CD48F5">
              <w:rPr>
                <w:color w:val="C00000"/>
              </w:rPr>
              <w:t>”&gt;</w:t>
            </w:r>
          </w:p>
          <w:p w14:paraId="10B864DD" w14:textId="77777777" w:rsidR="002954D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&lt;name&gt;</w:t>
            </w:r>
          </w:p>
          <w:p w14:paraId="0FC2C94A" w14:textId="41AC795B" w:rsidR="00CD48F5" w:rsidRPr="00CD48F5" w:rsidRDefault="00CD48F5" w:rsidP="00CD48F5">
            <w:pPr>
              <w:rPr>
                <w:color w:val="C00000"/>
              </w:rPr>
            </w:pPr>
            <w:r w:rsidRPr="00CD48F5">
              <w:rPr>
                <w:color w:val="C00000"/>
              </w:rPr>
              <w:t>[Archival creator</w:t>
            </w:r>
            <w:r w:rsidRPr="00CD48F5">
              <w:rPr>
                <w:color w:val="C00000"/>
              </w:rPr>
              <w:t xml:space="preserve"> organisation</w:t>
            </w:r>
            <w:r w:rsidRPr="00CD48F5">
              <w:rPr>
                <w:color w:val="C00000"/>
              </w:rPr>
              <w:t>]</w:t>
            </w:r>
          </w:p>
        </w:tc>
        <w:tc>
          <w:tcPr>
            <w:tcW w:w="3185" w:type="dxa"/>
          </w:tcPr>
          <w:p w14:paraId="05063871" w14:textId="0D7140BD" w:rsidR="00CD48F5" w:rsidRDefault="00CD48F5" w:rsidP="00CD48F5">
            <w:pPr>
              <w:rPr>
                <w:color w:val="C00000"/>
              </w:rPr>
            </w:pPr>
            <w:r w:rsidRPr="00387501">
              <w:rPr>
                <w:color w:val="C00000"/>
              </w:rPr>
              <w:t>Element introduced in the SIP.</w:t>
            </w:r>
          </w:p>
          <w:p w14:paraId="12C5A454" w14:textId="2D4197F0" w:rsidR="00B62241" w:rsidRDefault="00B62241" w:rsidP="00CD48F5">
            <w:pPr>
              <w:rPr>
                <w:color w:val="C00000"/>
              </w:rPr>
            </w:pPr>
            <w:r>
              <w:rPr>
                <w:color w:val="C00000"/>
              </w:rPr>
              <w:t>I propose setting this as optional</w:t>
            </w:r>
            <w:r w:rsidR="00661F64">
              <w:rPr>
                <w:color w:val="C00000"/>
              </w:rPr>
              <w:t xml:space="preserve"> (</w:t>
            </w:r>
            <w:proofErr w:type="gramStart"/>
            <w:r w:rsidR="00661F64">
              <w:rPr>
                <w:color w:val="C00000"/>
              </w:rPr>
              <w:t>0..</w:t>
            </w:r>
            <w:proofErr w:type="gramEnd"/>
            <w:r w:rsidR="00661F64">
              <w:rPr>
                <w:color w:val="C00000"/>
              </w:rPr>
              <w:t>1)</w:t>
            </w:r>
            <w:r>
              <w:rPr>
                <w:color w:val="C00000"/>
              </w:rPr>
              <w:t>, as in most cases this information will come in the descriptive metadata (e.g. EAD</w:t>
            </w:r>
            <w:r w:rsidR="0013110E">
              <w:rPr>
                <w:color w:val="C00000"/>
              </w:rPr>
              <w:t xml:space="preserve"> or DC</w:t>
            </w:r>
            <w:r>
              <w:rPr>
                <w:color w:val="C00000"/>
              </w:rPr>
              <w:t>)</w:t>
            </w:r>
          </w:p>
          <w:p w14:paraId="50C273BB" w14:textId="5F09F55A" w:rsidR="000D2A9C" w:rsidRPr="00387501" w:rsidRDefault="000D2A9C" w:rsidP="00CD48F5">
            <w:pPr>
              <w:rPr>
                <w:color w:val="C00000"/>
              </w:rPr>
            </w:pPr>
            <w:r>
              <w:rPr>
                <w:color w:val="C00000"/>
              </w:rPr>
              <w:t xml:space="preserve">Please remember that there are cases where the data being transferred is produced by an individual. We have several cases of that, e.g. presidents, </w:t>
            </w:r>
            <w:r w:rsidR="00260CB4">
              <w:rPr>
                <w:color w:val="C00000"/>
              </w:rPr>
              <w:t>famous writers</w:t>
            </w:r>
            <w:r>
              <w:rPr>
                <w:color w:val="C00000"/>
              </w:rPr>
              <w:t>, etc.</w:t>
            </w:r>
          </w:p>
          <w:p w14:paraId="3DD84212" w14:textId="2F87BA63" w:rsidR="00CD48F5" w:rsidRPr="00CD48F5" w:rsidRDefault="00CD48F5" w:rsidP="00CD48F5">
            <w:pPr>
              <w:rPr>
                <w:color w:val="C00000"/>
              </w:rPr>
            </w:pPr>
          </w:p>
        </w:tc>
      </w:tr>
      <w:tr w:rsidR="000626E3" w:rsidRPr="003E74F1" w14:paraId="20896FAF" w14:textId="2C6B8DDF" w:rsidTr="00850DF1">
        <w:trPr>
          <w:cantSplit/>
          <w:trHeight w:val="429"/>
        </w:trPr>
        <w:tc>
          <w:tcPr>
            <w:tcW w:w="1843" w:type="dxa"/>
          </w:tcPr>
          <w:p w14:paraId="224EB43B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Archival creator identification code</w:t>
            </w:r>
          </w:p>
        </w:tc>
        <w:tc>
          <w:tcPr>
            <w:tcW w:w="1843" w:type="dxa"/>
          </w:tcPr>
          <w:p w14:paraId="4065023E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A unique identification code for the archival creator</w:t>
            </w:r>
          </w:p>
        </w:tc>
        <w:tc>
          <w:tcPr>
            <w:tcW w:w="3185" w:type="dxa"/>
          </w:tcPr>
          <w:p w14:paraId="06073A6A" w14:textId="77777777" w:rsidR="002954D5" w:rsidRDefault="0063616F" w:rsidP="000626E3">
            <w:pPr>
              <w:rPr>
                <w:color w:val="C00000"/>
              </w:rPr>
            </w:pPr>
            <w:r>
              <w:rPr>
                <w:color w:val="C00000"/>
              </w:rPr>
              <w:t xml:space="preserve">The </w:t>
            </w:r>
            <w:r w:rsidR="000626E3" w:rsidRPr="000626E3">
              <w:rPr>
                <w:color w:val="C00000"/>
              </w:rPr>
              <w:t xml:space="preserve">unique </w:t>
            </w:r>
            <w:r w:rsidR="000626E3">
              <w:rPr>
                <w:color w:val="C00000"/>
              </w:rPr>
              <w:t>identifier</w:t>
            </w:r>
            <w:r w:rsidR="000626E3" w:rsidRPr="000626E3">
              <w:rPr>
                <w:color w:val="C00000"/>
              </w:rPr>
              <w:t xml:space="preserve"> </w:t>
            </w:r>
            <w:r w:rsidR="002954D5" w:rsidRPr="00CD48F5">
              <w:rPr>
                <w:color w:val="C00000"/>
              </w:rPr>
              <w:t xml:space="preserve">of the </w:t>
            </w:r>
            <w:r w:rsidR="002954D5">
              <w:rPr>
                <w:color w:val="C00000"/>
              </w:rPr>
              <w:t xml:space="preserve">organisation that originally created the data </w:t>
            </w:r>
            <w:r w:rsidR="002954D5" w:rsidRPr="00CD48F5">
              <w:rPr>
                <w:color w:val="C00000"/>
              </w:rPr>
              <w:t xml:space="preserve">being transferred. </w:t>
            </w:r>
          </w:p>
          <w:p w14:paraId="7E13D0F2" w14:textId="45B68488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 xml:space="preserve"> </w:t>
            </w:r>
            <w:commentRangeStart w:id="2"/>
            <w:r w:rsidRPr="000626E3">
              <w:rPr>
                <w:color w:val="C00000"/>
              </w:rPr>
              <w:t xml:space="preserve">The code uses a prefix followed by </w:t>
            </w:r>
            <w:proofErr w:type="gramStart"/>
            <w:r w:rsidRPr="000626E3">
              <w:rPr>
                <w:color w:val="C00000"/>
              </w:rPr>
              <w:t>a ”</w:t>
            </w:r>
            <w:proofErr w:type="gramEnd"/>
            <w:r w:rsidRPr="000626E3">
              <w:rPr>
                <w:color w:val="C00000"/>
              </w:rPr>
              <w:t>:”</w:t>
            </w:r>
          </w:p>
          <w:p w14:paraId="5943DE9B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Prefix</w:t>
            </w:r>
            <w:r w:rsidRPr="000626E3">
              <w:rPr>
                <w:rStyle w:val="FootnoteReference"/>
                <w:color w:val="C00000"/>
              </w:rPr>
              <w:footnoteReference w:id="10"/>
            </w:r>
            <w:r w:rsidRPr="000626E3">
              <w:rPr>
                <w:color w:val="C00000"/>
              </w:rPr>
              <w:t xml:space="preserve"> according to </w:t>
            </w:r>
            <w:proofErr w:type="spellStart"/>
            <w:r w:rsidRPr="000626E3">
              <w:rPr>
                <w:color w:val="C00000"/>
              </w:rPr>
              <w:t>vcTypeOfIdentificationCode</w:t>
            </w:r>
            <w:proofErr w:type="spellEnd"/>
            <w:r w:rsidRPr="000626E3">
              <w:rPr>
                <w:color w:val="C00000"/>
              </w:rPr>
              <w:t>.</w:t>
            </w:r>
            <w:commentRangeEnd w:id="2"/>
            <w:r w:rsidR="0063616F">
              <w:rPr>
                <w:rStyle w:val="CommentReference"/>
              </w:rPr>
              <w:commentReference w:id="2"/>
            </w:r>
          </w:p>
          <w:p w14:paraId="1BBFC28B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Example:</w:t>
            </w:r>
          </w:p>
          <w:p w14:paraId="269706FE" w14:textId="77777777" w:rsidR="000626E3" w:rsidRPr="000626E3" w:rsidRDefault="000626E3" w:rsidP="000626E3">
            <w:pPr>
              <w:rPr>
                <w:i/>
                <w:color w:val="C00000"/>
              </w:rPr>
            </w:pPr>
            <w:proofErr w:type="gramStart"/>
            <w:r w:rsidRPr="000626E3">
              <w:rPr>
                <w:i/>
                <w:color w:val="C00000"/>
              </w:rPr>
              <w:t>”VAT</w:t>
            </w:r>
            <w:proofErr w:type="gramEnd"/>
            <w:r w:rsidRPr="000626E3">
              <w:rPr>
                <w:i/>
                <w:color w:val="C00000"/>
              </w:rPr>
              <w:t>:SE201345098701”</w:t>
            </w:r>
          </w:p>
        </w:tc>
        <w:tc>
          <w:tcPr>
            <w:tcW w:w="1209" w:type="dxa"/>
          </w:tcPr>
          <w:p w14:paraId="0AF41678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510EA50D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&lt;agent:</w:t>
            </w:r>
          </w:p>
          <w:p w14:paraId="39DECB0D" w14:textId="73B40D74" w:rsidR="000626E3" w:rsidRPr="00293FEE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ROLE=”</w:t>
            </w:r>
            <w:r w:rsidR="00293FEE" w:rsidRPr="00293FEE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293FEE" w:rsidRPr="00293FEE">
              <w:rPr>
                <w:color w:val="C00000"/>
              </w:rPr>
              <w:t>ARCHIVIST</w:t>
            </w:r>
            <w:r w:rsidRPr="000626E3">
              <w:rPr>
                <w:color w:val="C00000"/>
              </w:rPr>
              <w:t>”</w:t>
            </w:r>
          </w:p>
          <w:p w14:paraId="332077B5" w14:textId="77777777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TYPE=</w:t>
            </w:r>
          </w:p>
          <w:p w14:paraId="7F9D2741" w14:textId="77777777" w:rsidR="000626E3" w:rsidRPr="000626E3" w:rsidRDefault="000626E3" w:rsidP="000626E3">
            <w:pPr>
              <w:rPr>
                <w:color w:val="C00000"/>
              </w:rPr>
            </w:pPr>
            <w:proofErr w:type="gramStart"/>
            <w:r w:rsidRPr="000626E3">
              <w:rPr>
                <w:color w:val="C00000"/>
              </w:rPr>
              <w:t>”ORGANIZATION</w:t>
            </w:r>
            <w:proofErr w:type="gramEnd"/>
            <w:r w:rsidRPr="000626E3">
              <w:rPr>
                <w:color w:val="C00000"/>
              </w:rPr>
              <w:t>”&gt;</w:t>
            </w:r>
          </w:p>
          <w:p w14:paraId="277ACF7C" w14:textId="77777777" w:rsidR="002954D5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&lt;note&gt;</w:t>
            </w:r>
          </w:p>
          <w:p w14:paraId="4AF7D3E9" w14:textId="0D022CBC" w:rsidR="000626E3" w:rsidRP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 xml:space="preserve">[Archival creator </w:t>
            </w:r>
            <w:r w:rsidR="002175C7">
              <w:rPr>
                <w:color w:val="C00000"/>
              </w:rPr>
              <w:t>identifier</w:t>
            </w:r>
            <w:r w:rsidRPr="000626E3">
              <w:rPr>
                <w:color w:val="C00000"/>
              </w:rPr>
              <w:t xml:space="preserve"> code]</w:t>
            </w:r>
          </w:p>
        </w:tc>
        <w:tc>
          <w:tcPr>
            <w:tcW w:w="3185" w:type="dxa"/>
          </w:tcPr>
          <w:p w14:paraId="1DD3E0FD" w14:textId="26CD36E2" w:rsidR="000626E3" w:rsidRDefault="000626E3" w:rsidP="000626E3">
            <w:pPr>
              <w:rPr>
                <w:color w:val="C00000"/>
              </w:rPr>
            </w:pPr>
            <w:r w:rsidRPr="000626E3">
              <w:rPr>
                <w:color w:val="C00000"/>
              </w:rPr>
              <w:t>Element introduced in the SIP.</w:t>
            </w:r>
          </w:p>
          <w:p w14:paraId="29BF3BCB" w14:textId="238CD3B1" w:rsidR="00042FC4" w:rsidRPr="000626E3" w:rsidRDefault="00042FC4" w:rsidP="000626E3">
            <w:pPr>
              <w:rPr>
                <w:color w:val="C00000"/>
              </w:rPr>
            </w:pPr>
            <w:r>
              <w:rPr>
                <w:color w:val="C00000"/>
              </w:rPr>
              <w:t>Again, the TYPE could be an INDIVIDUAL.</w:t>
            </w:r>
          </w:p>
          <w:p w14:paraId="352E7BFB" w14:textId="77777777" w:rsidR="000626E3" w:rsidRPr="000626E3" w:rsidRDefault="000626E3" w:rsidP="000626E3">
            <w:pPr>
              <w:rPr>
                <w:color w:val="C00000"/>
              </w:rPr>
            </w:pPr>
          </w:p>
        </w:tc>
      </w:tr>
      <w:tr w:rsidR="000626E3" w:rsidRPr="003E74F1" w14:paraId="21B6FD91" w14:textId="53570919" w:rsidTr="00850DF1">
        <w:trPr>
          <w:cantSplit/>
          <w:trHeight w:val="429"/>
        </w:trPr>
        <w:tc>
          <w:tcPr>
            <w:tcW w:w="1843" w:type="dxa"/>
          </w:tcPr>
          <w:p w14:paraId="538E3E7A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lastRenderedPageBreak/>
              <w:t>Submitting organisation name</w:t>
            </w:r>
            <w:r w:rsidRPr="00FC117E">
              <w:rPr>
                <w:rStyle w:val="FootnoteReference"/>
                <w:color w:val="C00000"/>
              </w:rPr>
              <w:footnoteReference w:id="11"/>
            </w:r>
          </w:p>
        </w:tc>
        <w:tc>
          <w:tcPr>
            <w:tcW w:w="1843" w:type="dxa"/>
          </w:tcPr>
          <w:p w14:paraId="12FFA71D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Name of the organisation submitting the package to the archive</w:t>
            </w:r>
          </w:p>
        </w:tc>
        <w:tc>
          <w:tcPr>
            <w:tcW w:w="3185" w:type="dxa"/>
          </w:tcPr>
          <w:p w14:paraId="31B9CDBE" w14:textId="4DC5B08B" w:rsidR="00E45CD1" w:rsidRPr="00FC117E" w:rsidRDefault="00E45CD1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The n</w:t>
            </w:r>
            <w:r w:rsidR="000626E3" w:rsidRPr="00FC117E">
              <w:rPr>
                <w:color w:val="C00000"/>
              </w:rPr>
              <w:t xml:space="preserve">ame of the </w:t>
            </w:r>
            <w:r w:rsidR="002823E3" w:rsidRPr="00FC117E">
              <w:rPr>
                <w:color w:val="C00000"/>
              </w:rPr>
              <w:t>agent</w:t>
            </w:r>
            <w:r w:rsidR="000626E3" w:rsidRPr="00FC117E">
              <w:rPr>
                <w:color w:val="C00000"/>
              </w:rPr>
              <w:t xml:space="preserve"> </w:t>
            </w:r>
            <w:r w:rsidR="002823E3" w:rsidRPr="00FC117E">
              <w:rPr>
                <w:color w:val="C00000"/>
              </w:rPr>
              <w:t xml:space="preserve">responsible for creating </w:t>
            </w:r>
            <w:r w:rsidR="00BB45DA">
              <w:rPr>
                <w:color w:val="C00000"/>
              </w:rPr>
              <w:t xml:space="preserve">and </w:t>
            </w:r>
            <w:r w:rsidR="00BD2492">
              <w:rPr>
                <w:color w:val="C00000"/>
              </w:rPr>
              <w:t>delivering</w:t>
            </w:r>
            <w:r w:rsidR="00BB45DA">
              <w:rPr>
                <w:color w:val="C00000"/>
              </w:rPr>
              <w:t xml:space="preserve"> </w:t>
            </w:r>
            <w:r w:rsidR="002823E3" w:rsidRPr="00FC117E">
              <w:rPr>
                <w:color w:val="C00000"/>
              </w:rPr>
              <w:t xml:space="preserve">the </w:t>
            </w:r>
            <w:r w:rsidR="00D43D58" w:rsidRPr="00FC117E">
              <w:rPr>
                <w:color w:val="C00000"/>
              </w:rPr>
              <w:t>SIP</w:t>
            </w:r>
            <w:r w:rsidR="000626E3" w:rsidRPr="00FC117E">
              <w:rPr>
                <w:color w:val="C00000"/>
              </w:rPr>
              <w:t xml:space="preserve">. </w:t>
            </w:r>
          </w:p>
          <w:p w14:paraId="74BAC060" w14:textId="63829345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 xml:space="preserve">For </w:t>
            </w:r>
            <w:r w:rsidR="00E45CD1" w:rsidRPr="00FC117E">
              <w:rPr>
                <w:color w:val="C00000"/>
              </w:rPr>
              <w:t>additional</w:t>
            </w:r>
            <w:r w:rsidRPr="00FC117E">
              <w:rPr>
                <w:color w:val="C00000"/>
              </w:rPr>
              <w:t xml:space="preserve"> agent</w:t>
            </w:r>
            <w:r w:rsidR="003E2E21" w:rsidRPr="00FC117E">
              <w:rPr>
                <w:color w:val="C00000"/>
              </w:rPr>
              <w:t>s</w:t>
            </w:r>
            <w:r w:rsidR="00036F9F" w:rsidRPr="00FC117E">
              <w:rPr>
                <w:color w:val="C00000"/>
              </w:rPr>
              <w:t xml:space="preserve"> </w:t>
            </w:r>
            <w:r w:rsidR="003E2E21" w:rsidRPr="00FC117E">
              <w:rPr>
                <w:color w:val="C00000"/>
              </w:rPr>
              <w:t xml:space="preserve">add more agent </w:t>
            </w:r>
            <w:r w:rsidR="00036F9F" w:rsidRPr="00FC117E">
              <w:rPr>
                <w:color w:val="C00000"/>
              </w:rPr>
              <w:t xml:space="preserve">elements </w:t>
            </w:r>
            <w:r w:rsidR="00085940" w:rsidRPr="00FC117E">
              <w:rPr>
                <w:color w:val="C00000"/>
              </w:rPr>
              <w:t>according</w:t>
            </w:r>
            <w:r w:rsidR="007806D4" w:rsidRPr="00FC117E">
              <w:rPr>
                <w:color w:val="C00000"/>
              </w:rPr>
              <w:t xml:space="preserve"> to</w:t>
            </w:r>
            <w:r w:rsidR="00036F9F" w:rsidRPr="00FC117E">
              <w:rPr>
                <w:color w:val="C00000"/>
              </w:rPr>
              <w:t xml:space="preserve"> the METS schema</w:t>
            </w:r>
            <w:r w:rsidRPr="00FC117E">
              <w:rPr>
                <w:color w:val="C00000"/>
              </w:rPr>
              <w:t>.</w:t>
            </w:r>
          </w:p>
          <w:p w14:paraId="3B730F99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Example:</w:t>
            </w:r>
          </w:p>
          <w:p w14:paraId="482A29A3" w14:textId="77777777" w:rsidR="000626E3" w:rsidRPr="00FC117E" w:rsidRDefault="000626E3" w:rsidP="000626E3">
            <w:pPr>
              <w:rPr>
                <w:i/>
                <w:color w:val="C00000"/>
              </w:rPr>
            </w:pPr>
            <w:proofErr w:type="gramStart"/>
            <w:r w:rsidRPr="00FC117E">
              <w:rPr>
                <w:i/>
                <w:color w:val="C00000"/>
              </w:rPr>
              <w:t>”The</w:t>
            </w:r>
            <w:proofErr w:type="gramEnd"/>
            <w:r w:rsidRPr="00FC117E">
              <w:rPr>
                <w:i/>
                <w:color w:val="C00000"/>
              </w:rPr>
              <w:t xml:space="preserve"> agency, Personnel</w:t>
            </w:r>
          </w:p>
        </w:tc>
        <w:tc>
          <w:tcPr>
            <w:tcW w:w="1209" w:type="dxa"/>
          </w:tcPr>
          <w:p w14:paraId="3278B2AE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1</w:t>
            </w:r>
            <w:r w:rsidR="00E45CD1" w:rsidRPr="00FC117E">
              <w:rPr>
                <w:color w:val="C00000"/>
              </w:rPr>
              <w:t>..1</w:t>
            </w:r>
          </w:p>
          <w:p w14:paraId="148C2FE1" w14:textId="45B406A7" w:rsidR="00E45CD1" w:rsidRPr="00FC117E" w:rsidRDefault="00E45CD1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MUST</w:t>
            </w:r>
          </w:p>
        </w:tc>
        <w:tc>
          <w:tcPr>
            <w:tcW w:w="1843" w:type="dxa"/>
          </w:tcPr>
          <w:p w14:paraId="61158029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&lt;agent:</w:t>
            </w:r>
          </w:p>
          <w:p w14:paraId="10E2924B" w14:textId="77777777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ROLE</w:t>
            </w:r>
            <w:proofErr w:type="gramStart"/>
            <w:r w:rsidRPr="00FC117E">
              <w:rPr>
                <w:color w:val="C00000"/>
              </w:rPr>
              <w:t>=”CREATOR</w:t>
            </w:r>
            <w:proofErr w:type="gramEnd"/>
            <w:r w:rsidRPr="00FC117E">
              <w:rPr>
                <w:color w:val="C00000"/>
              </w:rPr>
              <w:t>”</w:t>
            </w:r>
          </w:p>
          <w:p w14:paraId="7748CFF1" w14:textId="2495DC02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TYPE</w:t>
            </w:r>
            <w:proofErr w:type="gramStart"/>
            <w:r w:rsidRPr="00FC117E">
              <w:rPr>
                <w:color w:val="C00000"/>
              </w:rPr>
              <w:t>=”ORGANIZATION</w:t>
            </w:r>
            <w:proofErr w:type="gramEnd"/>
            <w:r w:rsidRPr="00FC117E">
              <w:rPr>
                <w:color w:val="C00000"/>
              </w:rPr>
              <w:t>”&gt;</w:t>
            </w:r>
          </w:p>
          <w:p w14:paraId="5E33D4F1" w14:textId="77777777" w:rsidR="00D43D58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&lt;name&gt;</w:t>
            </w:r>
          </w:p>
          <w:p w14:paraId="3F5E5A32" w14:textId="2425EE4D" w:rsidR="000626E3" w:rsidRPr="00FC117E" w:rsidRDefault="000626E3" w:rsidP="000626E3">
            <w:pPr>
              <w:rPr>
                <w:color w:val="C00000"/>
              </w:rPr>
            </w:pPr>
            <w:r w:rsidRPr="00FC117E">
              <w:rPr>
                <w:color w:val="C00000"/>
              </w:rPr>
              <w:t>[Submitting organisation name]</w:t>
            </w:r>
          </w:p>
        </w:tc>
        <w:tc>
          <w:tcPr>
            <w:tcW w:w="3185" w:type="dxa"/>
          </w:tcPr>
          <w:p w14:paraId="58752286" w14:textId="77777777" w:rsidR="00D43D58" w:rsidRDefault="00D43D58" w:rsidP="00D43D58">
            <w:pPr>
              <w:rPr>
                <w:color w:val="C00000"/>
              </w:rPr>
            </w:pPr>
            <w:r w:rsidRPr="000626E3">
              <w:rPr>
                <w:color w:val="C00000"/>
              </w:rPr>
              <w:t>Element introduced in the SIP.</w:t>
            </w:r>
          </w:p>
          <w:p w14:paraId="20BA5DA7" w14:textId="30E791CB" w:rsidR="00D43D58" w:rsidRDefault="00D43D58" w:rsidP="00D43D58">
            <w:pPr>
              <w:rPr>
                <w:color w:val="C00000"/>
              </w:rPr>
            </w:pPr>
            <w:commentRangeStart w:id="3"/>
            <w:r>
              <w:rPr>
                <w:color w:val="C00000"/>
              </w:rPr>
              <w:t>Again, the TYPE could be an INDIVIDUAL</w:t>
            </w:r>
            <w:r w:rsidR="00D10ABF">
              <w:rPr>
                <w:color w:val="C00000"/>
              </w:rPr>
              <w:t xml:space="preserve"> so I wonder if we should add a restriction such as a CREATOR must exist, but it can be an ORGANIZATION or an INDIVIDUAL.</w:t>
            </w:r>
            <w:commentRangeEnd w:id="3"/>
            <w:r w:rsidR="00726594">
              <w:rPr>
                <w:rStyle w:val="CommentReference"/>
              </w:rPr>
              <w:commentReference w:id="3"/>
            </w:r>
          </w:p>
          <w:p w14:paraId="2627E761" w14:textId="77777777" w:rsidR="00D43D58" w:rsidRPr="000626E3" w:rsidRDefault="00D43D58" w:rsidP="00D43D58">
            <w:pPr>
              <w:rPr>
                <w:color w:val="C00000"/>
              </w:rPr>
            </w:pPr>
          </w:p>
          <w:p w14:paraId="4D04F7C5" w14:textId="77777777" w:rsidR="000626E3" w:rsidRPr="00F65186" w:rsidRDefault="000626E3" w:rsidP="000626E3"/>
        </w:tc>
      </w:tr>
      <w:tr w:rsidR="000626E3" w:rsidRPr="003E74F1" w14:paraId="5A7EAE88" w14:textId="52A22BCA" w:rsidTr="00850DF1">
        <w:trPr>
          <w:cantSplit/>
          <w:trHeight w:val="429"/>
        </w:trPr>
        <w:tc>
          <w:tcPr>
            <w:tcW w:w="1843" w:type="dxa"/>
          </w:tcPr>
          <w:p w14:paraId="042A6F82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Delivering organisation identification code</w:t>
            </w:r>
          </w:p>
        </w:tc>
        <w:tc>
          <w:tcPr>
            <w:tcW w:w="1843" w:type="dxa"/>
          </w:tcPr>
          <w:p w14:paraId="6B047ACE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A unique identification code for the delivering organisation</w:t>
            </w:r>
          </w:p>
        </w:tc>
        <w:tc>
          <w:tcPr>
            <w:tcW w:w="3185" w:type="dxa"/>
          </w:tcPr>
          <w:p w14:paraId="3E115E07" w14:textId="519519A1" w:rsidR="00F62B00" w:rsidRPr="0013142A" w:rsidRDefault="00F62B00" w:rsidP="00F62B00">
            <w:pPr>
              <w:rPr>
                <w:color w:val="C00000"/>
              </w:rPr>
            </w:pPr>
            <w:r w:rsidRPr="0013142A">
              <w:rPr>
                <w:color w:val="C00000"/>
              </w:rPr>
              <w:t xml:space="preserve">The </w:t>
            </w:r>
            <w:r w:rsidRPr="0013142A">
              <w:rPr>
                <w:color w:val="C00000"/>
              </w:rPr>
              <w:t xml:space="preserve">unique identifier </w:t>
            </w:r>
            <w:r w:rsidRPr="0013142A">
              <w:rPr>
                <w:color w:val="C00000"/>
              </w:rPr>
              <w:t xml:space="preserve">of the agent responsible for creating and delivering the SIP. </w:t>
            </w:r>
          </w:p>
          <w:p w14:paraId="7376CF03" w14:textId="2FF0A5B2" w:rsidR="00F62B00" w:rsidRPr="0013142A" w:rsidRDefault="00F62B00" w:rsidP="000626E3">
            <w:pPr>
              <w:rPr>
                <w:color w:val="C00000"/>
              </w:rPr>
            </w:pPr>
          </w:p>
          <w:p w14:paraId="25E833F6" w14:textId="09288B5B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 xml:space="preserve"> The code uses a prefix followed by </w:t>
            </w:r>
            <w:proofErr w:type="gramStart"/>
            <w:r w:rsidRPr="0013142A">
              <w:rPr>
                <w:color w:val="C00000"/>
              </w:rPr>
              <w:t>a ”</w:t>
            </w:r>
            <w:proofErr w:type="gramEnd"/>
            <w:r w:rsidRPr="0013142A">
              <w:rPr>
                <w:color w:val="C00000"/>
              </w:rPr>
              <w:t>:”</w:t>
            </w:r>
          </w:p>
          <w:p w14:paraId="581E3969" w14:textId="77777777" w:rsidR="000626E3" w:rsidRPr="0013142A" w:rsidRDefault="000626E3" w:rsidP="000626E3">
            <w:pPr>
              <w:tabs>
                <w:tab w:val="left" w:pos="2265"/>
              </w:tabs>
              <w:rPr>
                <w:color w:val="C00000"/>
              </w:rPr>
            </w:pPr>
            <w:r w:rsidRPr="0013142A">
              <w:rPr>
                <w:color w:val="C00000"/>
              </w:rPr>
              <w:t xml:space="preserve">Prefix according to </w:t>
            </w:r>
            <w:proofErr w:type="spellStart"/>
            <w:r w:rsidRPr="0013142A">
              <w:rPr>
                <w:color w:val="C00000"/>
              </w:rPr>
              <w:t>vcTypeOfIdentificationCode</w:t>
            </w:r>
            <w:proofErr w:type="spellEnd"/>
            <w:r w:rsidRPr="0013142A">
              <w:rPr>
                <w:color w:val="C00000"/>
              </w:rPr>
              <w:t>.</w:t>
            </w:r>
          </w:p>
          <w:p w14:paraId="1A8D5135" w14:textId="77777777" w:rsidR="000626E3" w:rsidRPr="0013142A" w:rsidRDefault="000626E3" w:rsidP="000626E3">
            <w:pPr>
              <w:tabs>
                <w:tab w:val="left" w:pos="2265"/>
              </w:tabs>
              <w:rPr>
                <w:color w:val="C00000"/>
              </w:rPr>
            </w:pPr>
            <w:r w:rsidRPr="0013142A">
              <w:rPr>
                <w:color w:val="C00000"/>
              </w:rPr>
              <w:t>Example:</w:t>
            </w:r>
            <w:r w:rsidRPr="0013142A">
              <w:rPr>
                <w:color w:val="C00000"/>
              </w:rPr>
              <w:tab/>
            </w:r>
          </w:p>
          <w:p w14:paraId="3A710C7C" w14:textId="77777777" w:rsidR="000626E3" w:rsidRPr="0013142A" w:rsidRDefault="000626E3" w:rsidP="000626E3">
            <w:pPr>
              <w:rPr>
                <w:i/>
                <w:color w:val="C00000"/>
              </w:rPr>
            </w:pPr>
            <w:r w:rsidRPr="0013142A">
              <w:rPr>
                <w:i/>
                <w:color w:val="C00000"/>
              </w:rPr>
              <w:t>”</w:t>
            </w:r>
            <w:r w:rsidRPr="0013142A">
              <w:rPr>
                <w:color w:val="C00000"/>
              </w:rPr>
              <w:t xml:space="preserve"> </w:t>
            </w:r>
            <w:r w:rsidRPr="0013142A">
              <w:rPr>
                <w:i/>
                <w:color w:val="C00000"/>
              </w:rPr>
              <w:t>VAT:SE2098109810-AF87”</w:t>
            </w:r>
          </w:p>
        </w:tc>
        <w:tc>
          <w:tcPr>
            <w:tcW w:w="1209" w:type="dxa"/>
          </w:tcPr>
          <w:p w14:paraId="1DF8CDA9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6CF69359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&lt;agent:</w:t>
            </w:r>
          </w:p>
          <w:p w14:paraId="4A7FBE0F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ROLE</w:t>
            </w:r>
            <w:proofErr w:type="gramStart"/>
            <w:r w:rsidRPr="0013142A">
              <w:rPr>
                <w:color w:val="C00000"/>
              </w:rPr>
              <w:t>=”CREATOR</w:t>
            </w:r>
            <w:proofErr w:type="gramEnd"/>
            <w:r w:rsidRPr="0013142A">
              <w:rPr>
                <w:color w:val="C00000"/>
              </w:rPr>
              <w:t>”</w:t>
            </w:r>
          </w:p>
          <w:p w14:paraId="21AB21B0" w14:textId="77777777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TYPE=</w:t>
            </w:r>
          </w:p>
          <w:p w14:paraId="3D38276B" w14:textId="77777777" w:rsidR="000626E3" w:rsidRPr="0013142A" w:rsidRDefault="000626E3" w:rsidP="000626E3">
            <w:pPr>
              <w:rPr>
                <w:color w:val="C00000"/>
              </w:rPr>
            </w:pPr>
            <w:proofErr w:type="gramStart"/>
            <w:r w:rsidRPr="0013142A">
              <w:rPr>
                <w:color w:val="C00000"/>
              </w:rPr>
              <w:t>”ORGANIZATION</w:t>
            </w:r>
            <w:proofErr w:type="gramEnd"/>
            <w:r w:rsidRPr="0013142A">
              <w:rPr>
                <w:color w:val="C00000"/>
              </w:rPr>
              <w:t>”&gt;</w:t>
            </w:r>
          </w:p>
          <w:p w14:paraId="5FB1F078" w14:textId="77777777" w:rsidR="0013142A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&lt;note&gt;</w:t>
            </w:r>
          </w:p>
          <w:p w14:paraId="2E4CFC7A" w14:textId="4CF14A08" w:rsidR="000626E3" w:rsidRPr="0013142A" w:rsidRDefault="000626E3" w:rsidP="000626E3">
            <w:pPr>
              <w:rPr>
                <w:color w:val="C00000"/>
              </w:rPr>
            </w:pPr>
            <w:r w:rsidRPr="0013142A">
              <w:rPr>
                <w:color w:val="C00000"/>
              </w:rPr>
              <w:t>[Delivering organisation identification code]</w:t>
            </w:r>
          </w:p>
        </w:tc>
        <w:tc>
          <w:tcPr>
            <w:tcW w:w="3185" w:type="dxa"/>
          </w:tcPr>
          <w:p w14:paraId="3E7451FF" w14:textId="77777777" w:rsidR="0013142A" w:rsidRDefault="0013142A" w:rsidP="0013142A">
            <w:pPr>
              <w:rPr>
                <w:color w:val="C00000"/>
              </w:rPr>
            </w:pPr>
            <w:r w:rsidRPr="000626E3">
              <w:rPr>
                <w:color w:val="C00000"/>
              </w:rPr>
              <w:t>Element introduced in the SIP.</w:t>
            </w:r>
          </w:p>
          <w:p w14:paraId="0F7A6B1F" w14:textId="77777777" w:rsidR="0013142A" w:rsidRDefault="0013142A" w:rsidP="0013142A">
            <w:pPr>
              <w:rPr>
                <w:color w:val="C00000"/>
              </w:rPr>
            </w:pPr>
            <w:r>
              <w:rPr>
                <w:color w:val="C00000"/>
              </w:rPr>
              <w:t>Again, the TYPE could be an INDIVIDUAL.</w:t>
            </w:r>
          </w:p>
          <w:p w14:paraId="3276BB73" w14:textId="77777777" w:rsidR="000626E3" w:rsidRPr="00F65186" w:rsidRDefault="000626E3" w:rsidP="000626E3"/>
        </w:tc>
      </w:tr>
      <w:tr w:rsidR="000626E3" w:rsidRPr="003E74F1" w14:paraId="00DA2AFB" w14:textId="1002072B" w:rsidTr="00850DF1">
        <w:trPr>
          <w:cantSplit/>
          <w:trHeight w:val="429"/>
        </w:trPr>
        <w:tc>
          <w:tcPr>
            <w:tcW w:w="1843" w:type="dxa"/>
          </w:tcPr>
          <w:p w14:paraId="48FA8BEB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Contact person name</w:t>
            </w:r>
          </w:p>
        </w:tc>
        <w:tc>
          <w:tcPr>
            <w:tcW w:w="1843" w:type="dxa"/>
          </w:tcPr>
          <w:p w14:paraId="4ED6A185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Contact person for the submission</w:t>
            </w:r>
          </w:p>
        </w:tc>
        <w:tc>
          <w:tcPr>
            <w:tcW w:w="3185" w:type="dxa"/>
          </w:tcPr>
          <w:p w14:paraId="4AA2A1BD" w14:textId="7FBDC1AA" w:rsidR="00D10ABF" w:rsidRPr="00B675B1" w:rsidRDefault="000158F4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 xml:space="preserve">The name of the </w:t>
            </w:r>
            <w:r w:rsidR="000626E3" w:rsidRPr="00B675B1">
              <w:rPr>
                <w:color w:val="C00000"/>
              </w:rPr>
              <w:t xml:space="preserve">person </w:t>
            </w:r>
            <w:r w:rsidRPr="00B675B1">
              <w:rPr>
                <w:color w:val="C00000"/>
              </w:rPr>
              <w:t xml:space="preserve">responsible </w:t>
            </w:r>
            <w:r w:rsidR="000626E3" w:rsidRPr="00B675B1">
              <w:rPr>
                <w:color w:val="C00000"/>
              </w:rPr>
              <w:t xml:space="preserve">for the </w:t>
            </w:r>
            <w:r w:rsidRPr="00B675B1">
              <w:rPr>
                <w:color w:val="C00000"/>
              </w:rPr>
              <w:t xml:space="preserve">creation and delivery </w:t>
            </w:r>
            <w:r w:rsidR="00B675B1" w:rsidRPr="00B675B1">
              <w:rPr>
                <w:color w:val="C00000"/>
              </w:rPr>
              <w:t>of the SIP</w:t>
            </w:r>
            <w:r w:rsidR="000626E3" w:rsidRPr="00B675B1">
              <w:rPr>
                <w:color w:val="C00000"/>
              </w:rPr>
              <w:t xml:space="preserve">. </w:t>
            </w:r>
          </w:p>
          <w:p w14:paraId="1AFF3B6B" w14:textId="6278AD71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This information is only valid during a short time period.</w:t>
            </w:r>
          </w:p>
          <w:p w14:paraId="4C973204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Example:</w:t>
            </w:r>
          </w:p>
          <w:p w14:paraId="5F669B7E" w14:textId="77777777" w:rsidR="000626E3" w:rsidRPr="00B675B1" w:rsidRDefault="000626E3" w:rsidP="000626E3">
            <w:pPr>
              <w:rPr>
                <w:i/>
                <w:color w:val="C00000"/>
              </w:rPr>
            </w:pPr>
            <w:proofErr w:type="gramStart"/>
            <w:r w:rsidRPr="00B675B1">
              <w:rPr>
                <w:i/>
                <w:color w:val="C00000"/>
              </w:rPr>
              <w:t>”Sven</w:t>
            </w:r>
            <w:proofErr w:type="gramEnd"/>
            <w:r w:rsidRPr="00B675B1">
              <w:rPr>
                <w:i/>
                <w:color w:val="C00000"/>
              </w:rPr>
              <w:t xml:space="preserve"> </w:t>
            </w:r>
            <w:proofErr w:type="spellStart"/>
            <w:r w:rsidRPr="00B675B1">
              <w:rPr>
                <w:i/>
                <w:color w:val="C00000"/>
              </w:rPr>
              <w:t>Svensson</w:t>
            </w:r>
            <w:proofErr w:type="spellEnd"/>
            <w:r w:rsidRPr="00B675B1">
              <w:rPr>
                <w:i/>
                <w:color w:val="C00000"/>
              </w:rPr>
              <w:t>”</w:t>
            </w:r>
          </w:p>
        </w:tc>
        <w:tc>
          <w:tcPr>
            <w:tcW w:w="1209" w:type="dxa"/>
          </w:tcPr>
          <w:p w14:paraId="7E681B05" w14:textId="77777777" w:rsidR="000626E3" w:rsidRPr="00B675B1" w:rsidRDefault="000626E3" w:rsidP="000626E3">
            <w:pPr>
              <w:rPr>
                <w:color w:val="C00000"/>
              </w:rPr>
            </w:pPr>
            <w:proofErr w:type="gramStart"/>
            <w:r w:rsidRPr="00B675B1">
              <w:rPr>
                <w:color w:val="C00000"/>
              </w:rPr>
              <w:t>0..*</w:t>
            </w:r>
            <w:proofErr w:type="gramEnd"/>
          </w:p>
        </w:tc>
        <w:tc>
          <w:tcPr>
            <w:tcW w:w="1843" w:type="dxa"/>
          </w:tcPr>
          <w:p w14:paraId="7AE17E62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&lt;agent</w:t>
            </w:r>
          </w:p>
          <w:p w14:paraId="37BA6146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ROLE</w:t>
            </w:r>
            <w:proofErr w:type="gramStart"/>
            <w:r w:rsidRPr="00B675B1">
              <w:rPr>
                <w:color w:val="C00000"/>
              </w:rPr>
              <w:t>=”CREATOR</w:t>
            </w:r>
            <w:proofErr w:type="gramEnd"/>
            <w:r w:rsidRPr="00B675B1">
              <w:rPr>
                <w:color w:val="C00000"/>
              </w:rPr>
              <w:t>”</w:t>
            </w:r>
          </w:p>
          <w:p w14:paraId="04329506" w14:textId="77777777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TYPE=</w:t>
            </w:r>
          </w:p>
          <w:p w14:paraId="238BAB72" w14:textId="77777777" w:rsidR="000626E3" w:rsidRPr="00B675B1" w:rsidRDefault="000626E3" w:rsidP="000626E3">
            <w:pPr>
              <w:rPr>
                <w:color w:val="C00000"/>
              </w:rPr>
            </w:pPr>
            <w:proofErr w:type="gramStart"/>
            <w:r w:rsidRPr="00B675B1">
              <w:rPr>
                <w:color w:val="C00000"/>
              </w:rPr>
              <w:t>”INDIVIDUAL</w:t>
            </w:r>
            <w:proofErr w:type="gramEnd"/>
            <w:r w:rsidRPr="00B675B1">
              <w:rPr>
                <w:color w:val="C00000"/>
              </w:rPr>
              <w:t>”&gt;</w:t>
            </w:r>
          </w:p>
          <w:p w14:paraId="7766C105" w14:textId="77777777" w:rsidR="00D10ABF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&lt;name&gt;</w:t>
            </w:r>
          </w:p>
          <w:p w14:paraId="403D0AF5" w14:textId="6E8B7725" w:rsidR="000626E3" w:rsidRPr="00B675B1" w:rsidRDefault="000626E3" w:rsidP="000626E3">
            <w:pPr>
              <w:rPr>
                <w:color w:val="C00000"/>
              </w:rPr>
            </w:pPr>
            <w:r w:rsidRPr="00B675B1">
              <w:rPr>
                <w:color w:val="C00000"/>
              </w:rPr>
              <w:t>[Contact person name]</w:t>
            </w:r>
          </w:p>
        </w:tc>
        <w:tc>
          <w:tcPr>
            <w:tcW w:w="3185" w:type="dxa"/>
          </w:tcPr>
          <w:p w14:paraId="612C371D" w14:textId="77777777" w:rsidR="00B675B1" w:rsidRDefault="00B675B1" w:rsidP="00B675B1">
            <w:pPr>
              <w:rPr>
                <w:color w:val="C00000"/>
              </w:rPr>
            </w:pPr>
            <w:r w:rsidRPr="000626E3">
              <w:rPr>
                <w:color w:val="C00000"/>
              </w:rPr>
              <w:t>Element introduced in the SIP.</w:t>
            </w:r>
          </w:p>
          <w:p w14:paraId="38D9AEAD" w14:textId="77777777" w:rsidR="000626E3" w:rsidRPr="00F65186" w:rsidRDefault="000626E3" w:rsidP="000626E3"/>
        </w:tc>
      </w:tr>
      <w:tr w:rsidR="000626E3" w:rsidRPr="003E74F1" w14:paraId="6260CEA4" w14:textId="120EE337" w:rsidTr="00850DF1">
        <w:trPr>
          <w:cantSplit/>
          <w:trHeight w:val="429"/>
        </w:trPr>
        <w:tc>
          <w:tcPr>
            <w:tcW w:w="1843" w:type="dxa"/>
          </w:tcPr>
          <w:p w14:paraId="4CAF87B8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lastRenderedPageBreak/>
              <w:t>Contact person contact information</w:t>
            </w:r>
          </w:p>
          <w:p w14:paraId="04F681F4" w14:textId="77777777" w:rsidR="000626E3" w:rsidRPr="00237B74" w:rsidRDefault="000626E3" w:rsidP="000626E3">
            <w:pPr>
              <w:rPr>
                <w:color w:val="C00000"/>
              </w:rPr>
            </w:pPr>
          </w:p>
        </w:tc>
        <w:tc>
          <w:tcPr>
            <w:tcW w:w="1843" w:type="dxa"/>
          </w:tcPr>
          <w:p w14:paraId="7FE41FFD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Contact information for the contact person</w:t>
            </w:r>
          </w:p>
        </w:tc>
        <w:tc>
          <w:tcPr>
            <w:tcW w:w="3185" w:type="dxa"/>
          </w:tcPr>
          <w:p w14:paraId="7C1D2C2D" w14:textId="2CAE843D" w:rsidR="00237B74" w:rsidRPr="00237B74" w:rsidRDefault="00237B74" w:rsidP="00237B74">
            <w:pPr>
              <w:rPr>
                <w:color w:val="C00000"/>
              </w:rPr>
            </w:pPr>
            <w:r w:rsidRPr="00237B74">
              <w:rPr>
                <w:color w:val="C00000"/>
              </w:rPr>
              <w:t xml:space="preserve">The </w:t>
            </w:r>
            <w:r w:rsidRPr="00237B74">
              <w:rPr>
                <w:color w:val="C00000"/>
              </w:rPr>
              <w:t xml:space="preserve">contact information </w:t>
            </w:r>
            <w:r w:rsidRPr="00237B74">
              <w:rPr>
                <w:color w:val="C00000"/>
              </w:rPr>
              <w:t xml:space="preserve">of the person responsible for the creation and delivery of the SIP. </w:t>
            </w:r>
          </w:p>
          <w:p w14:paraId="6DAC2F82" w14:textId="1B9FB98C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This information is only valid during a short time period.</w:t>
            </w:r>
          </w:p>
          <w:p w14:paraId="01A77F26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Example:</w:t>
            </w:r>
            <w:r w:rsidRPr="00237B74">
              <w:rPr>
                <w:rStyle w:val="FootnoteReference"/>
                <w:color w:val="C00000"/>
              </w:rPr>
              <w:footnoteReference w:id="12"/>
            </w:r>
          </w:p>
          <w:p w14:paraId="11C57E18" w14:textId="77777777" w:rsidR="000626E3" w:rsidRPr="00237B74" w:rsidRDefault="000626E3" w:rsidP="000626E3">
            <w:pPr>
              <w:rPr>
                <w:i/>
                <w:color w:val="C00000"/>
              </w:rPr>
            </w:pPr>
            <w:r w:rsidRPr="00237B74">
              <w:rPr>
                <w:i/>
                <w:color w:val="C00000"/>
              </w:rPr>
              <w:t>”08-12 34 56”</w:t>
            </w:r>
          </w:p>
          <w:p w14:paraId="6083156A" w14:textId="77777777" w:rsidR="000626E3" w:rsidRPr="00237B74" w:rsidRDefault="000626E3" w:rsidP="000626E3">
            <w:pPr>
              <w:rPr>
                <w:i/>
                <w:color w:val="C00000"/>
              </w:rPr>
            </w:pPr>
            <w:r w:rsidRPr="00237B74">
              <w:rPr>
                <w:i/>
                <w:color w:val="C00000"/>
              </w:rPr>
              <w:t>“sven.svensson@fm.se”</w:t>
            </w:r>
          </w:p>
        </w:tc>
        <w:tc>
          <w:tcPr>
            <w:tcW w:w="1209" w:type="dxa"/>
          </w:tcPr>
          <w:p w14:paraId="1FD97FC7" w14:textId="77777777" w:rsidR="000626E3" w:rsidRPr="00237B74" w:rsidRDefault="000626E3" w:rsidP="000626E3">
            <w:pPr>
              <w:rPr>
                <w:color w:val="C00000"/>
              </w:rPr>
            </w:pPr>
            <w:proofErr w:type="gramStart"/>
            <w:r w:rsidRPr="00237B74">
              <w:rPr>
                <w:color w:val="C00000"/>
              </w:rPr>
              <w:t>0..*</w:t>
            </w:r>
            <w:proofErr w:type="gramEnd"/>
          </w:p>
        </w:tc>
        <w:tc>
          <w:tcPr>
            <w:tcW w:w="1843" w:type="dxa"/>
          </w:tcPr>
          <w:p w14:paraId="7607C59D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&lt;agent</w:t>
            </w:r>
          </w:p>
          <w:p w14:paraId="23350D73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ROLE</w:t>
            </w:r>
            <w:proofErr w:type="gramStart"/>
            <w:r w:rsidRPr="00237B74">
              <w:rPr>
                <w:color w:val="C00000"/>
              </w:rPr>
              <w:t>=”CREATOR</w:t>
            </w:r>
            <w:proofErr w:type="gramEnd"/>
            <w:r w:rsidRPr="00237B74">
              <w:rPr>
                <w:color w:val="C00000"/>
              </w:rPr>
              <w:t>”</w:t>
            </w:r>
          </w:p>
          <w:p w14:paraId="4551C088" w14:textId="77777777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TYPE=</w:t>
            </w:r>
          </w:p>
          <w:p w14:paraId="6C53ED62" w14:textId="77777777" w:rsidR="000626E3" w:rsidRPr="00237B74" w:rsidRDefault="000626E3" w:rsidP="000626E3">
            <w:pPr>
              <w:rPr>
                <w:color w:val="C00000"/>
              </w:rPr>
            </w:pPr>
            <w:proofErr w:type="gramStart"/>
            <w:r w:rsidRPr="00237B74">
              <w:rPr>
                <w:color w:val="C00000"/>
              </w:rPr>
              <w:t>”INDIVIDUAL</w:t>
            </w:r>
            <w:proofErr w:type="gramEnd"/>
            <w:r w:rsidRPr="00237B74">
              <w:rPr>
                <w:color w:val="C00000"/>
              </w:rPr>
              <w:t>”&gt;</w:t>
            </w:r>
          </w:p>
          <w:p w14:paraId="3FCBC0E8" w14:textId="77777777" w:rsidR="00237B74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&lt;note&gt;</w:t>
            </w:r>
          </w:p>
          <w:p w14:paraId="6AC6A97B" w14:textId="23449F9E" w:rsidR="000626E3" w:rsidRPr="00237B74" w:rsidRDefault="000626E3" w:rsidP="000626E3">
            <w:pPr>
              <w:rPr>
                <w:color w:val="C00000"/>
              </w:rPr>
            </w:pPr>
            <w:r w:rsidRPr="00237B74">
              <w:rPr>
                <w:color w:val="C00000"/>
              </w:rPr>
              <w:t>[</w:t>
            </w:r>
            <w:r w:rsidR="00237B74" w:rsidRPr="00237B74">
              <w:rPr>
                <w:color w:val="C00000"/>
              </w:rPr>
              <w:t>contact information of the person responsible for the creation and delivery of the SIP</w:t>
            </w:r>
            <w:r w:rsidRPr="00237B74">
              <w:rPr>
                <w:color w:val="C00000"/>
              </w:rPr>
              <w:t>]</w:t>
            </w:r>
          </w:p>
        </w:tc>
        <w:tc>
          <w:tcPr>
            <w:tcW w:w="3185" w:type="dxa"/>
          </w:tcPr>
          <w:p w14:paraId="72F29B20" w14:textId="77777777" w:rsidR="00237B74" w:rsidRPr="00237B74" w:rsidRDefault="00237B74" w:rsidP="00237B74">
            <w:pPr>
              <w:rPr>
                <w:color w:val="C00000"/>
              </w:rPr>
            </w:pPr>
            <w:r w:rsidRPr="00237B74">
              <w:rPr>
                <w:color w:val="C00000"/>
              </w:rPr>
              <w:t>Element introduced in the SIP.</w:t>
            </w:r>
          </w:p>
          <w:p w14:paraId="602F6994" w14:textId="77777777" w:rsidR="000626E3" w:rsidRPr="00237B74" w:rsidRDefault="000626E3" w:rsidP="000626E3">
            <w:pPr>
              <w:rPr>
                <w:color w:val="C00000"/>
              </w:rPr>
            </w:pPr>
          </w:p>
        </w:tc>
      </w:tr>
      <w:tr w:rsidR="000626E3" w:rsidRPr="003E74F1" w14:paraId="7B5F4B65" w14:textId="15F2403D" w:rsidTr="00850DF1">
        <w:trPr>
          <w:cantSplit/>
          <w:trHeight w:val="429"/>
        </w:trPr>
        <w:tc>
          <w:tcPr>
            <w:tcW w:w="1843" w:type="dxa"/>
          </w:tcPr>
          <w:p w14:paraId="36E44644" w14:textId="77777777" w:rsidR="000626E3" w:rsidRPr="00F65186" w:rsidRDefault="000626E3" w:rsidP="000626E3">
            <w:r w:rsidRPr="00F65186">
              <w:t>Software*</w:t>
            </w:r>
          </w:p>
        </w:tc>
        <w:tc>
          <w:tcPr>
            <w:tcW w:w="1843" w:type="dxa"/>
          </w:tcPr>
          <w:p w14:paraId="6E686CA0" w14:textId="77777777" w:rsidR="000626E3" w:rsidRPr="00F65186" w:rsidRDefault="000626E3" w:rsidP="000626E3">
            <w:r w:rsidRPr="00F65186">
              <w:t>The software which has been used to create the package</w:t>
            </w:r>
          </w:p>
        </w:tc>
        <w:tc>
          <w:tcPr>
            <w:tcW w:w="3185" w:type="dxa"/>
          </w:tcPr>
          <w:p w14:paraId="371C32BB" w14:textId="77777777" w:rsidR="000626E3" w:rsidRPr="00F65186" w:rsidRDefault="000626E3" w:rsidP="000626E3">
            <w:r w:rsidRPr="00F65186">
              <w:t xml:space="preserve">The </w:t>
            </w:r>
            <w:proofErr w:type="spellStart"/>
            <w:r w:rsidRPr="00F65186">
              <w:t>metsHdr</w:t>
            </w:r>
            <w:proofErr w:type="spellEnd"/>
            <w:r w:rsidRPr="00F65186">
              <w:t xml:space="preserve"> must include at least one agent describing the software which has been used to create the package.</w:t>
            </w:r>
          </w:p>
        </w:tc>
        <w:tc>
          <w:tcPr>
            <w:tcW w:w="1209" w:type="dxa"/>
          </w:tcPr>
          <w:p w14:paraId="4FD30C78" w14:textId="77777777" w:rsidR="000626E3" w:rsidRPr="00F65186" w:rsidRDefault="000626E3" w:rsidP="000626E3">
            <w:r w:rsidRPr="00F65186">
              <w:t>1</w:t>
            </w:r>
          </w:p>
        </w:tc>
        <w:tc>
          <w:tcPr>
            <w:tcW w:w="1843" w:type="dxa"/>
          </w:tcPr>
          <w:p w14:paraId="6E923DF1" w14:textId="77777777" w:rsidR="000626E3" w:rsidRPr="00F65186" w:rsidRDefault="000626E3" w:rsidP="000626E3">
            <w:r w:rsidRPr="00F65186">
              <w:t>&lt;agent ROLE</w:t>
            </w:r>
            <w:proofErr w:type="gramStart"/>
            <w:r w:rsidRPr="00F65186">
              <w:t>=”CREATER</w:t>
            </w:r>
            <w:proofErr w:type="gramEnd"/>
            <w:r w:rsidRPr="00F65186">
              <w:t>” TYPE=”OTHER” OTHERTYPE=”SOFTWARE”&gt;</w:t>
            </w:r>
          </w:p>
        </w:tc>
        <w:tc>
          <w:tcPr>
            <w:tcW w:w="3185" w:type="dxa"/>
          </w:tcPr>
          <w:p w14:paraId="0997261A" w14:textId="590ADC15" w:rsidR="000626E3" w:rsidRPr="00F65186" w:rsidRDefault="00E04C7F" w:rsidP="000626E3">
            <w:r>
              <w:t>No changes. Inherited from the CS IP. Do not include in the SIP profile.</w:t>
            </w:r>
          </w:p>
        </w:tc>
      </w:tr>
      <w:tr w:rsidR="000626E3" w:rsidRPr="003E74F1" w14:paraId="6428AD73" w14:textId="069D60EE" w:rsidTr="00850DF1">
        <w:trPr>
          <w:cantSplit/>
          <w:trHeight w:val="429"/>
        </w:trPr>
        <w:tc>
          <w:tcPr>
            <w:tcW w:w="1843" w:type="dxa"/>
          </w:tcPr>
          <w:p w14:paraId="11DC63D8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lastRenderedPageBreak/>
              <w:t>Preservation organisation name</w:t>
            </w:r>
          </w:p>
        </w:tc>
        <w:tc>
          <w:tcPr>
            <w:tcW w:w="1843" w:type="dxa"/>
          </w:tcPr>
          <w:p w14:paraId="4EEF1C93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Name of organisation preserving the package</w:t>
            </w:r>
          </w:p>
        </w:tc>
        <w:tc>
          <w:tcPr>
            <w:tcW w:w="3185" w:type="dxa"/>
          </w:tcPr>
          <w:p w14:paraId="46281BB4" w14:textId="5BD81C13" w:rsidR="000626E3" w:rsidRPr="002976F6" w:rsidRDefault="00E83CC9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The n</w:t>
            </w:r>
            <w:r w:rsidR="000626E3" w:rsidRPr="002976F6">
              <w:rPr>
                <w:color w:val="C00000"/>
              </w:rPr>
              <w:t xml:space="preserve">ame of the organisation responsible for </w:t>
            </w:r>
            <w:r w:rsidRPr="002976F6">
              <w:rPr>
                <w:color w:val="C00000"/>
              </w:rPr>
              <w:t xml:space="preserve">the </w:t>
            </w:r>
            <w:r w:rsidR="000626E3" w:rsidRPr="002976F6">
              <w:rPr>
                <w:color w:val="C00000"/>
              </w:rPr>
              <w:t xml:space="preserve">preservation of </w:t>
            </w:r>
            <w:r w:rsidR="00C53A79" w:rsidRPr="002976F6">
              <w:rPr>
                <w:color w:val="C00000"/>
              </w:rPr>
              <w:t>the data delivered in the SIP</w:t>
            </w:r>
            <w:r w:rsidR="000626E3" w:rsidRPr="002976F6">
              <w:rPr>
                <w:color w:val="C00000"/>
              </w:rPr>
              <w:t>.</w:t>
            </w:r>
          </w:p>
          <w:p w14:paraId="0BBB9C3D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Example:</w:t>
            </w:r>
          </w:p>
          <w:p w14:paraId="37658D74" w14:textId="77777777" w:rsidR="000626E3" w:rsidRPr="002976F6" w:rsidRDefault="000626E3" w:rsidP="000626E3">
            <w:pPr>
              <w:rPr>
                <w:b/>
                <w:i/>
                <w:color w:val="C00000"/>
              </w:rPr>
            </w:pPr>
            <w:proofErr w:type="gramStart"/>
            <w:r w:rsidRPr="002976F6">
              <w:rPr>
                <w:i/>
                <w:color w:val="C00000"/>
              </w:rPr>
              <w:t>”National</w:t>
            </w:r>
            <w:proofErr w:type="gramEnd"/>
            <w:r w:rsidRPr="002976F6">
              <w:rPr>
                <w:i/>
                <w:color w:val="C00000"/>
              </w:rPr>
              <w:t xml:space="preserve"> Archives of Hungary”</w:t>
            </w:r>
          </w:p>
        </w:tc>
        <w:tc>
          <w:tcPr>
            <w:tcW w:w="1209" w:type="dxa"/>
          </w:tcPr>
          <w:p w14:paraId="4C6F3DD5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1</w:t>
            </w:r>
            <w:r w:rsidR="00090647" w:rsidRPr="002976F6">
              <w:rPr>
                <w:color w:val="C00000"/>
              </w:rPr>
              <w:t>..1</w:t>
            </w:r>
          </w:p>
          <w:p w14:paraId="333E1E11" w14:textId="77777777" w:rsidR="00C53A79" w:rsidRPr="002976F6" w:rsidRDefault="00C53A79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MUST</w:t>
            </w:r>
          </w:p>
          <w:p w14:paraId="3DEEA02C" w14:textId="77777777" w:rsidR="008C16EB" w:rsidRPr="002976F6" w:rsidRDefault="008C16EB" w:rsidP="000626E3">
            <w:pPr>
              <w:rPr>
                <w:color w:val="C00000"/>
              </w:rPr>
            </w:pPr>
          </w:p>
          <w:p w14:paraId="4635FCC9" w14:textId="77777777" w:rsidR="008C16EB" w:rsidRPr="002976F6" w:rsidRDefault="008C16EB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NOTE:</w:t>
            </w:r>
          </w:p>
          <w:p w14:paraId="4DF064F2" w14:textId="2AF9A4DA" w:rsidR="00C53A79" w:rsidRPr="002976F6" w:rsidRDefault="00C53A79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I suggest changing it to MAY</w:t>
            </w:r>
          </w:p>
        </w:tc>
        <w:tc>
          <w:tcPr>
            <w:tcW w:w="1843" w:type="dxa"/>
          </w:tcPr>
          <w:p w14:paraId="1A5D6E89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&lt;agent</w:t>
            </w:r>
          </w:p>
          <w:p w14:paraId="0D663059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ROLE=</w:t>
            </w:r>
          </w:p>
          <w:p w14:paraId="2459911D" w14:textId="77777777" w:rsidR="000626E3" w:rsidRPr="002976F6" w:rsidRDefault="000626E3" w:rsidP="000626E3">
            <w:pPr>
              <w:rPr>
                <w:color w:val="C00000"/>
              </w:rPr>
            </w:pPr>
            <w:proofErr w:type="gramStart"/>
            <w:r w:rsidRPr="002976F6">
              <w:rPr>
                <w:color w:val="C00000"/>
              </w:rPr>
              <w:t>”PRESERVATION</w:t>
            </w:r>
            <w:proofErr w:type="gramEnd"/>
            <w:r w:rsidRPr="002976F6">
              <w:rPr>
                <w:color w:val="C00000"/>
              </w:rPr>
              <w:t>”</w:t>
            </w:r>
          </w:p>
          <w:p w14:paraId="1B20C3A7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TYPE=</w:t>
            </w:r>
          </w:p>
          <w:p w14:paraId="52FEA766" w14:textId="77777777" w:rsidR="000626E3" w:rsidRPr="002976F6" w:rsidRDefault="000626E3" w:rsidP="000626E3">
            <w:pPr>
              <w:rPr>
                <w:color w:val="C00000"/>
              </w:rPr>
            </w:pPr>
            <w:proofErr w:type="gramStart"/>
            <w:r w:rsidRPr="002976F6">
              <w:rPr>
                <w:color w:val="C00000"/>
              </w:rPr>
              <w:t>”ORGANIZATION</w:t>
            </w:r>
            <w:proofErr w:type="gramEnd"/>
            <w:r w:rsidRPr="002976F6">
              <w:rPr>
                <w:color w:val="C00000"/>
              </w:rPr>
              <w:t>”&gt;</w:t>
            </w:r>
          </w:p>
          <w:p w14:paraId="37678FD6" w14:textId="77777777" w:rsidR="00C53A79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&lt;name&gt;</w:t>
            </w:r>
          </w:p>
          <w:p w14:paraId="0E68C3B5" w14:textId="62998A9D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[Preservation organisation name]</w:t>
            </w:r>
          </w:p>
        </w:tc>
        <w:tc>
          <w:tcPr>
            <w:tcW w:w="3185" w:type="dxa"/>
          </w:tcPr>
          <w:p w14:paraId="3BB5A578" w14:textId="77777777" w:rsidR="00090647" w:rsidRPr="002976F6" w:rsidRDefault="00090647" w:rsidP="00090647">
            <w:pPr>
              <w:rPr>
                <w:color w:val="C00000"/>
              </w:rPr>
            </w:pPr>
            <w:r w:rsidRPr="002976F6">
              <w:rPr>
                <w:color w:val="C00000"/>
              </w:rPr>
              <w:t>Element introduced in the SIP.</w:t>
            </w:r>
          </w:p>
          <w:p w14:paraId="5E9C47C0" w14:textId="779F96F8" w:rsidR="000626E3" w:rsidRPr="002976F6" w:rsidRDefault="00090647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I would make this option</w:t>
            </w:r>
            <w:r w:rsidR="00C53A79" w:rsidRPr="002976F6">
              <w:rPr>
                <w:color w:val="C00000"/>
              </w:rPr>
              <w:t>al</w:t>
            </w:r>
            <w:r w:rsidRPr="002976F6">
              <w:rPr>
                <w:color w:val="C00000"/>
              </w:rPr>
              <w:t xml:space="preserve"> (</w:t>
            </w:r>
            <w:proofErr w:type="gramStart"/>
            <w:r w:rsidRPr="002976F6">
              <w:rPr>
                <w:color w:val="C00000"/>
              </w:rPr>
              <w:t>0..</w:t>
            </w:r>
            <w:proofErr w:type="gramEnd"/>
            <w:r w:rsidRPr="002976F6">
              <w:rPr>
                <w:color w:val="C00000"/>
              </w:rPr>
              <w:t xml:space="preserve">1). In most cases, the organisation responsible for preserving the package is the one we are submitting the package to. </w:t>
            </w:r>
            <w:proofErr w:type="gramStart"/>
            <w:r w:rsidRPr="002976F6">
              <w:rPr>
                <w:color w:val="C00000"/>
              </w:rPr>
              <w:t>So</w:t>
            </w:r>
            <w:proofErr w:type="gramEnd"/>
            <w:r w:rsidRPr="002976F6">
              <w:rPr>
                <w:color w:val="C00000"/>
              </w:rPr>
              <w:t xml:space="preserve"> this is redundant in most cases</w:t>
            </w:r>
          </w:p>
        </w:tc>
      </w:tr>
      <w:tr w:rsidR="000626E3" w:rsidRPr="003E74F1" w14:paraId="5BC47642" w14:textId="2C7980EB" w:rsidTr="00850DF1">
        <w:trPr>
          <w:cantSplit/>
          <w:trHeight w:val="429"/>
        </w:trPr>
        <w:tc>
          <w:tcPr>
            <w:tcW w:w="1843" w:type="dxa"/>
          </w:tcPr>
          <w:p w14:paraId="0793058C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Preservation organisation identification code</w:t>
            </w:r>
          </w:p>
        </w:tc>
        <w:tc>
          <w:tcPr>
            <w:tcW w:w="1843" w:type="dxa"/>
          </w:tcPr>
          <w:p w14:paraId="2E488D7F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Identification code of organisation preserving the package</w:t>
            </w:r>
          </w:p>
        </w:tc>
        <w:tc>
          <w:tcPr>
            <w:tcW w:w="3185" w:type="dxa"/>
          </w:tcPr>
          <w:p w14:paraId="3C783751" w14:textId="13C16943" w:rsidR="002976F6" w:rsidRPr="002976F6" w:rsidRDefault="002976F6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 xml:space="preserve">The </w:t>
            </w:r>
            <w:r w:rsidRPr="002976F6">
              <w:rPr>
                <w:color w:val="C00000"/>
              </w:rPr>
              <w:t>unique identifier</w:t>
            </w:r>
            <w:r w:rsidRPr="002976F6">
              <w:rPr>
                <w:color w:val="C00000"/>
              </w:rPr>
              <w:t xml:space="preserve"> of the organisation responsible for the preservation of the data delivered in the SIP</w:t>
            </w:r>
          </w:p>
          <w:p w14:paraId="30691F79" w14:textId="19FDE649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 xml:space="preserve">A unique identification code for the organisation responsible for preservation. The code uses a prefix followed </w:t>
            </w:r>
            <w:proofErr w:type="gramStart"/>
            <w:r w:rsidRPr="002976F6">
              <w:rPr>
                <w:color w:val="C00000"/>
              </w:rPr>
              <w:t>by ”</w:t>
            </w:r>
            <w:proofErr w:type="gramEnd"/>
            <w:r w:rsidRPr="002976F6">
              <w:rPr>
                <w:color w:val="C00000"/>
              </w:rPr>
              <w:t>:”</w:t>
            </w:r>
          </w:p>
          <w:p w14:paraId="4BE932BB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 xml:space="preserve">Prefix according to </w:t>
            </w:r>
            <w:proofErr w:type="spellStart"/>
            <w:r w:rsidRPr="002976F6">
              <w:rPr>
                <w:color w:val="C00000"/>
              </w:rPr>
              <w:t>vcTypeOfIdentificationCode</w:t>
            </w:r>
            <w:proofErr w:type="spellEnd"/>
            <w:r w:rsidRPr="002976F6">
              <w:rPr>
                <w:color w:val="C00000"/>
              </w:rPr>
              <w:t>.</w:t>
            </w:r>
          </w:p>
          <w:p w14:paraId="4C4C1E9A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Example:</w:t>
            </w:r>
          </w:p>
          <w:p w14:paraId="1F3EDEA7" w14:textId="77777777" w:rsidR="000626E3" w:rsidRPr="002976F6" w:rsidRDefault="000626E3" w:rsidP="000626E3">
            <w:pPr>
              <w:rPr>
                <w:b/>
                <w:i/>
                <w:color w:val="C00000"/>
              </w:rPr>
            </w:pPr>
            <w:r w:rsidRPr="002976F6">
              <w:rPr>
                <w:i/>
                <w:color w:val="C00000"/>
              </w:rPr>
              <w:t>”ORG:2010340987”</w:t>
            </w:r>
          </w:p>
        </w:tc>
        <w:tc>
          <w:tcPr>
            <w:tcW w:w="1209" w:type="dxa"/>
          </w:tcPr>
          <w:p w14:paraId="49F064F0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265D34D7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&lt;agent</w:t>
            </w:r>
          </w:p>
          <w:p w14:paraId="60C0D3ED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ROLE=</w:t>
            </w:r>
          </w:p>
          <w:p w14:paraId="608F114C" w14:textId="77777777" w:rsidR="000626E3" w:rsidRPr="002976F6" w:rsidRDefault="000626E3" w:rsidP="000626E3">
            <w:pPr>
              <w:rPr>
                <w:color w:val="C00000"/>
              </w:rPr>
            </w:pPr>
            <w:proofErr w:type="gramStart"/>
            <w:r w:rsidRPr="002976F6">
              <w:rPr>
                <w:color w:val="C00000"/>
              </w:rPr>
              <w:t>”PRESERVATION</w:t>
            </w:r>
            <w:proofErr w:type="gramEnd"/>
            <w:r w:rsidRPr="002976F6">
              <w:rPr>
                <w:color w:val="C00000"/>
              </w:rPr>
              <w:t>”</w:t>
            </w:r>
          </w:p>
          <w:p w14:paraId="6B978785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TYPE=</w:t>
            </w:r>
          </w:p>
          <w:p w14:paraId="2F36DD46" w14:textId="77777777" w:rsidR="000626E3" w:rsidRPr="002976F6" w:rsidRDefault="000626E3" w:rsidP="000626E3">
            <w:pPr>
              <w:rPr>
                <w:color w:val="C00000"/>
              </w:rPr>
            </w:pPr>
            <w:proofErr w:type="gramStart"/>
            <w:r w:rsidRPr="002976F6">
              <w:rPr>
                <w:color w:val="C00000"/>
              </w:rPr>
              <w:t>”ORGANIZATION</w:t>
            </w:r>
            <w:proofErr w:type="gramEnd"/>
            <w:r w:rsidRPr="002976F6">
              <w:rPr>
                <w:color w:val="C00000"/>
              </w:rPr>
              <w:t>”&gt;</w:t>
            </w:r>
          </w:p>
          <w:p w14:paraId="66D385E4" w14:textId="77777777" w:rsidR="000626E3" w:rsidRPr="002976F6" w:rsidRDefault="000626E3" w:rsidP="000626E3">
            <w:pPr>
              <w:rPr>
                <w:color w:val="C00000"/>
              </w:rPr>
            </w:pPr>
            <w:r w:rsidRPr="002976F6">
              <w:rPr>
                <w:color w:val="C00000"/>
              </w:rPr>
              <w:t>&lt;note</w:t>
            </w:r>
            <w:proofErr w:type="gramStart"/>
            <w:r w:rsidRPr="002976F6">
              <w:rPr>
                <w:color w:val="C00000"/>
              </w:rPr>
              <w:t>&gt;[</w:t>
            </w:r>
            <w:proofErr w:type="gramEnd"/>
            <w:r w:rsidRPr="002976F6">
              <w:rPr>
                <w:color w:val="C00000"/>
              </w:rPr>
              <w:t>Preservation organisation identification code]</w:t>
            </w:r>
          </w:p>
        </w:tc>
        <w:tc>
          <w:tcPr>
            <w:tcW w:w="3185" w:type="dxa"/>
          </w:tcPr>
          <w:p w14:paraId="08871C24" w14:textId="77777777" w:rsidR="002976F6" w:rsidRPr="002976F6" w:rsidRDefault="002976F6" w:rsidP="002976F6">
            <w:pPr>
              <w:rPr>
                <w:color w:val="C00000"/>
              </w:rPr>
            </w:pPr>
            <w:r w:rsidRPr="002976F6">
              <w:rPr>
                <w:color w:val="C00000"/>
              </w:rPr>
              <w:t>Element introduced in the SIP.</w:t>
            </w:r>
          </w:p>
          <w:p w14:paraId="4C538DFD" w14:textId="77777777" w:rsidR="000626E3" w:rsidRPr="002976F6" w:rsidRDefault="000626E3" w:rsidP="000626E3">
            <w:pPr>
              <w:rPr>
                <w:color w:val="C00000"/>
              </w:rPr>
            </w:pPr>
          </w:p>
        </w:tc>
      </w:tr>
    </w:tbl>
    <w:p w14:paraId="1AF9BA8A" w14:textId="77777777" w:rsidR="0080375E" w:rsidRPr="00F65186" w:rsidRDefault="0080375E" w:rsidP="0080375E"/>
    <w:p w14:paraId="394681B9" w14:textId="72C6330D" w:rsidR="0080375E" w:rsidRPr="00850DF1" w:rsidRDefault="00897F0F" w:rsidP="006B18E6">
      <w:pPr>
        <w:pStyle w:val="Heading1"/>
        <w:rPr>
          <w:lang w:val="en-GB"/>
        </w:rPr>
      </w:pPr>
      <w:bookmarkStart w:id="4" w:name="_Toc532820059"/>
      <w:r>
        <w:rPr>
          <w:lang w:val="en-GB"/>
        </w:rPr>
        <w:t>METS d</w:t>
      </w:r>
      <w:r w:rsidR="00BC407C" w:rsidRPr="00581988">
        <w:rPr>
          <w:lang w:val="en-GB"/>
        </w:rPr>
        <w:t>escriptive metadata</w:t>
      </w:r>
      <w:bookmarkEnd w:id="4"/>
      <w:r w:rsidR="00BC407C" w:rsidRPr="00581988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dmdSec</w:t>
      </w:r>
      <w:proofErr w:type="spellEnd"/>
      <w:r>
        <w:rPr>
          <w:lang w:val="en-GB"/>
        </w:rPr>
        <w:t>)</w:t>
      </w:r>
    </w:p>
    <w:p w14:paraId="60EB59CA" w14:textId="6253D106" w:rsidR="0080375E" w:rsidRPr="00581988" w:rsidRDefault="0080375E" w:rsidP="0080375E">
      <w:pPr>
        <w:pStyle w:val="Caption"/>
        <w:rPr>
          <w:lang w:val="en-GB"/>
        </w:rPr>
      </w:pPr>
    </w:p>
    <w:p w14:paraId="5EDF6B4C" w14:textId="5DEA5476" w:rsidR="00C63A74" w:rsidRPr="00581988" w:rsidRDefault="00C63A74" w:rsidP="0080375E">
      <w:pPr>
        <w:pStyle w:val="NormalIndent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No </w:t>
      </w:r>
      <w:r w:rsidR="006905EF">
        <w:rPr>
          <w:rFonts w:ascii="Calibri" w:hAnsi="Calibri"/>
          <w:sz w:val="22"/>
          <w:szCs w:val="22"/>
          <w:lang w:val="en-GB"/>
        </w:rPr>
        <w:t xml:space="preserve">special </w:t>
      </w:r>
      <w:r>
        <w:rPr>
          <w:rFonts w:ascii="Calibri" w:hAnsi="Calibri"/>
          <w:sz w:val="22"/>
          <w:szCs w:val="22"/>
          <w:lang w:val="en-GB"/>
        </w:rPr>
        <w:t>changes introduced</w:t>
      </w:r>
      <w:r w:rsidR="006905EF">
        <w:rPr>
          <w:rFonts w:ascii="Calibri" w:hAnsi="Calibri"/>
          <w:sz w:val="22"/>
          <w:szCs w:val="22"/>
          <w:lang w:val="en-GB"/>
        </w:rPr>
        <w:t xml:space="preserve"> in the SIP</w:t>
      </w:r>
    </w:p>
    <w:p w14:paraId="1E5984CB" w14:textId="77777777" w:rsidR="00807958" w:rsidRPr="00581988" w:rsidRDefault="00807958" w:rsidP="00807958">
      <w:pPr>
        <w:pStyle w:val="ListParagraph1"/>
        <w:ind w:left="0"/>
        <w:rPr>
          <w:color w:val="FFFFFF"/>
        </w:rPr>
      </w:pPr>
    </w:p>
    <w:p w14:paraId="6B48128C" w14:textId="43CDF1C9" w:rsidR="00BC407C" w:rsidRPr="00581988" w:rsidRDefault="00BC407C" w:rsidP="0032761B">
      <w:pPr>
        <w:pStyle w:val="Heading1"/>
        <w:rPr>
          <w:lang w:val="en-GB"/>
        </w:rPr>
      </w:pPr>
      <w:bookmarkStart w:id="5" w:name="_Toc532820060"/>
      <w:r w:rsidRPr="00581988">
        <w:rPr>
          <w:lang w:val="en-GB"/>
        </w:rPr>
        <w:t>Administrative metadata</w:t>
      </w:r>
      <w:bookmarkEnd w:id="5"/>
      <w:r w:rsidR="0032761B">
        <w:rPr>
          <w:lang w:val="en-GB"/>
        </w:rPr>
        <w:t xml:space="preserve"> (</w:t>
      </w:r>
      <w:proofErr w:type="spellStart"/>
      <w:r w:rsidR="0032761B">
        <w:rPr>
          <w:lang w:val="en-GB"/>
        </w:rPr>
        <w:t>amdSec</w:t>
      </w:r>
      <w:proofErr w:type="spellEnd"/>
      <w:r w:rsidR="0032761B">
        <w:rPr>
          <w:lang w:val="en-GB"/>
        </w:rPr>
        <w:t>)</w:t>
      </w:r>
    </w:p>
    <w:p w14:paraId="28B32785" w14:textId="699FA8B2" w:rsidR="006905EF" w:rsidRPr="00581988" w:rsidRDefault="006905EF" w:rsidP="006905EF">
      <w:pPr>
        <w:pStyle w:val="NormalIndent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lastRenderedPageBreak/>
        <w:t>No special changes introduced in the SIP</w:t>
      </w:r>
    </w:p>
    <w:p w14:paraId="09873B4B" w14:textId="77777777" w:rsidR="0080375E" w:rsidRPr="00581988" w:rsidRDefault="0080375E" w:rsidP="0080375E">
      <w:pPr>
        <w:pStyle w:val="ListParagraph1"/>
        <w:ind w:left="0"/>
      </w:pPr>
    </w:p>
    <w:p w14:paraId="361B6634" w14:textId="3BF88C14" w:rsidR="00BC407C" w:rsidRPr="00581988" w:rsidRDefault="00BC407C" w:rsidP="0032761B">
      <w:pPr>
        <w:pStyle w:val="Heading1"/>
        <w:rPr>
          <w:lang w:val="en-GB"/>
        </w:rPr>
      </w:pPr>
      <w:bookmarkStart w:id="6" w:name="_Toc532820061"/>
      <w:r w:rsidRPr="00581988">
        <w:rPr>
          <w:lang w:val="en-GB"/>
        </w:rPr>
        <w:t>Files</w:t>
      </w:r>
      <w:bookmarkEnd w:id="6"/>
      <w:r w:rsidRPr="00581988">
        <w:rPr>
          <w:lang w:val="en-GB"/>
        </w:rPr>
        <w:t xml:space="preserve"> </w:t>
      </w:r>
      <w:r w:rsidR="0032761B">
        <w:rPr>
          <w:lang w:val="en-GB"/>
        </w:rPr>
        <w:t>(</w:t>
      </w:r>
      <w:proofErr w:type="spellStart"/>
      <w:r w:rsidR="0032761B" w:rsidRPr="00581988">
        <w:t>fileSec</w:t>
      </w:r>
      <w:proofErr w:type="spellEnd"/>
      <w:r w:rsidR="0032761B">
        <w:t>)</w:t>
      </w:r>
    </w:p>
    <w:p w14:paraId="36AFAED1" w14:textId="0FA288B3" w:rsidR="0080375E" w:rsidRPr="00581988" w:rsidRDefault="0080375E" w:rsidP="006B0167">
      <w:pPr>
        <w:pStyle w:val="Caption"/>
        <w:jc w:val="left"/>
        <w:rPr>
          <w:lang w:val="en-GB"/>
        </w:rPr>
      </w:pPr>
    </w:p>
    <w:tbl>
      <w:tblPr>
        <w:tblW w:w="1176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3558"/>
        <w:gridCol w:w="836"/>
        <w:gridCol w:w="1843"/>
        <w:gridCol w:w="1843"/>
      </w:tblGrid>
      <w:tr w:rsidR="00D17976" w:rsidRPr="003E74F1" w14:paraId="0E97675D" w14:textId="57F4FFEC" w:rsidTr="00D17976">
        <w:trPr>
          <w:cantSplit/>
          <w:trHeight w:val="255"/>
          <w:tblHeader/>
        </w:trPr>
        <w:tc>
          <w:tcPr>
            <w:tcW w:w="1843" w:type="dxa"/>
            <w:shd w:val="clear" w:color="auto" w:fill="92D050"/>
            <w:noWrap/>
            <w:vAlign w:val="bottom"/>
          </w:tcPr>
          <w:p w14:paraId="0CD2540E" w14:textId="77777777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581988">
              <w:rPr>
                <w:b/>
                <w:color w:val="FFFFFF"/>
              </w:rPr>
              <w:t>Element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7BEF658A" w14:textId="77777777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581988">
              <w:rPr>
                <w:b/>
                <w:color w:val="FFFFFF"/>
              </w:rPr>
              <w:t>Definition</w:t>
            </w:r>
          </w:p>
        </w:tc>
        <w:tc>
          <w:tcPr>
            <w:tcW w:w="3558" w:type="dxa"/>
            <w:shd w:val="clear" w:color="auto" w:fill="92D050"/>
            <w:noWrap/>
            <w:vAlign w:val="bottom"/>
          </w:tcPr>
          <w:p w14:paraId="2A1751C6" w14:textId="77777777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581988">
              <w:rPr>
                <w:b/>
                <w:color w:val="FFFFFF"/>
              </w:rPr>
              <w:t>Explanation</w:t>
            </w:r>
          </w:p>
        </w:tc>
        <w:tc>
          <w:tcPr>
            <w:tcW w:w="836" w:type="dxa"/>
            <w:shd w:val="clear" w:color="auto" w:fill="92D050"/>
            <w:noWrap/>
            <w:vAlign w:val="bottom"/>
          </w:tcPr>
          <w:p w14:paraId="5BA8EF78" w14:textId="77777777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581988">
              <w:rPr>
                <w:b/>
                <w:color w:val="FFFFFF"/>
              </w:rPr>
              <w:t>Card.</w:t>
            </w:r>
          </w:p>
        </w:tc>
        <w:tc>
          <w:tcPr>
            <w:tcW w:w="1843" w:type="dxa"/>
            <w:shd w:val="clear" w:color="auto" w:fill="92D050"/>
            <w:noWrap/>
            <w:vAlign w:val="bottom"/>
          </w:tcPr>
          <w:p w14:paraId="7AF7C6ED" w14:textId="77777777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 w:rsidRPr="00581988">
              <w:rPr>
                <w:b/>
                <w:color w:val="FFFFFF"/>
              </w:rPr>
              <w:t>METS</w:t>
            </w:r>
          </w:p>
        </w:tc>
        <w:tc>
          <w:tcPr>
            <w:tcW w:w="1843" w:type="dxa"/>
            <w:shd w:val="clear" w:color="auto" w:fill="92D050"/>
          </w:tcPr>
          <w:p w14:paraId="6D0AF578" w14:textId="356676C0" w:rsidR="00D17976" w:rsidRPr="00581988" w:rsidRDefault="00D17976" w:rsidP="00AC05B0">
            <w:pPr>
              <w:spacing w:before="120" w:after="120"/>
              <w:ind w:right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Changes to the CS IP</w:t>
            </w:r>
          </w:p>
        </w:tc>
      </w:tr>
      <w:tr w:rsidR="00D17976" w:rsidRPr="003E74F1" w14:paraId="6F6667A4" w14:textId="5877FCA5" w:rsidTr="00D17976">
        <w:trPr>
          <w:cantSplit/>
          <w:trHeight w:val="429"/>
        </w:trPr>
        <w:tc>
          <w:tcPr>
            <w:tcW w:w="1843" w:type="dxa"/>
          </w:tcPr>
          <w:p w14:paraId="61651899" w14:textId="77777777" w:rsidR="00D17976" w:rsidRPr="00581988" w:rsidRDefault="00D17976" w:rsidP="00AC05B0">
            <w:r w:rsidRPr="00581988">
              <w:t>Identification of the file</w:t>
            </w:r>
          </w:p>
        </w:tc>
        <w:tc>
          <w:tcPr>
            <w:tcW w:w="1843" w:type="dxa"/>
          </w:tcPr>
          <w:p w14:paraId="7E6DA029" w14:textId="77777777" w:rsidR="00D17976" w:rsidRPr="00581988" w:rsidRDefault="00D17976" w:rsidP="00AC05B0">
            <w:r w:rsidRPr="00581988">
              <w:t>Identification of the file object</w:t>
            </w:r>
          </w:p>
        </w:tc>
        <w:tc>
          <w:tcPr>
            <w:tcW w:w="3558" w:type="dxa"/>
          </w:tcPr>
          <w:p w14:paraId="4EA64B64" w14:textId="77777777" w:rsidR="00D17976" w:rsidRPr="00581988" w:rsidRDefault="00D17976" w:rsidP="00AC05B0">
            <w:r w:rsidRPr="00581988">
              <w:t xml:space="preserve">A code that uniquely identifies the file inside the METS-document for referencing in the </w:t>
            </w:r>
            <w:proofErr w:type="spellStart"/>
            <w:r w:rsidRPr="00581988">
              <w:t>structMap</w:t>
            </w:r>
            <w:proofErr w:type="spellEnd"/>
            <w:r w:rsidRPr="00581988">
              <w:t xml:space="preserve"> element. Suggested use </w:t>
            </w:r>
            <w:proofErr w:type="gramStart"/>
            <w:r w:rsidRPr="00581988">
              <w:t>is  a</w:t>
            </w:r>
            <w:proofErr w:type="gramEnd"/>
            <w:r w:rsidRPr="00581988">
              <w:t xml:space="preserve"> prefix “ID” directly followed by an UUID or GUID or own local identification code. ID follows the rules of the xml attribute </w:t>
            </w:r>
            <w:proofErr w:type="gramStart"/>
            <w:r w:rsidRPr="00581988">
              <w:t>XML:ID.</w:t>
            </w:r>
            <w:proofErr w:type="gramEnd"/>
            <w:r w:rsidRPr="00581988">
              <w:t xml:space="preserve"> </w:t>
            </w:r>
          </w:p>
          <w:p w14:paraId="5CA716F7" w14:textId="77777777" w:rsidR="00D17976" w:rsidRPr="003E7288" w:rsidRDefault="00D17976" w:rsidP="00AC05B0">
            <w:pPr>
              <w:rPr>
                <w:lang w:val="pt-PT"/>
              </w:rPr>
            </w:pPr>
            <w:proofErr w:type="spellStart"/>
            <w:r w:rsidRPr="003E7288">
              <w:rPr>
                <w:lang w:val="pt-PT"/>
              </w:rPr>
              <w:t>Example</w:t>
            </w:r>
            <w:proofErr w:type="spellEnd"/>
            <w:r w:rsidRPr="003E7288">
              <w:rPr>
                <w:lang w:val="pt-PT"/>
              </w:rPr>
              <w:t>:</w:t>
            </w:r>
          </w:p>
          <w:p w14:paraId="1128E131" w14:textId="77777777" w:rsidR="00D17976" w:rsidRPr="003E7288" w:rsidRDefault="00D17976" w:rsidP="00AC05B0">
            <w:pPr>
              <w:rPr>
                <w:i/>
                <w:lang w:val="pt-PT"/>
              </w:rPr>
            </w:pPr>
            <w:r w:rsidRPr="003E7288">
              <w:rPr>
                <w:i/>
                <w:color w:val="000000"/>
                <w:lang w:val="pt-PT"/>
              </w:rPr>
              <w:t>"ID550e8400-e29b-41d4-a716-4466554400bg"</w:t>
            </w:r>
          </w:p>
        </w:tc>
        <w:tc>
          <w:tcPr>
            <w:tcW w:w="836" w:type="dxa"/>
          </w:tcPr>
          <w:p w14:paraId="6853D802" w14:textId="77777777" w:rsidR="00D17976" w:rsidRPr="00581988" w:rsidRDefault="00D17976" w:rsidP="00AC05B0">
            <w:r w:rsidRPr="00581988">
              <w:t>1</w:t>
            </w:r>
          </w:p>
        </w:tc>
        <w:tc>
          <w:tcPr>
            <w:tcW w:w="1843" w:type="dxa"/>
          </w:tcPr>
          <w:p w14:paraId="7392C24E" w14:textId="77777777" w:rsidR="00D17976" w:rsidRPr="00581988" w:rsidRDefault="00D17976" w:rsidP="00AC05B0">
            <w:r w:rsidRPr="00581988">
              <w:t>&lt;file</w:t>
            </w:r>
          </w:p>
          <w:p w14:paraId="603514A8" w14:textId="77777777" w:rsidR="00D17976" w:rsidRPr="00581988" w:rsidRDefault="00D17976" w:rsidP="00AC05B0">
            <w:r w:rsidRPr="00581988">
              <w:t>ID</w:t>
            </w:r>
            <w:bookmarkStart w:id="7" w:name="OLE_LINK1"/>
            <w:bookmarkStart w:id="8" w:name="OLE_LINK2"/>
            <w:proofErr w:type="gramStart"/>
            <w:r w:rsidRPr="00581988">
              <w:t>=”[</w:t>
            </w:r>
            <w:proofErr w:type="gramEnd"/>
            <w:r w:rsidRPr="00581988">
              <w:t>Identification of the file]”</w:t>
            </w:r>
            <w:bookmarkEnd w:id="7"/>
            <w:bookmarkEnd w:id="8"/>
            <w:r w:rsidRPr="00581988">
              <w:t>&gt;</w:t>
            </w:r>
          </w:p>
        </w:tc>
        <w:tc>
          <w:tcPr>
            <w:tcW w:w="1843" w:type="dxa"/>
          </w:tcPr>
          <w:p w14:paraId="4C5B286E" w14:textId="77777777" w:rsidR="00D17976" w:rsidRDefault="006705EF" w:rsidP="00AC05B0">
            <w:r>
              <w:t>No change = CSIP59</w:t>
            </w:r>
            <w:r w:rsidR="006D0FA4">
              <w:t xml:space="preserve"> or CSIP65</w:t>
            </w:r>
          </w:p>
          <w:p w14:paraId="0E24301E" w14:textId="4EB3373E" w:rsidR="006D0FA4" w:rsidRPr="00581988" w:rsidRDefault="006D0FA4" w:rsidP="00AC05B0"/>
        </w:tc>
      </w:tr>
      <w:tr w:rsidR="00D17976" w:rsidRPr="003E74F1" w14:paraId="7B16F3AB" w14:textId="1D56B123" w:rsidTr="00D17976">
        <w:trPr>
          <w:cantSplit/>
          <w:trHeight w:val="429"/>
        </w:trPr>
        <w:tc>
          <w:tcPr>
            <w:tcW w:w="1843" w:type="dxa"/>
          </w:tcPr>
          <w:p w14:paraId="46A2ED06" w14:textId="77777777" w:rsidR="00D17976" w:rsidRPr="00581988" w:rsidRDefault="00D17976" w:rsidP="00B2067A">
            <w:r w:rsidRPr="00581988">
              <w:t>File location</w:t>
            </w:r>
          </w:p>
        </w:tc>
        <w:tc>
          <w:tcPr>
            <w:tcW w:w="1843" w:type="dxa"/>
          </w:tcPr>
          <w:p w14:paraId="736BCF20" w14:textId="77777777" w:rsidR="00D17976" w:rsidRPr="00581988" w:rsidRDefault="00D17976" w:rsidP="00AC05B0">
            <w:r w:rsidRPr="00581988">
              <w:t>Name of the file</w:t>
            </w:r>
          </w:p>
        </w:tc>
        <w:tc>
          <w:tcPr>
            <w:tcW w:w="3558" w:type="dxa"/>
          </w:tcPr>
          <w:p w14:paraId="09F5F790" w14:textId="77777777" w:rsidR="00D17976" w:rsidRPr="00581988" w:rsidRDefault="00D17976" w:rsidP="00AC05B0">
            <w:r w:rsidRPr="00581988">
              <w:t>Name of the file and the path to locate it in the package. The file name must use the prefix file://. The attribute LOCTYPE is mandatory to describe how to find the file and uses a value list present in METS.</w:t>
            </w:r>
          </w:p>
          <w:p w14:paraId="3C270962" w14:textId="77777777" w:rsidR="00D17976" w:rsidRPr="00581988" w:rsidRDefault="00D17976" w:rsidP="00AC05B0">
            <w:r w:rsidRPr="00581988">
              <w:t>Example:</w:t>
            </w:r>
          </w:p>
          <w:p w14:paraId="409FC5AD" w14:textId="77777777" w:rsidR="00D17976" w:rsidRPr="00581988" w:rsidRDefault="00D17976" w:rsidP="00AC05B0">
            <w:pPr>
              <w:rPr>
                <w:i/>
              </w:rPr>
            </w:pPr>
            <w:r w:rsidRPr="00581988">
              <w:rPr>
                <w:i/>
                <w:color w:val="000000"/>
              </w:rPr>
              <w:t>"file://personnelexport.xml"</w:t>
            </w:r>
          </w:p>
        </w:tc>
        <w:tc>
          <w:tcPr>
            <w:tcW w:w="836" w:type="dxa"/>
          </w:tcPr>
          <w:p w14:paraId="4C6F45DA" w14:textId="77777777" w:rsidR="00D17976" w:rsidRPr="00581988" w:rsidRDefault="00D17976" w:rsidP="00AC05B0">
            <w:r w:rsidRPr="00581988">
              <w:t>1</w:t>
            </w:r>
          </w:p>
        </w:tc>
        <w:tc>
          <w:tcPr>
            <w:tcW w:w="1843" w:type="dxa"/>
          </w:tcPr>
          <w:p w14:paraId="63D7AB63" w14:textId="77777777" w:rsidR="00D17976" w:rsidRPr="00581988" w:rsidRDefault="00D17976" w:rsidP="00AC05B0">
            <w:r w:rsidRPr="00581988">
              <w:t>&lt;file</w:t>
            </w:r>
          </w:p>
          <w:p w14:paraId="63D6E415" w14:textId="77777777" w:rsidR="00D17976" w:rsidRPr="00581988" w:rsidRDefault="00D17976" w:rsidP="00AC05B0">
            <w:r w:rsidRPr="00581988">
              <w:t>&lt;</w:t>
            </w:r>
            <w:proofErr w:type="spellStart"/>
            <w:r w:rsidRPr="00581988">
              <w:t>flocat</w:t>
            </w:r>
            <w:proofErr w:type="spellEnd"/>
            <w:r w:rsidRPr="00581988">
              <w:t>:</w:t>
            </w:r>
          </w:p>
          <w:p w14:paraId="45F8E1C7" w14:textId="77777777" w:rsidR="00D17976" w:rsidRPr="00581988" w:rsidRDefault="00D17976" w:rsidP="00AC05B0">
            <w:r w:rsidRPr="00581988">
              <w:t>LOCTYPE=”URL”</w:t>
            </w:r>
          </w:p>
          <w:p w14:paraId="77FA7B90" w14:textId="77777777" w:rsidR="00D17976" w:rsidRPr="00581988" w:rsidRDefault="00D17976" w:rsidP="00AC05B0">
            <w:proofErr w:type="spellStart"/>
            <w:proofErr w:type="gramStart"/>
            <w:r w:rsidRPr="00581988">
              <w:t>xlink:href</w:t>
            </w:r>
            <w:proofErr w:type="spellEnd"/>
            <w:proofErr w:type="gramEnd"/>
            <w:r w:rsidRPr="00581988">
              <w:t>=”file://[File name]”</w:t>
            </w:r>
          </w:p>
          <w:p w14:paraId="5F632F35" w14:textId="77777777" w:rsidR="00D17976" w:rsidRPr="00581988" w:rsidRDefault="00D17976" w:rsidP="00AC05B0">
            <w:proofErr w:type="spellStart"/>
            <w:proofErr w:type="gramStart"/>
            <w:r w:rsidRPr="00581988">
              <w:t>xlink:type</w:t>
            </w:r>
            <w:proofErr w:type="spellEnd"/>
            <w:proofErr w:type="gramEnd"/>
            <w:r w:rsidRPr="00581988">
              <w:t>=”simple”&gt;</w:t>
            </w:r>
          </w:p>
        </w:tc>
        <w:tc>
          <w:tcPr>
            <w:tcW w:w="1843" w:type="dxa"/>
          </w:tcPr>
          <w:p w14:paraId="21D65512" w14:textId="070A3223" w:rsidR="00D17976" w:rsidRPr="00581988" w:rsidRDefault="006D0FA4" w:rsidP="00AC05B0">
            <w:r>
              <w:t>No changes = CSIP77</w:t>
            </w:r>
          </w:p>
        </w:tc>
      </w:tr>
      <w:tr w:rsidR="00D17976" w:rsidRPr="003E74F1" w14:paraId="45354087" w14:textId="368A66B6" w:rsidTr="00D17976">
        <w:trPr>
          <w:cantSplit/>
          <w:trHeight w:val="429"/>
        </w:trPr>
        <w:tc>
          <w:tcPr>
            <w:tcW w:w="1843" w:type="dxa"/>
          </w:tcPr>
          <w:p w14:paraId="3A8EEB25" w14:textId="77777777" w:rsidR="00D17976" w:rsidRPr="00581988" w:rsidRDefault="00D17976" w:rsidP="00AC05B0">
            <w:r w:rsidRPr="00581988">
              <w:lastRenderedPageBreak/>
              <w:t>Date and time</w:t>
            </w:r>
          </w:p>
        </w:tc>
        <w:tc>
          <w:tcPr>
            <w:tcW w:w="1843" w:type="dxa"/>
          </w:tcPr>
          <w:p w14:paraId="17DFC662" w14:textId="77777777" w:rsidR="00D17976" w:rsidRPr="00581988" w:rsidRDefault="00D17976" w:rsidP="00AC05B0">
            <w:r w:rsidRPr="00581988">
              <w:t>Timestamp for the file</w:t>
            </w:r>
            <w:r w:rsidRPr="00581988">
              <w:rPr>
                <w:rStyle w:val="FootnoteReference"/>
              </w:rPr>
              <w:footnoteReference w:id="13"/>
            </w:r>
          </w:p>
        </w:tc>
        <w:tc>
          <w:tcPr>
            <w:tcW w:w="3558" w:type="dxa"/>
          </w:tcPr>
          <w:p w14:paraId="7ECA4C34" w14:textId="77777777" w:rsidR="00D17976" w:rsidRPr="00581988" w:rsidRDefault="00D17976" w:rsidP="00AC05B0">
            <w:r w:rsidRPr="00581988">
              <w:t>The timestamp seen on the file and used for validating the file. In most cases this is the last modification date. Described using xml type datetime rules.</w:t>
            </w:r>
          </w:p>
          <w:p w14:paraId="31DA6658" w14:textId="77777777" w:rsidR="00D17976" w:rsidRPr="00581988" w:rsidRDefault="00D17976" w:rsidP="00AC05B0">
            <w:r w:rsidRPr="00581988">
              <w:t>Example:</w:t>
            </w:r>
          </w:p>
          <w:p w14:paraId="229516C3" w14:textId="77777777" w:rsidR="00D17976" w:rsidRPr="00581988" w:rsidRDefault="00D17976" w:rsidP="00AC05B0">
            <w:pPr>
              <w:rPr>
                <w:i/>
              </w:rPr>
            </w:pPr>
            <w:r w:rsidRPr="00581988">
              <w:rPr>
                <w:i/>
                <w:color w:val="000000"/>
              </w:rPr>
              <w:t>"2012-04-20T13:30:00+01:00"</w:t>
            </w:r>
          </w:p>
        </w:tc>
        <w:tc>
          <w:tcPr>
            <w:tcW w:w="836" w:type="dxa"/>
          </w:tcPr>
          <w:p w14:paraId="4C96F3AE" w14:textId="77777777" w:rsidR="00D17976" w:rsidRPr="00581988" w:rsidRDefault="00D17976" w:rsidP="00AC05B0">
            <w:r w:rsidRPr="00581988">
              <w:t>1</w:t>
            </w:r>
          </w:p>
        </w:tc>
        <w:tc>
          <w:tcPr>
            <w:tcW w:w="1843" w:type="dxa"/>
          </w:tcPr>
          <w:p w14:paraId="560F46EE" w14:textId="77777777" w:rsidR="00D17976" w:rsidRPr="00581988" w:rsidRDefault="00D17976" w:rsidP="00AC05B0">
            <w:r w:rsidRPr="00581988">
              <w:t>&lt;file</w:t>
            </w:r>
          </w:p>
          <w:p w14:paraId="232107CE" w14:textId="77777777" w:rsidR="00D17976" w:rsidRPr="00581988" w:rsidRDefault="00D17976" w:rsidP="00AC05B0">
            <w:r w:rsidRPr="00581988">
              <w:t>CREATED</w:t>
            </w:r>
            <w:proofErr w:type="gramStart"/>
            <w:r w:rsidRPr="00581988">
              <w:t>=”[</w:t>
            </w:r>
            <w:proofErr w:type="gramEnd"/>
            <w:r w:rsidRPr="00581988">
              <w:t>Date and time]”&gt;</w:t>
            </w:r>
          </w:p>
        </w:tc>
        <w:tc>
          <w:tcPr>
            <w:tcW w:w="1843" w:type="dxa"/>
          </w:tcPr>
          <w:p w14:paraId="76931F6B" w14:textId="25986AEB" w:rsidR="00D17976" w:rsidRPr="00581988" w:rsidRDefault="006D0FA4" w:rsidP="00AC05B0">
            <w:r>
              <w:t>No changes = CSIP70</w:t>
            </w:r>
          </w:p>
        </w:tc>
      </w:tr>
      <w:tr w:rsidR="00D17976" w:rsidRPr="003E74F1" w14:paraId="666E8C2E" w14:textId="05293AC5" w:rsidTr="00D17976">
        <w:trPr>
          <w:cantSplit/>
          <w:trHeight w:val="429"/>
        </w:trPr>
        <w:tc>
          <w:tcPr>
            <w:tcW w:w="1843" w:type="dxa"/>
          </w:tcPr>
          <w:p w14:paraId="26F95AF4" w14:textId="77777777" w:rsidR="00D17976" w:rsidRPr="00581988" w:rsidRDefault="00D17976" w:rsidP="00AC05B0">
            <w:r w:rsidRPr="00581988">
              <w:t>MIME type</w:t>
            </w:r>
            <w:r w:rsidRPr="00581988">
              <w:rPr>
                <w:rStyle w:val="FootnoteReference"/>
              </w:rPr>
              <w:footnoteReference w:id="14"/>
            </w:r>
          </w:p>
        </w:tc>
        <w:tc>
          <w:tcPr>
            <w:tcW w:w="1843" w:type="dxa"/>
          </w:tcPr>
          <w:p w14:paraId="4723094C" w14:textId="77777777" w:rsidR="00D17976" w:rsidRPr="00581988" w:rsidRDefault="00D17976" w:rsidP="00AC05B0">
            <w:r w:rsidRPr="00581988">
              <w:t>Simplest way of describing a file type</w:t>
            </w:r>
          </w:p>
        </w:tc>
        <w:tc>
          <w:tcPr>
            <w:tcW w:w="3558" w:type="dxa"/>
          </w:tcPr>
          <w:p w14:paraId="26288D77" w14:textId="77777777" w:rsidR="00D17976" w:rsidRPr="00581988" w:rsidRDefault="00D17976" w:rsidP="00AC05B0">
            <w:r w:rsidRPr="00581988">
              <w:t xml:space="preserve">The simplest way of describing a file type. </w:t>
            </w:r>
          </w:p>
          <w:p w14:paraId="7CC7D46F" w14:textId="77777777" w:rsidR="00D17976" w:rsidRPr="00581988" w:rsidRDefault="00D17976" w:rsidP="00AC05B0">
            <w:r w:rsidRPr="00581988">
              <w:t>Example:</w:t>
            </w:r>
          </w:p>
          <w:p w14:paraId="192DAE19" w14:textId="77777777" w:rsidR="00D17976" w:rsidRPr="00581988" w:rsidRDefault="00D17976" w:rsidP="00AC05B0">
            <w:pPr>
              <w:rPr>
                <w:i/>
              </w:rPr>
            </w:pPr>
            <w:r w:rsidRPr="00581988">
              <w:rPr>
                <w:i/>
                <w:color w:val="000000"/>
              </w:rPr>
              <w:t>"text/xml"</w:t>
            </w:r>
          </w:p>
        </w:tc>
        <w:tc>
          <w:tcPr>
            <w:tcW w:w="836" w:type="dxa"/>
          </w:tcPr>
          <w:p w14:paraId="087CADA8" w14:textId="77777777" w:rsidR="00D17976" w:rsidRPr="00581988" w:rsidRDefault="00D17976" w:rsidP="00AC05B0">
            <w:r w:rsidRPr="00581988">
              <w:t>1</w:t>
            </w:r>
          </w:p>
        </w:tc>
        <w:tc>
          <w:tcPr>
            <w:tcW w:w="1843" w:type="dxa"/>
          </w:tcPr>
          <w:p w14:paraId="321EBED4" w14:textId="77777777" w:rsidR="00D17976" w:rsidRPr="00581988" w:rsidRDefault="00D17976" w:rsidP="00AC05B0">
            <w:r w:rsidRPr="00581988">
              <w:t>&lt;file</w:t>
            </w:r>
          </w:p>
          <w:p w14:paraId="608B98B7" w14:textId="77777777" w:rsidR="00D17976" w:rsidRPr="00581988" w:rsidRDefault="00D17976" w:rsidP="00AC05B0">
            <w:r w:rsidRPr="00581988">
              <w:t>MIMETYPE</w:t>
            </w:r>
            <w:proofErr w:type="gramStart"/>
            <w:r w:rsidRPr="00581988">
              <w:t>=”[</w:t>
            </w:r>
            <w:proofErr w:type="gramEnd"/>
            <w:r w:rsidRPr="00581988">
              <w:t>MIME type]”&gt;</w:t>
            </w:r>
          </w:p>
        </w:tc>
        <w:tc>
          <w:tcPr>
            <w:tcW w:w="1843" w:type="dxa"/>
          </w:tcPr>
          <w:p w14:paraId="19C04473" w14:textId="30DCB3D9" w:rsidR="00D17976" w:rsidRPr="00581988" w:rsidRDefault="006D0FA4" w:rsidP="00AC05B0">
            <w:r>
              <w:t>No changes = CSIP</w:t>
            </w:r>
            <w:r>
              <w:t>68</w:t>
            </w:r>
          </w:p>
        </w:tc>
      </w:tr>
      <w:tr w:rsidR="00D17976" w:rsidRPr="003E74F1" w14:paraId="380447E0" w14:textId="000EC20E" w:rsidTr="00D17976">
        <w:trPr>
          <w:cantSplit/>
          <w:trHeight w:val="429"/>
        </w:trPr>
        <w:tc>
          <w:tcPr>
            <w:tcW w:w="1843" w:type="dxa"/>
          </w:tcPr>
          <w:p w14:paraId="3A04A989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File format name</w:t>
            </w:r>
            <w:r w:rsidRPr="00AC6563">
              <w:rPr>
                <w:rStyle w:val="FootnoteReference"/>
                <w:color w:val="C00000"/>
              </w:rPr>
              <w:footnoteReference w:id="15"/>
            </w:r>
          </w:p>
        </w:tc>
        <w:tc>
          <w:tcPr>
            <w:tcW w:w="1843" w:type="dxa"/>
          </w:tcPr>
          <w:p w14:paraId="5FE8CB07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Name of file format</w:t>
            </w:r>
          </w:p>
        </w:tc>
        <w:tc>
          <w:tcPr>
            <w:tcW w:w="3558" w:type="dxa"/>
          </w:tcPr>
          <w:p w14:paraId="00C1B8B8" w14:textId="035FE0DD" w:rsidR="00D17976" w:rsidRPr="00AC6563" w:rsidRDefault="00AC6563" w:rsidP="00AC05B0">
            <w:pPr>
              <w:rPr>
                <w:color w:val="C00000"/>
              </w:rPr>
            </w:pPr>
            <w:r>
              <w:rPr>
                <w:color w:val="C00000"/>
              </w:rPr>
              <w:t>A</w:t>
            </w:r>
            <w:r w:rsidR="00D17976" w:rsidRPr="00AC6563">
              <w:rPr>
                <w:color w:val="C00000"/>
              </w:rPr>
              <w:t xml:space="preserve"> more detailed </w:t>
            </w:r>
            <w:r>
              <w:rPr>
                <w:color w:val="C00000"/>
              </w:rPr>
              <w:t xml:space="preserve">file format definition </w:t>
            </w:r>
            <w:r w:rsidR="00D17976" w:rsidRPr="00AC6563">
              <w:rPr>
                <w:color w:val="C00000"/>
              </w:rPr>
              <w:t xml:space="preserve">when </w:t>
            </w:r>
            <w:r>
              <w:rPr>
                <w:color w:val="C00000"/>
              </w:rPr>
              <w:t xml:space="preserve">the </w:t>
            </w:r>
            <w:r w:rsidR="00D17976" w:rsidRPr="00AC6563">
              <w:rPr>
                <w:color w:val="C00000"/>
              </w:rPr>
              <w:t>use of PREMIS has not been agreed upon in the submission agreement.</w:t>
            </w:r>
          </w:p>
          <w:p w14:paraId="22D810E9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Example:</w:t>
            </w:r>
          </w:p>
          <w:p w14:paraId="560D789C" w14:textId="77777777" w:rsidR="00D17976" w:rsidRPr="00AC6563" w:rsidRDefault="00D17976" w:rsidP="00AC05B0">
            <w:pPr>
              <w:rPr>
                <w:i/>
                <w:color w:val="C00000"/>
              </w:rPr>
            </w:pPr>
            <w:r w:rsidRPr="00AC6563">
              <w:rPr>
                <w:i/>
                <w:color w:val="C00000"/>
              </w:rPr>
              <w:t xml:space="preserve">"Extensible </w:t>
            </w:r>
            <w:proofErr w:type="spellStart"/>
            <w:r w:rsidRPr="00AC6563">
              <w:rPr>
                <w:i/>
                <w:color w:val="C00000"/>
              </w:rPr>
              <w:t>Markup</w:t>
            </w:r>
            <w:proofErr w:type="spellEnd"/>
            <w:r w:rsidRPr="00AC6563">
              <w:rPr>
                <w:i/>
                <w:color w:val="C00000"/>
              </w:rPr>
              <w:t xml:space="preserve"> Language”</w:t>
            </w:r>
          </w:p>
          <w:p w14:paraId="5DD8E654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Example:</w:t>
            </w:r>
          </w:p>
          <w:p w14:paraId="65090B04" w14:textId="77777777" w:rsidR="00D17976" w:rsidRPr="00AC6563" w:rsidRDefault="00D17976" w:rsidP="00AC05B0">
            <w:pPr>
              <w:rPr>
                <w:i/>
                <w:color w:val="C00000"/>
              </w:rPr>
            </w:pPr>
            <w:r w:rsidRPr="00AC6563">
              <w:rPr>
                <w:i/>
                <w:color w:val="C00000"/>
              </w:rPr>
              <w:t>”PDF/A”</w:t>
            </w:r>
          </w:p>
          <w:p w14:paraId="26F884E0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Example:</w:t>
            </w:r>
          </w:p>
          <w:p w14:paraId="270E58D9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i/>
                <w:color w:val="C00000"/>
              </w:rPr>
              <w:t>”ISO/IEC 26300:2006”</w:t>
            </w:r>
          </w:p>
        </w:tc>
        <w:tc>
          <w:tcPr>
            <w:tcW w:w="836" w:type="dxa"/>
          </w:tcPr>
          <w:p w14:paraId="6C733DA5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0..1</w:t>
            </w:r>
          </w:p>
          <w:p w14:paraId="1C10C15B" w14:textId="77777777" w:rsidR="00D17976" w:rsidRPr="00AC6563" w:rsidRDefault="00D17976" w:rsidP="001604B6">
            <w:pPr>
              <w:rPr>
                <w:color w:val="C00000"/>
              </w:rPr>
            </w:pPr>
          </w:p>
        </w:tc>
        <w:tc>
          <w:tcPr>
            <w:tcW w:w="1843" w:type="dxa"/>
          </w:tcPr>
          <w:p w14:paraId="49D66E70" w14:textId="77777777" w:rsidR="00D17976" w:rsidRPr="00AC6563" w:rsidRDefault="00D17976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&lt;file</w:t>
            </w:r>
          </w:p>
          <w:p w14:paraId="4257A93C" w14:textId="77777777" w:rsidR="00D17976" w:rsidRPr="00AC6563" w:rsidRDefault="00D17976" w:rsidP="00AC05B0">
            <w:pPr>
              <w:rPr>
                <w:color w:val="C00000"/>
              </w:rPr>
            </w:pPr>
            <w:proofErr w:type="spellStart"/>
            <w:proofErr w:type="gramStart"/>
            <w:r w:rsidRPr="00AC6563">
              <w:rPr>
                <w:color w:val="C00000"/>
              </w:rPr>
              <w:t>ext:FILEFORMATNAME</w:t>
            </w:r>
            <w:proofErr w:type="spellEnd"/>
            <w:proofErr w:type="gramEnd"/>
            <w:r w:rsidRPr="00AC6563">
              <w:rPr>
                <w:color w:val="C00000"/>
              </w:rPr>
              <w:t xml:space="preserve">=”[File format name]” </w:t>
            </w:r>
          </w:p>
        </w:tc>
        <w:tc>
          <w:tcPr>
            <w:tcW w:w="1843" w:type="dxa"/>
          </w:tcPr>
          <w:p w14:paraId="6AF99454" w14:textId="5657824A" w:rsidR="00D17976" w:rsidRPr="00AC6563" w:rsidRDefault="006D0FA4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 xml:space="preserve">This is a new element not found on the CS IP. </w:t>
            </w:r>
          </w:p>
          <w:p w14:paraId="762E31C3" w14:textId="653800B8" w:rsidR="006D0FA4" w:rsidRPr="00AC6563" w:rsidRDefault="006D0FA4" w:rsidP="00AC05B0">
            <w:pPr>
              <w:rPr>
                <w:color w:val="C00000"/>
              </w:rPr>
            </w:pPr>
          </w:p>
          <w:p w14:paraId="30808EDA" w14:textId="7E2A905C" w:rsidR="006D0FA4" w:rsidRPr="00AC6563" w:rsidRDefault="006D0FA4" w:rsidP="00AC05B0">
            <w:pPr>
              <w:rPr>
                <w:color w:val="C00000"/>
              </w:rPr>
            </w:pPr>
            <w:r w:rsidRPr="00AC6563">
              <w:rPr>
                <w:color w:val="C00000"/>
              </w:rPr>
              <w:t>I wonder if we should keep it here or add it to the CS IP.</w:t>
            </w:r>
          </w:p>
          <w:p w14:paraId="51373122" w14:textId="4BC1F5A5" w:rsidR="006D0FA4" w:rsidRPr="00AC6563" w:rsidRDefault="006D0FA4" w:rsidP="00AC05B0">
            <w:pPr>
              <w:rPr>
                <w:color w:val="C00000"/>
              </w:rPr>
            </w:pPr>
          </w:p>
        </w:tc>
      </w:tr>
      <w:tr w:rsidR="00AC6563" w:rsidRPr="003E74F1" w14:paraId="00080D65" w14:textId="4D64B8F9" w:rsidTr="00D17976">
        <w:trPr>
          <w:cantSplit/>
          <w:trHeight w:val="429"/>
        </w:trPr>
        <w:tc>
          <w:tcPr>
            <w:tcW w:w="1843" w:type="dxa"/>
          </w:tcPr>
          <w:p w14:paraId="1746377E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lastRenderedPageBreak/>
              <w:t>File format version</w:t>
            </w:r>
          </w:p>
        </w:tc>
        <w:tc>
          <w:tcPr>
            <w:tcW w:w="1843" w:type="dxa"/>
          </w:tcPr>
          <w:p w14:paraId="7BCB8B73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Version of file format</w:t>
            </w:r>
          </w:p>
        </w:tc>
        <w:tc>
          <w:tcPr>
            <w:tcW w:w="3558" w:type="dxa"/>
          </w:tcPr>
          <w:p w14:paraId="4AB1C133" w14:textId="33F28C33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 xml:space="preserve">The version of the file format </w:t>
            </w:r>
            <w:r w:rsidRPr="00A17A41">
              <w:rPr>
                <w:color w:val="C00000"/>
              </w:rPr>
              <w:t>when the</w:t>
            </w:r>
            <w:r w:rsidRPr="00A17A41">
              <w:rPr>
                <w:color w:val="C00000"/>
              </w:rPr>
              <w:t xml:space="preserve"> use of PREMIS has not been agreed upon in the submission agreement.</w:t>
            </w:r>
          </w:p>
          <w:p w14:paraId="204D9646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Example:</w:t>
            </w:r>
          </w:p>
          <w:p w14:paraId="5B8ABF9D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i/>
                <w:color w:val="C00000"/>
              </w:rPr>
              <w:t>"1.0"</w:t>
            </w:r>
          </w:p>
        </w:tc>
        <w:tc>
          <w:tcPr>
            <w:tcW w:w="836" w:type="dxa"/>
          </w:tcPr>
          <w:p w14:paraId="74E5CF1C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2F4766A6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&lt;file</w:t>
            </w:r>
          </w:p>
          <w:p w14:paraId="6139C359" w14:textId="77777777" w:rsidR="00AC6563" w:rsidRPr="00A17A41" w:rsidRDefault="00AC6563" w:rsidP="00AC6563">
            <w:pPr>
              <w:rPr>
                <w:color w:val="C00000"/>
              </w:rPr>
            </w:pPr>
            <w:proofErr w:type="spellStart"/>
            <w:proofErr w:type="gramStart"/>
            <w:r w:rsidRPr="00A17A41">
              <w:rPr>
                <w:color w:val="C00000"/>
              </w:rPr>
              <w:t>ext:FILEFORMATVERSION</w:t>
            </w:r>
            <w:proofErr w:type="spellEnd"/>
            <w:proofErr w:type="gramEnd"/>
            <w:r w:rsidRPr="00A17A41">
              <w:rPr>
                <w:color w:val="C00000"/>
              </w:rPr>
              <w:t>=”[File format version]”</w:t>
            </w:r>
          </w:p>
        </w:tc>
        <w:tc>
          <w:tcPr>
            <w:tcW w:w="1843" w:type="dxa"/>
          </w:tcPr>
          <w:p w14:paraId="0F2D8B1E" w14:textId="77777777" w:rsidR="00AC6563" w:rsidRPr="00AC6563" w:rsidRDefault="00AC6563" w:rsidP="00AC6563">
            <w:pPr>
              <w:rPr>
                <w:color w:val="C00000"/>
              </w:rPr>
            </w:pPr>
            <w:r w:rsidRPr="00AC6563">
              <w:rPr>
                <w:color w:val="C00000"/>
              </w:rPr>
              <w:t xml:space="preserve">This is a new element not found on the CS IP. </w:t>
            </w:r>
          </w:p>
          <w:p w14:paraId="613EB498" w14:textId="77777777" w:rsidR="00AC6563" w:rsidRPr="00AC6563" w:rsidRDefault="00AC6563" w:rsidP="00AC6563">
            <w:pPr>
              <w:rPr>
                <w:color w:val="C00000"/>
              </w:rPr>
            </w:pPr>
          </w:p>
          <w:p w14:paraId="3DA31BFC" w14:textId="77777777" w:rsidR="00AC6563" w:rsidRPr="00AC6563" w:rsidRDefault="00AC6563" w:rsidP="00AC6563">
            <w:pPr>
              <w:rPr>
                <w:color w:val="C00000"/>
              </w:rPr>
            </w:pPr>
            <w:r w:rsidRPr="00AC6563">
              <w:rPr>
                <w:color w:val="C00000"/>
              </w:rPr>
              <w:t>I wonder if we should keep it here or add it to the CS IP.</w:t>
            </w:r>
          </w:p>
          <w:p w14:paraId="2C1904D8" w14:textId="77777777" w:rsidR="00AC6563" w:rsidRPr="00581988" w:rsidRDefault="00AC6563" w:rsidP="00AC6563"/>
        </w:tc>
      </w:tr>
      <w:tr w:rsidR="00AC6563" w:rsidRPr="003E74F1" w14:paraId="47A7E267" w14:textId="56DBAAE2" w:rsidTr="00D17976">
        <w:trPr>
          <w:cantSplit/>
          <w:trHeight w:val="429"/>
        </w:trPr>
        <w:tc>
          <w:tcPr>
            <w:tcW w:w="1843" w:type="dxa"/>
          </w:tcPr>
          <w:p w14:paraId="4FF689EC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Format registry name</w:t>
            </w:r>
          </w:p>
        </w:tc>
        <w:tc>
          <w:tcPr>
            <w:tcW w:w="1843" w:type="dxa"/>
          </w:tcPr>
          <w:p w14:paraId="4015FF59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Name of the format registry identifying the file format</w:t>
            </w:r>
          </w:p>
        </w:tc>
        <w:tc>
          <w:tcPr>
            <w:tcW w:w="3558" w:type="dxa"/>
          </w:tcPr>
          <w:p w14:paraId="26F1CDEE" w14:textId="34DF67CA" w:rsidR="00AC6563" w:rsidRPr="00A17A41" w:rsidRDefault="00A17A41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The n</w:t>
            </w:r>
            <w:r w:rsidR="00AC6563" w:rsidRPr="00A17A41">
              <w:rPr>
                <w:color w:val="C00000"/>
              </w:rPr>
              <w:t xml:space="preserve">ame of the format registry </w:t>
            </w:r>
            <w:r w:rsidRPr="00A17A41">
              <w:rPr>
                <w:color w:val="C00000"/>
              </w:rPr>
              <w:t xml:space="preserve">used to identify </w:t>
            </w:r>
            <w:r w:rsidR="00AC6563" w:rsidRPr="00A17A41">
              <w:rPr>
                <w:color w:val="C00000"/>
              </w:rPr>
              <w:t xml:space="preserve">the file format when </w:t>
            </w:r>
            <w:r w:rsidRPr="00A17A41">
              <w:rPr>
                <w:color w:val="C00000"/>
              </w:rPr>
              <w:t xml:space="preserve">the </w:t>
            </w:r>
            <w:proofErr w:type="spellStart"/>
            <w:r w:rsidR="00AC6563" w:rsidRPr="00A17A41">
              <w:rPr>
                <w:color w:val="C00000"/>
              </w:rPr>
              <w:t>use</w:t>
            </w:r>
            <w:proofErr w:type="spellEnd"/>
            <w:r w:rsidR="00AC6563" w:rsidRPr="00A17A41">
              <w:rPr>
                <w:color w:val="C00000"/>
              </w:rPr>
              <w:t xml:space="preserve"> of PREMIS has not been agreed upon in the submission agreement.</w:t>
            </w:r>
          </w:p>
          <w:p w14:paraId="2575D9B6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According to vocabulary</w:t>
            </w:r>
            <w:r w:rsidRPr="00A17A41">
              <w:rPr>
                <w:rStyle w:val="FootnoteReference"/>
                <w:color w:val="C00000"/>
              </w:rPr>
              <w:footnoteReference w:id="16"/>
            </w:r>
            <w:r w:rsidRPr="00A17A41">
              <w:rPr>
                <w:color w:val="C00000"/>
              </w:rPr>
              <w:t xml:space="preserve">  </w:t>
            </w:r>
            <w:proofErr w:type="spellStart"/>
            <w:r w:rsidRPr="00A17A41">
              <w:rPr>
                <w:color w:val="C00000"/>
              </w:rPr>
              <w:t>vcTypeOfFormatregistry</w:t>
            </w:r>
            <w:proofErr w:type="spellEnd"/>
          </w:p>
          <w:p w14:paraId="352DE213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Example:</w:t>
            </w:r>
          </w:p>
          <w:p w14:paraId="3C46CD44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i/>
                <w:color w:val="C00000"/>
              </w:rPr>
              <w:t>" PRONOM”"</w:t>
            </w:r>
          </w:p>
        </w:tc>
        <w:tc>
          <w:tcPr>
            <w:tcW w:w="836" w:type="dxa"/>
          </w:tcPr>
          <w:p w14:paraId="033D85CB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6A427949" w14:textId="77777777" w:rsidR="00AC6563" w:rsidRPr="00A17A41" w:rsidRDefault="00AC6563" w:rsidP="00AC6563">
            <w:pPr>
              <w:rPr>
                <w:color w:val="C00000"/>
              </w:rPr>
            </w:pPr>
            <w:r w:rsidRPr="00A17A41">
              <w:rPr>
                <w:color w:val="C00000"/>
              </w:rPr>
              <w:t>&lt;file</w:t>
            </w:r>
          </w:p>
          <w:p w14:paraId="1333DCBC" w14:textId="77777777" w:rsidR="00AC6563" w:rsidRPr="00A17A41" w:rsidRDefault="00AC6563" w:rsidP="00AC6563">
            <w:pPr>
              <w:rPr>
                <w:color w:val="C00000"/>
              </w:rPr>
            </w:pPr>
            <w:proofErr w:type="spellStart"/>
            <w:proofErr w:type="gramStart"/>
            <w:r w:rsidRPr="00A17A41">
              <w:rPr>
                <w:color w:val="C00000"/>
              </w:rPr>
              <w:t>ext:FORMATREGISTRY</w:t>
            </w:r>
            <w:proofErr w:type="spellEnd"/>
            <w:proofErr w:type="gramEnd"/>
            <w:r w:rsidRPr="00A17A41">
              <w:rPr>
                <w:color w:val="C00000"/>
              </w:rPr>
              <w:t>=”[Format registry name]”</w:t>
            </w:r>
          </w:p>
        </w:tc>
        <w:tc>
          <w:tcPr>
            <w:tcW w:w="1843" w:type="dxa"/>
          </w:tcPr>
          <w:p w14:paraId="298218C3" w14:textId="77777777" w:rsidR="00A17A41" w:rsidRPr="00A17A41" w:rsidRDefault="00A17A41" w:rsidP="00A17A41">
            <w:pPr>
              <w:rPr>
                <w:color w:val="C00000"/>
              </w:rPr>
            </w:pPr>
            <w:r w:rsidRPr="00A17A41">
              <w:rPr>
                <w:color w:val="C00000"/>
              </w:rPr>
              <w:t xml:space="preserve">This is a new element not found on the CS IP. </w:t>
            </w:r>
          </w:p>
          <w:p w14:paraId="443786D4" w14:textId="77777777" w:rsidR="00AC6563" w:rsidRPr="00A17A41" w:rsidRDefault="00AC6563" w:rsidP="00AC6563">
            <w:pPr>
              <w:rPr>
                <w:color w:val="C00000"/>
              </w:rPr>
            </w:pPr>
          </w:p>
        </w:tc>
      </w:tr>
      <w:tr w:rsidR="00AC6563" w:rsidRPr="003E74F1" w14:paraId="046020CA" w14:textId="213C4DFB" w:rsidTr="00D17976">
        <w:trPr>
          <w:cantSplit/>
          <w:trHeight w:val="429"/>
        </w:trPr>
        <w:tc>
          <w:tcPr>
            <w:tcW w:w="1843" w:type="dxa"/>
          </w:tcPr>
          <w:p w14:paraId="0EA5558C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Format key</w:t>
            </w:r>
          </w:p>
        </w:tc>
        <w:tc>
          <w:tcPr>
            <w:tcW w:w="1843" w:type="dxa"/>
          </w:tcPr>
          <w:p w14:paraId="77CFA450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Key of the file format in the registry</w:t>
            </w:r>
          </w:p>
        </w:tc>
        <w:tc>
          <w:tcPr>
            <w:tcW w:w="3558" w:type="dxa"/>
          </w:tcPr>
          <w:p w14:paraId="73DF83B3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Key of the file format in the registry when use of PREMIS has not been agreed upon in the submission agreement.</w:t>
            </w:r>
          </w:p>
          <w:p w14:paraId="60CC66EE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Example:</w:t>
            </w:r>
          </w:p>
          <w:p w14:paraId="1C95B0E0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i/>
                <w:color w:val="C00000"/>
              </w:rPr>
              <w:t>“</w:t>
            </w:r>
            <w:proofErr w:type="spellStart"/>
            <w:r w:rsidRPr="00E071D7">
              <w:rPr>
                <w:i/>
                <w:color w:val="C00000"/>
              </w:rPr>
              <w:t>fmt</w:t>
            </w:r>
            <w:proofErr w:type="spellEnd"/>
            <w:r w:rsidRPr="00E071D7">
              <w:rPr>
                <w:i/>
                <w:color w:val="C00000"/>
              </w:rPr>
              <w:t>/101"</w:t>
            </w:r>
          </w:p>
        </w:tc>
        <w:tc>
          <w:tcPr>
            <w:tcW w:w="836" w:type="dxa"/>
          </w:tcPr>
          <w:p w14:paraId="35AF30E1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0..1</w:t>
            </w:r>
          </w:p>
          <w:p w14:paraId="1CF307B9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1</w:t>
            </w:r>
          </w:p>
          <w:p w14:paraId="327C11D5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If Format registry name is used</w:t>
            </w:r>
          </w:p>
        </w:tc>
        <w:tc>
          <w:tcPr>
            <w:tcW w:w="1843" w:type="dxa"/>
          </w:tcPr>
          <w:p w14:paraId="5CC4F91C" w14:textId="77777777" w:rsidR="00AC6563" w:rsidRPr="00E071D7" w:rsidRDefault="00AC6563" w:rsidP="00AC6563">
            <w:pPr>
              <w:rPr>
                <w:color w:val="C00000"/>
              </w:rPr>
            </w:pPr>
            <w:r w:rsidRPr="00E071D7">
              <w:rPr>
                <w:color w:val="C00000"/>
              </w:rPr>
              <w:t>&lt;file</w:t>
            </w:r>
          </w:p>
          <w:p w14:paraId="0B95941F" w14:textId="77777777" w:rsidR="00AC6563" w:rsidRPr="00E071D7" w:rsidRDefault="00AC6563" w:rsidP="00AC6563">
            <w:pPr>
              <w:rPr>
                <w:color w:val="C00000"/>
              </w:rPr>
            </w:pPr>
            <w:proofErr w:type="spellStart"/>
            <w:proofErr w:type="gramStart"/>
            <w:r w:rsidRPr="00E071D7">
              <w:rPr>
                <w:color w:val="C00000"/>
              </w:rPr>
              <w:t>ext:FORMATREGISTRYKEY</w:t>
            </w:r>
            <w:proofErr w:type="spellEnd"/>
            <w:proofErr w:type="gramEnd"/>
            <w:r w:rsidRPr="00E071D7">
              <w:rPr>
                <w:color w:val="C00000"/>
              </w:rPr>
              <w:t>=”[Format key]”</w:t>
            </w:r>
          </w:p>
        </w:tc>
        <w:tc>
          <w:tcPr>
            <w:tcW w:w="1843" w:type="dxa"/>
          </w:tcPr>
          <w:p w14:paraId="0E79760C" w14:textId="77777777" w:rsidR="00E071D7" w:rsidRPr="00E071D7" w:rsidRDefault="00E071D7" w:rsidP="00E071D7">
            <w:pPr>
              <w:rPr>
                <w:color w:val="C00000"/>
              </w:rPr>
            </w:pPr>
            <w:r w:rsidRPr="00E071D7">
              <w:rPr>
                <w:color w:val="C00000"/>
              </w:rPr>
              <w:t xml:space="preserve">This is a new element not found on the CS IP. </w:t>
            </w:r>
          </w:p>
          <w:p w14:paraId="21885D4B" w14:textId="77777777" w:rsidR="00AC6563" w:rsidRPr="00E071D7" w:rsidRDefault="00AC6563" w:rsidP="00AC6563">
            <w:pPr>
              <w:rPr>
                <w:color w:val="C00000"/>
              </w:rPr>
            </w:pPr>
          </w:p>
        </w:tc>
      </w:tr>
      <w:tr w:rsidR="00AC6563" w:rsidRPr="003E74F1" w14:paraId="4FB9C6FD" w14:textId="076FC830" w:rsidTr="00D17976">
        <w:trPr>
          <w:cantSplit/>
          <w:trHeight w:val="429"/>
        </w:trPr>
        <w:tc>
          <w:tcPr>
            <w:tcW w:w="1843" w:type="dxa"/>
          </w:tcPr>
          <w:p w14:paraId="76D68958" w14:textId="77777777" w:rsidR="00AC6563" w:rsidRPr="00581988" w:rsidRDefault="00AC6563" w:rsidP="00AC6563">
            <w:r w:rsidRPr="00581988">
              <w:lastRenderedPageBreak/>
              <w:t>File size</w:t>
            </w:r>
          </w:p>
        </w:tc>
        <w:tc>
          <w:tcPr>
            <w:tcW w:w="1843" w:type="dxa"/>
          </w:tcPr>
          <w:p w14:paraId="1F5FFC5E" w14:textId="77777777" w:rsidR="00AC6563" w:rsidRPr="00581988" w:rsidRDefault="00AC6563" w:rsidP="00AC6563">
            <w:r w:rsidRPr="00581988">
              <w:t>Size of the file in bytes</w:t>
            </w:r>
          </w:p>
        </w:tc>
        <w:tc>
          <w:tcPr>
            <w:tcW w:w="3558" w:type="dxa"/>
          </w:tcPr>
          <w:p w14:paraId="40615E51" w14:textId="77777777" w:rsidR="00AC6563" w:rsidRPr="00581988" w:rsidRDefault="00AC6563" w:rsidP="00AC6563">
            <w:r w:rsidRPr="00581988">
              <w:t xml:space="preserve">Size of the file in bytes. </w:t>
            </w:r>
          </w:p>
          <w:p w14:paraId="726C1DCB" w14:textId="77777777" w:rsidR="00AC6563" w:rsidRPr="00581988" w:rsidRDefault="00AC6563" w:rsidP="00AC6563">
            <w:r w:rsidRPr="00581988">
              <w:t>Example:</w:t>
            </w:r>
          </w:p>
          <w:p w14:paraId="38BFE2D1" w14:textId="77777777" w:rsidR="00AC6563" w:rsidRPr="00581988" w:rsidRDefault="00AC6563" w:rsidP="00AC6563">
            <w:pPr>
              <w:rPr>
                <w:i/>
              </w:rPr>
            </w:pPr>
            <w:r w:rsidRPr="00581988">
              <w:rPr>
                <w:i/>
                <w:color w:val="000000"/>
              </w:rPr>
              <w:t>”8765324”</w:t>
            </w:r>
          </w:p>
        </w:tc>
        <w:tc>
          <w:tcPr>
            <w:tcW w:w="836" w:type="dxa"/>
          </w:tcPr>
          <w:p w14:paraId="346D3F52" w14:textId="77777777" w:rsidR="00AC6563" w:rsidRPr="00581988" w:rsidRDefault="00AC6563" w:rsidP="00AC6563">
            <w:r w:rsidRPr="00581988">
              <w:t>1</w:t>
            </w:r>
          </w:p>
        </w:tc>
        <w:tc>
          <w:tcPr>
            <w:tcW w:w="1843" w:type="dxa"/>
          </w:tcPr>
          <w:p w14:paraId="5E230CFF" w14:textId="77777777" w:rsidR="00AC6563" w:rsidRPr="00581988" w:rsidRDefault="00AC6563" w:rsidP="00AC6563">
            <w:r w:rsidRPr="00581988">
              <w:t>&lt;file</w:t>
            </w:r>
          </w:p>
          <w:p w14:paraId="01B6752C" w14:textId="77777777" w:rsidR="00AC6563" w:rsidRPr="00581988" w:rsidRDefault="00AC6563" w:rsidP="00AC6563">
            <w:r w:rsidRPr="00581988">
              <w:t>SIZE</w:t>
            </w:r>
            <w:proofErr w:type="gramStart"/>
            <w:r w:rsidRPr="00581988">
              <w:t>=”[</w:t>
            </w:r>
            <w:proofErr w:type="gramEnd"/>
            <w:r w:rsidRPr="00581988">
              <w:t>File size]”&gt;</w:t>
            </w:r>
          </w:p>
        </w:tc>
        <w:tc>
          <w:tcPr>
            <w:tcW w:w="1843" w:type="dxa"/>
          </w:tcPr>
          <w:p w14:paraId="665F86EB" w14:textId="26655DF1" w:rsidR="00AC6563" w:rsidRPr="00581988" w:rsidRDefault="00E071D7" w:rsidP="00AC6563">
            <w:r>
              <w:t>No changes = CSIP69</w:t>
            </w:r>
          </w:p>
        </w:tc>
      </w:tr>
      <w:tr w:rsidR="00AC6563" w:rsidRPr="003E74F1" w14:paraId="0010F79E" w14:textId="79C7C906" w:rsidTr="00D17976">
        <w:trPr>
          <w:cantSplit/>
          <w:trHeight w:val="429"/>
        </w:trPr>
        <w:tc>
          <w:tcPr>
            <w:tcW w:w="1843" w:type="dxa"/>
          </w:tcPr>
          <w:p w14:paraId="2513C5FC" w14:textId="77777777" w:rsidR="00AC6563" w:rsidRPr="00F82CE1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Function</w:t>
            </w:r>
          </w:p>
        </w:tc>
        <w:tc>
          <w:tcPr>
            <w:tcW w:w="1843" w:type="dxa"/>
          </w:tcPr>
          <w:p w14:paraId="029F1883" w14:textId="77777777" w:rsidR="00AC6563" w:rsidRPr="00F82CE1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Identifies the function of the file</w:t>
            </w:r>
          </w:p>
          <w:p w14:paraId="2C7C0367" w14:textId="77777777" w:rsidR="00AC6563" w:rsidRPr="00F82CE1" w:rsidRDefault="00AC6563" w:rsidP="00AC6563">
            <w:pPr>
              <w:jc w:val="center"/>
              <w:rPr>
                <w:color w:val="C00000"/>
              </w:rPr>
            </w:pPr>
          </w:p>
        </w:tc>
        <w:tc>
          <w:tcPr>
            <w:tcW w:w="3558" w:type="dxa"/>
          </w:tcPr>
          <w:p w14:paraId="683020C3" w14:textId="199073CA" w:rsidR="00090D9F" w:rsidRPr="00090D9F" w:rsidRDefault="00090D9F" w:rsidP="00090D9F">
            <w:pPr>
              <w:spacing w:after="200" w:line="276" w:lineRule="auto"/>
              <w:jc w:val="both"/>
              <w:rPr>
                <w:rFonts w:ascii="Calibri" w:hAnsi="Calibri"/>
                <w:color w:val="C00000"/>
                <w:sz w:val="22"/>
                <w:szCs w:val="22"/>
              </w:rPr>
            </w:pPr>
            <w:r w:rsidRPr="00090D9F">
              <w:rPr>
                <w:rFonts w:ascii="Calibri" w:hAnsi="Calibri"/>
                <w:color w:val="C00000"/>
                <w:sz w:val="22"/>
                <w:szCs w:val="22"/>
              </w:rPr>
              <w:t xml:space="preserve">the intended use of </w:t>
            </w:r>
            <w:r>
              <w:rPr>
                <w:rFonts w:ascii="Calibri" w:hAnsi="Calibri"/>
                <w:color w:val="C00000"/>
                <w:sz w:val="22"/>
                <w:szCs w:val="22"/>
              </w:rPr>
              <w:t>the</w:t>
            </w:r>
            <w:r w:rsidRPr="00090D9F">
              <w:rPr>
                <w:rFonts w:ascii="Calibri" w:hAnsi="Calibri"/>
                <w:color w:val="C00000"/>
                <w:sz w:val="22"/>
                <w:szCs w:val="22"/>
              </w:rPr>
              <w:t xml:space="preserve"> file (e.g., "master", "reference", "thumbnail" for image files).</w:t>
            </w:r>
          </w:p>
          <w:p w14:paraId="5C141754" w14:textId="2EA91DC5" w:rsidR="00AC6563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A vocabulary for stating the “</w:t>
            </w:r>
            <w:r w:rsidR="00090D9F" w:rsidRPr="00090D9F">
              <w:rPr>
                <w:rFonts w:ascii="Calibri" w:hAnsi="Calibri"/>
                <w:color w:val="C00000"/>
                <w:sz w:val="22"/>
                <w:szCs w:val="22"/>
              </w:rPr>
              <w:t>intended use</w:t>
            </w:r>
            <w:r w:rsidRPr="00F82CE1">
              <w:rPr>
                <w:color w:val="C00000"/>
              </w:rPr>
              <w:t xml:space="preserve">” is recommended in and the vocabulary should be </w:t>
            </w:r>
            <w:r w:rsidR="00090D9F">
              <w:rPr>
                <w:color w:val="C00000"/>
              </w:rPr>
              <w:t>set</w:t>
            </w:r>
            <w:r w:rsidRPr="00F82CE1">
              <w:rPr>
                <w:color w:val="C00000"/>
              </w:rPr>
              <w:t xml:space="preserve"> in the METS profile. </w:t>
            </w:r>
          </w:p>
          <w:p w14:paraId="28E7D4DA" w14:textId="77777777" w:rsidR="00142878" w:rsidRPr="00F82CE1" w:rsidRDefault="00142878" w:rsidP="00AC6563">
            <w:pPr>
              <w:rPr>
                <w:color w:val="C00000"/>
              </w:rPr>
            </w:pPr>
          </w:p>
          <w:p w14:paraId="09CFD313" w14:textId="77777777" w:rsidR="00AC6563" w:rsidRPr="00F82CE1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 xml:space="preserve">Example: </w:t>
            </w:r>
          </w:p>
          <w:p w14:paraId="04E1466A" w14:textId="4EB94AC8" w:rsidR="00AC6563" w:rsidRPr="00F82CE1" w:rsidRDefault="00AC6563" w:rsidP="00AC6563">
            <w:pPr>
              <w:rPr>
                <w:i/>
                <w:color w:val="C00000"/>
              </w:rPr>
            </w:pPr>
            <w:proofErr w:type="gramStart"/>
            <w:r w:rsidRPr="00F82CE1">
              <w:rPr>
                <w:i/>
                <w:color w:val="C00000"/>
              </w:rPr>
              <w:t>”</w:t>
            </w:r>
            <w:r w:rsidR="00142878">
              <w:rPr>
                <w:i/>
                <w:color w:val="C00000"/>
              </w:rPr>
              <w:t>thumbnail</w:t>
            </w:r>
            <w:proofErr w:type="gramEnd"/>
            <w:r w:rsidRPr="00F82CE1">
              <w:rPr>
                <w:i/>
                <w:color w:val="C00000"/>
              </w:rPr>
              <w:t>”</w:t>
            </w:r>
          </w:p>
        </w:tc>
        <w:tc>
          <w:tcPr>
            <w:tcW w:w="836" w:type="dxa"/>
          </w:tcPr>
          <w:p w14:paraId="19A228B5" w14:textId="77777777" w:rsidR="00AC6563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0..1</w:t>
            </w:r>
          </w:p>
          <w:p w14:paraId="10CA22D8" w14:textId="77777777" w:rsidR="000B7033" w:rsidRDefault="000B7033" w:rsidP="00AC6563">
            <w:pPr>
              <w:rPr>
                <w:color w:val="C00000"/>
              </w:rPr>
            </w:pPr>
          </w:p>
          <w:p w14:paraId="51570110" w14:textId="27541D22" w:rsidR="000B7033" w:rsidRPr="00F82CE1" w:rsidRDefault="000B7033" w:rsidP="00AC6563">
            <w:pPr>
              <w:rPr>
                <w:color w:val="C00000"/>
              </w:rPr>
            </w:pPr>
            <w:r>
              <w:rPr>
                <w:color w:val="C00000"/>
              </w:rPr>
              <w:t>MAY</w:t>
            </w:r>
          </w:p>
        </w:tc>
        <w:tc>
          <w:tcPr>
            <w:tcW w:w="1843" w:type="dxa"/>
          </w:tcPr>
          <w:p w14:paraId="11D09144" w14:textId="77777777" w:rsidR="00AC6563" w:rsidRPr="00F82CE1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&lt;file:</w:t>
            </w:r>
          </w:p>
          <w:p w14:paraId="09619800" w14:textId="77777777" w:rsidR="00AC6563" w:rsidRPr="00F82CE1" w:rsidRDefault="00AC6563" w:rsidP="00AC6563">
            <w:pPr>
              <w:rPr>
                <w:color w:val="C00000"/>
              </w:rPr>
            </w:pPr>
            <w:r w:rsidRPr="00F82CE1">
              <w:rPr>
                <w:color w:val="C00000"/>
              </w:rPr>
              <w:t>USE</w:t>
            </w:r>
            <w:proofErr w:type="gramStart"/>
            <w:r w:rsidRPr="00F82CE1">
              <w:rPr>
                <w:color w:val="C00000"/>
              </w:rPr>
              <w:t>=”[</w:t>
            </w:r>
            <w:proofErr w:type="gramEnd"/>
            <w:r w:rsidRPr="00F82CE1">
              <w:rPr>
                <w:color w:val="C00000"/>
              </w:rPr>
              <w:t>Function]”&gt;</w:t>
            </w:r>
          </w:p>
        </w:tc>
        <w:tc>
          <w:tcPr>
            <w:tcW w:w="1843" w:type="dxa"/>
          </w:tcPr>
          <w:p w14:paraId="7671B52F" w14:textId="77777777" w:rsidR="00F82CE1" w:rsidRPr="00F82CE1" w:rsidRDefault="00F82CE1" w:rsidP="00F82CE1">
            <w:pPr>
              <w:rPr>
                <w:color w:val="C00000"/>
              </w:rPr>
            </w:pPr>
            <w:r w:rsidRPr="00F82CE1">
              <w:rPr>
                <w:color w:val="C00000"/>
              </w:rPr>
              <w:t xml:space="preserve">This is a new element not found on the CS IP. </w:t>
            </w:r>
          </w:p>
          <w:p w14:paraId="2B74B0D2" w14:textId="77777777" w:rsidR="00AC6563" w:rsidRDefault="00070C82" w:rsidP="00AC6563">
            <w:pPr>
              <w:rPr>
                <w:color w:val="C00000"/>
              </w:rPr>
            </w:pPr>
            <w:r>
              <w:rPr>
                <w:color w:val="C00000"/>
              </w:rPr>
              <w:t>I wonder if this is even feasible to implement on most agencies….</w:t>
            </w:r>
          </w:p>
          <w:p w14:paraId="1F22C8FD" w14:textId="77777777" w:rsidR="00723868" w:rsidRDefault="00723868" w:rsidP="00AC6563">
            <w:pPr>
              <w:rPr>
                <w:color w:val="C00000"/>
              </w:rPr>
            </w:pPr>
          </w:p>
          <w:p w14:paraId="12EDF524" w14:textId="70E12179" w:rsidR="00723868" w:rsidRDefault="00723868" w:rsidP="00AC6563">
            <w:pPr>
              <w:rPr>
                <w:color w:val="C00000"/>
              </w:rPr>
            </w:pPr>
            <w:r>
              <w:rPr>
                <w:color w:val="C00000"/>
              </w:rPr>
              <w:t>I would remove it completely</w:t>
            </w:r>
            <w:r w:rsidR="00A36277">
              <w:rPr>
                <w:color w:val="C00000"/>
              </w:rPr>
              <w:t xml:space="preserve"> or add it to the CS IP</w:t>
            </w:r>
          </w:p>
          <w:p w14:paraId="0077DB5A" w14:textId="401223A3" w:rsidR="00723868" w:rsidRPr="00F82CE1" w:rsidRDefault="00723868" w:rsidP="00AC6563">
            <w:pPr>
              <w:rPr>
                <w:color w:val="C00000"/>
              </w:rPr>
            </w:pPr>
          </w:p>
        </w:tc>
      </w:tr>
      <w:tr w:rsidR="00AC6563" w:rsidRPr="003E74F1" w14:paraId="5E6897BE" w14:textId="1126BC07" w:rsidTr="00D17976">
        <w:trPr>
          <w:cantSplit/>
          <w:trHeight w:val="429"/>
        </w:trPr>
        <w:tc>
          <w:tcPr>
            <w:tcW w:w="1843" w:type="dxa"/>
          </w:tcPr>
          <w:p w14:paraId="25F8240B" w14:textId="77777777" w:rsidR="00AC6563" w:rsidRPr="00581988" w:rsidRDefault="00AC6563" w:rsidP="00AC6563">
            <w:r w:rsidRPr="00581988">
              <w:t>Checksum type</w:t>
            </w:r>
          </w:p>
        </w:tc>
        <w:tc>
          <w:tcPr>
            <w:tcW w:w="1843" w:type="dxa"/>
          </w:tcPr>
          <w:p w14:paraId="3B8B83F4" w14:textId="77777777" w:rsidR="00AC6563" w:rsidRPr="00581988" w:rsidRDefault="00AC6563" w:rsidP="00AC6563">
            <w:r w:rsidRPr="00581988">
              <w:t>Used algorithm for creating the checksum</w:t>
            </w:r>
          </w:p>
        </w:tc>
        <w:tc>
          <w:tcPr>
            <w:tcW w:w="3558" w:type="dxa"/>
          </w:tcPr>
          <w:p w14:paraId="7251F377" w14:textId="77777777" w:rsidR="00AC6563" w:rsidRPr="00581988" w:rsidRDefault="00AC6563" w:rsidP="00AC6563">
            <w:r w:rsidRPr="00581988">
              <w:t>Algorithm used for creating the checksum. Values are predefined in METS. The algorithm to use is to be stated in the submission agreement.</w:t>
            </w:r>
          </w:p>
          <w:p w14:paraId="4CF6158A" w14:textId="77777777" w:rsidR="00AC6563" w:rsidRPr="00581988" w:rsidRDefault="00AC6563" w:rsidP="00AC6563">
            <w:r w:rsidRPr="00581988">
              <w:t>Example:</w:t>
            </w:r>
          </w:p>
          <w:p w14:paraId="17A52BF9" w14:textId="77777777" w:rsidR="00AC6563" w:rsidRPr="00581988" w:rsidRDefault="00AC6563" w:rsidP="00AC6563">
            <w:proofErr w:type="gramStart"/>
            <w:r w:rsidRPr="00581988">
              <w:rPr>
                <w:i/>
              </w:rPr>
              <w:t>”SHA</w:t>
            </w:r>
            <w:proofErr w:type="gramEnd"/>
            <w:r w:rsidRPr="00581988">
              <w:rPr>
                <w:i/>
              </w:rPr>
              <w:t>-256”</w:t>
            </w:r>
          </w:p>
        </w:tc>
        <w:tc>
          <w:tcPr>
            <w:tcW w:w="836" w:type="dxa"/>
          </w:tcPr>
          <w:p w14:paraId="3694A4F5" w14:textId="77777777" w:rsidR="00AC6563" w:rsidRPr="00581988" w:rsidRDefault="00AC6563" w:rsidP="00AC6563">
            <w:r w:rsidRPr="00581988">
              <w:t>1</w:t>
            </w:r>
          </w:p>
        </w:tc>
        <w:tc>
          <w:tcPr>
            <w:tcW w:w="1843" w:type="dxa"/>
          </w:tcPr>
          <w:p w14:paraId="7F891900" w14:textId="77777777" w:rsidR="00AC6563" w:rsidRPr="00581988" w:rsidRDefault="00AC6563" w:rsidP="00AC6563">
            <w:r w:rsidRPr="00581988">
              <w:t>&lt;file:</w:t>
            </w:r>
          </w:p>
          <w:p w14:paraId="49911893" w14:textId="77777777" w:rsidR="00AC6563" w:rsidRPr="00581988" w:rsidRDefault="00AC6563" w:rsidP="00AC6563">
            <w:r w:rsidRPr="00581988">
              <w:t>CHECKSUMTYPE</w:t>
            </w:r>
            <w:proofErr w:type="gramStart"/>
            <w:r w:rsidRPr="00581988">
              <w:t>=”[</w:t>
            </w:r>
            <w:proofErr w:type="gramEnd"/>
            <w:r w:rsidRPr="00581988">
              <w:t>Checksum type]”&gt;</w:t>
            </w:r>
          </w:p>
        </w:tc>
        <w:tc>
          <w:tcPr>
            <w:tcW w:w="1843" w:type="dxa"/>
          </w:tcPr>
          <w:p w14:paraId="16081218" w14:textId="24FB5B3C" w:rsidR="00AC6563" w:rsidRPr="00581988" w:rsidRDefault="00E071D7" w:rsidP="00AC6563">
            <w:r>
              <w:t>No changes = CSIP</w:t>
            </w:r>
            <w:r>
              <w:t>7</w:t>
            </w:r>
            <w:r w:rsidR="00083CA7">
              <w:t>2</w:t>
            </w:r>
          </w:p>
        </w:tc>
      </w:tr>
      <w:tr w:rsidR="00AC6563" w:rsidRPr="003E74F1" w14:paraId="6240BE98" w14:textId="4EAACE84" w:rsidTr="00D17976">
        <w:trPr>
          <w:cantSplit/>
          <w:trHeight w:val="429"/>
        </w:trPr>
        <w:tc>
          <w:tcPr>
            <w:tcW w:w="1843" w:type="dxa"/>
          </w:tcPr>
          <w:p w14:paraId="6D9233C8" w14:textId="77777777" w:rsidR="00AC6563" w:rsidRPr="00581988" w:rsidRDefault="00AC6563" w:rsidP="00AC6563">
            <w:r w:rsidRPr="00581988">
              <w:t>Checksum value</w:t>
            </w:r>
          </w:p>
        </w:tc>
        <w:tc>
          <w:tcPr>
            <w:tcW w:w="1843" w:type="dxa"/>
          </w:tcPr>
          <w:p w14:paraId="1CD95EBE" w14:textId="77777777" w:rsidR="00AC6563" w:rsidRPr="00581988" w:rsidRDefault="00AC6563" w:rsidP="00AC6563">
            <w:r w:rsidRPr="00581988">
              <w:t>Calculated checksum for the file</w:t>
            </w:r>
          </w:p>
        </w:tc>
        <w:tc>
          <w:tcPr>
            <w:tcW w:w="3558" w:type="dxa"/>
          </w:tcPr>
          <w:p w14:paraId="5A1465D4" w14:textId="77777777" w:rsidR="00AC6563" w:rsidRPr="00581988" w:rsidRDefault="00AC6563" w:rsidP="00AC6563">
            <w:r w:rsidRPr="00581988">
              <w:t xml:space="preserve">Check sum for the file. </w:t>
            </w:r>
          </w:p>
          <w:p w14:paraId="5B9368CE" w14:textId="77777777" w:rsidR="00AC6563" w:rsidRPr="00581988" w:rsidRDefault="00AC6563" w:rsidP="00AC6563">
            <w:r w:rsidRPr="00581988">
              <w:t>Example:</w:t>
            </w:r>
          </w:p>
          <w:p w14:paraId="41288B2A" w14:textId="77777777" w:rsidR="00AC6563" w:rsidRPr="00581988" w:rsidRDefault="00AC6563" w:rsidP="00AC6563">
            <w:pPr>
              <w:rPr>
                <w:i/>
              </w:rPr>
            </w:pPr>
            <w:r w:rsidRPr="00581988">
              <w:rPr>
                <w:i/>
              </w:rPr>
              <w:t>”574b69cf71ceb5534c8a2547f5547d”</w:t>
            </w:r>
          </w:p>
        </w:tc>
        <w:tc>
          <w:tcPr>
            <w:tcW w:w="836" w:type="dxa"/>
          </w:tcPr>
          <w:p w14:paraId="4B6FAC6A" w14:textId="77777777" w:rsidR="00AC6563" w:rsidRPr="00581988" w:rsidRDefault="00AC6563" w:rsidP="00AC6563">
            <w:r w:rsidRPr="00581988">
              <w:t>1</w:t>
            </w:r>
          </w:p>
        </w:tc>
        <w:tc>
          <w:tcPr>
            <w:tcW w:w="1843" w:type="dxa"/>
          </w:tcPr>
          <w:p w14:paraId="16363667" w14:textId="77777777" w:rsidR="00AC6563" w:rsidRPr="00581988" w:rsidRDefault="00AC6563" w:rsidP="00AC6563">
            <w:r w:rsidRPr="00581988">
              <w:t>&lt;file:</w:t>
            </w:r>
          </w:p>
          <w:p w14:paraId="38D1C35E" w14:textId="77777777" w:rsidR="00AC6563" w:rsidRPr="00581988" w:rsidRDefault="00AC6563" w:rsidP="00AC6563">
            <w:r w:rsidRPr="00581988">
              <w:t>CHECKSUM</w:t>
            </w:r>
            <w:proofErr w:type="gramStart"/>
            <w:r w:rsidRPr="00581988">
              <w:t>=”[</w:t>
            </w:r>
            <w:proofErr w:type="gramEnd"/>
            <w:r w:rsidRPr="00581988">
              <w:t>Checksum]”&gt;</w:t>
            </w:r>
          </w:p>
        </w:tc>
        <w:tc>
          <w:tcPr>
            <w:tcW w:w="1843" w:type="dxa"/>
          </w:tcPr>
          <w:p w14:paraId="09C16B18" w14:textId="0E0A159B" w:rsidR="00AC6563" w:rsidRPr="00581988" w:rsidRDefault="00083CA7" w:rsidP="00AC6563">
            <w:r>
              <w:t>No changes = CSIP</w:t>
            </w:r>
            <w:r>
              <w:t>71</w:t>
            </w:r>
          </w:p>
        </w:tc>
      </w:tr>
      <w:tr w:rsidR="00AC6563" w:rsidRPr="003E74F1" w14:paraId="383A008A" w14:textId="5C363E4D" w:rsidTr="00D17976">
        <w:trPr>
          <w:cantSplit/>
          <w:trHeight w:val="429"/>
        </w:trPr>
        <w:tc>
          <w:tcPr>
            <w:tcW w:w="1843" w:type="dxa"/>
          </w:tcPr>
          <w:p w14:paraId="68DCB810" w14:textId="77777777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lastRenderedPageBreak/>
              <w:t>Transformation algorithm</w:t>
            </w:r>
          </w:p>
        </w:tc>
        <w:tc>
          <w:tcPr>
            <w:tcW w:w="1843" w:type="dxa"/>
          </w:tcPr>
          <w:p w14:paraId="768E3EC3" w14:textId="77777777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Transformation algorithm used for transformation</w:t>
            </w:r>
          </w:p>
        </w:tc>
        <w:tc>
          <w:tcPr>
            <w:tcW w:w="3558" w:type="dxa"/>
          </w:tcPr>
          <w:p w14:paraId="7098060D" w14:textId="0DC6EEAD" w:rsidR="00AE0E30" w:rsidRPr="00821D78" w:rsidRDefault="00821D78" w:rsidP="00AE0E30">
            <w:pPr>
              <w:rPr>
                <w:color w:val="C00000"/>
              </w:rPr>
            </w:pPr>
            <w:r w:rsidRPr="00821D78">
              <w:rPr>
                <w:color w:val="C00000"/>
              </w:rPr>
              <w:t>The</w:t>
            </w:r>
            <w:r w:rsidR="00AE0E30" w:rsidRPr="00821D78">
              <w:rPr>
                <w:color w:val="C00000"/>
              </w:rPr>
              <w:t xml:space="preserve"> type of transformation needed to render content of a file accessible (including unpacking a file into subsidiary files/streams)</w:t>
            </w:r>
            <w:r w:rsidR="00A16543">
              <w:rPr>
                <w:color w:val="C00000"/>
              </w:rPr>
              <w:t xml:space="preserve">. This can be used either for compressed </w:t>
            </w:r>
            <w:r w:rsidR="00BD2374">
              <w:rPr>
                <w:color w:val="C00000"/>
              </w:rPr>
              <w:t xml:space="preserve">or </w:t>
            </w:r>
            <w:r w:rsidR="00A16543">
              <w:rPr>
                <w:color w:val="C00000"/>
              </w:rPr>
              <w:t xml:space="preserve">encrypted files </w:t>
            </w:r>
          </w:p>
          <w:p w14:paraId="375A6D0D" w14:textId="77777777" w:rsidR="00AE0E30" w:rsidRPr="00821D78" w:rsidRDefault="00AE0E30" w:rsidP="00AC6563">
            <w:pPr>
              <w:rPr>
                <w:color w:val="C00000"/>
              </w:rPr>
            </w:pPr>
          </w:p>
          <w:p w14:paraId="4809611D" w14:textId="77911FC0" w:rsidR="00AE28BC" w:rsidRPr="00AE28BC" w:rsidRDefault="00AE28BC" w:rsidP="00AE28BC">
            <w:pPr>
              <w:rPr>
                <w:color w:val="C00000"/>
              </w:rPr>
            </w:pPr>
            <w:r>
              <w:rPr>
                <w:color w:val="C00000"/>
              </w:rPr>
              <w:t>When used, t</w:t>
            </w:r>
            <w:r w:rsidR="00AC6563" w:rsidRPr="00821D78">
              <w:rPr>
                <w:color w:val="C00000"/>
              </w:rPr>
              <w:t xml:space="preserve">he </w:t>
            </w:r>
            <w:r>
              <w:rPr>
                <w:color w:val="C00000"/>
              </w:rPr>
              <w:t xml:space="preserve">transformation </w:t>
            </w:r>
            <w:r w:rsidR="00AC6563" w:rsidRPr="00821D78">
              <w:rPr>
                <w:color w:val="C00000"/>
              </w:rPr>
              <w:t xml:space="preserve">algorithm </w:t>
            </w:r>
            <w:r>
              <w:rPr>
                <w:color w:val="C00000"/>
              </w:rPr>
              <w:t xml:space="preserve">must be </w:t>
            </w:r>
            <w:r w:rsidR="00AC6563" w:rsidRPr="00821D78">
              <w:rPr>
                <w:color w:val="C00000"/>
              </w:rPr>
              <w:t xml:space="preserve">to </w:t>
            </w:r>
            <w:r>
              <w:rPr>
                <w:color w:val="C00000"/>
              </w:rPr>
              <w:t xml:space="preserve">defined, i.e. </w:t>
            </w:r>
            <w:r w:rsidRPr="00AE28BC">
              <w:rPr>
                <w:color w:val="C00000"/>
              </w:rPr>
              <w:t xml:space="preserve">a string describing the specific decompression or decryption routine used to access the contents of </w:t>
            </w:r>
            <w:r>
              <w:rPr>
                <w:color w:val="C00000"/>
              </w:rPr>
              <w:t xml:space="preserve">the </w:t>
            </w:r>
            <w:r w:rsidRPr="00AE28BC">
              <w:rPr>
                <w:color w:val="C00000"/>
              </w:rPr>
              <w:t>file.</w:t>
            </w:r>
          </w:p>
          <w:p w14:paraId="49CD02D1" w14:textId="77777777" w:rsidR="00AE28BC" w:rsidRPr="00821D78" w:rsidRDefault="00AE28BC" w:rsidP="00AC6563">
            <w:pPr>
              <w:rPr>
                <w:color w:val="C00000"/>
              </w:rPr>
            </w:pPr>
          </w:p>
          <w:p w14:paraId="02EF5F2E" w14:textId="77777777" w:rsidR="00AE0E30" w:rsidRPr="00821D78" w:rsidRDefault="00AE0E30" w:rsidP="00AC6563">
            <w:pPr>
              <w:rPr>
                <w:color w:val="C00000"/>
              </w:rPr>
            </w:pPr>
          </w:p>
          <w:p w14:paraId="170854ED" w14:textId="039780B7" w:rsidR="00AC6563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Example:</w:t>
            </w:r>
          </w:p>
          <w:p w14:paraId="4E33C456" w14:textId="77777777" w:rsidR="00AD2E64" w:rsidRDefault="00AD2E64" w:rsidP="00AD2E64">
            <w:pPr>
              <w:rPr>
                <w:color w:val="C00000"/>
              </w:rPr>
            </w:pPr>
          </w:p>
          <w:p w14:paraId="67CDB54A" w14:textId="6B12E04C" w:rsidR="00AD2E64" w:rsidRPr="00821D78" w:rsidRDefault="00AD2E64" w:rsidP="00AD2E64">
            <w:pPr>
              <w:rPr>
                <w:color w:val="C00000"/>
              </w:rPr>
            </w:pPr>
            <w:r w:rsidRPr="00821D78">
              <w:rPr>
                <w:color w:val="C00000"/>
              </w:rPr>
              <w:t>TRANSFORMTYPE</w:t>
            </w:r>
            <w:proofErr w:type="gramStart"/>
            <w:r w:rsidRPr="00821D78">
              <w:rPr>
                <w:color w:val="C00000"/>
              </w:rPr>
              <w:t>=”decryptio</w:t>
            </w:r>
            <w:r>
              <w:rPr>
                <w:color w:val="C00000"/>
              </w:rPr>
              <w:t>n</w:t>
            </w:r>
            <w:proofErr w:type="gramEnd"/>
            <w:r w:rsidRPr="00821D78">
              <w:rPr>
                <w:color w:val="C00000"/>
              </w:rPr>
              <w:t>”</w:t>
            </w:r>
          </w:p>
          <w:p w14:paraId="35AEB3B5" w14:textId="07706E56" w:rsidR="00AC6563" w:rsidRPr="00821D78" w:rsidRDefault="00AD2E64" w:rsidP="00AD2E64">
            <w:pPr>
              <w:rPr>
                <w:i/>
                <w:color w:val="C00000"/>
              </w:rPr>
            </w:pPr>
            <w:r w:rsidRPr="00821D78">
              <w:rPr>
                <w:color w:val="C00000"/>
              </w:rPr>
              <w:t>TRANSFORMALGORITHM</w:t>
            </w:r>
            <w:proofErr w:type="gramStart"/>
            <w:r w:rsidRPr="00821D78">
              <w:rPr>
                <w:color w:val="C00000"/>
              </w:rPr>
              <w:t>=</w:t>
            </w:r>
            <w:r w:rsidR="00AC6563" w:rsidRPr="00821D78">
              <w:rPr>
                <w:color w:val="C00000"/>
              </w:rPr>
              <w:t>”DES</w:t>
            </w:r>
            <w:proofErr w:type="gramEnd"/>
            <w:r w:rsidR="00AC6563" w:rsidRPr="00821D78">
              <w:rPr>
                <w:color w:val="C00000"/>
              </w:rPr>
              <w:t>”</w:t>
            </w:r>
          </w:p>
        </w:tc>
        <w:tc>
          <w:tcPr>
            <w:tcW w:w="836" w:type="dxa"/>
          </w:tcPr>
          <w:p w14:paraId="0A30F5A8" w14:textId="77777777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0..1</w:t>
            </w:r>
          </w:p>
        </w:tc>
        <w:tc>
          <w:tcPr>
            <w:tcW w:w="1843" w:type="dxa"/>
          </w:tcPr>
          <w:p w14:paraId="134CEBC6" w14:textId="77777777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&lt;file</w:t>
            </w:r>
          </w:p>
          <w:p w14:paraId="08FDD82F" w14:textId="77777777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&lt;</w:t>
            </w:r>
            <w:proofErr w:type="spellStart"/>
            <w:r w:rsidRPr="00821D78">
              <w:rPr>
                <w:color w:val="C00000"/>
              </w:rPr>
              <w:t>transformFile</w:t>
            </w:r>
            <w:proofErr w:type="spellEnd"/>
          </w:p>
          <w:p w14:paraId="1C241CEF" w14:textId="562516D2" w:rsidR="00BD2374" w:rsidRPr="00BD2374" w:rsidRDefault="00AC6563" w:rsidP="00BD2374">
            <w:pPr>
              <w:rPr>
                <w:color w:val="C00000"/>
              </w:rPr>
            </w:pPr>
            <w:r w:rsidRPr="00821D78">
              <w:rPr>
                <w:color w:val="C00000"/>
              </w:rPr>
              <w:t>TRANSFORMTYPE=”</w:t>
            </w:r>
            <w:r w:rsidR="00BD2374" w:rsidRPr="00BD2374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BD2374" w:rsidRPr="00BD2374">
              <w:rPr>
                <w:color w:val="C00000"/>
              </w:rPr>
              <w:t>decompression</w:t>
            </w:r>
          </w:p>
          <w:p w14:paraId="0D5B40F8" w14:textId="26293586" w:rsidR="00AC6563" w:rsidRPr="00821D78" w:rsidRDefault="00BD2374" w:rsidP="00BD2374">
            <w:pPr>
              <w:rPr>
                <w:color w:val="C00000"/>
              </w:rPr>
            </w:pPr>
            <w:r>
              <w:rPr>
                <w:color w:val="C00000"/>
              </w:rPr>
              <w:t xml:space="preserve">| </w:t>
            </w:r>
            <w:r w:rsidR="00AC6563" w:rsidRPr="00821D78">
              <w:rPr>
                <w:color w:val="C00000"/>
              </w:rPr>
              <w:t>decryption”</w:t>
            </w:r>
          </w:p>
          <w:p w14:paraId="00D81EEC" w14:textId="242B38CD" w:rsidR="00AC6563" w:rsidRPr="00821D78" w:rsidRDefault="00AC6563" w:rsidP="00AC6563">
            <w:pPr>
              <w:rPr>
                <w:color w:val="C00000"/>
              </w:rPr>
            </w:pPr>
            <w:r w:rsidRPr="00821D78">
              <w:rPr>
                <w:color w:val="C00000"/>
              </w:rPr>
              <w:t>TRANSFORMALGORITHM=</w:t>
            </w:r>
          </w:p>
          <w:p w14:paraId="7E26F961" w14:textId="77777777" w:rsidR="00AC6563" w:rsidRPr="00821D78" w:rsidRDefault="00AC6563" w:rsidP="00AC6563">
            <w:pPr>
              <w:rPr>
                <w:color w:val="C00000"/>
              </w:rPr>
            </w:pPr>
            <w:proofErr w:type="gramStart"/>
            <w:r w:rsidRPr="00821D78">
              <w:rPr>
                <w:color w:val="C00000"/>
              </w:rPr>
              <w:t>”[</w:t>
            </w:r>
            <w:proofErr w:type="gramEnd"/>
            <w:r w:rsidRPr="00821D78">
              <w:rPr>
                <w:color w:val="C00000"/>
              </w:rPr>
              <w:t>Transformation algorithm]”&gt;</w:t>
            </w:r>
          </w:p>
        </w:tc>
        <w:tc>
          <w:tcPr>
            <w:tcW w:w="1843" w:type="dxa"/>
          </w:tcPr>
          <w:p w14:paraId="73AE6035" w14:textId="77777777" w:rsidR="00821D78" w:rsidRPr="00821D78" w:rsidRDefault="00821D78" w:rsidP="00821D78">
            <w:pPr>
              <w:rPr>
                <w:color w:val="C00000"/>
              </w:rPr>
            </w:pPr>
            <w:r w:rsidRPr="00821D78">
              <w:rPr>
                <w:color w:val="C00000"/>
              </w:rPr>
              <w:t xml:space="preserve">This is a new element not found on the CS IP. </w:t>
            </w:r>
          </w:p>
          <w:p w14:paraId="2800EDDC" w14:textId="7226A828" w:rsidR="00821D78" w:rsidRPr="00821D78" w:rsidRDefault="00821D78" w:rsidP="00AC6563">
            <w:pPr>
              <w:rPr>
                <w:color w:val="C00000"/>
              </w:rPr>
            </w:pPr>
          </w:p>
        </w:tc>
      </w:tr>
      <w:tr w:rsidR="00AC6563" w:rsidRPr="003E74F1" w14:paraId="06386601" w14:textId="46B1DB40" w:rsidTr="00D17976">
        <w:trPr>
          <w:cantSplit/>
          <w:trHeight w:val="429"/>
        </w:trPr>
        <w:tc>
          <w:tcPr>
            <w:tcW w:w="1843" w:type="dxa"/>
          </w:tcPr>
          <w:p w14:paraId="24338EB8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Transformation key</w:t>
            </w:r>
          </w:p>
        </w:tc>
        <w:tc>
          <w:tcPr>
            <w:tcW w:w="1843" w:type="dxa"/>
          </w:tcPr>
          <w:p w14:paraId="68F6E17D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Transformation key for a transformed file</w:t>
            </w:r>
          </w:p>
        </w:tc>
        <w:tc>
          <w:tcPr>
            <w:tcW w:w="3558" w:type="dxa"/>
          </w:tcPr>
          <w:p w14:paraId="7885A7EB" w14:textId="145A6F90" w:rsidR="00B11826" w:rsidRPr="00B11826" w:rsidRDefault="00B11826" w:rsidP="00B11826">
            <w:pPr>
              <w:rPr>
                <w:color w:val="C00000"/>
              </w:rPr>
            </w:pPr>
            <w:r w:rsidRPr="00B11826">
              <w:rPr>
                <w:color w:val="C00000"/>
              </w:rPr>
              <w:t>The key to be used with the transform algorithm for accessing the file's contents.</w:t>
            </w:r>
          </w:p>
          <w:p w14:paraId="335C7F0B" w14:textId="77777777" w:rsidR="00B11826" w:rsidRPr="00B11826" w:rsidRDefault="00B11826" w:rsidP="00AC6563">
            <w:pPr>
              <w:rPr>
                <w:color w:val="C00000"/>
              </w:rPr>
            </w:pPr>
          </w:p>
          <w:p w14:paraId="34789DB7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Example:</w:t>
            </w:r>
          </w:p>
          <w:p w14:paraId="1397B2D3" w14:textId="77777777" w:rsidR="00B11826" w:rsidRPr="00B11826" w:rsidRDefault="00B11826" w:rsidP="00AC6563">
            <w:pPr>
              <w:rPr>
                <w:i/>
                <w:color w:val="C00000"/>
              </w:rPr>
            </w:pPr>
          </w:p>
          <w:p w14:paraId="12473732" w14:textId="1D2E4848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i/>
                <w:color w:val="C00000"/>
              </w:rPr>
              <w:t>”574b69cf71ceb5534c8a2547f5547d”</w:t>
            </w:r>
          </w:p>
        </w:tc>
        <w:tc>
          <w:tcPr>
            <w:tcW w:w="836" w:type="dxa"/>
          </w:tcPr>
          <w:p w14:paraId="511D381A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0..1</w:t>
            </w:r>
          </w:p>
          <w:p w14:paraId="68FE2D76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 xml:space="preserve">1 </w:t>
            </w:r>
          </w:p>
          <w:p w14:paraId="7A22F6E8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If Transformation algorithm is used</w:t>
            </w:r>
          </w:p>
        </w:tc>
        <w:tc>
          <w:tcPr>
            <w:tcW w:w="1843" w:type="dxa"/>
          </w:tcPr>
          <w:p w14:paraId="2A6729D4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&lt;file</w:t>
            </w:r>
          </w:p>
          <w:p w14:paraId="52BC741E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&lt;</w:t>
            </w:r>
            <w:proofErr w:type="spellStart"/>
            <w:r w:rsidRPr="00B11826">
              <w:rPr>
                <w:color w:val="C00000"/>
              </w:rPr>
              <w:t>transformFile</w:t>
            </w:r>
            <w:proofErr w:type="spellEnd"/>
          </w:p>
          <w:p w14:paraId="2AD2E5C9" w14:textId="77777777" w:rsidR="00AC6563" w:rsidRPr="00B11826" w:rsidRDefault="00AC6563" w:rsidP="00AC6563">
            <w:pPr>
              <w:rPr>
                <w:color w:val="C00000"/>
              </w:rPr>
            </w:pPr>
            <w:r w:rsidRPr="00B11826">
              <w:rPr>
                <w:color w:val="C00000"/>
              </w:rPr>
              <w:t>TRANSFORMKEY=</w:t>
            </w:r>
          </w:p>
          <w:p w14:paraId="77C61C4B" w14:textId="77777777" w:rsidR="00AC6563" w:rsidRPr="00B11826" w:rsidRDefault="00AC6563" w:rsidP="00AC6563">
            <w:pPr>
              <w:rPr>
                <w:color w:val="C00000"/>
              </w:rPr>
            </w:pPr>
            <w:proofErr w:type="gramStart"/>
            <w:r w:rsidRPr="00B11826">
              <w:rPr>
                <w:color w:val="C00000"/>
              </w:rPr>
              <w:t>”[</w:t>
            </w:r>
            <w:proofErr w:type="gramEnd"/>
            <w:r w:rsidRPr="00B11826">
              <w:rPr>
                <w:color w:val="C00000"/>
              </w:rPr>
              <w:t>Transformation key]”&gt;</w:t>
            </w:r>
          </w:p>
        </w:tc>
        <w:tc>
          <w:tcPr>
            <w:tcW w:w="1843" w:type="dxa"/>
          </w:tcPr>
          <w:p w14:paraId="12872B74" w14:textId="77777777" w:rsidR="00B11826" w:rsidRPr="00B11826" w:rsidRDefault="00B11826" w:rsidP="00B11826">
            <w:pPr>
              <w:rPr>
                <w:color w:val="C00000"/>
              </w:rPr>
            </w:pPr>
            <w:r w:rsidRPr="00B11826">
              <w:rPr>
                <w:color w:val="C00000"/>
              </w:rPr>
              <w:t xml:space="preserve">This is a new element not found on the CS IP. </w:t>
            </w:r>
          </w:p>
          <w:p w14:paraId="30350749" w14:textId="77777777" w:rsidR="00AC6563" w:rsidRPr="00B11826" w:rsidRDefault="00AC6563" w:rsidP="00AC6563">
            <w:pPr>
              <w:rPr>
                <w:color w:val="C00000"/>
              </w:rPr>
            </w:pPr>
          </w:p>
        </w:tc>
      </w:tr>
    </w:tbl>
    <w:p w14:paraId="3CADF879" w14:textId="10FE749F" w:rsidR="00AC4C37" w:rsidRDefault="00AC4C37" w:rsidP="00AC4C37"/>
    <w:p w14:paraId="0CCCBCC6" w14:textId="128670AA" w:rsidR="0032761B" w:rsidRDefault="0032761B">
      <w:r>
        <w:lastRenderedPageBreak/>
        <w:br w:type="page"/>
      </w:r>
    </w:p>
    <w:p w14:paraId="4A9CD537" w14:textId="77777777" w:rsidR="0032761B" w:rsidRPr="00581988" w:rsidRDefault="0032761B" w:rsidP="00AC4C37"/>
    <w:p w14:paraId="70CF685C" w14:textId="021D8ABD" w:rsidR="00BC407C" w:rsidRDefault="0032761B" w:rsidP="0032761B">
      <w:pPr>
        <w:pStyle w:val="Heading1"/>
      </w:pPr>
      <w:r w:rsidRPr="00581988">
        <w:t xml:space="preserve"> </w:t>
      </w:r>
      <w:bookmarkStart w:id="9" w:name="_Toc532820062"/>
      <w:r w:rsidR="00BC407C" w:rsidRPr="00581988">
        <w:t>Structure</w:t>
      </w:r>
      <w:bookmarkEnd w:id="9"/>
      <w:r>
        <w:t xml:space="preserve"> </w:t>
      </w:r>
      <w:proofErr w:type="spellStart"/>
      <w:r w:rsidRPr="00581988">
        <w:t>structMap</w:t>
      </w:r>
      <w:proofErr w:type="spellEnd"/>
    </w:p>
    <w:p w14:paraId="6A2BBF26" w14:textId="77777777" w:rsidR="00451685" w:rsidRPr="00581988" w:rsidRDefault="00451685" w:rsidP="00451685">
      <w:pPr>
        <w:pStyle w:val="NormalIndent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No special changes introduced in the SIP</w:t>
      </w:r>
    </w:p>
    <w:p w14:paraId="68831524" w14:textId="1572A4DF" w:rsidR="00951FD8" w:rsidRPr="00377CE1" w:rsidRDefault="00951FD8" w:rsidP="00451685"/>
    <w:sectPr w:rsidR="00951FD8" w:rsidRPr="00377CE1" w:rsidSect="00951FD8">
      <w:pgSz w:w="1682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iguel Ferreira" w:date="2018-12-18T12:14:00Z" w:initials="MF">
    <w:p w14:paraId="60795694" w14:textId="55DAC95A" w:rsidR="0063616F" w:rsidRDefault="0063616F">
      <w:pPr>
        <w:pStyle w:val="CommentText"/>
      </w:pPr>
      <w:r>
        <w:rPr>
          <w:rStyle w:val="CommentReference"/>
        </w:rPr>
        <w:annotationRef/>
      </w:r>
      <w:r>
        <w:t>I’m not sure if we need to enforce this</w:t>
      </w:r>
      <w:r w:rsidR="00EC7416">
        <w:t>.</w:t>
      </w:r>
    </w:p>
  </w:comment>
  <w:comment w:id="3" w:author="Miguel Ferreira" w:date="2018-12-18T12:40:00Z" w:initials="MF">
    <w:p w14:paraId="1FAA2490" w14:textId="13616414" w:rsidR="00726594" w:rsidRDefault="00726594">
      <w:pPr>
        <w:pStyle w:val="CommentText"/>
      </w:pPr>
      <w:r>
        <w:rPr>
          <w:rStyle w:val="CommentReference"/>
        </w:rPr>
        <w:annotationRef/>
      </w:r>
      <w:r>
        <w:t>Karin, pay attention to this, please.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95694" w15:done="0"/>
  <w15:commentEx w15:paraId="1FAA24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95694" w16cid:durableId="1FC36308"/>
  <w16cid:commentId w16cid:paraId="1FAA2490" w16cid:durableId="1FC36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E97F9" w14:textId="77777777" w:rsidR="00906192" w:rsidRDefault="00906192" w:rsidP="00817BEC">
      <w:r>
        <w:separator/>
      </w:r>
    </w:p>
  </w:endnote>
  <w:endnote w:type="continuationSeparator" w:id="0">
    <w:p w14:paraId="2FE2FBF0" w14:textId="77777777" w:rsidR="00906192" w:rsidRDefault="00906192" w:rsidP="00817BEC">
      <w:r>
        <w:continuationSeparator/>
      </w:r>
    </w:p>
  </w:endnote>
  <w:endnote w:type="continuationNotice" w:id="1">
    <w:p w14:paraId="28DAC64F" w14:textId="77777777" w:rsidR="00906192" w:rsidRDefault="00906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rigGarmnd BT">
    <w:altName w:val="Constant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, sans-serif">
    <w:altName w:val="Times New Roman"/>
    <w:panose1 w:val="020B0604020202020204"/>
    <w:charset w:val="00"/>
    <w:family w:val="auto"/>
    <w:pitch w:val="default"/>
  </w:font>
  <w:font w:name="Segoe UI">
    <w:altName w:val="Calibri"/>
    <w:panose1 w:val="020B0604020202020204"/>
    <w:charset w:val="BA"/>
    <w:family w:val="swiss"/>
    <w:pitch w:val="variable"/>
    <w:sig w:usb0="E10022FF" w:usb1="C000E47F" w:usb2="00000029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A2D46" w14:textId="77777777" w:rsidR="00906192" w:rsidRDefault="00906192" w:rsidP="00817BEC">
      <w:r>
        <w:separator/>
      </w:r>
    </w:p>
  </w:footnote>
  <w:footnote w:type="continuationSeparator" w:id="0">
    <w:p w14:paraId="6CA0E235" w14:textId="77777777" w:rsidR="00906192" w:rsidRDefault="00906192" w:rsidP="00817BEC">
      <w:r>
        <w:continuationSeparator/>
      </w:r>
    </w:p>
  </w:footnote>
  <w:footnote w:type="continuationNotice" w:id="1">
    <w:p w14:paraId="38500B6E" w14:textId="77777777" w:rsidR="00906192" w:rsidRDefault="00906192"/>
  </w:footnote>
  <w:footnote w:id="2">
    <w:p w14:paraId="1F9B6F33" w14:textId="77777777" w:rsidR="00AE62FA" w:rsidRPr="00537180" w:rsidRDefault="00AE62FA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This element is not used for representation METS XML files.</w:t>
      </w:r>
    </w:p>
  </w:footnote>
  <w:footnote w:id="3">
    <w:p w14:paraId="2905BBCA" w14:textId="77777777" w:rsidR="00E7541F" w:rsidRPr="00B65CDD" w:rsidRDefault="00E7541F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</w:t>
      </w:r>
      <w:r w:rsidRPr="00B65CDD">
        <w:t xml:space="preserve">Header elements marked with an </w:t>
      </w:r>
      <w:proofErr w:type="gramStart"/>
      <w:r w:rsidRPr="00B65CDD">
        <w:t xml:space="preserve">asterisk </w:t>
      </w:r>
      <w:r>
        <w:t>* represent elements</w:t>
      </w:r>
      <w:proofErr w:type="gramEnd"/>
      <w:r>
        <w:t xml:space="preserve"> which are required only for the root METS.xml. All other elements can be recorded in the representation METS.xml files.</w:t>
      </w:r>
    </w:p>
  </w:footnote>
  <w:footnote w:id="4">
    <w:p w14:paraId="5C01FA11" w14:textId="77777777" w:rsidR="00E7541F" w:rsidRPr="002018BE" w:rsidRDefault="00E7541F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proofErr w:type="spellStart"/>
      <w:r>
        <w:t>Commona</w:t>
      </w:r>
      <w:proofErr w:type="spellEnd"/>
      <w:r>
        <w:t xml:space="preserve"> Specification for Information Packages also defines the </w:t>
      </w:r>
      <w:r w:rsidRPr="002018BE">
        <w:t>last modification date</w:t>
      </w:r>
      <w:r>
        <w:t>, but this is not relevant for SIPs.</w:t>
      </w:r>
    </w:p>
  </w:footnote>
  <w:footnote w:id="5">
    <w:p w14:paraId="52E3352B" w14:textId="77777777" w:rsidR="00E7541F" w:rsidRPr="00537180" w:rsidRDefault="00E7541F" w:rsidP="00242507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XML Schema Part 2: Datatypes Second Edition, https://www.w3.org/TR/2004/REC-xmlschema-2-20041028/#isoformats</w:t>
      </w:r>
    </w:p>
  </w:footnote>
  <w:footnote w:id="6">
    <w:p w14:paraId="717B8809" w14:textId="77777777" w:rsidR="00E7541F" w:rsidRPr="00537180" w:rsidRDefault="00E7541F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The package file is the METS-document which describes the content of the whole package.</w:t>
      </w:r>
    </w:p>
  </w:footnote>
  <w:footnote w:id="7">
    <w:p w14:paraId="2B1EC42C" w14:textId="77777777" w:rsidR="00E7541F" w:rsidRPr="00537180" w:rsidRDefault="00E7541F" w:rsidP="0080375E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Reference Model for an Open Archival Information System (OAIS), 2012, </w:t>
      </w:r>
    </w:p>
    <w:p w14:paraId="56588C0C" w14:textId="77777777" w:rsidR="00E7541F" w:rsidRPr="00537180" w:rsidRDefault="00E7541F" w:rsidP="0080375E">
      <w:pPr>
        <w:pStyle w:val="FootnoteText"/>
      </w:pPr>
      <w:r w:rsidRPr="00537180">
        <w:t xml:space="preserve">public.ccsds.org/publications/archive/650x0m2.pdf  </w:t>
      </w:r>
    </w:p>
  </w:footnote>
  <w:footnote w:id="8">
    <w:p w14:paraId="1E018DD1" w14:textId="77777777" w:rsidR="00E7541F" w:rsidRPr="00F907B1" w:rsidRDefault="00E7541F">
      <w:pPr>
        <w:pStyle w:val="FootnoteText"/>
      </w:pPr>
      <w:r>
        <w:rPr>
          <w:rStyle w:val="FootnoteReference"/>
        </w:rPr>
        <w:footnoteRef/>
      </w:r>
      <w:r>
        <w:t xml:space="preserve"> For example, the submission agreement developed by </w:t>
      </w:r>
      <w:proofErr w:type="spellStart"/>
      <w:r w:rsidRPr="00F907B1">
        <w:t>Docuteam</w:t>
      </w:r>
      <w:proofErr w:type="spellEnd"/>
      <w:r w:rsidRPr="00F907B1">
        <w:t xml:space="preserve"> GmbH</w:t>
      </w:r>
      <w:r>
        <w:t xml:space="preserve"> </w:t>
      </w:r>
      <w:r w:rsidRPr="00F907B1">
        <w:t>http://www.loc.gov/standards/mets/profiles/00000041.xml</w:t>
      </w:r>
    </w:p>
  </w:footnote>
  <w:footnote w:id="9">
    <w:p w14:paraId="6C703D79" w14:textId="77777777" w:rsidR="007B2BD7" w:rsidRPr="00F907B1" w:rsidRDefault="007B2BD7" w:rsidP="007B2BD7">
      <w:pPr>
        <w:pStyle w:val="FootnoteText"/>
      </w:pPr>
      <w:r>
        <w:rPr>
          <w:rStyle w:val="FootnoteReference"/>
        </w:rPr>
        <w:footnoteRef/>
      </w:r>
      <w:r>
        <w:t xml:space="preserve"> For example, the submission agreement developed by </w:t>
      </w:r>
      <w:proofErr w:type="spellStart"/>
      <w:r w:rsidRPr="00F907B1">
        <w:t>Docuteam</w:t>
      </w:r>
      <w:proofErr w:type="spellEnd"/>
      <w:r w:rsidRPr="00F907B1">
        <w:t xml:space="preserve"> GmbH</w:t>
      </w:r>
      <w:r>
        <w:t xml:space="preserve"> </w:t>
      </w:r>
      <w:r w:rsidRPr="00F907B1">
        <w:t>http://www.loc.gov/standards/mets/profiles/00000041.xml</w:t>
      </w:r>
    </w:p>
  </w:footnote>
  <w:footnote w:id="10">
    <w:p w14:paraId="69D28AF8" w14:textId="77777777" w:rsidR="000626E3" w:rsidRPr="00537180" w:rsidRDefault="000626E3" w:rsidP="0080375E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All prefixes referred in this table are described in the </w:t>
      </w:r>
      <w:r>
        <w:t>SIP METS Profile</w:t>
      </w:r>
      <w:r w:rsidRPr="00537180">
        <w:t xml:space="preserve"> </w:t>
      </w:r>
    </w:p>
  </w:footnote>
  <w:footnote w:id="11">
    <w:p w14:paraId="4D2A2E06" w14:textId="77777777" w:rsidR="000626E3" w:rsidRPr="00537180" w:rsidRDefault="000626E3" w:rsidP="0080375E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All similar &lt;agent&gt; elements (the archival creator, delivering organisation, submitting organisation and producing organisation) may not be needed in </w:t>
      </w:r>
      <w:r>
        <w:t>some implementations of the</w:t>
      </w:r>
      <w:r w:rsidRPr="00537180">
        <w:t xml:space="preserve"> SIP METS Profile. </w:t>
      </w:r>
    </w:p>
  </w:footnote>
  <w:footnote w:id="12">
    <w:p w14:paraId="66348587" w14:textId="77777777" w:rsidR="000626E3" w:rsidRPr="00537180" w:rsidRDefault="000626E3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As the SIP profile allows for </w:t>
      </w:r>
      <w:proofErr w:type="gramStart"/>
      <w:r w:rsidRPr="00537180">
        <w:t>0..</w:t>
      </w:r>
      <w:proofErr w:type="gramEnd"/>
      <w:r w:rsidRPr="00537180">
        <w:t>* fields then it is possible to have e-mail, phone, physical address details etc in separate fields. The choice is up to specific implementations.</w:t>
      </w:r>
    </w:p>
  </w:footnote>
  <w:footnote w:id="13">
    <w:p w14:paraId="43D2D129" w14:textId="77777777" w:rsidR="00D17976" w:rsidRPr="00537180" w:rsidRDefault="00D17976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It is the timestamp recorded inside the file (i.e. information we can read with </w:t>
      </w:r>
      <w:proofErr w:type="spellStart"/>
      <w:r w:rsidRPr="00537180">
        <w:t>JHove</w:t>
      </w:r>
      <w:proofErr w:type="spellEnd"/>
      <w:r w:rsidRPr="00537180">
        <w:t xml:space="preserve"> and similar tools).</w:t>
      </w:r>
    </w:p>
  </w:footnote>
  <w:footnote w:id="14">
    <w:p w14:paraId="09AEFD6C" w14:textId="77777777" w:rsidR="00D17976" w:rsidRPr="00537180" w:rsidRDefault="00D17976" w:rsidP="0080375E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Media Types, 2015, </w:t>
      </w:r>
      <w:hyperlink r:id="rId1" w:history="1">
        <w:r w:rsidRPr="00537180">
          <w:rPr>
            <w:rStyle w:val="Hyperlink"/>
          </w:rPr>
          <w:t>https://www.iana.org/assignments/media-types/media-types.xhtml</w:t>
        </w:r>
      </w:hyperlink>
    </w:p>
  </w:footnote>
  <w:footnote w:id="15">
    <w:p w14:paraId="193CBE73" w14:textId="77777777" w:rsidR="00D17976" w:rsidRPr="00B13496" w:rsidRDefault="00D17976">
      <w:pPr>
        <w:pStyle w:val="FootnoteText"/>
        <w:rPr>
          <w:lang w:val="et-EE"/>
        </w:rPr>
      </w:pPr>
      <w:r>
        <w:rPr>
          <w:rStyle w:val="FootnoteReference"/>
        </w:rPr>
        <w:footnoteRef/>
      </w:r>
      <w:r>
        <w:t xml:space="preserve"> This and a</w:t>
      </w:r>
      <w:r w:rsidRPr="00B13496">
        <w:t xml:space="preserve">ll following </w:t>
      </w:r>
      <w:r>
        <w:t xml:space="preserve">file </w:t>
      </w:r>
      <w:r w:rsidRPr="00B13496">
        <w:t>elements</w:t>
      </w:r>
      <w:r>
        <w:t xml:space="preserve"> can be recorded in the SIP by using extension schemas (as shown here), but also by using PREMIS or some other metadata standard.</w:t>
      </w:r>
    </w:p>
  </w:footnote>
  <w:footnote w:id="16">
    <w:p w14:paraId="4A630DAE" w14:textId="77777777" w:rsidR="00AC6563" w:rsidRPr="00537180" w:rsidRDefault="00AC6563" w:rsidP="0080375E">
      <w:pPr>
        <w:pStyle w:val="FootnoteText"/>
      </w:pPr>
      <w:r w:rsidRPr="00537180">
        <w:rPr>
          <w:rStyle w:val="FootnoteReference"/>
        </w:rPr>
        <w:footnoteRef/>
      </w:r>
      <w:r w:rsidRPr="00537180">
        <w:t xml:space="preserve"> All vocabularies referred in this table are described in the </w:t>
      </w:r>
      <w:r>
        <w:t>SIP</w:t>
      </w:r>
      <w:r w:rsidRPr="00537180">
        <w:t xml:space="preserve"> METS Profile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98F4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352C9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C92B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0825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3F08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C46F3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516BB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068D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3AC34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31A2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12C2445"/>
    <w:multiLevelType w:val="multilevel"/>
    <w:tmpl w:val="0B5E9B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1734746"/>
    <w:multiLevelType w:val="hybridMultilevel"/>
    <w:tmpl w:val="06E6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A82D71"/>
    <w:multiLevelType w:val="hybridMultilevel"/>
    <w:tmpl w:val="228CD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27C56"/>
    <w:multiLevelType w:val="multilevel"/>
    <w:tmpl w:val="740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11FE0"/>
    <w:multiLevelType w:val="hybridMultilevel"/>
    <w:tmpl w:val="DD2201CA"/>
    <w:lvl w:ilvl="0" w:tplc="1E482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CD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30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05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0D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A4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A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ED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E2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F584B"/>
    <w:multiLevelType w:val="multilevel"/>
    <w:tmpl w:val="910CFF7C"/>
    <w:styleLink w:val="FormatmallPunktlista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14E960D2"/>
    <w:multiLevelType w:val="hybridMultilevel"/>
    <w:tmpl w:val="C308905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A4A228">
      <w:start w:val="1"/>
      <w:numFmt w:val="decimal"/>
      <w:lvlText w:val="%2)"/>
      <w:lvlJc w:val="left"/>
      <w:pPr>
        <w:ind w:left="2385" w:hanging="1305"/>
      </w:pPr>
      <w:rPr>
        <w:rFonts w:cs="Times New Roman" w:hint="default"/>
      </w:rPr>
    </w:lvl>
    <w:lvl w:ilvl="2" w:tplc="5052B5A0">
      <w:start w:val="1"/>
      <w:numFmt w:val="lowerLetter"/>
      <w:lvlText w:val="%3."/>
      <w:lvlJc w:val="left"/>
      <w:pPr>
        <w:ind w:left="3105" w:hanging="1305"/>
      </w:pPr>
      <w:rPr>
        <w:rFonts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CD5C7F"/>
    <w:multiLevelType w:val="hybridMultilevel"/>
    <w:tmpl w:val="F93E44E8"/>
    <w:lvl w:ilvl="0" w:tplc="B66488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70E88"/>
    <w:multiLevelType w:val="hybridMultilevel"/>
    <w:tmpl w:val="67C44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EC259F"/>
    <w:multiLevelType w:val="hybridMultilevel"/>
    <w:tmpl w:val="228CD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712A7"/>
    <w:multiLevelType w:val="hybridMultilevel"/>
    <w:tmpl w:val="798EBD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E4596C"/>
    <w:multiLevelType w:val="hybridMultilevel"/>
    <w:tmpl w:val="8B9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63E87"/>
    <w:multiLevelType w:val="hybridMultilevel"/>
    <w:tmpl w:val="A8EA8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C77"/>
    <w:multiLevelType w:val="hybridMultilevel"/>
    <w:tmpl w:val="DD2201CA"/>
    <w:lvl w:ilvl="0" w:tplc="1E482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CD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30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05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0D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A4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A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ED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E2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425713"/>
    <w:multiLevelType w:val="hybridMultilevel"/>
    <w:tmpl w:val="64AC7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690FEC"/>
    <w:multiLevelType w:val="hybridMultilevel"/>
    <w:tmpl w:val="EE20D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A2484"/>
    <w:multiLevelType w:val="multilevel"/>
    <w:tmpl w:val="4EE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034A85"/>
    <w:multiLevelType w:val="hybridMultilevel"/>
    <w:tmpl w:val="14382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EC2907"/>
    <w:multiLevelType w:val="hybridMultilevel"/>
    <w:tmpl w:val="1966DA40"/>
    <w:lvl w:ilvl="0" w:tplc="E7AEC2A2">
      <w:start w:val="1"/>
      <w:numFmt w:val="decimal"/>
      <w:pStyle w:val="Heading7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41E05F36"/>
    <w:multiLevelType w:val="multilevel"/>
    <w:tmpl w:val="E98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F6224"/>
    <w:multiLevelType w:val="hybridMultilevel"/>
    <w:tmpl w:val="94C82A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85BBC"/>
    <w:multiLevelType w:val="hybridMultilevel"/>
    <w:tmpl w:val="228CD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E5462D"/>
    <w:multiLevelType w:val="hybridMultilevel"/>
    <w:tmpl w:val="CCD0F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9D59A1"/>
    <w:multiLevelType w:val="hybridMultilevel"/>
    <w:tmpl w:val="82AA34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5206FE">
      <w:numFmt w:val="bullet"/>
      <w:lvlText w:val="–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C230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05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0D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A4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A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ED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E2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B70FC8"/>
    <w:multiLevelType w:val="hybridMultilevel"/>
    <w:tmpl w:val="04E03E42"/>
    <w:lvl w:ilvl="0" w:tplc="674C429C">
      <w:start w:val="1"/>
      <w:numFmt w:val="bullet"/>
      <w:pStyle w:val="GuidanceTextBullet"/>
      <w:lvlText w:val=""/>
      <w:lvlJc w:val="left"/>
      <w:pPr>
        <w:tabs>
          <w:tab w:val="num" w:pos="-3017"/>
        </w:tabs>
        <w:ind w:left="-3017" w:hanging="431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-2008"/>
        </w:tabs>
        <w:ind w:left="-2011" w:hanging="35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288"/>
        </w:tabs>
        <w:ind w:left="-12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68"/>
        </w:tabs>
        <w:ind w:left="-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52"/>
        </w:tabs>
        <w:ind w:left="1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72"/>
        </w:tabs>
        <w:ind w:left="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592"/>
        </w:tabs>
        <w:ind w:left="1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312"/>
        </w:tabs>
        <w:ind w:left="2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</w:rPr>
    </w:lvl>
  </w:abstractNum>
  <w:abstractNum w:abstractNumId="35" w15:restartNumberingAfterBreak="0">
    <w:nsid w:val="4C1467E8"/>
    <w:multiLevelType w:val="hybridMultilevel"/>
    <w:tmpl w:val="E850D8C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00E006E"/>
    <w:multiLevelType w:val="hybridMultilevel"/>
    <w:tmpl w:val="0B44B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5506C2"/>
    <w:multiLevelType w:val="hybridMultilevel"/>
    <w:tmpl w:val="CCD0F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0467C"/>
    <w:multiLevelType w:val="multilevel"/>
    <w:tmpl w:val="9AB82FA2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69"/>
        </w:tabs>
        <w:ind w:left="106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69" w:hanging="709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39" w15:restartNumberingAfterBreak="0">
    <w:nsid w:val="57AA6AF0"/>
    <w:multiLevelType w:val="hybridMultilevel"/>
    <w:tmpl w:val="DD605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04CA7"/>
    <w:multiLevelType w:val="hybridMultilevel"/>
    <w:tmpl w:val="EEE8C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59C"/>
    <w:multiLevelType w:val="multilevel"/>
    <w:tmpl w:val="343E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E1977"/>
    <w:multiLevelType w:val="hybridMultilevel"/>
    <w:tmpl w:val="A130575E"/>
    <w:lvl w:ilvl="0" w:tplc="FEBACD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1325A"/>
    <w:multiLevelType w:val="hybridMultilevel"/>
    <w:tmpl w:val="B4FE0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577A9"/>
    <w:multiLevelType w:val="hybridMultilevel"/>
    <w:tmpl w:val="86D6208A"/>
    <w:lvl w:ilvl="0" w:tplc="CEB6B2FC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2B33F7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AA04CCF"/>
    <w:multiLevelType w:val="hybridMultilevel"/>
    <w:tmpl w:val="F2B24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9125DF"/>
    <w:multiLevelType w:val="hybridMultilevel"/>
    <w:tmpl w:val="47EA5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20B2B"/>
    <w:multiLevelType w:val="hybridMultilevel"/>
    <w:tmpl w:val="228CD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160DD"/>
    <w:multiLevelType w:val="hybridMultilevel"/>
    <w:tmpl w:val="3EAE150A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E35278"/>
    <w:multiLevelType w:val="hybridMultilevel"/>
    <w:tmpl w:val="82CE7896"/>
    <w:lvl w:ilvl="0" w:tplc="1E482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5206FE">
      <w:numFmt w:val="bullet"/>
      <w:lvlText w:val="–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C230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05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0D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A4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A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ED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E2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3"/>
  </w:num>
  <w:num w:numId="3">
    <w:abstractNumId w:val="22"/>
  </w:num>
  <w:num w:numId="4">
    <w:abstractNumId w:val="38"/>
  </w:num>
  <w:num w:numId="5">
    <w:abstractNumId w:val="28"/>
  </w:num>
  <w:num w:numId="6">
    <w:abstractNumId w:val="34"/>
  </w:num>
  <w:num w:numId="7">
    <w:abstractNumId w:val="15"/>
  </w:num>
  <w:num w:numId="8">
    <w:abstractNumId w:val="36"/>
  </w:num>
  <w:num w:numId="9">
    <w:abstractNumId w:val="44"/>
  </w:num>
  <w:num w:numId="10">
    <w:abstractNumId w:val="16"/>
  </w:num>
  <w:num w:numId="11">
    <w:abstractNumId w:val="18"/>
  </w:num>
  <w:num w:numId="12">
    <w:abstractNumId w:val="35"/>
  </w:num>
  <w:num w:numId="13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ascii="Liberation Sans" w:hAnsi="Liberation Sans" w:cs="Liberation Sans" w:hint="default"/>
          <w:sz w:val="20"/>
        </w:rPr>
      </w:lvl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8"/>
  </w:num>
  <w:num w:numId="16">
    <w:abstractNumId w:val="37"/>
  </w:num>
  <w:num w:numId="17">
    <w:abstractNumId w:val="23"/>
  </w:num>
  <w:num w:numId="18">
    <w:abstractNumId w:val="27"/>
  </w:num>
  <w:num w:numId="19">
    <w:abstractNumId w:val="40"/>
  </w:num>
  <w:num w:numId="20">
    <w:abstractNumId w:val="12"/>
  </w:num>
  <w:num w:numId="21">
    <w:abstractNumId w:val="14"/>
  </w:num>
  <w:num w:numId="22">
    <w:abstractNumId w:val="31"/>
  </w:num>
  <w:num w:numId="23">
    <w:abstractNumId w:val="32"/>
  </w:num>
  <w:num w:numId="24">
    <w:abstractNumId w:val="50"/>
  </w:num>
  <w:num w:numId="25">
    <w:abstractNumId w:val="25"/>
  </w:num>
  <w:num w:numId="26">
    <w:abstractNumId w:val="33"/>
  </w:num>
  <w:num w:numId="27">
    <w:abstractNumId w:val="20"/>
  </w:num>
  <w:num w:numId="28">
    <w:abstractNumId w:val="45"/>
  </w:num>
  <w:num w:numId="29">
    <w:abstractNumId w:val="17"/>
  </w:num>
  <w:num w:numId="30">
    <w:abstractNumId w:val="46"/>
  </w:num>
  <w:num w:numId="31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32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33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34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35">
    <w:abstractNumId w:val="29"/>
  </w:num>
  <w:num w:numId="36">
    <w:abstractNumId w:val="30"/>
  </w:num>
  <w:num w:numId="37">
    <w:abstractNumId w:val="19"/>
  </w:num>
  <w:num w:numId="38">
    <w:abstractNumId w:val="10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10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41">
    <w:abstractNumId w:val="10"/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</w:num>
  <w:num w:numId="42">
    <w:abstractNumId w:val="49"/>
  </w:num>
  <w:num w:numId="43">
    <w:abstractNumId w:val="47"/>
  </w:num>
  <w:num w:numId="44">
    <w:abstractNumId w:val="11"/>
  </w:num>
  <w:num w:numId="45">
    <w:abstractNumId w:val="0"/>
  </w:num>
  <w:num w:numId="46">
    <w:abstractNumId w:val="10"/>
  </w:num>
  <w:num w:numId="47">
    <w:abstractNumId w:val="1"/>
  </w:num>
  <w:num w:numId="48">
    <w:abstractNumId w:val="2"/>
  </w:num>
  <w:num w:numId="49">
    <w:abstractNumId w:val="3"/>
  </w:num>
  <w:num w:numId="50">
    <w:abstractNumId w:val="4"/>
  </w:num>
  <w:num w:numId="51">
    <w:abstractNumId w:val="9"/>
  </w:num>
  <w:num w:numId="52">
    <w:abstractNumId w:val="5"/>
  </w:num>
  <w:num w:numId="53">
    <w:abstractNumId w:val="6"/>
  </w:num>
  <w:num w:numId="54">
    <w:abstractNumId w:val="7"/>
  </w:num>
  <w:num w:numId="55">
    <w:abstractNumId w:val="8"/>
  </w:num>
  <w:num w:numId="56">
    <w:abstractNumId w:val="41"/>
  </w:num>
  <w:num w:numId="57">
    <w:abstractNumId w:val="24"/>
  </w:num>
  <w:num w:numId="58">
    <w:abstractNumId w:val="21"/>
  </w:num>
  <w:num w:numId="59">
    <w:abstractNumId w:val="13"/>
  </w:num>
  <w:num w:numId="60">
    <w:abstractNumId w:val="26"/>
  </w:num>
  <w:num w:numId="61">
    <w:abstractNumId w:val="4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FA"/>
    <w:rsid w:val="00001283"/>
    <w:rsid w:val="00001712"/>
    <w:rsid w:val="00002AF2"/>
    <w:rsid w:val="000048C5"/>
    <w:rsid w:val="0000561C"/>
    <w:rsid w:val="0000731A"/>
    <w:rsid w:val="000077CA"/>
    <w:rsid w:val="00010093"/>
    <w:rsid w:val="00010827"/>
    <w:rsid w:val="00011255"/>
    <w:rsid w:val="0001193E"/>
    <w:rsid w:val="00012680"/>
    <w:rsid w:val="000138CA"/>
    <w:rsid w:val="00014BB8"/>
    <w:rsid w:val="00014CBF"/>
    <w:rsid w:val="0001535B"/>
    <w:rsid w:val="0001552B"/>
    <w:rsid w:val="000158F4"/>
    <w:rsid w:val="00015FAF"/>
    <w:rsid w:val="00017632"/>
    <w:rsid w:val="000206DA"/>
    <w:rsid w:val="00020763"/>
    <w:rsid w:val="00022FEB"/>
    <w:rsid w:val="00023817"/>
    <w:rsid w:val="00023C06"/>
    <w:rsid w:val="000271A2"/>
    <w:rsid w:val="00027A6E"/>
    <w:rsid w:val="00030735"/>
    <w:rsid w:val="0003191B"/>
    <w:rsid w:val="000322FA"/>
    <w:rsid w:val="00032786"/>
    <w:rsid w:val="00032BC8"/>
    <w:rsid w:val="00033C7B"/>
    <w:rsid w:val="00033D53"/>
    <w:rsid w:val="000343BC"/>
    <w:rsid w:val="00034FC6"/>
    <w:rsid w:val="00036613"/>
    <w:rsid w:val="00036F9F"/>
    <w:rsid w:val="0003702C"/>
    <w:rsid w:val="00037B27"/>
    <w:rsid w:val="0004111F"/>
    <w:rsid w:val="00041268"/>
    <w:rsid w:val="00042FC4"/>
    <w:rsid w:val="0004318C"/>
    <w:rsid w:val="000442B6"/>
    <w:rsid w:val="00046E7A"/>
    <w:rsid w:val="000477AC"/>
    <w:rsid w:val="00050028"/>
    <w:rsid w:val="000504F8"/>
    <w:rsid w:val="00051730"/>
    <w:rsid w:val="00052AC6"/>
    <w:rsid w:val="000538D9"/>
    <w:rsid w:val="00055147"/>
    <w:rsid w:val="000553B3"/>
    <w:rsid w:val="000556ED"/>
    <w:rsid w:val="000559A1"/>
    <w:rsid w:val="00061FBE"/>
    <w:rsid w:val="000620AE"/>
    <w:rsid w:val="00062298"/>
    <w:rsid w:val="000626E3"/>
    <w:rsid w:val="0006308B"/>
    <w:rsid w:val="00063D4F"/>
    <w:rsid w:val="0006586A"/>
    <w:rsid w:val="00065944"/>
    <w:rsid w:val="00065ACD"/>
    <w:rsid w:val="00066045"/>
    <w:rsid w:val="0006624A"/>
    <w:rsid w:val="00066491"/>
    <w:rsid w:val="00066823"/>
    <w:rsid w:val="0006688B"/>
    <w:rsid w:val="0006698C"/>
    <w:rsid w:val="00066F62"/>
    <w:rsid w:val="00067563"/>
    <w:rsid w:val="000700F2"/>
    <w:rsid w:val="000707A8"/>
    <w:rsid w:val="00070A1B"/>
    <w:rsid w:val="00070C82"/>
    <w:rsid w:val="00073A4C"/>
    <w:rsid w:val="00073EAE"/>
    <w:rsid w:val="000744B3"/>
    <w:rsid w:val="00074858"/>
    <w:rsid w:val="00075B3E"/>
    <w:rsid w:val="000770C5"/>
    <w:rsid w:val="00077F78"/>
    <w:rsid w:val="00080BB8"/>
    <w:rsid w:val="00081C12"/>
    <w:rsid w:val="0008229D"/>
    <w:rsid w:val="00082D48"/>
    <w:rsid w:val="000834BD"/>
    <w:rsid w:val="00083CA7"/>
    <w:rsid w:val="000847DD"/>
    <w:rsid w:val="00085940"/>
    <w:rsid w:val="000869F5"/>
    <w:rsid w:val="00086B01"/>
    <w:rsid w:val="00087F22"/>
    <w:rsid w:val="00090647"/>
    <w:rsid w:val="00090D9F"/>
    <w:rsid w:val="00090DCB"/>
    <w:rsid w:val="00090DD4"/>
    <w:rsid w:val="000911A0"/>
    <w:rsid w:val="000928A7"/>
    <w:rsid w:val="00092C9F"/>
    <w:rsid w:val="000936D1"/>
    <w:rsid w:val="00093A40"/>
    <w:rsid w:val="00093F63"/>
    <w:rsid w:val="0009428A"/>
    <w:rsid w:val="00094C6F"/>
    <w:rsid w:val="00096138"/>
    <w:rsid w:val="00096B78"/>
    <w:rsid w:val="000970AC"/>
    <w:rsid w:val="00097174"/>
    <w:rsid w:val="00097FC3"/>
    <w:rsid w:val="000A0339"/>
    <w:rsid w:val="000A042E"/>
    <w:rsid w:val="000A1EEE"/>
    <w:rsid w:val="000A251E"/>
    <w:rsid w:val="000A30E6"/>
    <w:rsid w:val="000A4076"/>
    <w:rsid w:val="000A415F"/>
    <w:rsid w:val="000A594D"/>
    <w:rsid w:val="000A5EC5"/>
    <w:rsid w:val="000A5F1A"/>
    <w:rsid w:val="000A607B"/>
    <w:rsid w:val="000A63D8"/>
    <w:rsid w:val="000A6838"/>
    <w:rsid w:val="000A6B90"/>
    <w:rsid w:val="000A6E00"/>
    <w:rsid w:val="000A79FD"/>
    <w:rsid w:val="000B0742"/>
    <w:rsid w:val="000B1C97"/>
    <w:rsid w:val="000B2057"/>
    <w:rsid w:val="000B24E3"/>
    <w:rsid w:val="000B2556"/>
    <w:rsid w:val="000B3551"/>
    <w:rsid w:val="000B37A6"/>
    <w:rsid w:val="000B46E1"/>
    <w:rsid w:val="000B4B73"/>
    <w:rsid w:val="000B5661"/>
    <w:rsid w:val="000B57E8"/>
    <w:rsid w:val="000B6AAD"/>
    <w:rsid w:val="000B7033"/>
    <w:rsid w:val="000B7E57"/>
    <w:rsid w:val="000C599A"/>
    <w:rsid w:val="000C5AD9"/>
    <w:rsid w:val="000C5DC1"/>
    <w:rsid w:val="000C66CD"/>
    <w:rsid w:val="000C6F79"/>
    <w:rsid w:val="000D14C8"/>
    <w:rsid w:val="000D27A9"/>
    <w:rsid w:val="000D2953"/>
    <w:rsid w:val="000D2A9C"/>
    <w:rsid w:val="000D4C36"/>
    <w:rsid w:val="000D538B"/>
    <w:rsid w:val="000D56CB"/>
    <w:rsid w:val="000D6A18"/>
    <w:rsid w:val="000D701B"/>
    <w:rsid w:val="000D77AB"/>
    <w:rsid w:val="000D7FBB"/>
    <w:rsid w:val="000E0824"/>
    <w:rsid w:val="000E0DE0"/>
    <w:rsid w:val="000E21FE"/>
    <w:rsid w:val="000E386D"/>
    <w:rsid w:val="000E3A15"/>
    <w:rsid w:val="000E509F"/>
    <w:rsid w:val="000E5621"/>
    <w:rsid w:val="000E611B"/>
    <w:rsid w:val="000E63C8"/>
    <w:rsid w:val="000E7098"/>
    <w:rsid w:val="000E7764"/>
    <w:rsid w:val="000E778D"/>
    <w:rsid w:val="000E7B3A"/>
    <w:rsid w:val="000E7C04"/>
    <w:rsid w:val="000F0910"/>
    <w:rsid w:val="000F3655"/>
    <w:rsid w:val="000F404A"/>
    <w:rsid w:val="000F43F7"/>
    <w:rsid w:val="000F500D"/>
    <w:rsid w:val="000F6273"/>
    <w:rsid w:val="000F6A68"/>
    <w:rsid w:val="000F6C26"/>
    <w:rsid w:val="000F7FBD"/>
    <w:rsid w:val="00101858"/>
    <w:rsid w:val="001022D0"/>
    <w:rsid w:val="00102C21"/>
    <w:rsid w:val="00103516"/>
    <w:rsid w:val="00103DEC"/>
    <w:rsid w:val="00104BFB"/>
    <w:rsid w:val="00104F7D"/>
    <w:rsid w:val="00105DBB"/>
    <w:rsid w:val="0010661C"/>
    <w:rsid w:val="00107D1C"/>
    <w:rsid w:val="00110B71"/>
    <w:rsid w:val="00110D72"/>
    <w:rsid w:val="00111048"/>
    <w:rsid w:val="00111EF2"/>
    <w:rsid w:val="00112C1B"/>
    <w:rsid w:val="00113263"/>
    <w:rsid w:val="00113ED8"/>
    <w:rsid w:val="00116BE5"/>
    <w:rsid w:val="00117D68"/>
    <w:rsid w:val="0012068A"/>
    <w:rsid w:val="00120BD8"/>
    <w:rsid w:val="00121CD9"/>
    <w:rsid w:val="0012341F"/>
    <w:rsid w:val="00123E34"/>
    <w:rsid w:val="001240D5"/>
    <w:rsid w:val="00124AAB"/>
    <w:rsid w:val="00126275"/>
    <w:rsid w:val="00126CD9"/>
    <w:rsid w:val="0013024F"/>
    <w:rsid w:val="0013110E"/>
    <w:rsid w:val="0013142A"/>
    <w:rsid w:val="001317FF"/>
    <w:rsid w:val="0013207F"/>
    <w:rsid w:val="0013211E"/>
    <w:rsid w:val="001323CB"/>
    <w:rsid w:val="00133459"/>
    <w:rsid w:val="00134C0E"/>
    <w:rsid w:val="00135015"/>
    <w:rsid w:val="0013524F"/>
    <w:rsid w:val="00135612"/>
    <w:rsid w:val="00135A6C"/>
    <w:rsid w:val="00135D96"/>
    <w:rsid w:val="001364A7"/>
    <w:rsid w:val="001369DF"/>
    <w:rsid w:val="0013796E"/>
    <w:rsid w:val="00137D85"/>
    <w:rsid w:val="001415F0"/>
    <w:rsid w:val="00141919"/>
    <w:rsid w:val="00141E37"/>
    <w:rsid w:val="00142878"/>
    <w:rsid w:val="001435A6"/>
    <w:rsid w:val="0014380C"/>
    <w:rsid w:val="001448A0"/>
    <w:rsid w:val="001450B5"/>
    <w:rsid w:val="001454C8"/>
    <w:rsid w:val="001456C9"/>
    <w:rsid w:val="00145EB7"/>
    <w:rsid w:val="00146BF3"/>
    <w:rsid w:val="00147733"/>
    <w:rsid w:val="00147CD6"/>
    <w:rsid w:val="00150EDD"/>
    <w:rsid w:val="0015286E"/>
    <w:rsid w:val="00152B09"/>
    <w:rsid w:val="00153FAB"/>
    <w:rsid w:val="001546E7"/>
    <w:rsid w:val="001555C5"/>
    <w:rsid w:val="00155ECB"/>
    <w:rsid w:val="001604B6"/>
    <w:rsid w:val="00162679"/>
    <w:rsid w:val="00162D6F"/>
    <w:rsid w:val="0016370E"/>
    <w:rsid w:val="00163807"/>
    <w:rsid w:val="001649EB"/>
    <w:rsid w:val="0016517F"/>
    <w:rsid w:val="00167017"/>
    <w:rsid w:val="00167721"/>
    <w:rsid w:val="001677AF"/>
    <w:rsid w:val="00171150"/>
    <w:rsid w:val="00172E6A"/>
    <w:rsid w:val="001745ED"/>
    <w:rsid w:val="00174820"/>
    <w:rsid w:val="00175DF1"/>
    <w:rsid w:val="00176AEE"/>
    <w:rsid w:val="00177CB1"/>
    <w:rsid w:val="00180FEE"/>
    <w:rsid w:val="00181847"/>
    <w:rsid w:val="00186E72"/>
    <w:rsid w:val="00186F48"/>
    <w:rsid w:val="001871AF"/>
    <w:rsid w:val="00187CBC"/>
    <w:rsid w:val="00190121"/>
    <w:rsid w:val="0019037B"/>
    <w:rsid w:val="00190E8E"/>
    <w:rsid w:val="0019197C"/>
    <w:rsid w:val="0019381C"/>
    <w:rsid w:val="001939E6"/>
    <w:rsid w:val="00195804"/>
    <w:rsid w:val="00195DC0"/>
    <w:rsid w:val="001A02FE"/>
    <w:rsid w:val="001A08F9"/>
    <w:rsid w:val="001A1A5A"/>
    <w:rsid w:val="001A26A9"/>
    <w:rsid w:val="001A2A5B"/>
    <w:rsid w:val="001A2D9C"/>
    <w:rsid w:val="001A38F4"/>
    <w:rsid w:val="001A5177"/>
    <w:rsid w:val="001A517C"/>
    <w:rsid w:val="001A58A2"/>
    <w:rsid w:val="001A68C4"/>
    <w:rsid w:val="001A7896"/>
    <w:rsid w:val="001B08DA"/>
    <w:rsid w:val="001B1A4B"/>
    <w:rsid w:val="001B1CCF"/>
    <w:rsid w:val="001B2190"/>
    <w:rsid w:val="001B2859"/>
    <w:rsid w:val="001B2BE7"/>
    <w:rsid w:val="001B3564"/>
    <w:rsid w:val="001B3D42"/>
    <w:rsid w:val="001B41B5"/>
    <w:rsid w:val="001B4339"/>
    <w:rsid w:val="001B48F9"/>
    <w:rsid w:val="001B5831"/>
    <w:rsid w:val="001B6948"/>
    <w:rsid w:val="001B6F3D"/>
    <w:rsid w:val="001B6FAD"/>
    <w:rsid w:val="001B7468"/>
    <w:rsid w:val="001B7663"/>
    <w:rsid w:val="001C06D5"/>
    <w:rsid w:val="001C161F"/>
    <w:rsid w:val="001C1DBE"/>
    <w:rsid w:val="001C221D"/>
    <w:rsid w:val="001C3B1C"/>
    <w:rsid w:val="001C57E5"/>
    <w:rsid w:val="001C5E2C"/>
    <w:rsid w:val="001C7F4B"/>
    <w:rsid w:val="001D0AFC"/>
    <w:rsid w:val="001D230B"/>
    <w:rsid w:val="001D46FC"/>
    <w:rsid w:val="001D4C90"/>
    <w:rsid w:val="001D59B2"/>
    <w:rsid w:val="001D5CB3"/>
    <w:rsid w:val="001D5D8C"/>
    <w:rsid w:val="001D63C5"/>
    <w:rsid w:val="001D7104"/>
    <w:rsid w:val="001E02B3"/>
    <w:rsid w:val="001E0F45"/>
    <w:rsid w:val="001E0F4D"/>
    <w:rsid w:val="001E21FB"/>
    <w:rsid w:val="001E2B35"/>
    <w:rsid w:val="001E3622"/>
    <w:rsid w:val="001E5095"/>
    <w:rsid w:val="001E6216"/>
    <w:rsid w:val="001E62AD"/>
    <w:rsid w:val="001E7126"/>
    <w:rsid w:val="001F1C49"/>
    <w:rsid w:val="001F282A"/>
    <w:rsid w:val="001F299B"/>
    <w:rsid w:val="001F2C31"/>
    <w:rsid w:val="001F2EAF"/>
    <w:rsid w:val="001F34EA"/>
    <w:rsid w:val="001F3960"/>
    <w:rsid w:val="001F5FAE"/>
    <w:rsid w:val="00200953"/>
    <w:rsid w:val="00200FDD"/>
    <w:rsid w:val="002018BE"/>
    <w:rsid w:val="00201DC7"/>
    <w:rsid w:val="00201E71"/>
    <w:rsid w:val="002044A2"/>
    <w:rsid w:val="00204D5E"/>
    <w:rsid w:val="00206816"/>
    <w:rsid w:val="002073C9"/>
    <w:rsid w:val="00212DA0"/>
    <w:rsid w:val="00213783"/>
    <w:rsid w:val="0021390B"/>
    <w:rsid w:val="002141CF"/>
    <w:rsid w:val="002144D9"/>
    <w:rsid w:val="002150DE"/>
    <w:rsid w:val="00215854"/>
    <w:rsid w:val="00216128"/>
    <w:rsid w:val="00216673"/>
    <w:rsid w:val="002170B4"/>
    <w:rsid w:val="002175C7"/>
    <w:rsid w:val="002177EF"/>
    <w:rsid w:val="00217B79"/>
    <w:rsid w:val="00220C14"/>
    <w:rsid w:val="00220C91"/>
    <w:rsid w:val="002216B4"/>
    <w:rsid w:val="00221D79"/>
    <w:rsid w:val="00222F6E"/>
    <w:rsid w:val="00223185"/>
    <w:rsid w:val="0022339D"/>
    <w:rsid w:val="0022365E"/>
    <w:rsid w:val="00223C12"/>
    <w:rsid w:val="002246DB"/>
    <w:rsid w:val="00225763"/>
    <w:rsid w:val="00225BCE"/>
    <w:rsid w:val="00225E31"/>
    <w:rsid w:val="00230050"/>
    <w:rsid w:val="00230636"/>
    <w:rsid w:val="00231C9D"/>
    <w:rsid w:val="002320AE"/>
    <w:rsid w:val="0023237E"/>
    <w:rsid w:val="00232DE3"/>
    <w:rsid w:val="002342D5"/>
    <w:rsid w:val="00234E07"/>
    <w:rsid w:val="002352FD"/>
    <w:rsid w:val="00235F53"/>
    <w:rsid w:val="002369C9"/>
    <w:rsid w:val="00236A06"/>
    <w:rsid w:val="00237B74"/>
    <w:rsid w:val="00237D7D"/>
    <w:rsid w:val="00241863"/>
    <w:rsid w:val="00242507"/>
    <w:rsid w:val="0024328F"/>
    <w:rsid w:val="002436F1"/>
    <w:rsid w:val="002445CB"/>
    <w:rsid w:val="00244980"/>
    <w:rsid w:val="00245259"/>
    <w:rsid w:val="0024570E"/>
    <w:rsid w:val="00245AF6"/>
    <w:rsid w:val="00247929"/>
    <w:rsid w:val="002479D0"/>
    <w:rsid w:val="00247B02"/>
    <w:rsid w:val="0025079C"/>
    <w:rsid w:val="002508F2"/>
    <w:rsid w:val="00250957"/>
    <w:rsid w:val="00250A66"/>
    <w:rsid w:val="00250EA2"/>
    <w:rsid w:val="002519E5"/>
    <w:rsid w:val="00253B3B"/>
    <w:rsid w:val="00253E23"/>
    <w:rsid w:val="002544A6"/>
    <w:rsid w:val="00254F42"/>
    <w:rsid w:val="002556FE"/>
    <w:rsid w:val="00256526"/>
    <w:rsid w:val="00256865"/>
    <w:rsid w:val="00257510"/>
    <w:rsid w:val="00257777"/>
    <w:rsid w:val="00257A68"/>
    <w:rsid w:val="0026006E"/>
    <w:rsid w:val="002609D6"/>
    <w:rsid w:val="00260CB4"/>
    <w:rsid w:val="00261853"/>
    <w:rsid w:val="002623C0"/>
    <w:rsid w:val="00262C2A"/>
    <w:rsid w:val="00263046"/>
    <w:rsid w:val="00263F3A"/>
    <w:rsid w:val="0026427E"/>
    <w:rsid w:val="00264B02"/>
    <w:rsid w:val="00266619"/>
    <w:rsid w:val="002672A9"/>
    <w:rsid w:val="0026747C"/>
    <w:rsid w:val="00270270"/>
    <w:rsid w:val="00270FF9"/>
    <w:rsid w:val="00271595"/>
    <w:rsid w:val="00272C99"/>
    <w:rsid w:val="0027567F"/>
    <w:rsid w:val="00276DDF"/>
    <w:rsid w:val="00277DA7"/>
    <w:rsid w:val="002810BC"/>
    <w:rsid w:val="002811AC"/>
    <w:rsid w:val="0028163B"/>
    <w:rsid w:val="002823E3"/>
    <w:rsid w:val="00283E95"/>
    <w:rsid w:val="00286B32"/>
    <w:rsid w:val="00287768"/>
    <w:rsid w:val="00287920"/>
    <w:rsid w:val="00287AD4"/>
    <w:rsid w:val="00287B7E"/>
    <w:rsid w:val="002909EC"/>
    <w:rsid w:val="002927FB"/>
    <w:rsid w:val="00293B3A"/>
    <w:rsid w:val="00293FEE"/>
    <w:rsid w:val="002940C5"/>
    <w:rsid w:val="00295004"/>
    <w:rsid w:val="002954D5"/>
    <w:rsid w:val="00295704"/>
    <w:rsid w:val="002965A0"/>
    <w:rsid w:val="002976F6"/>
    <w:rsid w:val="002A0207"/>
    <w:rsid w:val="002A0B23"/>
    <w:rsid w:val="002A11A3"/>
    <w:rsid w:val="002A2049"/>
    <w:rsid w:val="002A32D3"/>
    <w:rsid w:val="002A40C7"/>
    <w:rsid w:val="002A4131"/>
    <w:rsid w:val="002A5E5C"/>
    <w:rsid w:val="002A65D7"/>
    <w:rsid w:val="002A6A02"/>
    <w:rsid w:val="002A73E7"/>
    <w:rsid w:val="002A75CB"/>
    <w:rsid w:val="002B1DA2"/>
    <w:rsid w:val="002B433D"/>
    <w:rsid w:val="002B4B16"/>
    <w:rsid w:val="002B6FBC"/>
    <w:rsid w:val="002C005B"/>
    <w:rsid w:val="002C0DC7"/>
    <w:rsid w:val="002C3165"/>
    <w:rsid w:val="002C3C1A"/>
    <w:rsid w:val="002C5171"/>
    <w:rsid w:val="002C6223"/>
    <w:rsid w:val="002C6454"/>
    <w:rsid w:val="002C7D5D"/>
    <w:rsid w:val="002D0479"/>
    <w:rsid w:val="002D04B6"/>
    <w:rsid w:val="002D065D"/>
    <w:rsid w:val="002D175F"/>
    <w:rsid w:val="002D3D99"/>
    <w:rsid w:val="002D3DA0"/>
    <w:rsid w:val="002D4AF6"/>
    <w:rsid w:val="002D4C17"/>
    <w:rsid w:val="002D6A35"/>
    <w:rsid w:val="002D6D96"/>
    <w:rsid w:val="002E059B"/>
    <w:rsid w:val="002E0B36"/>
    <w:rsid w:val="002E1766"/>
    <w:rsid w:val="002E1AB7"/>
    <w:rsid w:val="002E2737"/>
    <w:rsid w:val="002E474A"/>
    <w:rsid w:val="002E5D3D"/>
    <w:rsid w:val="002E5F8A"/>
    <w:rsid w:val="002E6130"/>
    <w:rsid w:val="002F1B16"/>
    <w:rsid w:val="002F1BBC"/>
    <w:rsid w:val="002F3B4B"/>
    <w:rsid w:val="002F3DF1"/>
    <w:rsid w:val="002F4C85"/>
    <w:rsid w:val="002F4D31"/>
    <w:rsid w:val="002F4E5F"/>
    <w:rsid w:val="00300927"/>
    <w:rsid w:val="00301C4D"/>
    <w:rsid w:val="00301FB4"/>
    <w:rsid w:val="00302339"/>
    <w:rsid w:val="00302EF9"/>
    <w:rsid w:val="00303323"/>
    <w:rsid w:val="00305C3E"/>
    <w:rsid w:val="00305EEE"/>
    <w:rsid w:val="003072F7"/>
    <w:rsid w:val="00307951"/>
    <w:rsid w:val="00307C98"/>
    <w:rsid w:val="00312457"/>
    <w:rsid w:val="00313BA9"/>
    <w:rsid w:val="00314228"/>
    <w:rsid w:val="003148AE"/>
    <w:rsid w:val="00320B07"/>
    <w:rsid w:val="003212F0"/>
    <w:rsid w:val="003238BC"/>
    <w:rsid w:val="00324619"/>
    <w:rsid w:val="0032465A"/>
    <w:rsid w:val="00324DB0"/>
    <w:rsid w:val="00325243"/>
    <w:rsid w:val="003262A6"/>
    <w:rsid w:val="0032761B"/>
    <w:rsid w:val="00327704"/>
    <w:rsid w:val="00331CE3"/>
    <w:rsid w:val="003322B3"/>
    <w:rsid w:val="00332D43"/>
    <w:rsid w:val="0033315F"/>
    <w:rsid w:val="003345D6"/>
    <w:rsid w:val="00334B96"/>
    <w:rsid w:val="00335751"/>
    <w:rsid w:val="003357A4"/>
    <w:rsid w:val="0033675B"/>
    <w:rsid w:val="00336E77"/>
    <w:rsid w:val="003379E1"/>
    <w:rsid w:val="00337ED4"/>
    <w:rsid w:val="00340D49"/>
    <w:rsid w:val="0034166F"/>
    <w:rsid w:val="003424D1"/>
    <w:rsid w:val="003427C9"/>
    <w:rsid w:val="003456D4"/>
    <w:rsid w:val="00346015"/>
    <w:rsid w:val="0034606D"/>
    <w:rsid w:val="0034741A"/>
    <w:rsid w:val="003509AF"/>
    <w:rsid w:val="003512E2"/>
    <w:rsid w:val="0035596F"/>
    <w:rsid w:val="00355CD7"/>
    <w:rsid w:val="00356A40"/>
    <w:rsid w:val="00357944"/>
    <w:rsid w:val="00357993"/>
    <w:rsid w:val="00357FCD"/>
    <w:rsid w:val="003628D5"/>
    <w:rsid w:val="003630AC"/>
    <w:rsid w:val="00363AC8"/>
    <w:rsid w:val="00364B91"/>
    <w:rsid w:val="00365407"/>
    <w:rsid w:val="00365DD1"/>
    <w:rsid w:val="00366735"/>
    <w:rsid w:val="00367B2D"/>
    <w:rsid w:val="00367F5C"/>
    <w:rsid w:val="00370C46"/>
    <w:rsid w:val="0037194F"/>
    <w:rsid w:val="00372635"/>
    <w:rsid w:val="00372678"/>
    <w:rsid w:val="00372A29"/>
    <w:rsid w:val="0037408A"/>
    <w:rsid w:val="00375766"/>
    <w:rsid w:val="0037693E"/>
    <w:rsid w:val="00377CE1"/>
    <w:rsid w:val="00380A05"/>
    <w:rsid w:val="00380B87"/>
    <w:rsid w:val="003831D4"/>
    <w:rsid w:val="003835A8"/>
    <w:rsid w:val="0038408F"/>
    <w:rsid w:val="00384DF3"/>
    <w:rsid w:val="0038545F"/>
    <w:rsid w:val="003860C5"/>
    <w:rsid w:val="0038620F"/>
    <w:rsid w:val="003862FD"/>
    <w:rsid w:val="00386DFE"/>
    <w:rsid w:val="00387501"/>
    <w:rsid w:val="00390BF9"/>
    <w:rsid w:val="00391C5B"/>
    <w:rsid w:val="00391E4B"/>
    <w:rsid w:val="00392716"/>
    <w:rsid w:val="00395345"/>
    <w:rsid w:val="00395D46"/>
    <w:rsid w:val="00396768"/>
    <w:rsid w:val="00396F3F"/>
    <w:rsid w:val="00397036"/>
    <w:rsid w:val="00397044"/>
    <w:rsid w:val="003A112B"/>
    <w:rsid w:val="003A1711"/>
    <w:rsid w:val="003A1C4B"/>
    <w:rsid w:val="003A4285"/>
    <w:rsid w:val="003A49EA"/>
    <w:rsid w:val="003A6643"/>
    <w:rsid w:val="003A7057"/>
    <w:rsid w:val="003A775D"/>
    <w:rsid w:val="003B08F3"/>
    <w:rsid w:val="003B10F0"/>
    <w:rsid w:val="003B3259"/>
    <w:rsid w:val="003B3268"/>
    <w:rsid w:val="003B39C2"/>
    <w:rsid w:val="003B600C"/>
    <w:rsid w:val="003B72F9"/>
    <w:rsid w:val="003B7994"/>
    <w:rsid w:val="003B7C37"/>
    <w:rsid w:val="003C1008"/>
    <w:rsid w:val="003C1C6E"/>
    <w:rsid w:val="003C27F9"/>
    <w:rsid w:val="003C298D"/>
    <w:rsid w:val="003C2ADE"/>
    <w:rsid w:val="003C2F81"/>
    <w:rsid w:val="003C33BE"/>
    <w:rsid w:val="003C375F"/>
    <w:rsid w:val="003C4300"/>
    <w:rsid w:val="003C48F1"/>
    <w:rsid w:val="003C5485"/>
    <w:rsid w:val="003C5689"/>
    <w:rsid w:val="003C5EF6"/>
    <w:rsid w:val="003C6BD3"/>
    <w:rsid w:val="003D01F9"/>
    <w:rsid w:val="003D12AF"/>
    <w:rsid w:val="003D3E2A"/>
    <w:rsid w:val="003D3FEA"/>
    <w:rsid w:val="003D446C"/>
    <w:rsid w:val="003D4982"/>
    <w:rsid w:val="003D5812"/>
    <w:rsid w:val="003D6AF1"/>
    <w:rsid w:val="003D742E"/>
    <w:rsid w:val="003E09BE"/>
    <w:rsid w:val="003E2344"/>
    <w:rsid w:val="003E2E21"/>
    <w:rsid w:val="003E519E"/>
    <w:rsid w:val="003E5E1A"/>
    <w:rsid w:val="003E5F24"/>
    <w:rsid w:val="003E6119"/>
    <w:rsid w:val="003E7288"/>
    <w:rsid w:val="003E74F1"/>
    <w:rsid w:val="003E7A30"/>
    <w:rsid w:val="003E7D56"/>
    <w:rsid w:val="003F0043"/>
    <w:rsid w:val="003F073F"/>
    <w:rsid w:val="003F0A56"/>
    <w:rsid w:val="003F21BA"/>
    <w:rsid w:val="003F3254"/>
    <w:rsid w:val="003F34EC"/>
    <w:rsid w:val="003F3F56"/>
    <w:rsid w:val="003F60B4"/>
    <w:rsid w:val="003F73AF"/>
    <w:rsid w:val="0040029C"/>
    <w:rsid w:val="00401CE6"/>
    <w:rsid w:val="00401E95"/>
    <w:rsid w:val="00402E50"/>
    <w:rsid w:val="004034EC"/>
    <w:rsid w:val="00403E01"/>
    <w:rsid w:val="00403FF6"/>
    <w:rsid w:val="00404C93"/>
    <w:rsid w:val="00404D64"/>
    <w:rsid w:val="00404DF2"/>
    <w:rsid w:val="00405591"/>
    <w:rsid w:val="00405CA2"/>
    <w:rsid w:val="00406AAB"/>
    <w:rsid w:val="00407767"/>
    <w:rsid w:val="004077C3"/>
    <w:rsid w:val="00407957"/>
    <w:rsid w:val="0041133D"/>
    <w:rsid w:val="00412326"/>
    <w:rsid w:val="00413529"/>
    <w:rsid w:val="004149B6"/>
    <w:rsid w:val="0041564F"/>
    <w:rsid w:val="004161E5"/>
    <w:rsid w:val="004166F8"/>
    <w:rsid w:val="0041711C"/>
    <w:rsid w:val="00421591"/>
    <w:rsid w:val="00424278"/>
    <w:rsid w:val="00424BBA"/>
    <w:rsid w:val="00425F02"/>
    <w:rsid w:val="00425FD4"/>
    <w:rsid w:val="004261F6"/>
    <w:rsid w:val="00426272"/>
    <w:rsid w:val="00427DC1"/>
    <w:rsid w:val="00431C6C"/>
    <w:rsid w:val="00431D42"/>
    <w:rsid w:val="004322CF"/>
    <w:rsid w:val="0043337A"/>
    <w:rsid w:val="004335B5"/>
    <w:rsid w:val="00433BA1"/>
    <w:rsid w:val="00433D5E"/>
    <w:rsid w:val="00434044"/>
    <w:rsid w:val="0043469F"/>
    <w:rsid w:val="0043595C"/>
    <w:rsid w:val="00435DC3"/>
    <w:rsid w:val="00436B31"/>
    <w:rsid w:val="004378CC"/>
    <w:rsid w:val="00437DE5"/>
    <w:rsid w:val="00437F27"/>
    <w:rsid w:val="004408E8"/>
    <w:rsid w:val="00440E79"/>
    <w:rsid w:val="004418DC"/>
    <w:rsid w:val="00442006"/>
    <w:rsid w:val="004420C8"/>
    <w:rsid w:val="0044298F"/>
    <w:rsid w:val="004429D0"/>
    <w:rsid w:val="00442E0C"/>
    <w:rsid w:val="00442E66"/>
    <w:rsid w:val="00442E89"/>
    <w:rsid w:val="00443030"/>
    <w:rsid w:val="0044343A"/>
    <w:rsid w:val="00444B2D"/>
    <w:rsid w:val="00444E95"/>
    <w:rsid w:val="004452B4"/>
    <w:rsid w:val="00445A99"/>
    <w:rsid w:val="00451685"/>
    <w:rsid w:val="0045201F"/>
    <w:rsid w:val="00452140"/>
    <w:rsid w:val="004522EB"/>
    <w:rsid w:val="00455D21"/>
    <w:rsid w:val="004565DD"/>
    <w:rsid w:val="00460FEA"/>
    <w:rsid w:val="004625BA"/>
    <w:rsid w:val="00463223"/>
    <w:rsid w:val="00464FEC"/>
    <w:rsid w:val="00465858"/>
    <w:rsid w:val="0046677C"/>
    <w:rsid w:val="00466B2B"/>
    <w:rsid w:val="00466D63"/>
    <w:rsid w:val="004679AA"/>
    <w:rsid w:val="004711D8"/>
    <w:rsid w:val="004720D6"/>
    <w:rsid w:val="00472433"/>
    <w:rsid w:val="00472586"/>
    <w:rsid w:val="004736FE"/>
    <w:rsid w:val="004738C6"/>
    <w:rsid w:val="00475BA7"/>
    <w:rsid w:val="004800E4"/>
    <w:rsid w:val="00480D4B"/>
    <w:rsid w:val="00480D77"/>
    <w:rsid w:val="00481F3C"/>
    <w:rsid w:val="00482264"/>
    <w:rsid w:val="004823C8"/>
    <w:rsid w:val="004845CA"/>
    <w:rsid w:val="00485F68"/>
    <w:rsid w:val="00487ADE"/>
    <w:rsid w:val="004906D4"/>
    <w:rsid w:val="00491F54"/>
    <w:rsid w:val="0049388A"/>
    <w:rsid w:val="004938D9"/>
    <w:rsid w:val="00493E80"/>
    <w:rsid w:val="00494B28"/>
    <w:rsid w:val="00494EED"/>
    <w:rsid w:val="00495760"/>
    <w:rsid w:val="00495943"/>
    <w:rsid w:val="00495C2C"/>
    <w:rsid w:val="00495F33"/>
    <w:rsid w:val="00496610"/>
    <w:rsid w:val="004976F1"/>
    <w:rsid w:val="004A0F6B"/>
    <w:rsid w:val="004A1F68"/>
    <w:rsid w:val="004A221F"/>
    <w:rsid w:val="004A3B3F"/>
    <w:rsid w:val="004A4538"/>
    <w:rsid w:val="004A455B"/>
    <w:rsid w:val="004A512D"/>
    <w:rsid w:val="004A5A5A"/>
    <w:rsid w:val="004A6288"/>
    <w:rsid w:val="004A62A5"/>
    <w:rsid w:val="004A6EEE"/>
    <w:rsid w:val="004A7C2E"/>
    <w:rsid w:val="004A7FFC"/>
    <w:rsid w:val="004B0565"/>
    <w:rsid w:val="004B1515"/>
    <w:rsid w:val="004B1566"/>
    <w:rsid w:val="004B1FA7"/>
    <w:rsid w:val="004B2746"/>
    <w:rsid w:val="004B28C8"/>
    <w:rsid w:val="004B2AD2"/>
    <w:rsid w:val="004B2BCB"/>
    <w:rsid w:val="004B3ADD"/>
    <w:rsid w:val="004B3F83"/>
    <w:rsid w:val="004B5C50"/>
    <w:rsid w:val="004B5D7A"/>
    <w:rsid w:val="004B5EF0"/>
    <w:rsid w:val="004B62B0"/>
    <w:rsid w:val="004C0535"/>
    <w:rsid w:val="004C08E9"/>
    <w:rsid w:val="004C0AAF"/>
    <w:rsid w:val="004C113F"/>
    <w:rsid w:val="004C151D"/>
    <w:rsid w:val="004C25E8"/>
    <w:rsid w:val="004C2C15"/>
    <w:rsid w:val="004C3368"/>
    <w:rsid w:val="004C3BB3"/>
    <w:rsid w:val="004C3E2D"/>
    <w:rsid w:val="004C3E8A"/>
    <w:rsid w:val="004C409C"/>
    <w:rsid w:val="004C4BBE"/>
    <w:rsid w:val="004C5061"/>
    <w:rsid w:val="004C621D"/>
    <w:rsid w:val="004C64CF"/>
    <w:rsid w:val="004C6AA6"/>
    <w:rsid w:val="004C6C17"/>
    <w:rsid w:val="004C6E13"/>
    <w:rsid w:val="004C73CF"/>
    <w:rsid w:val="004D0D20"/>
    <w:rsid w:val="004D2F48"/>
    <w:rsid w:val="004D43BD"/>
    <w:rsid w:val="004D4870"/>
    <w:rsid w:val="004D4CA5"/>
    <w:rsid w:val="004D4E8A"/>
    <w:rsid w:val="004D52BF"/>
    <w:rsid w:val="004D5A80"/>
    <w:rsid w:val="004D5F99"/>
    <w:rsid w:val="004D6A91"/>
    <w:rsid w:val="004D7721"/>
    <w:rsid w:val="004D79AE"/>
    <w:rsid w:val="004D7A8C"/>
    <w:rsid w:val="004D7FEC"/>
    <w:rsid w:val="004E099C"/>
    <w:rsid w:val="004E0DDA"/>
    <w:rsid w:val="004E1938"/>
    <w:rsid w:val="004E3123"/>
    <w:rsid w:val="004E324F"/>
    <w:rsid w:val="004E3B7D"/>
    <w:rsid w:val="004E4DB6"/>
    <w:rsid w:val="004E64DD"/>
    <w:rsid w:val="004E7BF5"/>
    <w:rsid w:val="004F0AB4"/>
    <w:rsid w:val="004F0C3E"/>
    <w:rsid w:val="004F2359"/>
    <w:rsid w:val="004F2C44"/>
    <w:rsid w:val="004F3B33"/>
    <w:rsid w:val="004F4313"/>
    <w:rsid w:val="004F587A"/>
    <w:rsid w:val="004F5ACB"/>
    <w:rsid w:val="004F5FA9"/>
    <w:rsid w:val="004F67F4"/>
    <w:rsid w:val="004F6925"/>
    <w:rsid w:val="004F73EE"/>
    <w:rsid w:val="00500A3E"/>
    <w:rsid w:val="005019DF"/>
    <w:rsid w:val="00501EB1"/>
    <w:rsid w:val="00502727"/>
    <w:rsid w:val="00502AA5"/>
    <w:rsid w:val="005034F6"/>
    <w:rsid w:val="00506F3C"/>
    <w:rsid w:val="00510769"/>
    <w:rsid w:val="005111B0"/>
    <w:rsid w:val="005113F5"/>
    <w:rsid w:val="00511FE6"/>
    <w:rsid w:val="00511FF2"/>
    <w:rsid w:val="00512ABC"/>
    <w:rsid w:val="00512AFA"/>
    <w:rsid w:val="00514149"/>
    <w:rsid w:val="00514A63"/>
    <w:rsid w:val="00515020"/>
    <w:rsid w:val="005159B1"/>
    <w:rsid w:val="0051606E"/>
    <w:rsid w:val="0051609E"/>
    <w:rsid w:val="0051625C"/>
    <w:rsid w:val="00516E0F"/>
    <w:rsid w:val="00517262"/>
    <w:rsid w:val="00520742"/>
    <w:rsid w:val="00520E70"/>
    <w:rsid w:val="00521EBB"/>
    <w:rsid w:val="00522E98"/>
    <w:rsid w:val="00523831"/>
    <w:rsid w:val="00524AE5"/>
    <w:rsid w:val="00524CB7"/>
    <w:rsid w:val="0052673C"/>
    <w:rsid w:val="005270B1"/>
    <w:rsid w:val="005275A5"/>
    <w:rsid w:val="00527DD2"/>
    <w:rsid w:val="00530F61"/>
    <w:rsid w:val="0053156E"/>
    <w:rsid w:val="00532091"/>
    <w:rsid w:val="005332B6"/>
    <w:rsid w:val="005345CC"/>
    <w:rsid w:val="00534A52"/>
    <w:rsid w:val="00534B6B"/>
    <w:rsid w:val="00537180"/>
    <w:rsid w:val="005375E8"/>
    <w:rsid w:val="005379FD"/>
    <w:rsid w:val="00537FF6"/>
    <w:rsid w:val="0054162D"/>
    <w:rsid w:val="005418A6"/>
    <w:rsid w:val="00541C48"/>
    <w:rsid w:val="005421F0"/>
    <w:rsid w:val="005427CD"/>
    <w:rsid w:val="00542850"/>
    <w:rsid w:val="00542D81"/>
    <w:rsid w:val="0054310A"/>
    <w:rsid w:val="00543924"/>
    <w:rsid w:val="00543D6A"/>
    <w:rsid w:val="00544244"/>
    <w:rsid w:val="005443EC"/>
    <w:rsid w:val="00544EE0"/>
    <w:rsid w:val="005450C0"/>
    <w:rsid w:val="005455EE"/>
    <w:rsid w:val="005463FD"/>
    <w:rsid w:val="00546AB8"/>
    <w:rsid w:val="00550397"/>
    <w:rsid w:val="005507CF"/>
    <w:rsid w:val="0055096B"/>
    <w:rsid w:val="005511AF"/>
    <w:rsid w:val="0055161A"/>
    <w:rsid w:val="0055196A"/>
    <w:rsid w:val="00551D7B"/>
    <w:rsid w:val="00552F60"/>
    <w:rsid w:val="00555495"/>
    <w:rsid w:val="00555971"/>
    <w:rsid w:val="005562FE"/>
    <w:rsid w:val="005569DC"/>
    <w:rsid w:val="0056025E"/>
    <w:rsid w:val="0056182B"/>
    <w:rsid w:val="0056275A"/>
    <w:rsid w:val="00562B7F"/>
    <w:rsid w:val="00562CA6"/>
    <w:rsid w:val="00562DB2"/>
    <w:rsid w:val="00562F61"/>
    <w:rsid w:val="00562FBB"/>
    <w:rsid w:val="0056305B"/>
    <w:rsid w:val="00564B39"/>
    <w:rsid w:val="00564CBF"/>
    <w:rsid w:val="005661A3"/>
    <w:rsid w:val="00566E64"/>
    <w:rsid w:val="005675DA"/>
    <w:rsid w:val="00567E6B"/>
    <w:rsid w:val="00573481"/>
    <w:rsid w:val="0057373C"/>
    <w:rsid w:val="005741A0"/>
    <w:rsid w:val="0057569C"/>
    <w:rsid w:val="00575D0D"/>
    <w:rsid w:val="005763FE"/>
    <w:rsid w:val="00580482"/>
    <w:rsid w:val="005814D7"/>
    <w:rsid w:val="00581988"/>
    <w:rsid w:val="00582014"/>
    <w:rsid w:val="00582876"/>
    <w:rsid w:val="00582E5E"/>
    <w:rsid w:val="0058331F"/>
    <w:rsid w:val="0058398E"/>
    <w:rsid w:val="005845EF"/>
    <w:rsid w:val="0058598F"/>
    <w:rsid w:val="00585C04"/>
    <w:rsid w:val="00586AF6"/>
    <w:rsid w:val="00590F63"/>
    <w:rsid w:val="00594421"/>
    <w:rsid w:val="00594670"/>
    <w:rsid w:val="0059533D"/>
    <w:rsid w:val="0059577D"/>
    <w:rsid w:val="0059580D"/>
    <w:rsid w:val="00595DBC"/>
    <w:rsid w:val="005A015D"/>
    <w:rsid w:val="005A0CCF"/>
    <w:rsid w:val="005A144B"/>
    <w:rsid w:val="005A16C9"/>
    <w:rsid w:val="005A198F"/>
    <w:rsid w:val="005A56AA"/>
    <w:rsid w:val="005A5C8D"/>
    <w:rsid w:val="005A788E"/>
    <w:rsid w:val="005B07D5"/>
    <w:rsid w:val="005B0E42"/>
    <w:rsid w:val="005B19AB"/>
    <w:rsid w:val="005B3AFC"/>
    <w:rsid w:val="005B495B"/>
    <w:rsid w:val="005B5859"/>
    <w:rsid w:val="005B60B8"/>
    <w:rsid w:val="005B61EF"/>
    <w:rsid w:val="005C0202"/>
    <w:rsid w:val="005C0FC4"/>
    <w:rsid w:val="005C3068"/>
    <w:rsid w:val="005C30A0"/>
    <w:rsid w:val="005C3628"/>
    <w:rsid w:val="005C4E07"/>
    <w:rsid w:val="005C51E8"/>
    <w:rsid w:val="005C5FCC"/>
    <w:rsid w:val="005C61D7"/>
    <w:rsid w:val="005C6AAF"/>
    <w:rsid w:val="005D05E8"/>
    <w:rsid w:val="005D1297"/>
    <w:rsid w:val="005D1918"/>
    <w:rsid w:val="005D1B62"/>
    <w:rsid w:val="005D1F16"/>
    <w:rsid w:val="005D33C4"/>
    <w:rsid w:val="005D3708"/>
    <w:rsid w:val="005D4330"/>
    <w:rsid w:val="005D5403"/>
    <w:rsid w:val="005D5504"/>
    <w:rsid w:val="005D5693"/>
    <w:rsid w:val="005E0AB9"/>
    <w:rsid w:val="005E139F"/>
    <w:rsid w:val="005E5CED"/>
    <w:rsid w:val="005E6867"/>
    <w:rsid w:val="005E6E1D"/>
    <w:rsid w:val="005E7048"/>
    <w:rsid w:val="005E7612"/>
    <w:rsid w:val="005F0A0D"/>
    <w:rsid w:val="005F1339"/>
    <w:rsid w:val="005F17F6"/>
    <w:rsid w:val="005F3B16"/>
    <w:rsid w:val="005F608B"/>
    <w:rsid w:val="00600C5D"/>
    <w:rsid w:val="0060177D"/>
    <w:rsid w:val="00601996"/>
    <w:rsid w:val="00601B05"/>
    <w:rsid w:val="00602E33"/>
    <w:rsid w:val="00603F5F"/>
    <w:rsid w:val="00603FDE"/>
    <w:rsid w:val="006042F5"/>
    <w:rsid w:val="006045C4"/>
    <w:rsid w:val="0060542D"/>
    <w:rsid w:val="006064C0"/>
    <w:rsid w:val="006072F6"/>
    <w:rsid w:val="0061001F"/>
    <w:rsid w:val="00612530"/>
    <w:rsid w:val="0061350F"/>
    <w:rsid w:val="00613C87"/>
    <w:rsid w:val="0061430B"/>
    <w:rsid w:val="00614589"/>
    <w:rsid w:val="0061721C"/>
    <w:rsid w:val="00617603"/>
    <w:rsid w:val="00617D90"/>
    <w:rsid w:val="006201DD"/>
    <w:rsid w:val="00620BC8"/>
    <w:rsid w:val="00620C77"/>
    <w:rsid w:val="006217A9"/>
    <w:rsid w:val="00622543"/>
    <w:rsid w:val="00623162"/>
    <w:rsid w:val="00624E9D"/>
    <w:rsid w:val="0062516F"/>
    <w:rsid w:val="0062775B"/>
    <w:rsid w:val="00630924"/>
    <w:rsid w:val="0063149F"/>
    <w:rsid w:val="006314F5"/>
    <w:rsid w:val="0063614B"/>
    <w:rsid w:val="0063616F"/>
    <w:rsid w:val="00637863"/>
    <w:rsid w:val="006379DD"/>
    <w:rsid w:val="00640449"/>
    <w:rsid w:val="00640632"/>
    <w:rsid w:val="0064108A"/>
    <w:rsid w:val="00641AF8"/>
    <w:rsid w:val="00642BB4"/>
    <w:rsid w:val="0064406D"/>
    <w:rsid w:val="006441C4"/>
    <w:rsid w:val="00644E48"/>
    <w:rsid w:val="00644F99"/>
    <w:rsid w:val="00646000"/>
    <w:rsid w:val="0064683B"/>
    <w:rsid w:val="00647093"/>
    <w:rsid w:val="006470D6"/>
    <w:rsid w:val="00647A3F"/>
    <w:rsid w:val="00647B08"/>
    <w:rsid w:val="00650399"/>
    <w:rsid w:val="006504D0"/>
    <w:rsid w:val="00650FB5"/>
    <w:rsid w:val="00652377"/>
    <w:rsid w:val="00653ACF"/>
    <w:rsid w:val="00653DE9"/>
    <w:rsid w:val="006547B6"/>
    <w:rsid w:val="00654BC3"/>
    <w:rsid w:val="00654DA4"/>
    <w:rsid w:val="0065516B"/>
    <w:rsid w:val="0065582F"/>
    <w:rsid w:val="0065663A"/>
    <w:rsid w:val="00657D49"/>
    <w:rsid w:val="00661F64"/>
    <w:rsid w:val="00661F8D"/>
    <w:rsid w:val="00662D65"/>
    <w:rsid w:val="00663CF0"/>
    <w:rsid w:val="006677FD"/>
    <w:rsid w:val="006705EF"/>
    <w:rsid w:val="00670A40"/>
    <w:rsid w:val="006718EF"/>
    <w:rsid w:val="00674461"/>
    <w:rsid w:val="00674E64"/>
    <w:rsid w:val="006754D0"/>
    <w:rsid w:val="006821D9"/>
    <w:rsid w:val="006822EE"/>
    <w:rsid w:val="00682491"/>
    <w:rsid w:val="00683623"/>
    <w:rsid w:val="0068363F"/>
    <w:rsid w:val="0068458A"/>
    <w:rsid w:val="006847CF"/>
    <w:rsid w:val="00684971"/>
    <w:rsid w:val="00684EAA"/>
    <w:rsid w:val="00686044"/>
    <w:rsid w:val="006864E8"/>
    <w:rsid w:val="00687967"/>
    <w:rsid w:val="00687EC9"/>
    <w:rsid w:val="006905EF"/>
    <w:rsid w:val="0069078E"/>
    <w:rsid w:val="006919BC"/>
    <w:rsid w:val="00692083"/>
    <w:rsid w:val="0069213B"/>
    <w:rsid w:val="00694C56"/>
    <w:rsid w:val="00694CBE"/>
    <w:rsid w:val="00694EA4"/>
    <w:rsid w:val="00695865"/>
    <w:rsid w:val="0069611F"/>
    <w:rsid w:val="00696C7C"/>
    <w:rsid w:val="006A11CD"/>
    <w:rsid w:val="006A20EE"/>
    <w:rsid w:val="006A2C08"/>
    <w:rsid w:val="006A3287"/>
    <w:rsid w:val="006A4C64"/>
    <w:rsid w:val="006A4DC5"/>
    <w:rsid w:val="006A5FEF"/>
    <w:rsid w:val="006A6A85"/>
    <w:rsid w:val="006A7862"/>
    <w:rsid w:val="006A78B9"/>
    <w:rsid w:val="006B0167"/>
    <w:rsid w:val="006B18E6"/>
    <w:rsid w:val="006B25A0"/>
    <w:rsid w:val="006B4C21"/>
    <w:rsid w:val="006B4E37"/>
    <w:rsid w:val="006B6B8C"/>
    <w:rsid w:val="006B70E1"/>
    <w:rsid w:val="006B73DF"/>
    <w:rsid w:val="006C0240"/>
    <w:rsid w:val="006C0946"/>
    <w:rsid w:val="006C0F22"/>
    <w:rsid w:val="006C1707"/>
    <w:rsid w:val="006C17B6"/>
    <w:rsid w:val="006C2FF7"/>
    <w:rsid w:val="006C3C62"/>
    <w:rsid w:val="006C3DF5"/>
    <w:rsid w:val="006C4275"/>
    <w:rsid w:val="006C4F92"/>
    <w:rsid w:val="006C7100"/>
    <w:rsid w:val="006D01BB"/>
    <w:rsid w:val="006D0FA4"/>
    <w:rsid w:val="006D127D"/>
    <w:rsid w:val="006D40ED"/>
    <w:rsid w:val="006D48B2"/>
    <w:rsid w:val="006D5D30"/>
    <w:rsid w:val="006D5F2F"/>
    <w:rsid w:val="006D6102"/>
    <w:rsid w:val="006D6714"/>
    <w:rsid w:val="006D71D3"/>
    <w:rsid w:val="006E0591"/>
    <w:rsid w:val="006E2611"/>
    <w:rsid w:val="006E2C9A"/>
    <w:rsid w:val="006E3BDF"/>
    <w:rsid w:val="006E459B"/>
    <w:rsid w:val="006E478F"/>
    <w:rsid w:val="006E4937"/>
    <w:rsid w:val="006E4D0E"/>
    <w:rsid w:val="006E5151"/>
    <w:rsid w:val="006E567D"/>
    <w:rsid w:val="006E59D5"/>
    <w:rsid w:val="006E6C5F"/>
    <w:rsid w:val="006F02D0"/>
    <w:rsid w:val="006F1276"/>
    <w:rsid w:val="006F13B7"/>
    <w:rsid w:val="006F1686"/>
    <w:rsid w:val="006F1A17"/>
    <w:rsid w:val="006F232D"/>
    <w:rsid w:val="006F297A"/>
    <w:rsid w:val="006F4674"/>
    <w:rsid w:val="006F4685"/>
    <w:rsid w:val="006F4CF5"/>
    <w:rsid w:val="006F4DE5"/>
    <w:rsid w:val="006F61E2"/>
    <w:rsid w:val="006F6C2F"/>
    <w:rsid w:val="006F7E1D"/>
    <w:rsid w:val="007014A3"/>
    <w:rsid w:val="00702991"/>
    <w:rsid w:val="00702BA9"/>
    <w:rsid w:val="00705886"/>
    <w:rsid w:val="00706E00"/>
    <w:rsid w:val="00707F4F"/>
    <w:rsid w:val="007113A7"/>
    <w:rsid w:val="00712D0E"/>
    <w:rsid w:val="00712D9A"/>
    <w:rsid w:val="007168EC"/>
    <w:rsid w:val="007216AA"/>
    <w:rsid w:val="00721C47"/>
    <w:rsid w:val="00722D95"/>
    <w:rsid w:val="00723868"/>
    <w:rsid w:val="00724095"/>
    <w:rsid w:val="0072449C"/>
    <w:rsid w:val="007246A8"/>
    <w:rsid w:val="00725335"/>
    <w:rsid w:val="00726208"/>
    <w:rsid w:val="0072623F"/>
    <w:rsid w:val="00726594"/>
    <w:rsid w:val="00726B1F"/>
    <w:rsid w:val="00727516"/>
    <w:rsid w:val="00731315"/>
    <w:rsid w:val="00731D96"/>
    <w:rsid w:val="00732EAE"/>
    <w:rsid w:val="00733ADE"/>
    <w:rsid w:val="00733B86"/>
    <w:rsid w:val="007351CA"/>
    <w:rsid w:val="0073522B"/>
    <w:rsid w:val="0073644A"/>
    <w:rsid w:val="00736E51"/>
    <w:rsid w:val="0074087D"/>
    <w:rsid w:val="007421D7"/>
    <w:rsid w:val="00742E8C"/>
    <w:rsid w:val="00743498"/>
    <w:rsid w:val="007439AB"/>
    <w:rsid w:val="00743ED4"/>
    <w:rsid w:val="00744698"/>
    <w:rsid w:val="007451AF"/>
    <w:rsid w:val="0074530C"/>
    <w:rsid w:val="007458A4"/>
    <w:rsid w:val="0074608A"/>
    <w:rsid w:val="007472EC"/>
    <w:rsid w:val="00747DB2"/>
    <w:rsid w:val="0075069C"/>
    <w:rsid w:val="00750B34"/>
    <w:rsid w:val="00751DF7"/>
    <w:rsid w:val="007524AB"/>
    <w:rsid w:val="00754318"/>
    <w:rsid w:val="00754399"/>
    <w:rsid w:val="00755F28"/>
    <w:rsid w:val="00757240"/>
    <w:rsid w:val="00760B83"/>
    <w:rsid w:val="0076127A"/>
    <w:rsid w:val="007616BE"/>
    <w:rsid w:val="00761B32"/>
    <w:rsid w:val="00761D45"/>
    <w:rsid w:val="00761F06"/>
    <w:rsid w:val="00762FCD"/>
    <w:rsid w:val="0076302E"/>
    <w:rsid w:val="007639A6"/>
    <w:rsid w:val="0076618D"/>
    <w:rsid w:val="007663EC"/>
    <w:rsid w:val="0077039C"/>
    <w:rsid w:val="0077080D"/>
    <w:rsid w:val="00770DBE"/>
    <w:rsid w:val="00770E9B"/>
    <w:rsid w:val="00771571"/>
    <w:rsid w:val="007716B3"/>
    <w:rsid w:val="007730B7"/>
    <w:rsid w:val="007730E6"/>
    <w:rsid w:val="00773148"/>
    <w:rsid w:val="00775529"/>
    <w:rsid w:val="007759B4"/>
    <w:rsid w:val="00775CC1"/>
    <w:rsid w:val="007773C8"/>
    <w:rsid w:val="007806D4"/>
    <w:rsid w:val="007814CD"/>
    <w:rsid w:val="00781509"/>
    <w:rsid w:val="007824B4"/>
    <w:rsid w:val="00782744"/>
    <w:rsid w:val="00782CA3"/>
    <w:rsid w:val="00782D74"/>
    <w:rsid w:val="00782F4D"/>
    <w:rsid w:val="00784109"/>
    <w:rsid w:val="00785CCA"/>
    <w:rsid w:val="00785ED4"/>
    <w:rsid w:val="00792A9F"/>
    <w:rsid w:val="00792B56"/>
    <w:rsid w:val="00793AB0"/>
    <w:rsid w:val="007945F6"/>
    <w:rsid w:val="00795A12"/>
    <w:rsid w:val="00795F2A"/>
    <w:rsid w:val="00796D16"/>
    <w:rsid w:val="00797B66"/>
    <w:rsid w:val="00797D1C"/>
    <w:rsid w:val="007A0649"/>
    <w:rsid w:val="007A0902"/>
    <w:rsid w:val="007A2299"/>
    <w:rsid w:val="007A2803"/>
    <w:rsid w:val="007A505C"/>
    <w:rsid w:val="007A5138"/>
    <w:rsid w:val="007A6FDF"/>
    <w:rsid w:val="007A7DED"/>
    <w:rsid w:val="007B0F5F"/>
    <w:rsid w:val="007B1419"/>
    <w:rsid w:val="007B1D78"/>
    <w:rsid w:val="007B1D7F"/>
    <w:rsid w:val="007B240D"/>
    <w:rsid w:val="007B2BD7"/>
    <w:rsid w:val="007B3166"/>
    <w:rsid w:val="007B3421"/>
    <w:rsid w:val="007B47A5"/>
    <w:rsid w:val="007B4FA1"/>
    <w:rsid w:val="007B507A"/>
    <w:rsid w:val="007B5924"/>
    <w:rsid w:val="007B5B31"/>
    <w:rsid w:val="007B7FBE"/>
    <w:rsid w:val="007C35CB"/>
    <w:rsid w:val="007C3F39"/>
    <w:rsid w:val="007C4320"/>
    <w:rsid w:val="007C4B88"/>
    <w:rsid w:val="007C4E9A"/>
    <w:rsid w:val="007C53BF"/>
    <w:rsid w:val="007C5C47"/>
    <w:rsid w:val="007C6907"/>
    <w:rsid w:val="007C6DF3"/>
    <w:rsid w:val="007D0928"/>
    <w:rsid w:val="007D0C29"/>
    <w:rsid w:val="007D0F2C"/>
    <w:rsid w:val="007D1ED5"/>
    <w:rsid w:val="007D275D"/>
    <w:rsid w:val="007D2C24"/>
    <w:rsid w:val="007D2EF0"/>
    <w:rsid w:val="007D3677"/>
    <w:rsid w:val="007D6881"/>
    <w:rsid w:val="007D68C3"/>
    <w:rsid w:val="007D6D4F"/>
    <w:rsid w:val="007E0257"/>
    <w:rsid w:val="007E24CB"/>
    <w:rsid w:val="007E2920"/>
    <w:rsid w:val="007E2DEE"/>
    <w:rsid w:val="007E30F0"/>
    <w:rsid w:val="007E40E8"/>
    <w:rsid w:val="007E4B98"/>
    <w:rsid w:val="007F32DF"/>
    <w:rsid w:val="007F3519"/>
    <w:rsid w:val="007F381E"/>
    <w:rsid w:val="007F3948"/>
    <w:rsid w:val="007F4D55"/>
    <w:rsid w:val="007F4EAD"/>
    <w:rsid w:val="007F51DA"/>
    <w:rsid w:val="007F67FD"/>
    <w:rsid w:val="007F7293"/>
    <w:rsid w:val="00800542"/>
    <w:rsid w:val="00800898"/>
    <w:rsid w:val="008009AB"/>
    <w:rsid w:val="00801D2B"/>
    <w:rsid w:val="0080280C"/>
    <w:rsid w:val="0080375E"/>
    <w:rsid w:val="00803DDA"/>
    <w:rsid w:val="0080498B"/>
    <w:rsid w:val="00805A30"/>
    <w:rsid w:val="00805B6F"/>
    <w:rsid w:val="00806B12"/>
    <w:rsid w:val="008077E8"/>
    <w:rsid w:val="00807958"/>
    <w:rsid w:val="0081200A"/>
    <w:rsid w:val="00812442"/>
    <w:rsid w:val="0081258E"/>
    <w:rsid w:val="00812CDE"/>
    <w:rsid w:val="0081326B"/>
    <w:rsid w:val="00813C7D"/>
    <w:rsid w:val="00813DCD"/>
    <w:rsid w:val="00815620"/>
    <w:rsid w:val="00815B59"/>
    <w:rsid w:val="008174AF"/>
    <w:rsid w:val="00817BEC"/>
    <w:rsid w:val="0082024A"/>
    <w:rsid w:val="008202DF"/>
    <w:rsid w:val="00821D78"/>
    <w:rsid w:val="008220BB"/>
    <w:rsid w:val="008223B0"/>
    <w:rsid w:val="00822474"/>
    <w:rsid w:val="00822AEB"/>
    <w:rsid w:val="00822CEC"/>
    <w:rsid w:val="00823C71"/>
    <w:rsid w:val="0082499C"/>
    <w:rsid w:val="00824A02"/>
    <w:rsid w:val="00824CE4"/>
    <w:rsid w:val="00825C72"/>
    <w:rsid w:val="008267F7"/>
    <w:rsid w:val="00826C79"/>
    <w:rsid w:val="00830A7F"/>
    <w:rsid w:val="00830F43"/>
    <w:rsid w:val="00831825"/>
    <w:rsid w:val="0083280F"/>
    <w:rsid w:val="00832977"/>
    <w:rsid w:val="00833FAD"/>
    <w:rsid w:val="00834240"/>
    <w:rsid w:val="00835E8D"/>
    <w:rsid w:val="008368C7"/>
    <w:rsid w:val="008400DF"/>
    <w:rsid w:val="00840A52"/>
    <w:rsid w:val="00841603"/>
    <w:rsid w:val="00841782"/>
    <w:rsid w:val="0084209E"/>
    <w:rsid w:val="00842406"/>
    <w:rsid w:val="00844594"/>
    <w:rsid w:val="00845E4F"/>
    <w:rsid w:val="00845F55"/>
    <w:rsid w:val="00846EB1"/>
    <w:rsid w:val="00847428"/>
    <w:rsid w:val="008478D1"/>
    <w:rsid w:val="008508EB"/>
    <w:rsid w:val="00850DF1"/>
    <w:rsid w:val="008515CC"/>
    <w:rsid w:val="00851712"/>
    <w:rsid w:val="00851833"/>
    <w:rsid w:val="00853751"/>
    <w:rsid w:val="008544EB"/>
    <w:rsid w:val="00854DB3"/>
    <w:rsid w:val="00854E88"/>
    <w:rsid w:val="00856784"/>
    <w:rsid w:val="00857DAF"/>
    <w:rsid w:val="00861407"/>
    <w:rsid w:val="00861B02"/>
    <w:rsid w:val="0086258F"/>
    <w:rsid w:val="00863B6B"/>
    <w:rsid w:val="00865FA3"/>
    <w:rsid w:val="008660D1"/>
    <w:rsid w:val="0086613F"/>
    <w:rsid w:val="00867070"/>
    <w:rsid w:val="008670D1"/>
    <w:rsid w:val="00871358"/>
    <w:rsid w:val="00871570"/>
    <w:rsid w:val="00871980"/>
    <w:rsid w:val="00872977"/>
    <w:rsid w:val="00872A90"/>
    <w:rsid w:val="00873846"/>
    <w:rsid w:val="0087385A"/>
    <w:rsid w:val="0087416F"/>
    <w:rsid w:val="0087529F"/>
    <w:rsid w:val="00880BF0"/>
    <w:rsid w:val="00880DFE"/>
    <w:rsid w:val="0088132E"/>
    <w:rsid w:val="00882137"/>
    <w:rsid w:val="00882181"/>
    <w:rsid w:val="00884C98"/>
    <w:rsid w:val="008851FD"/>
    <w:rsid w:val="0088588A"/>
    <w:rsid w:val="008879B1"/>
    <w:rsid w:val="00890453"/>
    <w:rsid w:val="00890D48"/>
    <w:rsid w:val="008910E1"/>
    <w:rsid w:val="0089267E"/>
    <w:rsid w:val="00893875"/>
    <w:rsid w:val="00893C6A"/>
    <w:rsid w:val="008948C2"/>
    <w:rsid w:val="00894DBB"/>
    <w:rsid w:val="008960A0"/>
    <w:rsid w:val="00897F0F"/>
    <w:rsid w:val="008A0C73"/>
    <w:rsid w:val="008A32B0"/>
    <w:rsid w:val="008A3AE6"/>
    <w:rsid w:val="008A3E12"/>
    <w:rsid w:val="008A4988"/>
    <w:rsid w:val="008A4E5D"/>
    <w:rsid w:val="008A6D15"/>
    <w:rsid w:val="008A6E8C"/>
    <w:rsid w:val="008A744F"/>
    <w:rsid w:val="008A7A11"/>
    <w:rsid w:val="008B1059"/>
    <w:rsid w:val="008B2DC0"/>
    <w:rsid w:val="008B313D"/>
    <w:rsid w:val="008B5CB7"/>
    <w:rsid w:val="008B72D7"/>
    <w:rsid w:val="008C0615"/>
    <w:rsid w:val="008C0D58"/>
    <w:rsid w:val="008C16EB"/>
    <w:rsid w:val="008C4E3C"/>
    <w:rsid w:val="008C5B94"/>
    <w:rsid w:val="008C603F"/>
    <w:rsid w:val="008C6358"/>
    <w:rsid w:val="008C72C5"/>
    <w:rsid w:val="008C72D2"/>
    <w:rsid w:val="008D1F9E"/>
    <w:rsid w:val="008D26C6"/>
    <w:rsid w:val="008D48B0"/>
    <w:rsid w:val="008D6CE4"/>
    <w:rsid w:val="008D7197"/>
    <w:rsid w:val="008D7CCD"/>
    <w:rsid w:val="008E050D"/>
    <w:rsid w:val="008E2952"/>
    <w:rsid w:val="008E31DA"/>
    <w:rsid w:val="008E3C0D"/>
    <w:rsid w:val="008E3D53"/>
    <w:rsid w:val="008E4FBB"/>
    <w:rsid w:val="008E51C2"/>
    <w:rsid w:val="008E567E"/>
    <w:rsid w:val="008E5C43"/>
    <w:rsid w:val="008E65F7"/>
    <w:rsid w:val="008E6942"/>
    <w:rsid w:val="008E770E"/>
    <w:rsid w:val="008E7BA6"/>
    <w:rsid w:val="008E7D2C"/>
    <w:rsid w:val="008F0959"/>
    <w:rsid w:val="008F0F2C"/>
    <w:rsid w:val="008F348E"/>
    <w:rsid w:val="008F3735"/>
    <w:rsid w:val="008F4010"/>
    <w:rsid w:val="008F53B5"/>
    <w:rsid w:val="008F5F1F"/>
    <w:rsid w:val="00900E67"/>
    <w:rsid w:val="009012B2"/>
    <w:rsid w:val="009027A4"/>
    <w:rsid w:val="00902B13"/>
    <w:rsid w:val="00902E05"/>
    <w:rsid w:val="00903797"/>
    <w:rsid w:val="00905803"/>
    <w:rsid w:val="00905822"/>
    <w:rsid w:val="00906192"/>
    <w:rsid w:val="009061F9"/>
    <w:rsid w:val="00906565"/>
    <w:rsid w:val="00906D1D"/>
    <w:rsid w:val="009107E5"/>
    <w:rsid w:val="00911E3B"/>
    <w:rsid w:val="0091339E"/>
    <w:rsid w:val="009149CD"/>
    <w:rsid w:val="00915821"/>
    <w:rsid w:val="00917164"/>
    <w:rsid w:val="00920E1A"/>
    <w:rsid w:val="00921218"/>
    <w:rsid w:val="009220A3"/>
    <w:rsid w:val="0092217D"/>
    <w:rsid w:val="00922301"/>
    <w:rsid w:val="00924F05"/>
    <w:rsid w:val="009268C7"/>
    <w:rsid w:val="009278C7"/>
    <w:rsid w:val="00927C91"/>
    <w:rsid w:val="009312FC"/>
    <w:rsid w:val="009315DA"/>
    <w:rsid w:val="00933DE3"/>
    <w:rsid w:val="00934A6D"/>
    <w:rsid w:val="00935375"/>
    <w:rsid w:val="00935EB2"/>
    <w:rsid w:val="0093624D"/>
    <w:rsid w:val="009369C8"/>
    <w:rsid w:val="00936D7B"/>
    <w:rsid w:val="00936E87"/>
    <w:rsid w:val="00941E4A"/>
    <w:rsid w:val="00944376"/>
    <w:rsid w:val="009451E8"/>
    <w:rsid w:val="009456B4"/>
    <w:rsid w:val="00946CA5"/>
    <w:rsid w:val="00946EAD"/>
    <w:rsid w:val="00947738"/>
    <w:rsid w:val="00947E04"/>
    <w:rsid w:val="00947E2C"/>
    <w:rsid w:val="00947E35"/>
    <w:rsid w:val="00950342"/>
    <w:rsid w:val="009518A3"/>
    <w:rsid w:val="00951FD8"/>
    <w:rsid w:val="009528F4"/>
    <w:rsid w:val="00952A8F"/>
    <w:rsid w:val="00952AD5"/>
    <w:rsid w:val="00952B48"/>
    <w:rsid w:val="0095502B"/>
    <w:rsid w:val="00955280"/>
    <w:rsid w:val="00956358"/>
    <w:rsid w:val="00957A1B"/>
    <w:rsid w:val="0096073A"/>
    <w:rsid w:val="00960EDC"/>
    <w:rsid w:val="009626A2"/>
    <w:rsid w:val="00962D6D"/>
    <w:rsid w:val="00963DB3"/>
    <w:rsid w:val="00965288"/>
    <w:rsid w:val="009659FE"/>
    <w:rsid w:val="00965BAF"/>
    <w:rsid w:val="00965DCE"/>
    <w:rsid w:val="00966EC7"/>
    <w:rsid w:val="00970426"/>
    <w:rsid w:val="009705FC"/>
    <w:rsid w:val="00972E8F"/>
    <w:rsid w:val="00972F95"/>
    <w:rsid w:val="009730FC"/>
    <w:rsid w:val="0097524E"/>
    <w:rsid w:val="00975FBB"/>
    <w:rsid w:val="00977307"/>
    <w:rsid w:val="00977B1C"/>
    <w:rsid w:val="00977DF6"/>
    <w:rsid w:val="00980056"/>
    <w:rsid w:val="009800EE"/>
    <w:rsid w:val="00980A93"/>
    <w:rsid w:val="00980EA5"/>
    <w:rsid w:val="00982868"/>
    <w:rsid w:val="00983D41"/>
    <w:rsid w:val="00984809"/>
    <w:rsid w:val="00985332"/>
    <w:rsid w:val="00985D0D"/>
    <w:rsid w:val="00985D43"/>
    <w:rsid w:val="00986494"/>
    <w:rsid w:val="00986DB9"/>
    <w:rsid w:val="0099031B"/>
    <w:rsid w:val="009910E4"/>
    <w:rsid w:val="009917B2"/>
    <w:rsid w:val="00991981"/>
    <w:rsid w:val="0099312D"/>
    <w:rsid w:val="009938B5"/>
    <w:rsid w:val="00994B01"/>
    <w:rsid w:val="00996ED2"/>
    <w:rsid w:val="00997134"/>
    <w:rsid w:val="009974A6"/>
    <w:rsid w:val="009A0622"/>
    <w:rsid w:val="009A0E9A"/>
    <w:rsid w:val="009A0F11"/>
    <w:rsid w:val="009A3CEB"/>
    <w:rsid w:val="009A4B40"/>
    <w:rsid w:val="009A542D"/>
    <w:rsid w:val="009A5BF6"/>
    <w:rsid w:val="009A6505"/>
    <w:rsid w:val="009A67F3"/>
    <w:rsid w:val="009A7A68"/>
    <w:rsid w:val="009A7E33"/>
    <w:rsid w:val="009B0411"/>
    <w:rsid w:val="009B1279"/>
    <w:rsid w:val="009B1AAB"/>
    <w:rsid w:val="009B1E50"/>
    <w:rsid w:val="009B21EB"/>
    <w:rsid w:val="009B3447"/>
    <w:rsid w:val="009B45A3"/>
    <w:rsid w:val="009B4BBE"/>
    <w:rsid w:val="009B6208"/>
    <w:rsid w:val="009B6A77"/>
    <w:rsid w:val="009B6F1D"/>
    <w:rsid w:val="009C2C09"/>
    <w:rsid w:val="009C2DBE"/>
    <w:rsid w:val="009C4039"/>
    <w:rsid w:val="009C4257"/>
    <w:rsid w:val="009C7A38"/>
    <w:rsid w:val="009D0A5D"/>
    <w:rsid w:val="009D201B"/>
    <w:rsid w:val="009D2593"/>
    <w:rsid w:val="009D660F"/>
    <w:rsid w:val="009D6FF6"/>
    <w:rsid w:val="009D735D"/>
    <w:rsid w:val="009D7A68"/>
    <w:rsid w:val="009E05B2"/>
    <w:rsid w:val="009E105E"/>
    <w:rsid w:val="009E13FA"/>
    <w:rsid w:val="009E22D4"/>
    <w:rsid w:val="009E27A5"/>
    <w:rsid w:val="009E2CA8"/>
    <w:rsid w:val="009E2CD9"/>
    <w:rsid w:val="009E2D9A"/>
    <w:rsid w:val="009E499A"/>
    <w:rsid w:val="009E5251"/>
    <w:rsid w:val="009E5B9F"/>
    <w:rsid w:val="009E5E11"/>
    <w:rsid w:val="009E63C0"/>
    <w:rsid w:val="009E6CC7"/>
    <w:rsid w:val="009E73C3"/>
    <w:rsid w:val="009E7858"/>
    <w:rsid w:val="009E7967"/>
    <w:rsid w:val="009F01AE"/>
    <w:rsid w:val="009F07EA"/>
    <w:rsid w:val="009F1FCA"/>
    <w:rsid w:val="009F3980"/>
    <w:rsid w:val="009F3C1D"/>
    <w:rsid w:val="009F5521"/>
    <w:rsid w:val="009F5548"/>
    <w:rsid w:val="009F6E8F"/>
    <w:rsid w:val="009F76DE"/>
    <w:rsid w:val="00A0120A"/>
    <w:rsid w:val="00A0306B"/>
    <w:rsid w:val="00A033E3"/>
    <w:rsid w:val="00A04868"/>
    <w:rsid w:val="00A04FD9"/>
    <w:rsid w:val="00A060D7"/>
    <w:rsid w:val="00A0617C"/>
    <w:rsid w:val="00A0678A"/>
    <w:rsid w:val="00A06D63"/>
    <w:rsid w:val="00A12C44"/>
    <w:rsid w:val="00A131E3"/>
    <w:rsid w:val="00A13D13"/>
    <w:rsid w:val="00A14316"/>
    <w:rsid w:val="00A14754"/>
    <w:rsid w:val="00A15F73"/>
    <w:rsid w:val="00A16543"/>
    <w:rsid w:val="00A17A41"/>
    <w:rsid w:val="00A17AB3"/>
    <w:rsid w:val="00A23437"/>
    <w:rsid w:val="00A24A69"/>
    <w:rsid w:val="00A24BBD"/>
    <w:rsid w:val="00A260DB"/>
    <w:rsid w:val="00A271D5"/>
    <w:rsid w:val="00A27E48"/>
    <w:rsid w:val="00A30E60"/>
    <w:rsid w:val="00A315D4"/>
    <w:rsid w:val="00A31B45"/>
    <w:rsid w:val="00A32063"/>
    <w:rsid w:val="00A33E62"/>
    <w:rsid w:val="00A35941"/>
    <w:rsid w:val="00A36277"/>
    <w:rsid w:val="00A36CE7"/>
    <w:rsid w:val="00A40687"/>
    <w:rsid w:val="00A40F49"/>
    <w:rsid w:val="00A419B7"/>
    <w:rsid w:val="00A42C5A"/>
    <w:rsid w:val="00A431A8"/>
    <w:rsid w:val="00A459E9"/>
    <w:rsid w:val="00A45A89"/>
    <w:rsid w:val="00A47494"/>
    <w:rsid w:val="00A47CA1"/>
    <w:rsid w:val="00A508C5"/>
    <w:rsid w:val="00A513BD"/>
    <w:rsid w:val="00A51547"/>
    <w:rsid w:val="00A518C1"/>
    <w:rsid w:val="00A5348F"/>
    <w:rsid w:val="00A54BF6"/>
    <w:rsid w:val="00A5578C"/>
    <w:rsid w:val="00A55A73"/>
    <w:rsid w:val="00A56722"/>
    <w:rsid w:val="00A56C3E"/>
    <w:rsid w:val="00A577CA"/>
    <w:rsid w:val="00A606AA"/>
    <w:rsid w:val="00A6202E"/>
    <w:rsid w:val="00A62A56"/>
    <w:rsid w:val="00A6306C"/>
    <w:rsid w:val="00A63789"/>
    <w:rsid w:val="00A63CCF"/>
    <w:rsid w:val="00A643D4"/>
    <w:rsid w:val="00A64860"/>
    <w:rsid w:val="00A64D4E"/>
    <w:rsid w:val="00A653D8"/>
    <w:rsid w:val="00A702B4"/>
    <w:rsid w:val="00A705A4"/>
    <w:rsid w:val="00A70970"/>
    <w:rsid w:val="00A712D3"/>
    <w:rsid w:val="00A72543"/>
    <w:rsid w:val="00A72A2A"/>
    <w:rsid w:val="00A738E5"/>
    <w:rsid w:val="00A74EFC"/>
    <w:rsid w:val="00A753E8"/>
    <w:rsid w:val="00A777ED"/>
    <w:rsid w:val="00A8039E"/>
    <w:rsid w:val="00A80FB5"/>
    <w:rsid w:val="00A818D9"/>
    <w:rsid w:val="00A83A5E"/>
    <w:rsid w:val="00A849C9"/>
    <w:rsid w:val="00A85BC5"/>
    <w:rsid w:val="00A85EA9"/>
    <w:rsid w:val="00A86262"/>
    <w:rsid w:val="00A864FD"/>
    <w:rsid w:val="00A86B4D"/>
    <w:rsid w:val="00A87B81"/>
    <w:rsid w:val="00A90109"/>
    <w:rsid w:val="00A903E0"/>
    <w:rsid w:val="00A90AE7"/>
    <w:rsid w:val="00A91316"/>
    <w:rsid w:val="00A92313"/>
    <w:rsid w:val="00A92F15"/>
    <w:rsid w:val="00A92F58"/>
    <w:rsid w:val="00A93246"/>
    <w:rsid w:val="00A9332D"/>
    <w:rsid w:val="00A93376"/>
    <w:rsid w:val="00A933C9"/>
    <w:rsid w:val="00A948EF"/>
    <w:rsid w:val="00A95DA2"/>
    <w:rsid w:val="00A95E36"/>
    <w:rsid w:val="00A966EF"/>
    <w:rsid w:val="00A9677C"/>
    <w:rsid w:val="00A969F5"/>
    <w:rsid w:val="00A96ABB"/>
    <w:rsid w:val="00AA3628"/>
    <w:rsid w:val="00AA37F3"/>
    <w:rsid w:val="00AA43C4"/>
    <w:rsid w:val="00AA4B6C"/>
    <w:rsid w:val="00AA555D"/>
    <w:rsid w:val="00AA6D10"/>
    <w:rsid w:val="00AA6F02"/>
    <w:rsid w:val="00AB0B2F"/>
    <w:rsid w:val="00AB0D50"/>
    <w:rsid w:val="00AB0EC9"/>
    <w:rsid w:val="00AB1AFE"/>
    <w:rsid w:val="00AB2838"/>
    <w:rsid w:val="00AB2859"/>
    <w:rsid w:val="00AB2E30"/>
    <w:rsid w:val="00AB2F82"/>
    <w:rsid w:val="00AB38DF"/>
    <w:rsid w:val="00AB4736"/>
    <w:rsid w:val="00AB5190"/>
    <w:rsid w:val="00AB5A39"/>
    <w:rsid w:val="00AC05B0"/>
    <w:rsid w:val="00AC05B5"/>
    <w:rsid w:val="00AC08B5"/>
    <w:rsid w:val="00AC169B"/>
    <w:rsid w:val="00AC49A5"/>
    <w:rsid w:val="00AC4C13"/>
    <w:rsid w:val="00AC4C37"/>
    <w:rsid w:val="00AC51F6"/>
    <w:rsid w:val="00AC5432"/>
    <w:rsid w:val="00AC5911"/>
    <w:rsid w:val="00AC6563"/>
    <w:rsid w:val="00AC6706"/>
    <w:rsid w:val="00AC732C"/>
    <w:rsid w:val="00AC7F31"/>
    <w:rsid w:val="00AD0CEE"/>
    <w:rsid w:val="00AD17E3"/>
    <w:rsid w:val="00AD1E56"/>
    <w:rsid w:val="00AD22DB"/>
    <w:rsid w:val="00AD2AC8"/>
    <w:rsid w:val="00AD2E64"/>
    <w:rsid w:val="00AD4864"/>
    <w:rsid w:val="00AD48AC"/>
    <w:rsid w:val="00AD6C86"/>
    <w:rsid w:val="00AD7C45"/>
    <w:rsid w:val="00AE0E30"/>
    <w:rsid w:val="00AE1A2F"/>
    <w:rsid w:val="00AE1E36"/>
    <w:rsid w:val="00AE2406"/>
    <w:rsid w:val="00AE27D5"/>
    <w:rsid w:val="00AE28BC"/>
    <w:rsid w:val="00AE3FE7"/>
    <w:rsid w:val="00AE3FFF"/>
    <w:rsid w:val="00AE478C"/>
    <w:rsid w:val="00AE62FA"/>
    <w:rsid w:val="00AE6543"/>
    <w:rsid w:val="00AF0032"/>
    <w:rsid w:val="00AF0173"/>
    <w:rsid w:val="00AF17E3"/>
    <w:rsid w:val="00AF1D94"/>
    <w:rsid w:val="00AF3BBA"/>
    <w:rsid w:val="00AF3E80"/>
    <w:rsid w:val="00AF45A1"/>
    <w:rsid w:val="00AF4E56"/>
    <w:rsid w:val="00AF5546"/>
    <w:rsid w:val="00AF735B"/>
    <w:rsid w:val="00AF7CA0"/>
    <w:rsid w:val="00B0119E"/>
    <w:rsid w:val="00B011FD"/>
    <w:rsid w:val="00B01E71"/>
    <w:rsid w:val="00B02593"/>
    <w:rsid w:val="00B03BCA"/>
    <w:rsid w:val="00B0577A"/>
    <w:rsid w:val="00B06849"/>
    <w:rsid w:val="00B06B64"/>
    <w:rsid w:val="00B0714A"/>
    <w:rsid w:val="00B076D2"/>
    <w:rsid w:val="00B07F18"/>
    <w:rsid w:val="00B10106"/>
    <w:rsid w:val="00B10321"/>
    <w:rsid w:val="00B11826"/>
    <w:rsid w:val="00B11DDB"/>
    <w:rsid w:val="00B12754"/>
    <w:rsid w:val="00B1285E"/>
    <w:rsid w:val="00B13496"/>
    <w:rsid w:val="00B137D7"/>
    <w:rsid w:val="00B13C45"/>
    <w:rsid w:val="00B13C6B"/>
    <w:rsid w:val="00B14A38"/>
    <w:rsid w:val="00B1517C"/>
    <w:rsid w:val="00B16684"/>
    <w:rsid w:val="00B1701E"/>
    <w:rsid w:val="00B175D2"/>
    <w:rsid w:val="00B2034C"/>
    <w:rsid w:val="00B2067A"/>
    <w:rsid w:val="00B208D3"/>
    <w:rsid w:val="00B20BF7"/>
    <w:rsid w:val="00B20C3B"/>
    <w:rsid w:val="00B21432"/>
    <w:rsid w:val="00B22989"/>
    <w:rsid w:val="00B237CC"/>
    <w:rsid w:val="00B239A5"/>
    <w:rsid w:val="00B254AD"/>
    <w:rsid w:val="00B257CA"/>
    <w:rsid w:val="00B26EC8"/>
    <w:rsid w:val="00B308C7"/>
    <w:rsid w:val="00B31604"/>
    <w:rsid w:val="00B31A6C"/>
    <w:rsid w:val="00B31ADC"/>
    <w:rsid w:val="00B31D6F"/>
    <w:rsid w:val="00B31E9A"/>
    <w:rsid w:val="00B31E9B"/>
    <w:rsid w:val="00B31FC3"/>
    <w:rsid w:val="00B33ACC"/>
    <w:rsid w:val="00B3545A"/>
    <w:rsid w:val="00B363C7"/>
    <w:rsid w:val="00B413B6"/>
    <w:rsid w:val="00B41CAD"/>
    <w:rsid w:val="00B424E7"/>
    <w:rsid w:val="00B432B6"/>
    <w:rsid w:val="00B45A05"/>
    <w:rsid w:val="00B463F8"/>
    <w:rsid w:val="00B46562"/>
    <w:rsid w:val="00B4690A"/>
    <w:rsid w:val="00B46EEE"/>
    <w:rsid w:val="00B474F7"/>
    <w:rsid w:val="00B5113E"/>
    <w:rsid w:val="00B51969"/>
    <w:rsid w:val="00B51EF6"/>
    <w:rsid w:val="00B521C3"/>
    <w:rsid w:val="00B552B3"/>
    <w:rsid w:val="00B60959"/>
    <w:rsid w:val="00B62241"/>
    <w:rsid w:val="00B62A4F"/>
    <w:rsid w:val="00B63AD1"/>
    <w:rsid w:val="00B64E52"/>
    <w:rsid w:val="00B65ADF"/>
    <w:rsid w:val="00B65CDD"/>
    <w:rsid w:val="00B66A90"/>
    <w:rsid w:val="00B675B1"/>
    <w:rsid w:val="00B67A9C"/>
    <w:rsid w:val="00B718A5"/>
    <w:rsid w:val="00B71B70"/>
    <w:rsid w:val="00B722F5"/>
    <w:rsid w:val="00B72DBF"/>
    <w:rsid w:val="00B73721"/>
    <w:rsid w:val="00B75326"/>
    <w:rsid w:val="00B75865"/>
    <w:rsid w:val="00B80166"/>
    <w:rsid w:val="00B80913"/>
    <w:rsid w:val="00B824B0"/>
    <w:rsid w:val="00B82B0B"/>
    <w:rsid w:val="00B8415F"/>
    <w:rsid w:val="00B841B8"/>
    <w:rsid w:val="00B8523B"/>
    <w:rsid w:val="00B85BF8"/>
    <w:rsid w:val="00B85CE0"/>
    <w:rsid w:val="00B86C79"/>
    <w:rsid w:val="00B870CB"/>
    <w:rsid w:val="00B870D5"/>
    <w:rsid w:val="00B90B08"/>
    <w:rsid w:val="00B925F9"/>
    <w:rsid w:val="00B928E0"/>
    <w:rsid w:val="00B93DA0"/>
    <w:rsid w:val="00B93FE7"/>
    <w:rsid w:val="00B9472F"/>
    <w:rsid w:val="00B9581C"/>
    <w:rsid w:val="00BA18DA"/>
    <w:rsid w:val="00BA299D"/>
    <w:rsid w:val="00BA3ADA"/>
    <w:rsid w:val="00BA6A43"/>
    <w:rsid w:val="00BA7951"/>
    <w:rsid w:val="00BA7AE6"/>
    <w:rsid w:val="00BB1CFF"/>
    <w:rsid w:val="00BB2311"/>
    <w:rsid w:val="00BB38E9"/>
    <w:rsid w:val="00BB45DA"/>
    <w:rsid w:val="00BB5B26"/>
    <w:rsid w:val="00BB60D5"/>
    <w:rsid w:val="00BB6735"/>
    <w:rsid w:val="00BB72EF"/>
    <w:rsid w:val="00BB786A"/>
    <w:rsid w:val="00BB7D08"/>
    <w:rsid w:val="00BB7D4F"/>
    <w:rsid w:val="00BB7D94"/>
    <w:rsid w:val="00BB7E95"/>
    <w:rsid w:val="00BC1F69"/>
    <w:rsid w:val="00BC32FC"/>
    <w:rsid w:val="00BC33B7"/>
    <w:rsid w:val="00BC407C"/>
    <w:rsid w:val="00BC40BF"/>
    <w:rsid w:val="00BC4A55"/>
    <w:rsid w:val="00BC5509"/>
    <w:rsid w:val="00BC678C"/>
    <w:rsid w:val="00BC7709"/>
    <w:rsid w:val="00BC7780"/>
    <w:rsid w:val="00BD0831"/>
    <w:rsid w:val="00BD0910"/>
    <w:rsid w:val="00BD20EB"/>
    <w:rsid w:val="00BD2374"/>
    <w:rsid w:val="00BD2492"/>
    <w:rsid w:val="00BD3AA5"/>
    <w:rsid w:val="00BD466F"/>
    <w:rsid w:val="00BD4B87"/>
    <w:rsid w:val="00BD54DE"/>
    <w:rsid w:val="00BD57B9"/>
    <w:rsid w:val="00BD69D8"/>
    <w:rsid w:val="00BD7431"/>
    <w:rsid w:val="00BD7B3E"/>
    <w:rsid w:val="00BE074F"/>
    <w:rsid w:val="00BE1C11"/>
    <w:rsid w:val="00BE218A"/>
    <w:rsid w:val="00BE4E3C"/>
    <w:rsid w:val="00BE4E96"/>
    <w:rsid w:val="00BE58DB"/>
    <w:rsid w:val="00BE6B22"/>
    <w:rsid w:val="00BF033F"/>
    <w:rsid w:val="00BF0C7F"/>
    <w:rsid w:val="00BF28CF"/>
    <w:rsid w:val="00BF2C4C"/>
    <w:rsid w:val="00BF388D"/>
    <w:rsid w:val="00BF3F8C"/>
    <w:rsid w:val="00BF4162"/>
    <w:rsid w:val="00BF4356"/>
    <w:rsid w:val="00BF44C4"/>
    <w:rsid w:val="00BF5285"/>
    <w:rsid w:val="00BF7433"/>
    <w:rsid w:val="00BF743A"/>
    <w:rsid w:val="00C0087A"/>
    <w:rsid w:val="00C018E8"/>
    <w:rsid w:val="00C01F4B"/>
    <w:rsid w:val="00C0272C"/>
    <w:rsid w:val="00C02B1E"/>
    <w:rsid w:val="00C0363C"/>
    <w:rsid w:val="00C045B7"/>
    <w:rsid w:val="00C04DC7"/>
    <w:rsid w:val="00C05AAA"/>
    <w:rsid w:val="00C06351"/>
    <w:rsid w:val="00C076C9"/>
    <w:rsid w:val="00C07DA5"/>
    <w:rsid w:val="00C144E1"/>
    <w:rsid w:val="00C14A1A"/>
    <w:rsid w:val="00C14E6D"/>
    <w:rsid w:val="00C15A10"/>
    <w:rsid w:val="00C16DBC"/>
    <w:rsid w:val="00C2099E"/>
    <w:rsid w:val="00C20C2F"/>
    <w:rsid w:val="00C20CC8"/>
    <w:rsid w:val="00C20D74"/>
    <w:rsid w:val="00C2124F"/>
    <w:rsid w:val="00C2142D"/>
    <w:rsid w:val="00C21991"/>
    <w:rsid w:val="00C21AC5"/>
    <w:rsid w:val="00C21CE9"/>
    <w:rsid w:val="00C21D15"/>
    <w:rsid w:val="00C247DC"/>
    <w:rsid w:val="00C24E9A"/>
    <w:rsid w:val="00C25E13"/>
    <w:rsid w:val="00C26754"/>
    <w:rsid w:val="00C3202B"/>
    <w:rsid w:val="00C32B8E"/>
    <w:rsid w:val="00C34177"/>
    <w:rsid w:val="00C35D14"/>
    <w:rsid w:val="00C37170"/>
    <w:rsid w:val="00C41BEF"/>
    <w:rsid w:val="00C42212"/>
    <w:rsid w:val="00C426EF"/>
    <w:rsid w:val="00C446DA"/>
    <w:rsid w:val="00C44C6D"/>
    <w:rsid w:val="00C46DF1"/>
    <w:rsid w:val="00C479AF"/>
    <w:rsid w:val="00C508FF"/>
    <w:rsid w:val="00C51B67"/>
    <w:rsid w:val="00C5225D"/>
    <w:rsid w:val="00C5310E"/>
    <w:rsid w:val="00C53A79"/>
    <w:rsid w:val="00C555A6"/>
    <w:rsid w:val="00C55822"/>
    <w:rsid w:val="00C558BF"/>
    <w:rsid w:val="00C55938"/>
    <w:rsid w:val="00C56E30"/>
    <w:rsid w:val="00C571C7"/>
    <w:rsid w:val="00C57224"/>
    <w:rsid w:val="00C57358"/>
    <w:rsid w:val="00C57977"/>
    <w:rsid w:val="00C57F0C"/>
    <w:rsid w:val="00C60A23"/>
    <w:rsid w:val="00C63425"/>
    <w:rsid w:val="00C63585"/>
    <w:rsid w:val="00C63960"/>
    <w:rsid w:val="00C63A74"/>
    <w:rsid w:val="00C642BE"/>
    <w:rsid w:val="00C6525A"/>
    <w:rsid w:val="00C65279"/>
    <w:rsid w:val="00C66207"/>
    <w:rsid w:val="00C66382"/>
    <w:rsid w:val="00C66B1F"/>
    <w:rsid w:val="00C71834"/>
    <w:rsid w:val="00C7203E"/>
    <w:rsid w:val="00C739C5"/>
    <w:rsid w:val="00C73BD4"/>
    <w:rsid w:val="00C73D50"/>
    <w:rsid w:val="00C74D56"/>
    <w:rsid w:val="00C7509F"/>
    <w:rsid w:val="00C7587B"/>
    <w:rsid w:val="00C758CD"/>
    <w:rsid w:val="00C76B5C"/>
    <w:rsid w:val="00C770AF"/>
    <w:rsid w:val="00C802FA"/>
    <w:rsid w:val="00C803D2"/>
    <w:rsid w:val="00C81200"/>
    <w:rsid w:val="00C81B6C"/>
    <w:rsid w:val="00C828F9"/>
    <w:rsid w:val="00C829D0"/>
    <w:rsid w:val="00C82C5E"/>
    <w:rsid w:val="00C830C0"/>
    <w:rsid w:val="00C83D8E"/>
    <w:rsid w:val="00C83E39"/>
    <w:rsid w:val="00C83E61"/>
    <w:rsid w:val="00C84E47"/>
    <w:rsid w:val="00C90512"/>
    <w:rsid w:val="00C92592"/>
    <w:rsid w:val="00C9300A"/>
    <w:rsid w:val="00C93566"/>
    <w:rsid w:val="00C9367C"/>
    <w:rsid w:val="00C94348"/>
    <w:rsid w:val="00C947A1"/>
    <w:rsid w:val="00C94F72"/>
    <w:rsid w:val="00C96439"/>
    <w:rsid w:val="00C97D33"/>
    <w:rsid w:val="00CA115E"/>
    <w:rsid w:val="00CA14C6"/>
    <w:rsid w:val="00CA1685"/>
    <w:rsid w:val="00CA3223"/>
    <w:rsid w:val="00CA48DD"/>
    <w:rsid w:val="00CA54B8"/>
    <w:rsid w:val="00CA719A"/>
    <w:rsid w:val="00CB02ED"/>
    <w:rsid w:val="00CB1847"/>
    <w:rsid w:val="00CB38E0"/>
    <w:rsid w:val="00CB3C30"/>
    <w:rsid w:val="00CB3D97"/>
    <w:rsid w:val="00CB3F5C"/>
    <w:rsid w:val="00CB608B"/>
    <w:rsid w:val="00CB6497"/>
    <w:rsid w:val="00CB6F85"/>
    <w:rsid w:val="00CC00E3"/>
    <w:rsid w:val="00CC0B0C"/>
    <w:rsid w:val="00CC182B"/>
    <w:rsid w:val="00CC1E89"/>
    <w:rsid w:val="00CC2661"/>
    <w:rsid w:val="00CC2F9A"/>
    <w:rsid w:val="00CC48B4"/>
    <w:rsid w:val="00CC5DFB"/>
    <w:rsid w:val="00CD0C7B"/>
    <w:rsid w:val="00CD177B"/>
    <w:rsid w:val="00CD1AC8"/>
    <w:rsid w:val="00CD40A4"/>
    <w:rsid w:val="00CD48F5"/>
    <w:rsid w:val="00CD634D"/>
    <w:rsid w:val="00CD660E"/>
    <w:rsid w:val="00CD6878"/>
    <w:rsid w:val="00CD7163"/>
    <w:rsid w:val="00CE045A"/>
    <w:rsid w:val="00CE0E10"/>
    <w:rsid w:val="00CE1D21"/>
    <w:rsid w:val="00CE3186"/>
    <w:rsid w:val="00CE34BD"/>
    <w:rsid w:val="00CE619F"/>
    <w:rsid w:val="00CE7E58"/>
    <w:rsid w:val="00CF1347"/>
    <w:rsid w:val="00CF13D0"/>
    <w:rsid w:val="00CF3A52"/>
    <w:rsid w:val="00CF3C92"/>
    <w:rsid w:val="00CF48A5"/>
    <w:rsid w:val="00CF706D"/>
    <w:rsid w:val="00CF7896"/>
    <w:rsid w:val="00D03CCC"/>
    <w:rsid w:val="00D04442"/>
    <w:rsid w:val="00D05138"/>
    <w:rsid w:val="00D05907"/>
    <w:rsid w:val="00D05C16"/>
    <w:rsid w:val="00D07147"/>
    <w:rsid w:val="00D10ABF"/>
    <w:rsid w:val="00D10DDE"/>
    <w:rsid w:val="00D12073"/>
    <w:rsid w:val="00D1578B"/>
    <w:rsid w:val="00D17976"/>
    <w:rsid w:val="00D20878"/>
    <w:rsid w:val="00D21B71"/>
    <w:rsid w:val="00D2498C"/>
    <w:rsid w:val="00D253DF"/>
    <w:rsid w:val="00D31BC6"/>
    <w:rsid w:val="00D333CB"/>
    <w:rsid w:val="00D33F5A"/>
    <w:rsid w:val="00D3442E"/>
    <w:rsid w:val="00D347A9"/>
    <w:rsid w:val="00D370AC"/>
    <w:rsid w:val="00D3739B"/>
    <w:rsid w:val="00D37BAC"/>
    <w:rsid w:val="00D40C3A"/>
    <w:rsid w:val="00D4104C"/>
    <w:rsid w:val="00D41466"/>
    <w:rsid w:val="00D41537"/>
    <w:rsid w:val="00D43D58"/>
    <w:rsid w:val="00D44879"/>
    <w:rsid w:val="00D4513C"/>
    <w:rsid w:val="00D45E2F"/>
    <w:rsid w:val="00D471E5"/>
    <w:rsid w:val="00D5018E"/>
    <w:rsid w:val="00D507E4"/>
    <w:rsid w:val="00D510AB"/>
    <w:rsid w:val="00D51967"/>
    <w:rsid w:val="00D51C97"/>
    <w:rsid w:val="00D521E5"/>
    <w:rsid w:val="00D538C4"/>
    <w:rsid w:val="00D53AD5"/>
    <w:rsid w:val="00D53B33"/>
    <w:rsid w:val="00D56D89"/>
    <w:rsid w:val="00D60CB7"/>
    <w:rsid w:val="00D6275E"/>
    <w:rsid w:val="00D633E5"/>
    <w:rsid w:val="00D63565"/>
    <w:rsid w:val="00D64771"/>
    <w:rsid w:val="00D65106"/>
    <w:rsid w:val="00D67512"/>
    <w:rsid w:val="00D6773E"/>
    <w:rsid w:val="00D71B00"/>
    <w:rsid w:val="00D72E5A"/>
    <w:rsid w:val="00D73414"/>
    <w:rsid w:val="00D76104"/>
    <w:rsid w:val="00D76173"/>
    <w:rsid w:val="00D77D23"/>
    <w:rsid w:val="00D800BC"/>
    <w:rsid w:val="00D80FA1"/>
    <w:rsid w:val="00D82651"/>
    <w:rsid w:val="00D83203"/>
    <w:rsid w:val="00D83455"/>
    <w:rsid w:val="00D8355A"/>
    <w:rsid w:val="00D8370D"/>
    <w:rsid w:val="00D8388C"/>
    <w:rsid w:val="00D83C67"/>
    <w:rsid w:val="00D84D94"/>
    <w:rsid w:val="00D85DD1"/>
    <w:rsid w:val="00D86410"/>
    <w:rsid w:val="00D86B1E"/>
    <w:rsid w:val="00D875A6"/>
    <w:rsid w:val="00D87D2B"/>
    <w:rsid w:val="00D904A2"/>
    <w:rsid w:val="00D91D44"/>
    <w:rsid w:val="00D943FD"/>
    <w:rsid w:val="00D96B14"/>
    <w:rsid w:val="00D976AA"/>
    <w:rsid w:val="00DA10E2"/>
    <w:rsid w:val="00DA1550"/>
    <w:rsid w:val="00DA3BFB"/>
    <w:rsid w:val="00DA3C4C"/>
    <w:rsid w:val="00DA55E9"/>
    <w:rsid w:val="00DB00C7"/>
    <w:rsid w:val="00DB0295"/>
    <w:rsid w:val="00DB2FC3"/>
    <w:rsid w:val="00DB404D"/>
    <w:rsid w:val="00DB4347"/>
    <w:rsid w:val="00DB5B1C"/>
    <w:rsid w:val="00DB5DB1"/>
    <w:rsid w:val="00DB638E"/>
    <w:rsid w:val="00DB6836"/>
    <w:rsid w:val="00DB7C9F"/>
    <w:rsid w:val="00DC05E1"/>
    <w:rsid w:val="00DC0928"/>
    <w:rsid w:val="00DC0AC4"/>
    <w:rsid w:val="00DC2F38"/>
    <w:rsid w:val="00DC3696"/>
    <w:rsid w:val="00DC4802"/>
    <w:rsid w:val="00DC497F"/>
    <w:rsid w:val="00DC607C"/>
    <w:rsid w:val="00DC738F"/>
    <w:rsid w:val="00DC759F"/>
    <w:rsid w:val="00DD0C77"/>
    <w:rsid w:val="00DD1497"/>
    <w:rsid w:val="00DD265E"/>
    <w:rsid w:val="00DD287E"/>
    <w:rsid w:val="00DD3054"/>
    <w:rsid w:val="00DD3369"/>
    <w:rsid w:val="00DD41A7"/>
    <w:rsid w:val="00DD41DB"/>
    <w:rsid w:val="00DD49F0"/>
    <w:rsid w:val="00DD60D2"/>
    <w:rsid w:val="00DE00DF"/>
    <w:rsid w:val="00DE06E5"/>
    <w:rsid w:val="00DE0863"/>
    <w:rsid w:val="00DE1160"/>
    <w:rsid w:val="00DE16DA"/>
    <w:rsid w:val="00DE1727"/>
    <w:rsid w:val="00DE1D42"/>
    <w:rsid w:val="00DE2BC2"/>
    <w:rsid w:val="00DE3D18"/>
    <w:rsid w:val="00DE3E3A"/>
    <w:rsid w:val="00DE4114"/>
    <w:rsid w:val="00DE4442"/>
    <w:rsid w:val="00DE5CD4"/>
    <w:rsid w:val="00DE7BB1"/>
    <w:rsid w:val="00DF04D0"/>
    <w:rsid w:val="00DF203C"/>
    <w:rsid w:val="00DF249A"/>
    <w:rsid w:val="00DF2859"/>
    <w:rsid w:val="00DF2B2F"/>
    <w:rsid w:val="00DF41B1"/>
    <w:rsid w:val="00DF5BEA"/>
    <w:rsid w:val="00DF646A"/>
    <w:rsid w:val="00DF7DE6"/>
    <w:rsid w:val="00DF7F63"/>
    <w:rsid w:val="00E01A50"/>
    <w:rsid w:val="00E02FEF"/>
    <w:rsid w:val="00E03DEC"/>
    <w:rsid w:val="00E04656"/>
    <w:rsid w:val="00E04C7F"/>
    <w:rsid w:val="00E04D64"/>
    <w:rsid w:val="00E05A0D"/>
    <w:rsid w:val="00E06808"/>
    <w:rsid w:val="00E06971"/>
    <w:rsid w:val="00E071D7"/>
    <w:rsid w:val="00E1081A"/>
    <w:rsid w:val="00E10AEB"/>
    <w:rsid w:val="00E11AD5"/>
    <w:rsid w:val="00E12059"/>
    <w:rsid w:val="00E128A7"/>
    <w:rsid w:val="00E130AF"/>
    <w:rsid w:val="00E13787"/>
    <w:rsid w:val="00E14A46"/>
    <w:rsid w:val="00E155EE"/>
    <w:rsid w:val="00E15E0C"/>
    <w:rsid w:val="00E16C70"/>
    <w:rsid w:val="00E17013"/>
    <w:rsid w:val="00E20941"/>
    <w:rsid w:val="00E21181"/>
    <w:rsid w:val="00E213CB"/>
    <w:rsid w:val="00E21D5E"/>
    <w:rsid w:val="00E22DBC"/>
    <w:rsid w:val="00E23BAE"/>
    <w:rsid w:val="00E261BB"/>
    <w:rsid w:val="00E26546"/>
    <w:rsid w:val="00E2654D"/>
    <w:rsid w:val="00E26D77"/>
    <w:rsid w:val="00E272B7"/>
    <w:rsid w:val="00E27A7F"/>
    <w:rsid w:val="00E27AA4"/>
    <w:rsid w:val="00E323CF"/>
    <w:rsid w:val="00E32E62"/>
    <w:rsid w:val="00E330BB"/>
    <w:rsid w:val="00E33147"/>
    <w:rsid w:val="00E348C1"/>
    <w:rsid w:val="00E35700"/>
    <w:rsid w:val="00E36440"/>
    <w:rsid w:val="00E3756C"/>
    <w:rsid w:val="00E37BD7"/>
    <w:rsid w:val="00E4026F"/>
    <w:rsid w:val="00E403CD"/>
    <w:rsid w:val="00E41CF3"/>
    <w:rsid w:val="00E45CD1"/>
    <w:rsid w:val="00E46B72"/>
    <w:rsid w:val="00E46C30"/>
    <w:rsid w:val="00E47495"/>
    <w:rsid w:val="00E47EA1"/>
    <w:rsid w:val="00E50531"/>
    <w:rsid w:val="00E512FF"/>
    <w:rsid w:val="00E5249A"/>
    <w:rsid w:val="00E52EE9"/>
    <w:rsid w:val="00E537E5"/>
    <w:rsid w:val="00E53DE7"/>
    <w:rsid w:val="00E543E6"/>
    <w:rsid w:val="00E56ED0"/>
    <w:rsid w:val="00E57427"/>
    <w:rsid w:val="00E603CF"/>
    <w:rsid w:val="00E60786"/>
    <w:rsid w:val="00E60984"/>
    <w:rsid w:val="00E61788"/>
    <w:rsid w:val="00E61934"/>
    <w:rsid w:val="00E61A07"/>
    <w:rsid w:val="00E61C9B"/>
    <w:rsid w:val="00E6244F"/>
    <w:rsid w:val="00E6411B"/>
    <w:rsid w:val="00E64FAC"/>
    <w:rsid w:val="00E6547A"/>
    <w:rsid w:val="00E66D0A"/>
    <w:rsid w:val="00E67715"/>
    <w:rsid w:val="00E677F2"/>
    <w:rsid w:val="00E67A6F"/>
    <w:rsid w:val="00E7136B"/>
    <w:rsid w:val="00E713D4"/>
    <w:rsid w:val="00E71A7C"/>
    <w:rsid w:val="00E72E2C"/>
    <w:rsid w:val="00E74301"/>
    <w:rsid w:val="00E74B07"/>
    <w:rsid w:val="00E7541F"/>
    <w:rsid w:val="00E75D91"/>
    <w:rsid w:val="00E76C0B"/>
    <w:rsid w:val="00E76CC2"/>
    <w:rsid w:val="00E77D1F"/>
    <w:rsid w:val="00E81E66"/>
    <w:rsid w:val="00E82584"/>
    <w:rsid w:val="00E83CC9"/>
    <w:rsid w:val="00E84B72"/>
    <w:rsid w:val="00E855E7"/>
    <w:rsid w:val="00E85DB8"/>
    <w:rsid w:val="00E91138"/>
    <w:rsid w:val="00E945AA"/>
    <w:rsid w:val="00E955B8"/>
    <w:rsid w:val="00EA24C4"/>
    <w:rsid w:val="00EA2926"/>
    <w:rsid w:val="00EA2CAE"/>
    <w:rsid w:val="00EA382C"/>
    <w:rsid w:val="00EA4133"/>
    <w:rsid w:val="00EA43B5"/>
    <w:rsid w:val="00EA5144"/>
    <w:rsid w:val="00EA5FA3"/>
    <w:rsid w:val="00EA65EC"/>
    <w:rsid w:val="00EA72D6"/>
    <w:rsid w:val="00EA760D"/>
    <w:rsid w:val="00EA7B0E"/>
    <w:rsid w:val="00EB0857"/>
    <w:rsid w:val="00EB24DA"/>
    <w:rsid w:val="00EB2947"/>
    <w:rsid w:val="00EB3C6F"/>
    <w:rsid w:val="00EB3DC2"/>
    <w:rsid w:val="00EB5110"/>
    <w:rsid w:val="00EB5AD9"/>
    <w:rsid w:val="00EB6C60"/>
    <w:rsid w:val="00EB7FDD"/>
    <w:rsid w:val="00EC0EF8"/>
    <w:rsid w:val="00EC1184"/>
    <w:rsid w:val="00EC2453"/>
    <w:rsid w:val="00EC52CB"/>
    <w:rsid w:val="00EC54F3"/>
    <w:rsid w:val="00EC6F02"/>
    <w:rsid w:val="00EC7416"/>
    <w:rsid w:val="00EC7CDB"/>
    <w:rsid w:val="00EC7DB5"/>
    <w:rsid w:val="00ED0091"/>
    <w:rsid w:val="00ED0770"/>
    <w:rsid w:val="00ED1789"/>
    <w:rsid w:val="00ED2DA4"/>
    <w:rsid w:val="00ED33A0"/>
    <w:rsid w:val="00ED67F7"/>
    <w:rsid w:val="00ED76F1"/>
    <w:rsid w:val="00EE294B"/>
    <w:rsid w:val="00EE33D2"/>
    <w:rsid w:val="00EE355D"/>
    <w:rsid w:val="00EE4AD3"/>
    <w:rsid w:val="00EE4D07"/>
    <w:rsid w:val="00EE6125"/>
    <w:rsid w:val="00EE77A3"/>
    <w:rsid w:val="00EF096A"/>
    <w:rsid w:val="00EF1E7E"/>
    <w:rsid w:val="00EF3E20"/>
    <w:rsid w:val="00EF58B9"/>
    <w:rsid w:val="00EF5D45"/>
    <w:rsid w:val="00EF64CC"/>
    <w:rsid w:val="00EF73BF"/>
    <w:rsid w:val="00F0001A"/>
    <w:rsid w:val="00F01BFF"/>
    <w:rsid w:val="00F01E77"/>
    <w:rsid w:val="00F022CE"/>
    <w:rsid w:val="00F03737"/>
    <w:rsid w:val="00F03C0E"/>
    <w:rsid w:val="00F0541C"/>
    <w:rsid w:val="00F05D88"/>
    <w:rsid w:val="00F068EE"/>
    <w:rsid w:val="00F06A86"/>
    <w:rsid w:val="00F06A97"/>
    <w:rsid w:val="00F06E19"/>
    <w:rsid w:val="00F0706B"/>
    <w:rsid w:val="00F10012"/>
    <w:rsid w:val="00F1030C"/>
    <w:rsid w:val="00F11739"/>
    <w:rsid w:val="00F11CD8"/>
    <w:rsid w:val="00F12587"/>
    <w:rsid w:val="00F128F3"/>
    <w:rsid w:val="00F1322E"/>
    <w:rsid w:val="00F13D1B"/>
    <w:rsid w:val="00F14916"/>
    <w:rsid w:val="00F15947"/>
    <w:rsid w:val="00F17B58"/>
    <w:rsid w:val="00F22116"/>
    <w:rsid w:val="00F2272A"/>
    <w:rsid w:val="00F22A72"/>
    <w:rsid w:val="00F24226"/>
    <w:rsid w:val="00F24F98"/>
    <w:rsid w:val="00F25188"/>
    <w:rsid w:val="00F26098"/>
    <w:rsid w:val="00F27A09"/>
    <w:rsid w:val="00F32442"/>
    <w:rsid w:val="00F325EE"/>
    <w:rsid w:val="00F32DF4"/>
    <w:rsid w:val="00F34225"/>
    <w:rsid w:val="00F34EA4"/>
    <w:rsid w:val="00F3550A"/>
    <w:rsid w:val="00F3595F"/>
    <w:rsid w:val="00F359D8"/>
    <w:rsid w:val="00F41044"/>
    <w:rsid w:val="00F41663"/>
    <w:rsid w:val="00F42BE6"/>
    <w:rsid w:val="00F4363E"/>
    <w:rsid w:val="00F43E27"/>
    <w:rsid w:val="00F43E2C"/>
    <w:rsid w:val="00F454E0"/>
    <w:rsid w:val="00F46968"/>
    <w:rsid w:val="00F46C3A"/>
    <w:rsid w:val="00F46CEA"/>
    <w:rsid w:val="00F50A88"/>
    <w:rsid w:val="00F51A6B"/>
    <w:rsid w:val="00F51E0E"/>
    <w:rsid w:val="00F52FE0"/>
    <w:rsid w:val="00F54603"/>
    <w:rsid w:val="00F54820"/>
    <w:rsid w:val="00F55072"/>
    <w:rsid w:val="00F55E4A"/>
    <w:rsid w:val="00F575AF"/>
    <w:rsid w:val="00F62083"/>
    <w:rsid w:val="00F62B00"/>
    <w:rsid w:val="00F636E7"/>
    <w:rsid w:val="00F64A96"/>
    <w:rsid w:val="00F64FD8"/>
    <w:rsid w:val="00F65186"/>
    <w:rsid w:val="00F66E99"/>
    <w:rsid w:val="00F677A1"/>
    <w:rsid w:val="00F67FF1"/>
    <w:rsid w:val="00F709A0"/>
    <w:rsid w:val="00F719DB"/>
    <w:rsid w:val="00F72DF0"/>
    <w:rsid w:val="00F73749"/>
    <w:rsid w:val="00F739B5"/>
    <w:rsid w:val="00F746F4"/>
    <w:rsid w:val="00F7558E"/>
    <w:rsid w:val="00F767FF"/>
    <w:rsid w:val="00F76EC1"/>
    <w:rsid w:val="00F76F52"/>
    <w:rsid w:val="00F777DB"/>
    <w:rsid w:val="00F8015A"/>
    <w:rsid w:val="00F81901"/>
    <w:rsid w:val="00F81FB4"/>
    <w:rsid w:val="00F82BEA"/>
    <w:rsid w:val="00F82CE1"/>
    <w:rsid w:val="00F82DDA"/>
    <w:rsid w:val="00F842A1"/>
    <w:rsid w:val="00F84CB7"/>
    <w:rsid w:val="00F84D74"/>
    <w:rsid w:val="00F87002"/>
    <w:rsid w:val="00F907B1"/>
    <w:rsid w:val="00F907C2"/>
    <w:rsid w:val="00F91579"/>
    <w:rsid w:val="00F91BEB"/>
    <w:rsid w:val="00F921C5"/>
    <w:rsid w:val="00F9501E"/>
    <w:rsid w:val="00F95AC5"/>
    <w:rsid w:val="00F9658A"/>
    <w:rsid w:val="00F9695E"/>
    <w:rsid w:val="00F97212"/>
    <w:rsid w:val="00F9776B"/>
    <w:rsid w:val="00F97C33"/>
    <w:rsid w:val="00FA0955"/>
    <w:rsid w:val="00FA0DCB"/>
    <w:rsid w:val="00FA0FF5"/>
    <w:rsid w:val="00FA11A3"/>
    <w:rsid w:val="00FA144A"/>
    <w:rsid w:val="00FA2A2D"/>
    <w:rsid w:val="00FA3C5C"/>
    <w:rsid w:val="00FA6049"/>
    <w:rsid w:val="00FB02AA"/>
    <w:rsid w:val="00FB207B"/>
    <w:rsid w:val="00FB2FD0"/>
    <w:rsid w:val="00FB3290"/>
    <w:rsid w:val="00FB3A99"/>
    <w:rsid w:val="00FB43F6"/>
    <w:rsid w:val="00FB54D0"/>
    <w:rsid w:val="00FB6597"/>
    <w:rsid w:val="00FB6AA1"/>
    <w:rsid w:val="00FB6EF1"/>
    <w:rsid w:val="00FB7538"/>
    <w:rsid w:val="00FC057E"/>
    <w:rsid w:val="00FC117E"/>
    <w:rsid w:val="00FC1F6F"/>
    <w:rsid w:val="00FC229A"/>
    <w:rsid w:val="00FC2D30"/>
    <w:rsid w:val="00FC350C"/>
    <w:rsid w:val="00FC387D"/>
    <w:rsid w:val="00FC3881"/>
    <w:rsid w:val="00FC3F95"/>
    <w:rsid w:val="00FC4A57"/>
    <w:rsid w:val="00FC5CA9"/>
    <w:rsid w:val="00FC6DF9"/>
    <w:rsid w:val="00FC70BA"/>
    <w:rsid w:val="00FC750D"/>
    <w:rsid w:val="00FD26B2"/>
    <w:rsid w:val="00FD28D5"/>
    <w:rsid w:val="00FD3EA2"/>
    <w:rsid w:val="00FD4743"/>
    <w:rsid w:val="00FD574B"/>
    <w:rsid w:val="00FE0E49"/>
    <w:rsid w:val="00FE1408"/>
    <w:rsid w:val="00FE1CEF"/>
    <w:rsid w:val="00FE24F3"/>
    <w:rsid w:val="00FE37EE"/>
    <w:rsid w:val="00FE3AC7"/>
    <w:rsid w:val="00FE4F9C"/>
    <w:rsid w:val="00FE5FFB"/>
    <w:rsid w:val="00FE6688"/>
    <w:rsid w:val="00FE7EC6"/>
    <w:rsid w:val="00FF04A1"/>
    <w:rsid w:val="00FF0D76"/>
    <w:rsid w:val="00FF1F8D"/>
    <w:rsid w:val="00FF21DE"/>
    <w:rsid w:val="00FF2359"/>
    <w:rsid w:val="00FF3F4A"/>
    <w:rsid w:val="00FF42E6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E098AE"/>
  <w15:chartTrackingRefBased/>
  <w15:docId w15:val="{38F943A8-0241-324A-B800-AAB597B0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 w:uiPriority="99"/>
    <w:lsdException w:name="footnote text" w:locked="1" w:uiPriority="99"/>
    <w:lsdException w:name="annotation text" w:locked="1"/>
    <w:lsdException w:name="header" w:locked="1"/>
    <w:lsdException w:name="footer" w:locked="1"/>
    <w:lsdException w:name="caption" w:locked="1" w:qFormat="1"/>
    <w:lsdException w:name="table of figures" w:uiPriority="99"/>
    <w:lsdException w:name="footnote reference" w:locked="1" w:uiPriority="99"/>
    <w:lsdException w:name="annotation reference" w:locked="1" w:uiPriority="99"/>
    <w:lsdException w:name="page number" w:locked="1"/>
    <w:lsdException w:name="List Bullet" w:locked="1"/>
    <w:lsdException w:name="List 4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Body Text 2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annotation subject" w:lock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1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700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670A40"/>
    <w:pPr>
      <w:numPr>
        <w:numId w:val="46"/>
      </w:numPr>
      <w:spacing w:before="100" w:beforeAutospacing="1" w:after="100" w:afterAutospacing="1"/>
      <w:outlineLvl w:val="0"/>
    </w:pPr>
    <w:rPr>
      <w:b/>
      <w:sz w:val="32"/>
      <w:szCs w:val="32"/>
    </w:rPr>
  </w:style>
  <w:style w:type="paragraph" w:styleId="Heading2">
    <w:name w:val="heading 2"/>
    <w:basedOn w:val="Subtitle"/>
    <w:next w:val="Normal"/>
    <w:link w:val="Heading2Char"/>
    <w:uiPriority w:val="9"/>
    <w:qFormat/>
    <w:rsid w:val="00B1517C"/>
    <w:pPr>
      <w:keepLines/>
      <w:numPr>
        <w:ilvl w:val="1"/>
        <w:numId w:val="13"/>
      </w:numPr>
      <w:spacing w:before="200" w:after="240"/>
      <w:ind w:left="431" w:hanging="431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9D0A5D"/>
    <w:pPr>
      <w:keepNext/>
      <w:keepLines/>
      <w:numPr>
        <w:ilvl w:val="2"/>
        <w:numId w:val="13"/>
      </w:numPr>
      <w:spacing w:before="20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9D0A5D"/>
    <w:pPr>
      <w:keepNext/>
      <w:keepLines/>
      <w:numPr>
        <w:ilvl w:val="3"/>
        <w:numId w:val="13"/>
      </w:numPr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autoRedefine/>
    <w:qFormat/>
    <w:rsid w:val="009D0A5D"/>
    <w:pPr>
      <w:numPr>
        <w:ilvl w:val="4"/>
        <w:numId w:val="13"/>
      </w:numPr>
      <w:spacing w:before="240" w:after="60"/>
      <w:outlineLvl w:val="4"/>
    </w:pPr>
    <w:rPr>
      <w:rFonts w:ascii="Arial" w:eastAsia="Calibri" w:hAnsi="Arial" w:cs="Arial"/>
      <w:szCs w:val="20"/>
      <w:lang w:val="sv-SE" w:eastAsia="sv-SE"/>
    </w:rPr>
  </w:style>
  <w:style w:type="paragraph" w:styleId="Heading6">
    <w:name w:val="heading 6"/>
    <w:basedOn w:val="Normal"/>
    <w:next w:val="Normal"/>
    <w:link w:val="Heading6Char"/>
    <w:autoRedefine/>
    <w:qFormat/>
    <w:rsid w:val="00D64771"/>
    <w:pPr>
      <w:spacing w:before="240" w:after="60"/>
      <w:outlineLvl w:val="5"/>
    </w:pPr>
    <w:rPr>
      <w:rFonts w:eastAsia="Calibri"/>
      <w:b/>
      <w:bCs/>
      <w:iCs/>
      <w:sz w:val="28"/>
      <w:lang w:val="sv-SE" w:eastAsia="sv-SE"/>
    </w:rPr>
  </w:style>
  <w:style w:type="paragraph" w:styleId="Heading7">
    <w:name w:val="heading 7"/>
    <w:basedOn w:val="Normal"/>
    <w:next w:val="Normal"/>
    <w:link w:val="Heading7Char"/>
    <w:autoRedefine/>
    <w:qFormat/>
    <w:rsid w:val="00D64771"/>
    <w:pPr>
      <w:numPr>
        <w:numId w:val="5"/>
      </w:numPr>
      <w:spacing w:before="240" w:after="60"/>
      <w:outlineLvl w:val="6"/>
    </w:pPr>
    <w:rPr>
      <w:rFonts w:ascii="Arial" w:eastAsia="Calibri" w:hAnsi="Arial"/>
      <w:b/>
      <w:bCs/>
      <w:szCs w:val="20"/>
      <w:lang w:val="sv-SE" w:eastAsia="sv-SE"/>
    </w:rPr>
  </w:style>
  <w:style w:type="paragraph" w:styleId="Heading8">
    <w:name w:val="heading 8"/>
    <w:basedOn w:val="Normal"/>
    <w:next w:val="Normal"/>
    <w:link w:val="Heading8Char"/>
    <w:autoRedefine/>
    <w:qFormat/>
    <w:rsid w:val="00D64771"/>
    <w:pPr>
      <w:spacing w:before="240" w:after="240"/>
      <w:outlineLvl w:val="7"/>
    </w:pPr>
    <w:rPr>
      <w:rFonts w:ascii="Arial" w:eastAsia="Calibri" w:hAnsi="Arial"/>
      <w:b/>
      <w:szCs w:val="20"/>
      <w:lang w:val="sv-SE" w:eastAsia="sv-SE"/>
    </w:rPr>
  </w:style>
  <w:style w:type="paragraph" w:styleId="Heading9">
    <w:name w:val="heading 9"/>
    <w:basedOn w:val="Normal"/>
    <w:next w:val="Normal"/>
    <w:link w:val="Heading9Char"/>
    <w:qFormat/>
    <w:rsid w:val="00D64771"/>
    <w:pPr>
      <w:numPr>
        <w:ilvl w:val="8"/>
        <w:numId w:val="4"/>
      </w:numPr>
      <w:spacing w:before="240" w:after="60"/>
      <w:outlineLvl w:val="8"/>
    </w:pPr>
    <w:rPr>
      <w:rFonts w:ascii="Arial" w:eastAsia="Calibri" w:hAnsi="Arial"/>
      <w:b/>
      <w:i/>
      <w:sz w:val="18"/>
      <w:szCs w:val="20"/>
      <w:lang w:val="sv-SE"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C802FA"/>
    <w:pPr>
      <w:ind w:left="720"/>
      <w:contextualSpacing/>
    </w:pPr>
  </w:style>
  <w:style w:type="paragraph" w:styleId="Header">
    <w:name w:val="header"/>
    <w:basedOn w:val="Normal"/>
    <w:link w:val="HeaderChar"/>
    <w:rsid w:val="00817BEC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locked/>
    <w:rsid w:val="00817BEC"/>
    <w:rPr>
      <w:rFonts w:cs="Times New Roman"/>
    </w:rPr>
  </w:style>
  <w:style w:type="paragraph" w:styleId="Footer">
    <w:name w:val="footer"/>
    <w:basedOn w:val="Normal"/>
    <w:link w:val="FooterChar"/>
    <w:rsid w:val="00817BEC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locked/>
    <w:rsid w:val="00817BEC"/>
    <w:rPr>
      <w:rFonts w:cs="Times New Roman"/>
    </w:rPr>
  </w:style>
  <w:style w:type="character" w:customStyle="1" w:styleId="Heading1Char">
    <w:name w:val="Heading 1 Char"/>
    <w:link w:val="Heading1"/>
    <w:locked/>
    <w:rsid w:val="00670A40"/>
    <w:rPr>
      <w:rFonts w:eastAsia="Times New Roman"/>
      <w:b/>
      <w:sz w:val="32"/>
      <w:szCs w:val="32"/>
      <w:lang w:val="en-GB"/>
    </w:rPr>
  </w:style>
  <w:style w:type="character" w:styleId="Strong">
    <w:name w:val="Strong"/>
    <w:qFormat/>
    <w:rsid w:val="0088132E"/>
    <w:rPr>
      <w:rFonts w:cs="Times New Roman"/>
      <w:b/>
      <w:bCs/>
    </w:rPr>
  </w:style>
  <w:style w:type="character" w:styleId="Hyperlink">
    <w:name w:val="Hyperlink"/>
    <w:uiPriority w:val="99"/>
    <w:rsid w:val="0015286E"/>
    <w:rPr>
      <w:rFonts w:cs="Times New Roman"/>
      <w:color w:val="0000FF"/>
      <w:u w:val="single"/>
    </w:rPr>
  </w:style>
  <w:style w:type="character" w:customStyle="1" w:styleId="Heading2Char">
    <w:name w:val="Heading 2 Char"/>
    <w:link w:val="Heading2"/>
    <w:uiPriority w:val="9"/>
    <w:locked/>
    <w:rsid w:val="00B1517C"/>
    <w:rPr>
      <w:rFonts w:ascii="Liberation Sans" w:eastAsia="Microsoft YaHei" w:hAnsi="Liberation Sans" w:cs="Mangal"/>
      <w:b/>
      <w:sz w:val="28"/>
      <w:szCs w:val="28"/>
    </w:rPr>
  </w:style>
  <w:style w:type="table" w:customStyle="1" w:styleId="LightList-Accent21">
    <w:name w:val="Light List - Accent 21"/>
    <w:rsid w:val="00A36CE7"/>
    <w:rPr>
      <w:rFonts w:eastAsia="Times New Roman"/>
      <w:lang w:val="sv-SE" w:eastAsia="sv-SE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A36C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A36CE7"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semiHidden/>
    <w:rsid w:val="00F0706B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7B47A5"/>
    <w:pPr>
      <w:tabs>
        <w:tab w:val="left" w:pos="440"/>
        <w:tab w:val="right" w:leader="dot" w:pos="9639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F0706B"/>
    <w:pPr>
      <w:spacing w:after="100"/>
      <w:ind w:left="220"/>
    </w:pPr>
  </w:style>
  <w:style w:type="character" w:styleId="CommentReference">
    <w:name w:val="annotation reference"/>
    <w:uiPriority w:val="99"/>
    <w:semiHidden/>
    <w:rsid w:val="007C690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C6907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7C690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C690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7C6907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642BB4"/>
    <w:pPr>
      <w:keepNext/>
      <w:jc w:val="center"/>
    </w:pPr>
    <w:rPr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42BB4"/>
  </w:style>
  <w:style w:type="paragraph" w:styleId="FootnoteText">
    <w:name w:val="footnote text"/>
    <w:basedOn w:val="Normal"/>
    <w:link w:val="FootnoteTextChar"/>
    <w:uiPriority w:val="99"/>
    <w:rsid w:val="00FF235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FF2359"/>
    <w:rPr>
      <w:rFonts w:cs="Times New Roman"/>
      <w:sz w:val="20"/>
      <w:szCs w:val="20"/>
    </w:rPr>
  </w:style>
  <w:style w:type="character" w:styleId="FootnoteReference">
    <w:name w:val="footnote reference"/>
    <w:uiPriority w:val="99"/>
    <w:rsid w:val="00FF2359"/>
    <w:rPr>
      <w:rFonts w:cs="Times New Roman"/>
      <w:vertAlign w:val="superscript"/>
    </w:rPr>
  </w:style>
  <w:style w:type="character" w:styleId="FollowedHyperlink">
    <w:name w:val="FollowedHyperlink"/>
    <w:rsid w:val="00726208"/>
    <w:rPr>
      <w:rFonts w:cs="Times New Roman"/>
      <w:color w:val="800080"/>
      <w:u w:val="single"/>
    </w:rPr>
  </w:style>
  <w:style w:type="character" w:customStyle="1" w:styleId="Heading3Char">
    <w:name w:val="Heading 3 Char"/>
    <w:link w:val="Heading3"/>
    <w:uiPriority w:val="9"/>
    <w:locked/>
    <w:rsid w:val="009D0A5D"/>
    <w:rPr>
      <w:rFonts w:eastAsia="Times New Roman"/>
      <w:b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rsid w:val="00BF7433"/>
    <w:pPr>
      <w:spacing w:after="100"/>
      <w:ind w:left="440"/>
    </w:pPr>
  </w:style>
  <w:style w:type="table" w:styleId="TableGrid">
    <w:name w:val="Table Grid"/>
    <w:basedOn w:val="TableNormal"/>
    <w:rsid w:val="00104F7D"/>
    <w:rPr>
      <w:rFonts w:eastAsia="Times New Roman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locked/>
    <w:rsid w:val="009D0A5D"/>
    <w:rPr>
      <w:rFonts w:ascii="Cambria" w:eastAsia="MS Gothic" w:hAnsi="Cambria"/>
      <w:b/>
      <w:bCs/>
      <w:i/>
      <w:iCs/>
      <w:color w:val="4F81BD"/>
      <w:sz w:val="22"/>
      <w:szCs w:val="22"/>
      <w:lang w:val="da-DK" w:eastAsia="en-US"/>
    </w:rPr>
  </w:style>
  <w:style w:type="paragraph" w:customStyle="1" w:styleId="Revision1">
    <w:name w:val="Revision1"/>
    <w:hidden/>
    <w:semiHidden/>
    <w:rsid w:val="009518A3"/>
    <w:rPr>
      <w:rFonts w:eastAsia="Times New Roman"/>
      <w:sz w:val="22"/>
      <w:szCs w:val="22"/>
      <w:lang w:val="da-DK"/>
    </w:rPr>
  </w:style>
  <w:style w:type="paragraph" w:styleId="Title">
    <w:name w:val="Title"/>
    <w:basedOn w:val="Normal"/>
    <w:link w:val="TitleChar"/>
    <w:qFormat/>
    <w:rsid w:val="009518A3"/>
    <w:pPr>
      <w:keepNext/>
      <w:suppressAutoHyphens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leChar">
    <w:name w:val="Title Char"/>
    <w:link w:val="Title"/>
    <w:locked/>
    <w:rsid w:val="009518A3"/>
    <w:rPr>
      <w:rFonts w:ascii="Liberation Sans" w:eastAsia="Microsoft YaHei" w:hAnsi="Liberation Sans" w:cs="Mangal"/>
      <w:sz w:val="28"/>
      <w:szCs w:val="28"/>
      <w:lang w:val="en-GB" w:eastAsia="x-none"/>
    </w:rPr>
  </w:style>
  <w:style w:type="paragraph" w:styleId="Subtitle">
    <w:name w:val="Subtitle"/>
    <w:basedOn w:val="Normal"/>
    <w:link w:val="SubtitleChar"/>
    <w:qFormat/>
    <w:rsid w:val="009518A3"/>
    <w:pPr>
      <w:keepNext/>
      <w:suppressAutoHyphens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SubtitleChar">
    <w:name w:val="Subtitle Char"/>
    <w:link w:val="Subtitle"/>
    <w:locked/>
    <w:rsid w:val="009518A3"/>
    <w:rPr>
      <w:rFonts w:ascii="Liberation Sans" w:eastAsia="Microsoft YaHei" w:hAnsi="Liberation Sans" w:cs="Mangal"/>
      <w:sz w:val="28"/>
      <w:szCs w:val="28"/>
      <w:lang w:val="en-GB" w:eastAsia="x-none"/>
    </w:rPr>
  </w:style>
  <w:style w:type="paragraph" w:styleId="NormalWeb">
    <w:name w:val="Normal (Web)"/>
    <w:basedOn w:val="Normal"/>
    <w:uiPriority w:val="99"/>
    <w:rsid w:val="009518A3"/>
    <w:pPr>
      <w:spacing w:before="100" w:beforeAutospacing="1" w:after="100" w:afterAutospacing="1"/>
    </w:pPr>
    <w:rPr>
      <w:rFonts w:eastAsia="Calibri"/>
      <w:lang w:eastAsia="da-DK"/>
    </w:rPr>
  </w:style>
  <w:style w:type="paragraph" w:customStyle="1" w:styleId="NoSpacing1">
    <w:name w:val="No Spacing1"/>
    <w:link w:val="NoSpacingChar1"/>
    <w:rsid w:val="001745ED"/>
    <w:rPr>
      <w:rFonts w:eastAsia="MS Mincho"/>
      <w:sz w:val="22"/>
      <w:szCs w:val="22"/>
      <w:lang w:val="da-DK" w:eastAsia="da-DK"/>
    </w:rPr>
  </w:style>
  <w:style w:type="character" w:customStyle="1" w:styleId="NoSpacingChar1">
    <w:name w:val="No Spacing Char1"/>
    <w:link w:val="NoSpacing1"/>
    <w:locked/>
    <w:rsid w:val="001745ED"/>
    <w:rPr>
      <w:rFonts w:eastAsia="MS Mincho" w:cs="Times New Roman"/>
      <w:sz w:val="22"/>
      <w:szCs w:val="22"/>
      <w:lang w:val="da-DK" w:eastAsia="da-DK" w:bidi="ar-SA"/>
    </w:rPr>
  </w:style>
  <w:style w:type="table" w:customStyle="1" w:styleId="LightList-Accent31">
    <w:name w:val="Light List - Accent 31"/>
    <w:rsid w:val="000A251E"/>
    <w:rPr>
      <w:rFonts w:eastAsia="Times New Roman"/>
      <w:lang w:val="sv-SE" w:eastAsia="sv-SE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rsid w:val="009528F4"/>
    <w:rPr>
      <w:rFonts w:eastAsia="Times New Roman"/>
      <w:lang w:val="sv-SE" w:eastAsia="sv-SE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locked/>
    <w:rsid w:val="009D0A5D"/>
    <w:rPr>
      <w:rFonts w:ascii="Arial" w:hAnsi="Arial" w:cs="Arial"/>
      <w:sz w:val="24"/>
      <w:lang w:val="sv-SE" w:eastAsia="sv-SE"/>
    </w:rPr>
  </w:style>
  <w:style w:type="character" w:customStyle="1" w:styleId="Heading6Char">
    <w:name w:val="Heading 6 Char"/>
    <w:link w:val="Heading6"/>
    <w:locked/>
    <w:rsid w:val="00D64771"/>
    <w:rPr>
      <w:rFonts w:ascii="Times New Roman" w:hAnsi="Times New Roman" w:cs="Times New Roman"/>
      <w:b/>
      <w:bCs/>
      <w:iCs/>
      <w:sz w:val="24"/>
      <w:szCs w:val="24"/>
      <w:lang w:val="sv-SE" w:eastAsia="sv-SE"/>
    </w:rPr>
  </w:style>
  <w:style w:type="character" w:customStyle="1" w:styleId="Heading7Char">
    <w:name w:val="Heading 7 Char"/>
    <w:link w:val="Heading7"/>
    <w:locked/>
    <w:rsid w:val="00D64771"/>
    <w:rPr>
      <w:rFonts w:ascii="Arial" w:hAnsi="Arial"/>
      <w:b/>
      <w:bCs/>
      <w:sz w:val="24"/>
      <w:lang w:val="sv-SE" w:eastAsia="sv-SE"/>
    </w:rPr>
  </w:style>
  <w:style w:type="character" w:customStyle="1" w:styleId="Heading8Char">
    <w:name w:val="Heading 8 Char"/>
    <w:link w:val="Heading8"/>
    <w:locked/>
    <w:rsid w:val="00D64771"/>
    <w:rPr>
      <w:rFonts w:ascii="Arial" w:hAnsi="Arial" w:cs="Times New Roman"/>
      <w:b/>
      <w:sz w:val="20"/>
      <w:szCs w:val="20"/>
      <w:lang w:val="sv-SE" w:eastAsia="sv-SE"/>
    </w:rPr>
  </w:style>
  <w:style w:type="character" w:customStyle="1" w:styleId="Heading9Char">
    <w:name w:val="Heading 9 Char"/>
    <w:link w:val="Heading9"/>
    <w:locked/>
    <w:rsid w:val="00D64771"/>
    <w:rPr>
      <w:rFonts w:ascii="Arial" w:hAnsi="Arial"/>
      <w:b/>
      <w:i/>
      <w:sz w:val="18"/>
      <w:lang w:val="sv-SE" w:eastAsia="sv-SE"/>
    </w:rPr>
  </w:style>
  <w:style w:type="paragraph" w:styleId="NormalIndent">
    <w:name w:val="Normal Indent"/>
    <w:basedOn w:val="Normal"/>
    <w:link w:val="NormalIndentChar"/>
    <w:uiPriority w:val="99"/>
    <w:rsid w:val="00D64771"/>
    <w:rPr>
      <w:rFonts w:eastAsia="Calibri"/>
      <w:lang w:val="sv-SE" w:eastAsia="sv-SE"/>
    </w:rPr>
  </w:style>
  <w:style w:type="paragraph" w:customStyle="1" w:styleId="Sidhuvudledtext">
    <w:name w:val="Sidhuvud ledtext"/>
    <w:basedOn w:val="Header"/>
    <w:rsid w:val="00D64771"/>
    <w:pPr>
      <w:tabs>
        <w:tab w:val="clear" w:pos="4819"/>
        <w:tab w:val="clear" w:pos="9638"/>
      </w:tabs>
      <w:spacing w:before="20"/>
      <w:ind w:left="57"/>
    </w:pPr>
    <w:rPr>
      <w:rFonts w:eastAsia="Calibri"/>
      <w:bCs/>
      <w:sz w:val="20"/>
      <w:szCs w:val="20"/>
      <w:lang w:val="sv-SE" w:eastAsia="sv-SE"/>
    </w:rPr>
  </w:style>
  <w:style w:type="paragraph" w:styleId="ListBullet">
    <w:name w:val="List Bullet"/>
    <w:basedOn w:val="Normal"/>
    <w:autoRedefine/>
    <w:rsid w:val="00D64771"/>
    <w:pPr>
      <w:ind w:left="851" w:hanging="851"/>
    </w:pPr>
    <w:rPr>
      <w:rFonts w:eastAsia="Calibri"/>
      <w:b/>
      <w:lang w:val="sv-SE" w:eastAsia="sv-SE"/>
    </w:rPr>
  </w:style>
  <w:style w:type="paragraph" w:styleId="BodyText">
    <w:name w:val="Body Text"/>
    <w:basedOn w:val="Normal"/>
    <w:link w:val="BodyTextChar"/>
    <w:rsid w:val="00D64771"/>
    <w:rPr>
      <w:rFonts w:ascii="Arial" w:eastAsia="Calibri" w:hAnsi="Arial"/>
      <w:sz w:val="20"/>
      <w:lang w:val="sv-SE" w:eastAsia="sv-SE"/>
    </w:rPr>
  </w:style>
  <w:style w:type="character" w:customStyle="1" w:styleId="BodyTextChar">
    <w:name w:val="Body Text Char"/>
    <w:link w:val="BodyText"/>
    <w:locked/>
    <w:rsid w:val="00D64771"/>
    <w:rPr>
      <w:rFonts w:ascii="Arial" w:hAnsi="Arial" w:cs="Times New Roman"/>
      <w:sz w:val="24"/>
      <w:szCs w:val="24"/>
      <w:lang w:val="sv-SE" w:eastAsia="sv-SE"/>
    </w:rPr>
  </w:style>
  <w:style w:type="paragraph" w:customStyle="1" w:styleId="Tabelltext">
    <w:name w:val="Tabelltext"/>
    <w:basedOn w:val="Normal"/>
    <w:rsid w:val="00D64771"/>
    <w:pPr>
      <w:keepNext/>
      <w:tabs>
        <w:tab w:val="center" w:pos="4536"/>
        <w:tab w:val="right" w:pos="9072"/>
      </w:tabs>
      <w:spacing w:after="60"/>
    </w:pPr>
    <w:rPr>
      <w:rFonts w:ascii="Arial" w:eastAsia="Calibri" w:hAnsi="Arial"/>
      <w:sz w:val="16"/>
      <w:lang w:val="sv-SE" w:eastAsia="sv-SE"/>
    </w:rPr>
  </w:style>
  <w:style w:type="paragraph" w:customStyle="1" w:styleId="Tabelledtext">
    <w:name w:val="Tabelledtext"/>
    <w:basedOn w:val="Normal"/>
    <w:rsid w:val="00D64771"/>
    <w:pPr>
      <w:spacing w:after="60"/>
    </w:pPr>
    <w:rPr>
      <w:rFonts w:eastAsia="Calibri"/>
      <w:lang w:val="sv-SE" w:eastAsia="sv-SE"/>
    </w:rPr>
  </w:style>
  <w:style w:type="paragraph" w:customStyle="1" w:styleId="Tabellrubrik">
    <w:name w:val="Tabellrubrik"/>
    <w:basedOn w:val="Normal"/>
    <w:rsid w:val="00D64771"/>
    <w:pPr>
      <w:tabs>
        <w:tab w:val="left" w:pos="3960"/>
      </w:tabs>
      <w:spacing w:after="60"/>
    </w:pPr>
    <w:rPr>
      <w:rFonts w:ascii="Arial" w:eastAsia="Calibri" w:hAnsi="Arial" w:cs="Arial"/>
      <w:bCs/>
      <w:sz w:val="20"/>
      <w:lang w:val="sv-SE" w:eastAsia="sv-SE"/>
    </w:rPr>
  </w:style>
  <w:style w:type="paragraph" w:styleId="BodyTextIndent">
    <w:name w:val="Body Text Indent"/>
    <w:basedOn w:val="Normal"/>
    <w:link w:val="BodyTextIndentChar"/>
    <w:rsid w:val="00D64771"/>
    <w:pPr>
      <w:ind w:left="360"/>
    </w:pPr>
    <w:rPr>
      <w:rFonts w:eastAsia="Calibri"/>
      <w:noProof/>
      <w:szCs w:val="20"/>
      <w:lang w:val="sv-SE" w:eastAsia="sv-SE"/>
    </w:rPr>
  </w:style>
  <w:style w:type="character" w:customStyle="1" w:styleId="BodyTextIndentChar">
    <w:name w:val="Body Text Indent Char"/>
    <w:link w:val="BodyTextIndent"/>
    <w:locked/>
    <w:rsid w:val="00D64771"/>
    <w:rPr>
      <w:rFonts w:ascii="Times New Roman" w:hAnsi="Times New Roman" w:cs="Times New Roman"/>
      <w:noProof/>
      <w:sz w:val="20"/>
      <w:szCs w:val="20"/>
      <w:lang w:val="sv-SE" w:eastAsia="sv-SE"/>
    </w:rPr>
  </w:style>
  <w:style w:type="paragraph" w:customStyle="1" w:styleId="LedtextExtra">
    <w:name w:val="LedtextExtra"/>
    <w:basedOn w:val="Ledtext"/>
    <w:next w:val="Normal"/>
    <w:rsid w:val="00D64771"/>
    <w:pPr>
      <w:keepNext w:val="0"/>
      <w:tabs>
        <w:tab w:val="clear" w:pos="4536"/>
        <w:tab w:val="clear" w:pos="9072"/>
      </w:tabs>
    </w:pPr>
    <w:rPr>
      <w:rFonts w:ascii="Times New Roman" w:hAnsi="Times New Roman"/>
      <w:sz w:val="24"/>
    </w:rPr>
  </w:style>
  <w:style w:type="paragraph" w:customStyle="1" w:styleId="Ledtext">
    <w:name w:val="Ledtext"/>
    <w:basedOn w:val="Normal"/>
    <w:next w:val="Normal"/>
    <w:rsid w:val="00D64771"/>
    <w:pPr>
      <w:keepNext/>
      <w:tabs>
        <w:tab w:val="center" w:pos="4536"/>
        <w:tab w:val="right" w:pos="9072"/>
      </w:tabs>
      <w:spacing w:after="60"/>
    </w:pPr>
    <w:rPr>
      <w:rFonts w:ascii="Arial" w:eastAsia="Calibri" w:hAnsi="Arial"/>
      <w:bCs/>
      <w:sz w:val="16"/>
      <w:lang w:val="sv-SE" w:eastAsia="sv-SE"/>
    </w:rPr>
  </w:style>
  <w:style w:type="paragraph" w:styleId="BlockText">
    <w:name w:val="Block Text"/>
    <w:basedOn w:val="Normal"/>
    <w:rsid w:val="00D64771"/>
    <w:pPr>
      <w:ind w:left="357"/>
    </w:pPr>
    <w:rPr>
      <w:rFonts w:eastAsia="Calibri"/>
      <w:szCs w:val="20"/>
      <w:lang w:val="sv-SE" w:eastAsia="sv-SE"/>
    </w:rPr>
  </w:style>
  <w:style w:type="paragraph" w:styleId="TOC4">
    <w:name w:val="toc 4"/>
    <w:basedOn w:val="Normal"/>
    <w:next w:val="Normal"/>
    <w:autoRedefine/>
    <w:rsid w:val="00D64771"/>
    <w:pPr>
      <w:ind w:left="720"/>
    </w:pPr>
    <w:rPr>
      <w:rFonts w:eastAsia="Calibri"/>
      <w:sz w:val="18"/>
      <w:szCs w:val="18"/>
      <w:lang w:val="sv-SE" w:eastAsia="sv-SE"/>
    </w:rPr>
  </w:style>
  <w:style w:type="paragraph" w:styleId="TOC5">
    <w:name w:val="toc 5"/>
    <w:basedOn w:val="Normal"/>
    <w:next w:val="Normal"/>
    <w:autoRedefine/>
    <w:rsid w:val="00D64771"/>
    <w:pPr>
      <w:ind w:left="960"/>
    </w:pPr>
    <w:rPr>
      <w:rFonts w:eastAsia="Calibri"/>
      <w:sz w:val="18"/>
      <w:szCs w:val="18"/>
      <w:lang w:val="sv-SE" w:eastAsia="sv-SE"/>
    </w:rPr>
  </w:style>
  <w:style w:type="paragraph" w:styleId="TOC6">
    <w:name w:val="toc 6"/>
    <w:basedOn w:val="Normal"/>
    <w:next w:val="Normal"/>
    <w:autoRedefine/>
    <w:rsid w:val="00D64771"/>
    <w:pPr>
      <w:ind w:left="1200"/>
    </w:pPr>
    <w:rPr>
      <w:rFonts w:eastAsia="Calibri"/>
      <w:sz w:val="18"/>
      <w:szCs w:val="18"/>
      <w:lang w:val="sv-SE" w:eastAsia="sv-SE"/>
    </w:rPr>
  </w:style>
  <w:style w:type="paragraph" w:styleId="TOC7">
    <w:name w:val="toc 7"/>
    <w:basedOn w:val="Normal"/>
    <w:next w:val="Normal"/>
    <w:autoRedefine/>
    <w:rsid w:val="00D64771"/>
    <w:pPr>
      <w:ind w:left="1440"/>
    </w:pPr>
    <w:rPr>
      <w:rFonts w:eastAsia="Calibri"/>
      <w:sz w:val="18"/>
      <w:szCs w:val="18"/>
      <w:lang w:val="sv-SE" w:eastAsia="sv-SE"/>
    </w:rPr>
  </w:style>
  <w:style w:type="paragraph" w:styleId="TOC8">
    <w:name w:val="toc 8"/>
    <w:basedOn w:val="Normal"/>
    <w:next w:val="Normal"/>
    <w:autoRedefine/>
    <w:rsid w:val="00D64771"/>
    <w:pPr>
      <w:ind w:left="1680"/>
    </w:pPr>
    <w:rPr>
      <w:rFonts w:eastAsia="Calibri"/>
      <w:sz w:val="18"/>
      <w:szCs w:val="18"/>
      <w:lang w:val="sv-SE" w:eastAsia="sv-SE"/>
    </w:rPr>
  </w:style>
  <w:style w:type="paragraph" w:styleId="TOC9">
    <w:name w:val="toc 9"/>
    <w:basedOn w:val="Normal"/>
    <w:next w:val="Normal"/>
    <w:autoRedefine/>
    <w:rsid w:val="00D64771"/>
    <w:pPr>
      <w:ind w:left="1920"/>
    </w:pPr>
    <w:rPr>
      <w:rFonts w:eastAsia="Calibri"/>
      <w:sz w:val="18"/>
      <w:szCs w:val="18"/>
      <w:lang w:val="sv-SE" w:eastAsia="sv-SE"/>
    </w:rPr>
  </w:style>
  <w:style w:type="paragraph" w:customStyle="1" w:styleId="abclista">
    <w:name w:val="abclista"/>
    <w:basedOn w:val="Normal"/>
    <w:rsid w:val="00D64771"/>
    <w:rPr>
      <w:rFonts w:eastAsia="Calibri"/>
      <w:lang w:val="sv-SE" w:eastAsia="sv-SE"/>
    </w:rPr>
  </w:style>
  <w:style w:type="paragraph" w:customStyle="1" w:styleId="Formatmallefter3pt">
    <w:name w:val="Formatmall efter:  3 pt"/>
    <w:basedOn w:val="Normal"/>
    <w:rsid w:val="00D64771"/>
    <w:pPr>
      <w:spacing w:after="60"/>
    </w:pPr>
    <w:rPr>
      <w:rFonts w:eastAsia="Calibri"/>
      <w:szCs w:val="20"/>
      <w:lang w:val="sv-SE" w:eastAsia="sv-SE"/>
    </w:rPr>
  </w:style>
  <w:style w:type="table" w:styleId="TableProfessional">
    <w:name w:val="Table Professional"/>
    <w:basedOn w:val="TableNormal"/>
    <w:rsid w:val="00D64771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2">
    <w:name w:val="Body Text 2"/>
    <w:basedOn w:val="Normal"/>
    <w:link w:val="BodyText2Char"/>
    <w:rsid w:val="00D64771"/>
    <w:rPr>
      <w:rFonts w:eastAsia="Calibri"/>
      <w:color w:val="000000"/>
      <w:lang w:val="sv-SE" w:eastAsia="sv-SE"/>
    </w:rPr>
  </w:style>
  <w:style w:type="character" w:customStyle="1" w:styleId="BodyText2Char">
    <w:name w:val="Body Text 2 Char"/>
    <w:link w:val="BodyText2"/>
    <w:locked/>
    <w:rsid w:val="00D64771"/>
    <w:rPr>
      <w:rFonts w:ascii="Times New Roman" w:hAnsi="Times New Roman" w:cs="Times New Roman"/>
      <w:color w:val="000000"/>
      <w:sz w:val="24"/>
      <w:szCs w:val="24"/>
      <w:lang w:val="sv-SE" w:eastAsia="sv-SE"/>
    </w:rPr>
  </w:style>
  <w:style w:type="table" w:customStyle="1" w:styleId="Tabellrutnt1">
    <w:name w:val="Tabellrutnät1"/>
    <w:rsid w:val="00D64771"/>
    <w:rPr>
      <w:rFonts w:ascii="Times New Roman" w:hAnsi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IndentChar">
    <w:name w:val="Normal Indent Char"/>
    <w:link w:val="NormalIndent"/>
    <w:uiPriority w:val="99"/>
    <w:locked/>
    <w:rsid w:val="00D64771"/>
    <w:rPr>
      <w:rFonts w:ascii="Times New Roman" w:hAnsi="Times New Roman"/>
      <w:sz w:val="24"/>
      <w:lang w:val="sv-SE" w:eastAsia="sv-SE"/>
    </w:rPr>
  </w:style>
  <w:style w:type="paragraph" w:customStyle="1" w:styleId="Tabellrubrik2">
    <w:name w:val="Tabellrubrik2"/>
    <w:basedOn w:val="Tabellrubrik"/>
    <w:rsid w:val="00D64771"/>
    <w:rPr>
      <w:lang w:val="de-DE"/>
    </w:rPr>
  </w:style>
  <w:style w:type="paragraph" w:customStyle="1" w:styleId="Rubrik14">
    <w:name w:val="Rubrik 14"/>
    <w:basedOn w:val="Heading6"/>
    <w:rsid w:val="00D64771"/>
  </w:style>
  <w:style w:type="paragraph" w:customStyle="1" w:styleId="Kommentarer2">
    <w:name w:val="Kommentarer2"/>
    <w:basedOn w:val="CommentText"/>
    <w:rsid w:val="00D64771"/>
    <w:rPr>
      <w:rFonts w:ascii="Arial" w:eastAsia="Calibri" w:hAnsi="Arial" w:cs="Arial"/>
      <w:bCs/>
      <w:szCs w:val="24"/>
      <w:lang w:val="sv-SE" w:eastAsia="sv-SE"/>
    </w:rPr>
  </w:style>
  <w:style w:type="paragraph" w:customStyle="1" w:styleId="Redaktsioon1">
    <w:name w:val="Redaktsioon1"/>
    <w:hidden/>
    <w:semiHidden/>
    <w:rsid w:val="00D64771"/>
    <w:rPr>
      <w:rFonts w:ascii="Times New Roman" w:hAnsi="Times New Roman"/>
      <w:sz w:val="24"/>
      <w:lang w:val="sv-SE" w:eastAsia="sv-SE"/>
    </w:rPr>
  </w:style>
  <w:style w:type="character" w:customStyle="1" w:styleId="CharChar2">
    <w:name w:val="Char Char2"/>
    <w:rsid w:val="00D64771"/>
    <w:rPr>
      <w:sz w:val="24"/>
      <w:lang w:val="sv-SE" w:eastAsia="sv-SE"/>
    </w:rPr>
  </w:style>
  <w:style w:type="paragraph" w:customStyle="1" w:styleId="Default">
    <w:name w:val="Default"/>
    <w:rsid w:val="00D64771"/>
    <w:pPr>
      <w:autoSpaceDE w:val="0"/>
      <w:autoSpaceDN w:val="0"/>
      <w:adjustRightInd w:val="0"/>
    </w:pPr>
    <w:rPr>
      <w:rFonts w:ascii="OrigGarmnd BT" w:hAnsi="OrigGarmnd BT" w:cs="OrigGarmnd BT"/>
      <w:color w:val="000000"/>
      <w:sz w:val="24"/>
      <w:szCs w:val="24"/>
      <w:lang w:val="sv-SE" w:eastAsia="sv-SE"/>
    </w:rPr>
  </w:style>
  <w:style w:type="character" w:styleId="Emphasis">
    <w:name w:val="Emphasis"/>
    <w:qFormat/>
    <w:rsid w:val="00D64771"/>
    <w:rPr>
      <w:i/>
      <w:sz w:val="20"/>
    </w:rPr>
  </w:style>
  <w:style w:type="paragraph" w:customStyle="1" w:styleId="Lptext">
    <w:name w:val="Löptext"/>
    <w:basedOn w:val="Normal"/>
    <w:rsid w:val="00D64771"/>
    <w:pPr>
      <w:suppressAutoHyphens/>
      <w:ind w:left="1620"/>
    </w:pPr>
    <w:rPr>
      <w:rFonts w:ascii="Tahoma" w:eastAsia="Calibri" w:hAnsi="Tahoma"/>
      <w:sz w:val="20"/>
      <w:szCs w:val="20"/>
      <w:lang w:val="sv-SE" w:eastAsia="ar-SA"/>
    </w:rPr>
  </w:style>
  <w:style w:type="paragraph" w:customStyle="1" w:styleId="Liststycke1">
    <w:name w:val="Liststycke1"/>
    <w:basedOn w:val="Normal"/>
    <w:rsid w:val="00D64771"/>
    <w:pPr>
      <w:ind w:left="1304"/>
    </w:pPr>
    <w:rPr>
      <w:rFonts w:eastAsia="Calibri"/>
      <w:szCs w:val="20"/>
      <w:lang w:val="sv-SE" w:eastAsia="sv-SE"/>
    </w:rPr>
  </w:style>
  <w:style w:type="paragraph" w:customStyle="1" w:styleId="GuidanceText">
    <w:name w:val="Guidance Text"/>
    <w:basedOn w:val="Normal"/>
    <w:link w:val="GuidanceTextChar"/>
    <w:rsid w:val="00D64771"/>
    <w:rPr>
      <w:rFonts w:eastAsia="Calibri"/>
      <w:i/>
      <w:sz w:val="20"/>
      <w:szCs w:val="20"/>
      <w:lang w:val="sv-SE" w:eastAsia="sv-SE"/>
    </w:rPr>
  </w:style>
  <w:style w:type="paragraph" w:customStyle="1" w:styleId="GuidanceTextBullet">
    <w:name w:val="Guidance Text Bullet"/>
    <w:basedOn w:val="Normal"/>
    <w:rsid w:val="00D64771"/>
    <w:pPr>
      <w:numPr>
        <w:numId w:val="6"/>
      </w:numPr>
      <w:tabs>
        <w:tab w:val="clear" w:pos="-3017"/>
      </w:tabs>
      <w:ind w:left="357" w:hanging="357"/>
    </w:pPr>
    <w:rPr>
      <w:rFonts w:eastAsia="Calibri"/>
      <w:i/>
      <w:iCs/>
      <w:szCs w:val="20"/>
      <w:lang w:val="sv-SE" w:eastAsia="sv-SE"/>
    </w:rPr>
  </w:style>
  <w:style w:type="character" w:customStyle="1" w:styleId="GuidanceTextChar">
    <w:name w:val="Guidance Text Char"/>
    <w:link w:val="GuidanceText"/>
    <w:locked/>
    <w:rsid w:val="00D64771"/>
    <w:rPr>
      <w:rFonts w:ascii="Times New Roman" w:hAnsi="Times New Roman"/>
      <w:i/>
      <w:sz w:val="20"/>
      <w:lang w:val="sv-SE" w:eastAsia="sv-SE"/>
    </w:rPr>
  </w:style>
  <w:style w:type="paragraph" w:styleId="List4">
    <w:name w:val="List 4"/>
    <w:basedOn w:val="Normal"/>
    <w:rsid w:val="00D64771"/>
    <w:pPr>
      <w:ind w:left="1132" w:hanging="283"/>
      <w:contextualSpacing/>
    </w:pPr>
    <w:rPr>
      <w:rFonts w:eastAsia="Calibri"/>
      <w:szCs w:val="20"/>
      <w:lang w:val="sv-SE" w:eastAsia="sv-SE"/>
    </w:rPr>
  </w:style>
  <w:style w:type="paragraph" w:customStyle="1" w:styleId="figures">
    <w:name w:val="figures"/>
    <w:basedOn w:val="Normal"/>
    <w:link w:val="figuresChar"/>
    <w:rsid w:val="00D64771"/>
    <w:pPr>
      <w:jc w:val="center"/>
    </w:pPr>
    <w:rPr>
      <w:rFonts w:eastAsia="Calibri"/>
      <w:i/>
      <w:sz w:val="20"/>
      <w:szCs w:val="20"/>
      <w:lang w:val="sv-SE" w:eastAsia="sv-SE"/>
    </w:rPr>
  </w:style>
  <w:style w:type="character" w:customStyle="1" w:styleId="figuresChar">
    <w:name w:val="figures Char"/>
    <w:link w:val="figures"/>
    <w:locked/>
    <w:rsid w:val="00D64771"/>
    <w:rPr>
      <w:rFonts w:ascii="Times New Roman" w:hAnsi="Times New Roman"/>
      <w:i/>
      <w:sz w:val="20"/>
      <w:lang w:val="sv-SE" w:eastAsia="sv-SE"/>
    </w:rPr>
  </w:style>
  <w:style w:type="character" w:customStyle="1" w:styleId="object">
    <w:name w:val="object"/>
    <w:rsid w:val="00D64771"/>
    <w:rPr>
      <w:rFonts w:cs="Times New Roman"/>
    </w:rPr>
  </w:style>
  <w:style w:type="character" w:styleId="PageNumber">
    <w:name w:val="page number"/>
    <w:rsid w:val="00D64771"/>
    <w:rPr>
      <w:rFonts w:cs="Times New Roman"/>
    </w:rPr>
  </w:style>
  <w:style w:type="paragraph" w:customStyle="1" w:styleId="Sidhuvudrubrik">
    <w:name w:val="Sidhuvudrubrik"/>
    <w:basedOn w:val="Normal"/>
    <w:rsid w:val="00D64771"/>
    <w:pPr>
      <w:tabs>
        <w:tab w:val="center" w:pos="4536"/>
        <w:tab w:val="right" w:pos="9072"/>
      </w:tabs>
    </w:pPr>
    <w:rPr>
      <w:rFonts w:eastAsia="Calibri"/>
      <w:sz w:val="14"/>
      <w:szCs w:val="20"/>
      <w:lang w:val="sv-SE" w:eastAsia="sv-SE"/>
    </w:rPr>
  </w:style>
  <w:style w:type="paragraph" w:customStyle="1" w:styleId="Ingetavstnd1">
    <w:name w:val="Inget avstånd1"/>
    <w:link w:val="NoSpacingChar"/>
    <w:rsid w:val="00D64771"/>
    <w:pPr>
      <w:spacing w:after="200" w:line="276" w:lineRule="auto"/>
    </w:pPr>
    <w:rPr>
      <w:sz w:val="22"/>
      <w:szCs w:val="22"/>
    </w:rPr>
  </w:style>
  <w:style w:type="character" w:customStyle="1" w:styleId="NoSpacingChar">
    <w:name w:val="No Spacing Char"/>
    <w:link w:val="Ingetavstnd1"/>
    <w:locked/>
    <w:rsid w:val="00D64771"/>
    <w:rPr>
      <w:rFonts w:ascii="Calibri" w:hAnsi="Calibri"/>
      <w:sz w:val="22"/>
      <w:lang w:val="en-US" w:eastAsia="en-US"/>
    </w:rPr>
  </w:style>
  <w:style w:type="paragraph" w:customStyle="1" w:styleId="FormatmallNormalhngandeVnster0cm">
    <w:name w:val="Formatmall Normal hängande + Vänster:  0 cm"/>
    <w:basedOn w:val="Normal"/>
    <w:next w:val="Normal"/>
    <w:rsid w:val="00D64771"/>
    <w:pPr>
      <w:ind w:left="658" w:right="1418"/>
    </w:pPr>
    <w:rPr>
      <w:rFonts w:eastAsia="Calibri"/>
      <w:szCs w:val="20"/>
      <w:lang w:val="sv-SE" w:eastAsia="sv-SE"/>
    </w:rPr>
  </w:style>
  <w:style w:type="paragraph" w:customStyle="1" w:styleId="Bildtext">
    <w:name w:val="Bildtext"/>
    <w:basedOn w:val="Normal"/>
    <w:rsid w:val="00D64771"/>
    <w:pPr>
      <w:ind w:left="658" w:right="1418"/>
    </w:pPr>
    <w:rPr>
      <w:rFonts w:ascii="Times-Roman" w:eastAsia="Calibri" w:hAnsi="Times-Roman"/>
      <w:sz w:val="20"/>
      <w:szCs w:val="20"/>
      <w:lang w:val="sv-SE" w:eastAsia="sv-SE"/>
    </w:rPr>
  </w:style>
  <w:style w:type="paragraph" w:customStyle="1" w:styleId="Frstasidadokumenttyp">
    <w:name w:val="Förstasidadokumenttyp"/>
    <w:basedOn w:val="Normal"/>
    <w:rsid w:val="00D64771"/>
    <w:pPr>
      <w:jc w:val="right"/>
    </w:pPr>
    <w:rPr>
      <w:rFonts w:eastAsia="Calibri"/>
      <w:sz w:val="32"/>
      <w:szCs w:val="20"/>
      <w:lang w:val="sv-SE" w:eastAsia="sv-SE"/>
    </w:rPr>
  </w:style>
  <w:style w:type="paragraph" w:customStyle="1" w:styleId="Normalkompakt">
    <w:name w:val="Normal kompakt"/>
    <w:basedOn w:val="Normal"/>
    <w:rsid w:val="00D64771"/>
    <w:rPr>
      <w:rFonts w:eastAsia="Calibri"/>
      <w:szCs w:val="20"/>
      <w:lang w:val="sv-SE" w:eastAsia="sv-SE"/>
    </w:rPr>
  </w:style>
  <w:style w:type="paragraph" w:customStyle="1" w:styleId="F-BrdNyStk">
    <w:name w:val="F-BrödNyStk"/>
    <w:basedOn w:val="Normal"/>
    <w:rsid w:val="00D64771"/>
    <w:pPr>
      <w:spacing w:after="240"/>
      <w:ind w:left="851"/>
    </w:pPr>
    <w:rPr>
      <w:rFonts w:eastAsia="Calibri"/>
      <w:szCs w:val="20"/>
      <w:lang w:val="sv-SE"/>
    </w:rPr>
  </w:style>
  <w:style w:type="character" w:customStyle="1" w:styleId="CharChar4">
    <w:name w:val="Char Char4"/>
    <w:rsid w:val="00D64771"/>
    <w:rPr>
      <w:sz w:val="24"/>
      <w:lang w:val="sv-SE" w:eastAsia="sv-SE"/>
    </w:rPr>
  </w:style>
  <w:style w:type="paragraph" w:styleId="HTMLPreformatted">
    <w:name w:val="HTML Preformatted"/>
    <w:basedOn w:val="Normal"/>
    <w:link w:val="HTMLPreformattedChar"/>
    <w:rsid w:val="00D6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link w:val="HTMLPreformatted"/>
    <w:locked/>
    <w:rsid w:val="00D64771"/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apple-converted-space">
    <w:name w:val="apple-converted-space"/>
    <w:rsid w:val="00D64771"/>
  </w:style>
  <w:style w:type="numbering" w:customStyle="1" w:styleId="FormatmallPunktlista">
    <w:name w:val="Formatmall Punktlista"/>
    <w:rsid w:val="006116FD"/>
    <w:pPr>
      <w:numPr>
        <w:numId w:val="7"/>
      </w:numPr>
    </w:pPr>
  </w:style>
  <w:style w:type="numbering" w:customStyle="1" w:styleId="Headings">
    <w:name w:val="Headings"/>
    <w:rsid w:val="009D0A5D"/>
    <w:pPr>
      <w:numPr>
        <w:numId w:val="46"/>
      </w:numPr>
    </w:pPr>
  </w:style>
  <w:style w:type="paragraph" w:customStyle="1" w:styleId="ColorfulList-Accent11">
    <w:name w:val="Colorful List - Accent 11"/>
    <w:basedOn w:val="Normal"/>
    <w:uiPriority w:val="34"/>
    <w:qFormat/>
    <w:rsid w:val="002A73E7"/>
    <w:pPr>
      <w:ind w:left="720"/>
      <w:contextualSpacing/>
    </w:pPr>
    <w:rPr>
      <w:rFonts w:eastAsia="Calibri"/>
    </w:rPr>
  </w:style>
  <w:style w:type="paragraph" w:customStyle="1" w:styleId="Textbody">
    <w:name w:val="Text body"/>
    <w:basedOn w:val="Normal"/>
    <w:rsid w:val="00CE619F"/>
    <w:pPr>
      <w:suppressAutoHyphens/>
      <w:autoSpaceDN w:val="0"/>
      <w:textAlignment w:val="baseline"/>
    </w:pPr>
    <w:rPr>
      <w:rFonts w:ascii="Arial, sans-serif" w:hAnsi="Arial, sans-serif"/>
      <w:kern w:val="3"/>
      <w:lang w:eastAsia="zh-CN"/>
    </w:rPr>
  </w:style>
  <w:style w:type="character" w:customStyle="1" w:styleId="diff-chunk">
    <w:name w:val="diff-chunk"/>
    <w:rsid w:val="00800898"/>
  </w:style>
  <w:style w:type="character" w:customStyle="1" w:styleId="pl-ent">
    <w:name w:val="pl-ent"/>
    <w:rsid w:val="004C6E13"/>
  </w:style>
  <w:style w:type="character" w:customStyle="1" w:styleId="pl-e">
    <w:name w:val="pl-e"/>
    <w:rsid w:val="004C6E13"/>
  </w:style>
  <w:style w:type="character" w:customStyle="1" w:styleId="pl-s">
    <w:name w:val="pl-s"/>
    <w:rsid w:val="004C6E13"/>
  </w:style>
  <w:style w:type="character" w:customStyle="1" w:styleId="pl-pds">
    <w:name w:val="pl-pds"/>
    <w:rsid w:val="004C6E13"/>
  </w:style>
  <w:style w:type="paragraph" w:styleId="DocumentMap">
    <w:name w:val="Document Map"/>
    <w:basedOn w:val="Normal"/>
    <w:link w:val="DocumentMapChar"/>
    <w:rsid w:val="00F42BE6"/>
  </w:style>
  <w:style w:type="character" w:customStyle="1" w:styleId="DocumentMapChar">
    <w:name w:val="Document Map Char"/>
    <w:link w:val="DocumentMap"/>
    <w:rsid w:val="00F42BE6"/>
    <w:rPr>
      <w:rFonts w:ascii="Times New Roman" w:eastAsia="Times New Roman" w:hAnsi="Times New Roman"/>
      <w:sz w:val="24"/>
      <w:szCs w:val="24"/>
      <w:lang w:val="da-DK"/>
    </w:rPr>
  </w:style>
  <w:style w:type="paragraph" w:customStyle="1" w:styleId="ColorfulShading-Accent11">
    <w:name w:val="Colorful Shading - Accent 11"/>
    <w:hidden/>
    <w:uiPriority w:val="71"/>
    <w:rsid w:val="005E7048"/>
    <w:rPr>
      <w:rFonts w:eastAsia="Times New Roman"/>
      <w:sz w:val="22"/>
      <w:szCs w:val="22"/>
      <w:lang w:val="da-DK"/>
    </w:rPr>
  </w:style>
  <w:style w:type="paragraph" w:styleId="Revision">
    <w:name w:val="Revision"/>
    <w:hidden/>
    <w:uiPriority w:val="99"/>
    <w:semiHidden/>
    <w:rsid w:val="00A419B7"/>
    <w:rPr>
      <w:rFonts w:eastAsia="Times New Roman"/>
      <w:sz w:val="22"/>
      <w:szCs w:val="22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0F50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692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348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55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759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269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248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964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170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372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missionagreement.kb.se/dnr331-1144-2011/2012071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8E6DC-1511-9F4C-988A-E5F62532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21</Pages>
  <Words>2534</Words>
  <Characters>14448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16949</CharactersWithSpaces>
  <SharedDoc>false</SharedDoc>
  <HLinks>
    <vt:vector size="462" baseType="variant">
      <vt:variant>
        <vt:i4>3145765</vt:i4>
      </vt:variant>
      <vt:variant>
        <vt:i4>525</vt:i4>
      </vt:variant>
      <vt:variant>
        <vt:i4>0</vt:i4>
      </vt:variant>
      <vt:variant>
        <vt:i4>5</vt:i4>
      </vt:variant>
      <vt:variant>
        <vt:lpwstr>http://sites.tufts.edu/dca/about-us/research-initiatives/taper-tufts-accessioning-program-for-electronic-records/project-documentation/submission-agreements-glossary-of-terms/</vt:lpwstr>
      </vt:variant>
      <vt:variant>
        <vt:lpwstr/>
      </vt:variant>
      <vt:variant>
        <vt:i4>1966102</vt:i4>
      </vt:variant>
      <vt:variant>
        <vt:i4>522</vt:i4>
      </vt:variant>
      <vt:variant>
        <vt:i4>0</vt:i4>
      </vt:variant>
      <vt:variant>
        <vt:i4>5</vt:i4>
      </vt:variant>
      <vt:variant>
        <vt:lpwstr>../../../../../AppData/Local/AppData/Local/AppData/Local/Microsoft/AppData/Tarvo/Downloads/public.ccsds.org/publications/archive/651x0m1.pdf</vt:lpwstr>
      </vt:variant>
      <vt:variant>
        <vt:lpwstr/>
      </vt:variant>
      <vt:variant>
        <vt:i4>3145765</vt:i4>
      </vt:variant>
      <vt:variant>
        <vt:i4>519</vt:i4>
      </vt:variant>
      <vt:variant>
        <vt:i4>0</vt:i4>
      </vt:variant>
      <vt:variant>
        <vt:i4>5</vt:i4>
      </vt:variant>
      <vt:variant>
        <vt:lpwstr>http://sites.tufts.edu/dca/about-us/research-initiatives/taper-tufts-accessioning-program-for-electronic-records/project-documentation/submission-agreements-glossary-of-terms/</vt:lpwstr>
      </vt:variant>
      <vt:variant>
        <vt:lpwstr/>
      </vt:variant>
      <vt:variant>
        <vt:i4>4653133</vt:i4>
      </vt:variant>
      <vt:variant>
        <vt:i4>516</vt:i4>
      </vt:variant>
      <vt:variant>
        <vt:i4>0</vt:i4>
      </vt:variant>
      <vt:variant>
        <vt:i4>5</vt:i4>
      </vt:variant>
      <vt:variant>
        <vt:lpwstr>http://www.loc.gov/standards/mets/mets-profiles.html</vt:lpwstr>
      </vt:variant>
      <vt:variant>
        <vt:lpwstr/>
      </vt:variant>
      <vt:variant>
        <vt:i4>589861</vt:i4>
      </vt:variant>
      <vt:variant>
        <vt:i4>513</vt:i4>
      </vt:variant>
      <vt:variant>
        <vt:i4>0</vt:i4>
      </vt:variant>
      <vt:variant>
        <vt:i4>5</vt:i4>
      </vt:variant>
      <vt:variant>
        <vt:lpwstr>http://www.loc.gov/standards/mets/profile_docs/components.html</vt:lpwstr>
      </vt:variant>
      <vt:variant>
        <vt:lpwstr/>
      </vt:variant>
      <vt:variant>
        <vt:i4>2424954</vt:i4>
      </vt:variant>
      <vt:variant>
        <vt:i4>510</vt:i4>
      </vt:variant>
      <vt:variant>
        <vt:i4>0</vt:i4>
      </vt:variant>
      <vt:variant>
        <vt:i4>5</vt:i4>
      </vt:variant>
      <vt:variant>
        <vt:lpwstr>https://www.iana.org/assignments/media-types/media-types.xhtml</vt:lpwstr>
      </vt:variant>
      <vt:variant>
        <vt:lpwstr/>
      </vt:variant>
      <vt:variant>
        <vt:i4>6160461</vt:i4>
      </vt:variant>
      <vt:variant>
        <vt:i4>507</vt:i4>
      </vt:variant>
      <vt:variant>
        <vt:i4>0</vt:i4>
      </vt:variant>
      <vt:variant>
        <vt:i4>5</vt:i4>
      </vt:variant>
      <vt:variant>
        <vt:lpwstr>http://www.loc.gov/standards/premis/guidelines-premismets.pdf</vt:lpwstr>
      </vt:variant>
      <vt:variant>
        <vt:lpwstr/>
      </vt:variant>
      <vt:variant>
        <vt:i4>4980803</vt:i4>
      </vt:variant>
      <vt:variant>
        <vt:i4>504</vt:i4>
      </vt:variant>
      <vt:variant>
        <vt:i4>0</vt:i4>
      </vt:variant>
      <vt:variant>
        <vt:i4>5</vt:i4>
      </vt:variant>
      <vt:variant>
        <vt:lpwstr>https://riksarkivet.se/Media/pdf-filer/Projekt/FGS_Earkiv_Paket.pdf</vt:lpwstr>
      </vt:variant>
      <vt:variant>
        <vt:lpwstr/>
      </vt:variant>
      <vt:variant>
        <vt:i4>1179670</vt:i4>
      </vt:variant>
      <vt:variant>
        <vt:i4>501</vt:i4>
      </vt:variant>
      <vt:variant>
        <vt:i4>0</vt:i4>
      </vt:variant>
      <vt:variant>
        <vt:i4>5</vt:i4>
      </vt:variant>
      <vt:variant>
        <vt:lpwstr>http://www.esens.eu/</vt:lpwstr>
      </vt:variant>
      <vt:variant>
        <vt:lpwstr/>
      </vt:variant>
      <vt:variant>
        <vt:i4>131096</vt:i4>
      </vt:variant>
      <vt:variant>
        <vt:i4>498</vt:i4>
      </vt:variant>
      <vt:variant>
        <vt:i4>0</vt:i4>
      </vt:variant>
      <vt:variant>
        <vt:i4>5</vt:i4>
      </vt:variant>
      <vt:variant>
        <vt:lpwstr>http://eark-project.com/resources/project-deliverables/6-d31-e-ark-report-on-available-best-practices</vt:lpwstr>
      </vt:variant>
      <vt:variant>
        <vt:lpwstr/>
      </vt:variant>
      <vt:variant>
        <vt:i4>6619192</vt:i4>
      </vt:variant>
      <vt:variant>
        <vt:i4>495</vt:i4>
      </vt:variant>
      <vt:variant>
        <vt:i4>0</vt:i4>
      </vt:variant>
      <vt:variant>
        <vt:i4>5</vt:i4>
      </vt:variant>
      <vt:variant>
        <vt:lpwstr>http://www.loc.gov/standards/premis/premis_mets_checklist.pdf</vt:lpwstr>
      </vt:variant>
      <vt:variant>
        <vt:lpwstr/>
      </vt:variant>
      <vt:variant>
        <vt:i4>6619192</vt:i4>
      </vt:variant>
      <vt:variant>
        <vt:i4>384</vt:i4>
      </vt:variant>
      <vt:variant>
        <vt:i4>0</vt:i4>
      </vt:variant>
      <vt:variant>
        <vt:i4>5</vt:i4>
      </vt:variant>
      <vt:variant>
        <vt:lpwstr>http://www.loc.gov/standards/premis/premis_mets_checklist.pdf</vt:lpwstr>
      </vt:variant>
      <vt:variant>
        <vt:lpwstr/>
      </vt:variant>
      <vt:variant>
        <vt:i4>6160461</vt:i4>
      </vt:variant>
      <vt:variant>
        <vt:i4>381</vt:i4>
      </vt:variant>
      <vt:variant>
        <vt:i4>0</vt:i4>
      </vt:variant>
      <vt:variant>
        <vt:i4>5</vt:i4>
      </vt:variant>
      <vt:variant>
        <vt:lpwstr>http://www.loc.gov/standards/premis/guidelines-premismets.pdf</vt:lpwstr>
      </vt:variant>
      <vt:variant>
        <vt:lpwstr/>
      </vt:variant>
      <vt:variant>
        <vt:i4>1114125</vt:i4>
      </vt:variant>
      <vt:variant>
        <vt:i4>378</vt:i4>
      </vt:variant>
      <vt:variant>
        <vt:i4>0</vt:i4>
      </vt:variant>
      <vt:variant>
        <vt:i4>5</vt:i4>
      </vt:variant>
      <vt:variant>
        <vt:lpwstr>http://www.loc.gov/standards/premis/</vt:lpwstr>
      </vt:variant>
      <vt:variant>
        <vt:lpwstr/>
      </vt:variant>
      <vt:variant>
        <vt:i4>2949171</vt:i4>
      </vt:variant>
      <vt:variant>
        <vt:i4>354</vt:i4>
      </vt:variant>
      <vt:variant>
        <vt:i4>0</vt:i4>
      </vt:variant>
      <vt:variant>
        <vt:i4>5</vt:i4>
      </vt:variant>
      <vt:variant>
        <vt:lpwstr>http://submissionagreement.kb.se/dnr331-1144-2011/20120711/</vt:lpwstr>
      </vt:variant>
      <vt:variant>
        <vt:lpwstr/>
      </vt:variant>
      <vt:variant>
        <vt:i4>2555963</vt:i4>
      </vt:variant>
      <vt:variant>
        <vt:i4>318</vt:i4>
      </vt:variant>
      <vt:variant>
        <vt:i4>0</vt:i4>
      </vt:variant>
      <vt:variant>
        <vt:i4>5</vt:i4>
      </vt:variant>
      <vt:variant>
        <vt:lpwstr>http://eark-project.com/resources/project-deliverables/51-d33pilotspec</vt:lpwstr>
      </vt:variant>
      <vt:variant>
        <vt:lpwstr/>
      </vt:variant>
      <vt:variant>
        <vt:i4>7798831</vt:i4>
      </vt:variant>
      <vt:variant>
        <vt:i4>315</vt:i4>
      </vt:variant>
      <vt:variant>
        <vt:i4>0</vt:i4>
      </vt:variant>
      <vt:variant>
        <vt:i4>5</vt:i4>
      </vt:variant>
      <vt:variant>
        <vt:lpwstr>http://eark-project.com/resources/project-deliverables/17-d32-e-ark-sip-draft-specification</vt:lpwstr>
      </vt:variant>
      <vt:variant>
        <vt:lpwstr/>
      </vt:variant>
      <vt:variant>
        <vt:i4>1179670</vt:i4>
      </vt:variant>
      <vt:variant>
        <vt:i4>312</vt:i4>
      </vt:variant>
      <vt:variant>
        <vt:i4>0</vt:i4>
      </vt:variant>
      <vt:variant>
        <vt:i4>5</vt:i4>
      </vt:variant>
      <vt:variant>
        <vt:lpwstr>http://www.esens.eu/</vt:lpwstr>
      </vt:variant>
      <vt:variant>
        <vt:lpwstr/>
      </vt:variant>
      <vt:variant>
        <vt:i4>6750243</vt:i4>
      </vt:variant>
      <vt:variant>
        <vt:i4>309</vt:i4>
      </vt:variant>
      <vt:variant>
        <vt:i4>0</vt:i4>
      </vt:variant>
      <vt:variant>
        <vt:i4>5</vt:i4>
      </vt:variant>
      <vt:variant>
        <vt:lpwstr>https://riksarkivet.se/Media/pdf-filer/doi-t/FGS_Paketstruktur_RAFGS1V1.pdf</vt:lpwstr>
      </vt:variant>
      <vt:variant>
        <vt:lpwstr/>
      </vt:variant>
      <vt:variant>
        <vt:i4>4980803</vt:i4>
      </vt:variant>
      <vt:variant>
        <vt:i4>306</vt:i4>
      </vt:variant>
      <vt:variant>
        <vt:i4>0</vt:i4>
      </vt:variant>
      <vt:variant>
        <vt:i4>5</vt:i4>
      </vt:variant>
      <vt:variant>
        <vt:lpwstr>https://riksarkivet.se/Media/pdf-filer/Projekt/FGS_Earkiv_Paket.pdf</vt:lpwstr>
      </vt:variant>
      <vt:variant>
        <vt:lpwstr/>
      </vt:variant>
      <vt:variant>
        <vt:i4>2621475</vt:i4>
      </vt:variant>
      <vt:variant>
        <vt:i4>303</vt:i4>
      </vt:variant>
      <vt:variant>
        <vt:i4>0</vt:i4>
      </vt:variant>
      <vt:variant>
        <vt:i4>5</vt:i4>
      </vt:variant>
      <vt:variant>
        <vt:lpwstr>http://eark-project.com/resources/project-deliverables/5-d21-e-ark-general-pilot-model-and-use-case-definition</vt:lpwstr>
      </vt:variant>
      <vt:variant>
        <vt:lpwstr/>
      </vt:variant>
      <vt:variant>
        <vt:i4>131096</vt:i4>
      </vt:variant>
      <vt:variant>
        <vt:i4>300</vt:i4>
      </vt:variant>
      <vt:variant>
        <vt:i4>0</vt:i4>
      </vt:variant>
      <vt:variant>
        <vt:i4>5</vt:i4>
      </vt:variant>
      <vt:variant>
        <vt:lpwstr>http://eark-project.com/resources/project-deliverables/6-d31-e-ark-report-on-available-best-practices</vt:lpwstr>
      </vt:variant>
      <vt:variant>
        <vt:lpwstr/>
      </vt:variant>
      <vt:variant>
        <vt:i4>1179656</vt:i4>
      </vt:variant>
      <vt:variant>
        <vt:i4>284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_Toc473623506</vt:lpwstr>
      </vt:variant>
      <vt:variant>
        <vt:i4>1179656</vt:i4>
      </vt:variant>
      <vt:variant>
        <vt:i4>278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_Toc473623505</vt:lpwstr>
      </vt:variant>
      <vt:variant>
        <vt:i4>1179656</vt:i4>
      </vt:variant>
      <vt:variant>
        <vt:i4>272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_Toc473623504</vt:lpwstr>
      </vt:variant>
      <vt:variant>
        <vt:i4>1179656</vt:i4>
      </vt:variant>
      <vt:variant>
        <vt:i4>266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_Toc473623503</vt:lpwstr>
      </vt:variant>
      <vt:variant>
        <vt:i4>1179656</vt:i4>
      </vt:variant>
      <vt:variant>
        <vt:i4>260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_Toc473623502</vt:lpwstr>
      </vt:variant>
      <vt:variant>
        <vt:i4>1179656</vt:i4>
      </vt:variant>
      <vt:variant>
        <vt:i4>254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_Toc473623501</vt:lpwstr>
      </vt:variant>
      <vt:variant>
        <vt:i4>1179656</vt:i4>
      </vt:variant>
      <vt:variant>
        <vt:i4>248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_Toc473623500</vt:lpwstr>
      </vt:variant>
      <vt:variant>
        <vt:i4>1835057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_Toc473623499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_Toc473623498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_Toc473623497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_Toc473623496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_Toc473623495</vt:lpwstr>
      </vt:variant>
      <vt:variant>
        <vt:i4>1769481</vt:i4>
      </vt:variant>
      <vt:variant>
        <vt:i4>212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_Toc473623494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_Toc473623493</vt:lpwstr>
      </vt:variant>
      <vt:variant>
        <vt:i4>1769481</vt:i4>
      </vt:variant>
      <vt:variant>
        <vt:i4>200</vt:i4>
      </vt:variant>
      <vt:variant>
        <vt:i4>0</vt:i4>
      </vt:variant>
      <vt:variant>
        <vt:i4>5</vt:i4>
      </vt:variant>
      <vt:variant>
        <vt:lpwstr>C:\Users\tarvo\Desktop\projektid 2017\E-ARK\SIP\General_SIP Specification_v1.4.doc</vt:lpwstr>
      </vt:variant>
      <vt:variant>
        <vt:lpwstr>_Toc473623492</vt:lpwstr>
      </vt:variant>
      <vt:variant>
        <vt:i4>1835057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_Toc473623491</vt:lpwstr>
      </vt:variant>
      <vt:variant>
        <vt:i4>1835057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_Toc473623490</vt:lpwstr>
      </vt:variant>
      <vt:variant>
        <vt:i4>1900593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_Toc473623489</vt:lpwstr>
      </vt:variant>
      <vt:variant>
        <vt:i4>1900593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_Toc473623488</vt:lpwstr>
      </vt:variant>
      <vt:variant>
        <vt:i4>1900593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_Toc473623487</vt:lpwstr>
      </vt:variant>
      <vt:variant>
        <vt:i4>1900593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_Toc473623486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_Toc473623485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_Toc473623484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_Toc473623483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_Toc473623482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_Toc473623481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_Toc473623480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_Toc473623479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_Toc473623478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_Toc473623477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_Toc473623476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_Toc473623475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_Toc473623474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_Toc473623473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_Toc473623472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_Toc473623471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_Toc473623470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_Toc473623469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_Toc473623468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_Toc473623467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_Toc473623466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_Toc473623465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_Toc473623464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_Toc473623463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_Toc473623462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_Toc473623461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_Toc473623460</vt:lpwstr>
      </vt:variant>
      <vt:variant>
        <vt:i4>393219</vt:i4>
      </vt:variant>
      <vt:variant>
        <vt:i4>21</vt:i4>
      </vt:variant>
      <vt:variant>
        <vt:i4>0</vt:i4>
      </vt:variant>
      <vt:variant>
        <vt:i4>5</vt:i4>
      </vt:variant>
      <vt:variant>
        <vt:lpwstr>http://public.ccsds.org/publications/archive/651x0m1.pdf</vt:lpwstr>
      </vt:variant>
      <vt:variant>
        <vt:lpwstr/>
      </vt:variant>
      <vt:variant>
        <vt:i4>7798882</vt:i4>
      </vt:variant>
      <vt:variant>
        <vt:i4>18</vt:i4>
      </vt:variant>
      <vt:variant>
        <vt:i4>0</vt:i4>
      </vt:variant>
      <vt:variant>
        <vt:i4>5</vt:i4>
      </vt:variant>
      <vt:variant>
        <vt:lpwstr>http://eark-project.com/resources/project-deliverables</vt:lpwstr>
      </vt:variant>
      <vt:variant>
        <vt:lpwstr/>
      </vt:variant>
      <vt:variant>
        <vt:i4>2424954</vt:i4>
      </vt:variant>
      <vt:variant>
        <vt:i4>15</vt:i4>
      </vt:variant>
      <vt:variant>
        <vt:i4>0</vt:i4>
      </vt:variant>
      <vt:variant>
        <vt:i4>5</vt:i4>
      </vt:variant>
      <vt:variant>
        <vt:lpwstr>https://www.iana.org/assignments/media-types/media-types.xhtml</vt:lpwstr>
      </vt:variant>
      <vt:variant>
        <vt:lpwstr/>
      </vt:variant>
      <vt:variant>
        <vt:i4>7798882</vt:i4>
      </vt:variant>
      <vt:variant>
        <vt:i4>12</vt:i4>
      </vt:variant>
      <vt:variant>
        <vt:i4>0</vt:i4>
      </vt:variant>
      <vt:variant>
        <vt:i4>5</vt:i4>
      </vt:variant>
      <vt:variant>
        <vt:lpwstr>http://eark-project.com/resources/project-deliverables</vt:lpwstr>
      </vt:variant>
      <vt:variant>
        <vt:lpwstr/>
      </vt:variant>
      <vt:variant>
        <vt:i4>3211311</vt:i4>
      </vt:variant>
      <vt:variant>
        <vt:i4>9</vt:i4>
      </vt:variant>
      <vt:variant>
        <vt:i4>0</vt:i4>
      </vt:variant>
      <vt:variant>
        <vt:i4>5</vt:i4>
      </vt:variant>
      <vt:variant>
        <vt:lpwstr>http://www.loc.gov/standards/premis/v3/premis-3-0-final.pdf</vt:lpwstr>
      </vt:variant>
      <vt:variant>
        <vt:lpwstr/>
      </vt:variant>
      <vt:variant>
        <vt:i4>2228328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https://github.com/DLMArchivalStandardsBoard/SMURF/tree/master/spec</vt:lpwstr>
      </vt:variant>
      <vt:variant>
        <vt:lpwstr/>
      </vt:variant>
      <vt:variant>
        <vt:i4>2228328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https://github.com/DLMArchivalStandardsBoard/SMURF/tree/master/spec</vt:lpwstr>
      </vt:variant>
      <vt:variant>
        <vt:lpwstr/>
      </vt:variant>
      <vt:variant>
        <vt:i4>5832769</vt:i4>
      </vt:variant>
      <vt:variant>
        <vt:i4>0</vt:i4>
      </vt:variant>
      <vt:variant>
        <vt:i4>0</vt:i4>
      </vt:variant>
      <vt:variant>
        <vt:i4>5</vt:i4>
      </vt:variant>
      <vt:variant>
        <vt:lpwstr>http://eark-project.com/resources/specificationdocs/32-specification-for-siard-format-v20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Tarvo Kärberg</dc:creator>
  <cp:keywords/>
  <cp:lastModifiedBy>Miguel Ferreira</cp:lastModifiedBy>
  <cp:revision>120</cp:revision>
  <cp:lastPrinted>2017-01-31T11:17:00Z</cp:lastPrinted>
  <dcterms:created xsi:type="dcterms:W3CDTF">2018-12-18T10:50:00Z</dcterms:created>
  <dcterms:modified xsi:type="dcterms:W3CDTF">2018-12-18T14:58:00Z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0x0101003C5AB7C90372FA4BA7DE9A95DA757B7E</vt:lpwstr>
  </property>
  <property fmtid="{D5CDD505-2E9C-101B-9397-08002B2CF9AE}" pid="3" name="Docear4Word_StyleTitle">
    <vt:lpwstr>American Psychological Association 6th Edition</vt:lpwstr>
  </property>
</Properties>
</file>