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1074A" w14:textId="4C8DE928" w:rsidR="00565A37" w:rsidRPr="00792B2D" w:rsidRDefault="00662A39" w:rsidP="00DC7B39">
      <w:pPr>
        <w:pStyle w:val="Titel"/>
        <w:widowControl w:val="0"/>
        <w:spacing w:after="120" w:line="260" w:lineRule="atLeast"/>
        <w:rPr>
          <w:rFonts w:eastAsiaTheme="majorEastAsia" w:cstheme="majorBidi"/>
          <w:b w:val="0"/>
          <w:sz w:val="42"/>
          <w:szCs w:val="52"/>
          <w:lang w:eastAsia="en-US"/>
        </w:rPr>
      </w:pPr>
      <w:bookmarkStart w:id="0" w:name="_GoBack"/>
      <w:bookmarkEnd w:id="0"/>
      <w:r w:rsidRPr="00792B2D">
        <w:rPr>
          <w:rFonts w:eastAsiaTheme="majorEastAsia" w:cstheme="majorBidi"/>
          <w:sz w:val="42"/>
          <w:szCs w:val="52"/>
          <w:lang w:eastAsia="en-US"/>
        </w:rPr>
        <w:t>SIARD</w:t>
      </w:r>
      <w:r w:rsidR="00D1056C" w:rsidRPr="00792B2D">
        <w:rPr>
          <w:rFonts w:eastAsiaTheme="majorEastAsia" w:cstheme="majorBidi"/>
          <w:sz w:val="42"/>
          <w:szCs w:val="52"/>
          <w:lang w:eastAsia="en-US"/>
        </w:rPr>
        <w:t>-</w:t>
      </w:r>
      <w:r w:rsidR="0015419F" w:rsidRPr="00792B2D">
        <w:rPr>
          <w:rFonts w:eastAsiaTheme="majorEastAsia" w:cstheme="majorBidi"/>
          <w:sz w:val="42"/>
          <w:szCs w:val="52"/>
          <w:lang w:eastAsia="en-US"/>
        </w:rPr>
        <w:t>2.1</w:t>
      </w:r>
      <w:r w:rsidR="00636F73" w:rsidRPr="00792B2D">
        <w:rPr>
          <w:rFonts w:eastAsiaTheme="majorEastAsia" w:cstheme="majorBidi"/>
          <w:sz w:val="42"/>
          <w:szCs w:val="52"/>
          <w:lang w:eastAsia="en-US"/>
        </w:rPr>
        <w:t>.1</w:t>
      </w:r>
      <w:r w:rsidR="0015419F" w:rsidRPr="00792B2D">
        <w:rPr>
          <w:rFonts w:eastAsiaTheme="majorEastAsia" w:cstheme="majorBidi"/>
          <w:sz w:val="42"/>
          <w:szCs w:val="52"/>
          <w:lang w:eastAsia="en-US"/>
        </w:rPr>
        <w:t>-</w:t>
      </w:r>
      <w:r w:rsidRPr="00792B2D">
        <w:rPr>
          <w:rFonts w:eastAsiaTheme="majorEastAsia" w:cstheme="majorBidi"/>
          <w:sz w:val="42"/>
          <w:szCs w:val="52"/>
          <w:lang w:eastAsia="en-US"/>
        </w:rPr>
        <w:t>Formatspezifikation</w:t>
      </w:r>
    </w:p>
    <w:p w14:paraId="376163AC" w14:textId="77777777" w:rsidR="00565A37" w:rsidRPr="00792B2D" w:rsidRDefault="00565A37"/>
    <w:tbl>
      <w:tblPr>
        <w:tblW w:w="91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3"/>
        <w:gridCol w:w="6846"/>
      </w:tblGrid>
      <w:tr w:rsidR="00662A39" w:rsidRPr="00792B2D" w14:paraId="16879D21" w14:textId="77777777" w:rsidTr="00DC7B39">
        <w:tc>
          <w:tcPr>
            <w:tcW w:w="2323" w:type="dxa"/>
          </w:tcPr>
          <w:p w14:paraId="2E398365" w14:textId="77777777" w:rsidR="00662A39" w:rsidRPr="00792B2D" w:rsidRDefault="00662A39" w:rsidP="00152BE5">
            <w:pPr>
              <w:pStyle w:val="Begriff"/>
              <w:spacing w:before="120" w:line="240" w:lineRule="auto"/>
            </w:pPr>
            <w:r w:rsidRPr="00792B2D">
              <w:t>Name</w:t>
            </w:r>
          </w:p>
        </w:tc>
        <w:tc>
          <w:tcPr>
            <w:tcW w:w="6846" w:type="dxa"/>
            <w:vAlign w:val="center"/>
          </w:tcPr>
          <w:p w14:paraId="6F727F39" w14:textId="240C5DD2" w:rsidR="00662A39" w:rsidRPr="00792B2D" w:rsidRDefault="00662A39" w:rsidP="00152BE5">
            <w:pPr>
              <w:spacing w:before="120" w:line="240" w:lineRule="auto"/>
              <w:rPr>
                <w:highlight w:val="yellow"/>
              </w:rPr>
            </w:pPr>
            <w:r w:rsidRPr="00792B2D">
              <w:t>SIARD</w:t>
            </w:r>
            <w:r w:rsidR="00D1056C" w:rsidRPr="00792B2D">
              <w:t>-</w:t>
            </w:r>
            <w:r w:rsidR="0015419F" w:rsidRPr="00792B2D">
              <w:t>2.1</w:t>
            </w:r>
            <w:r w:rsidR="00636F73" w:rsidRPr="00792B2D">
              <w:t>.1</w:t>
            </w:r>
            <w:r w:rsidR="0015419F" w:rsidRPr="00792B2D">
              <w:t>-</w:t>
            </w:r>
            <w:r w:rsidRPr="00792B2D">
              <w:t>Formatspezifikation</w:t>
            </w:r>
          </w:p>
        </w:tc>
      </w:tr>
      <w:tr w:rsidR="00565A37" w:rsidRPr="00792B2D" w14:paraId="42B68D03" w14:textId="77777777" w:rsidTr="00DC7B39">
        <w:tc>
          <w:tcPr>
            <w:tcW w:w="2323" w:type="dxa"/>
          </w:tcPr>
          <w:p w14:paraId="5C47A636" w14:textId="77777777" w:rsidR="00565A37" w:rsidRPr="00792B2D" w:rsidRDefault="00565A37" w:rsidP="00152BE5">
            <w:pPr>
              <w:spacing w:before="120" w:line="240" w:lineRule="auto"/>
              <w:rPr>
                <w:b/>
              </w:rPr>
            </w:pPr>
            <w:r w:rsidRPr="00792B2D">
              <w:rPr>
                <w:b/>
              </w:rPr>
              <w:t>Kategorie</w:t>
            </w:r>
          </w:p>
        </w:tc>
        <w:tc>
          <w:tcPr>
            <w:tcW w:w="6846" w:type="dxa"/>
            <w:vAlign w:val="center"/>
          </w:tcPr>
          <w:p w14:paraId="43C048D3" w14:textId="77777777" w:rsidR="00565A37" w:rsidRPr="00792B2D" w:rsidRDefault="003558A5" w:rsidP="00152BE5">
            <w:pPr>
              <w:spacing w:before="120" w:line="240" w:lineRule="auto"/>
            </w:pPr>
            <w:r w:rsidRPr="00792B2D">
              <w:t>Standard</w:t>
            </w:r>
          </w:p>
        </w:tc>
      </w:tr>
      <w:tr w:rsidR="00565A37" w:rsidRPr="00792B2D" w14:paraId="2779596B" w14:textId="77777777" w:rsidTr="00DC7B39">
        <w:tc>
          <w:tcPr>
            <w:tcW w:w="2323" w:type="dxa"/>
          </w:tcPr>
          <w:p w14:paraId="704C7511" w14:textId="77777777" w:rsidR="00565A37" w:rsidRPr="00792B2D" w:rsidRDefault="00565A37" w:rsidP="00152BE5">
            <w:pPr>
              <w:spacing w:before="120" w:line="240" w:lineRule="auto"/>
              <w:rPr>
                <w:b/>
              </w:rPr>
            </w:pPr>
            <w:r w:rsidRPr="00792B2D">
              <w:rPr>
                <w:b/>
              </w:rPr>
              <w:t>Reifegrad</w:t>
            </w:r>
          </w:p>
        </w:tc>
        <w:tc>
          <w:tcPr>
            <w:tcW w:w="6846" w:type="dxa"/>
            <w:vAlign w:val="center"/>
          </w:tcPr>
          <w:p w14:paraId="40340A3B" w14:textId="72A0A7E7" w:rsidR="00A56FE8" w:rsidRPr="00792B2D" w:rsidRDefault="00565A37" w:rsidP="001A349C">
            <w:pPr>
              <w:spacing w:before="120" w:line="240" w:lineRule="auto"/>
            </w:pPr>
            <w:r w:rsidRPr="00792B2D">
              <w:t>Implementiert</w:t>
            </w:r>
          </w:p>
        </w:tc>
      </w:tr>
      <w:tr w:rsidR="00DC747F" w:rsidRPr="00792B2D" w14:paraId="5DBE3CAB" w14:textId="77777777" w:rsidTr="00DC7B39">
        <w:tc>
          <w:tcPr>
            <w:tcW w:w="2323" w:type="dxa"/>
          </w:tcPr>
          <w:p w14:paraId="75682B7E" w14:textId="77777777" w:rsidR="00DC747F" w:rsidRPr="00792B2D" w:rsidRDefault="00DC747F" w:rsidP="00152BE5">
            <w:pPr>
              <w:spacing w:before="120" w:line="240" w:lineRule="auto"/>
              <w:rPr>
                <w:b/>
              </w:rPr>
            </w:pPr>
            <w:r w:rsidRPr="00792B2D">
              <w:rPr>
                <w:b/>
              </w:rPr>
              <w:t>Version</w:t>
            </w:r>
          </w:p>
        </w:tc>
        <w:tc>
          <w:tcPr>
            <w:tcW w:w="6846" w:type="dxa"/>
            <w:vAlign w:val="center"/>
          </w:tcPr>
          <w:p w14:paraId="385987DF" w14:textId="38C5C43C" w:rsidR="00DC747F" w:rsidRPr="00792B2D" w:rsidRDefault="00B77040" w:rsidP="001A349C">
            <w:pPr>
              <w:spacing w:before="120" w:line="240" w:lineRule="auto"/>
            </w:pPr>
            <w:r w:rsidRPr="00792B2D">
              <w:t>2.</w:t>
            </w:r>
            <w:r w:rsidR="00356BA7" w:rsidRPr="00792B2D">
              <w:t>1</w:t>
            </w:r>
            <w:r w:rsidR="00636F73" w:rsidRPr="00792B2D">
              <w:t>.1</w:t>
            </w:r>
            <w:r w:rsidR="00BB6A60" w:rsidRPr="00792B2D">
              <w:t xml:space="preserve"> </w:t>
            </w:r>
          </w:p>
        </w:tc>
      </w:tr>
      <w:tr w:rsidR="00565A37" w:rsidRPr="00792B2D" w14:paraId="15A4E6F4" w14:textId="77777777" w:rsidTr="00DC7B39">
        <w:tc>
          <w:tcPr>
            <w:tcW w:w="2323" w:type="dxa"/>
          </w:tcPr>
          <w:p w14:paraId="662A50F9" w14:textId="77777777" w:rsidR="00565A37" w:rsidRPr="00792B2D" w:rsidRDefault="00565A37" w:rsidP="00152BE5">
            <w:pPr>
              <w:spacing w:before="120" w:line="240" w:lineRule="auto"/>
              <w:rPr>
                <w:b/>
              </w:rPr>
            </w:pPr>
            <w:r w:rsidRPr="00792B2D">
              <w:rPr>
                <w:b/>
              </w:rPr>
              <w:t>Status</w:t>
            </w:r>
          </w:p>
        </w:tc>
        <w:tc>
          <w:tcPr>
            <w:tcW w:w="6846" w:type="dxa"/>
            <w:vAlign w:val="center"/>
          </w:tcPr>
          <w:p w14:paraId="00714D08" w14:textId="5C55D485" w:rsidR="00565A37" w:rsidRPr="00792B2D" w:rsidRDefault="00FF17A6" w:rsidP="001A349C">
            <w:pPr>
              <w:spacing w:before="120" w:line="240" w:lineRule="auto"/>
            </w:pPr>
            <w:r w:rsidRPr="00792B2D">
              <w:t>Stabile Version</w:t>
            </w:r>
          </w:p>
        </w:tc>
      </w:tr>
      <w:tr w:rsidR="00356BA7" w:rsidRPr="00792B2D" w14:paraId="1585092F" w14:textId="77777777" w:rsidTr="00DC7B39">
        <w:tc>
          <w:tcPr>
            <w:tcW w:w="2323" w:type="dxa"/>
          </w:tcPr>
          <w:p w14:paraId="723CD736" w14:textId="3C559390" w:rsidR="00356BA7" w:rsidRPr="00792B2D" w:rsidRDefault="00356BA7" w:rsidP="00356BA7">
            <w:pPr>
              <w:spacing w:before="120" w:line="240" w:lineRule="auto"/>
              <w:rPr>
                <w:b/>
              </w:rPr>
            </w:pPr>
            <w:r w:rsidRPr="00792B2D">
              <w:rPr>
                <w:b/>
              </w:rPr>
              <w:t>Beschluss am</w:t>
            </w:r>
          </w:p>
        </w:tc>
        <w:tc>
          <w:tcPr>
            <w:tcW w:w="6846" w:type="dxa"/>
            <w:vAlign w:val="center"/>
          </w:tcPr>
          <w:p w14:paraId="23191D48" w14:textId="4B20036B" w:rsidR="00356BA7" w:rsidRPr="00792B2D" w:rsidRDefault="00636F73" w:rsidP="00AF4D47">
            <w:pPr>
              <w:spacing w:before="120" w:line="240" w:lineRule="auto"/>
            </w:pPr>
            <w:r w:rsidRPr="00792B2D">
              <w:t>2019-</w:t>
            </w:r>
            <w:r w:rsidR="00AF4D47" w:rsidRPr="00792B2D">
              <w:t>05-15</w:t>
            </w:r>
          </w:p>
        </w:tc>
      </w:tr>
      <w:tr w:rsidR="00DC747F" w:rsidRPr="00792B2D" w14:paraId="2E9D93A9" w14:textId="77777777" w:rsidTr="00DC7B39">
        <w:tc>
          <w:tcPr>
            <w:tcW w:w="2323" w:type="dxa"/>
          </w:tcPr>
          <w:p w14:paraId="2BBE0221" w14:textId="77777777" w:rsidR="00DC747F" w:rsidRPr="00792B2D" w:rsidRDefault="00DC747F" w:rsidP="00152BE5">
            <w:pPr>
              <w:spacing w:before="120" w:line="240" w:lineRule="auto"/>
              <w:rPr>
                <w:b/>
              </w:rPr>
            </w:pPr>
            <w:r w:rsidRPr="00792B2D">
              <w:rPr>
                <w:b/>
              </w:rPr>
              <w:t>Ausgabedatum</w:t>
            </w:r>
          </w:p>
        </w:tc>
        <w:tc>
          <w:tcPr>
            <w:tcW w:w="6846" w:type="dxa"/>
            <w:vAlign w:val="center"/>
          </w:tcPr>
          <w:p w14:paraId="33646C5A" w14:textId="1772749D" w:rsidR="00DC747F" w:rsidRPr="00792B2D" w:rsidRDefault="00636F73" w:rsidP="00AF4D47">
            <w:pPr>
              <w:spacing w:before="120" w:line="240" w:lineRule="auto"/>
            </w:pPr>
            <w:r w:rsidRPr="00792B2D">
              <w:t>2019-</w:t>
            </w:r>
            <w:r w:rsidR="00AF4D47" w:rsidRPr="00792B2D">
              <w:t>05-15</w:t>
            </w:r>
          </w:p>
        </w:tc>
      </w:tr>
      <w:tr w:rsidR="00565A37" w:rsidRPr="00792B2D" w14:paraId="3E1FD351" w14:textId="77777777" w:rsidTr="00DC7B39">
        <w:tc>
          <w:tcPr>
            <w:tcW w:w="2323" w:type="dxa"/>
          </w:tcPr>
          <w:p w14:paraId="6E368180" w14:textId="3A0ABE60" w:rsidR="00565A37" w:rsidRPr="00792B2D" w:rsidRDefault="00565A37" w:rsidP="00152BE5">
            <w:pPr>
              <w:spacing w:before="120" w:line="240" w:lineRule="auto"/>
              <w:rPr>
                <w:b/>
              </w:rPr>
            </w:pPr>
            <w:r w:rsidRPr="00792B2D">
              <w:rPr>
                <w:b/>
              </w:rPr>
              <w:t xml:space="preserve">Ersetzt </w:t>
            </w:r>
            <w:r w:rsidR="00152BE5" w:rsidRPr="00792B2D">
              <w:rPr>
                <w:b/>
              </w:rPr>
              <w:t>Version</w:t>
            </w:r>
          </w:p>
        </w:tc>
        <w:tc>
          <w:tcPr>
            <w:tcW w:w="6846" w:type="dxa"/>
            <w:vAlign w:val="center"/>
          </w:tcPr>
          <w:p w14:paraId="3C12F3CD" w14:textId="324818DB" w:rsidR="00565A37" w:rsidRPr="00792B2D" w:rsidRDefault="008012DE" w:rsidP="00636F73">
            <w:pPr>
              <w:spacing w:before="120" w:line="240" w:lineRule="auto"/>
            </w:pPr>
            <w:r w:rsidRPr="00792B2D">
              <w:t xml:space="preserve">eCH-0165 Version </w:t>
            </w:r>
            <w:r w:rsidR="00356BA7" w:rsidRPr="00792B2D">
              <w:t>2.</w:t>
            </w:r>
            <w:r w:rsidR="00636F73" w:rsidRPr="00792B2D">
              <w:t>1</w:t>
            </w:r>
          </w:p>
        </w:tc>
      </w:tr>
      <w:tr w:rsidR="00152BE5" w:rsidRPr="00792B2D" w14:paraId="0853E622" w14:textId="77777777" w:rsidTr="00DC7B39">
        <w:tc>
          <w:tcPr>
            <w:tcW w:w="2323" w:type="dxa"/>
          </w:tcPr>
          <w:p w14:paraId="0CAF9BF3" w14:textId="77777777" w:rsidR="00152BE5" w:rsidRPr="00792B2D" w:rsidRDefault="00152BE5" w:rsidP="00152BE5">
            <w:pPr>
              <w:widowControl w:val="0"/>
              <w:spacing w:before="120" w:line="240" w:lineRule="auto"/>
              <w:rPr>
                <w:rFonts w:eastAsia="Calibri"/>
                <w:b/>
                <w:szCs w:val="22"/>
                <w:lang w:eastAsia="en-US"/>
              </w:rPr>
            </w:pPr>
            <w:r w:rsidRPr="00792B2D">
              <w:rPr>
                <w:rFonts w:eastAsia="Calibri"/>
                <w:b/>
                <w:szCs w:val="22"/>
                <w:lang w:eastAsia="en-US"/>
              </w:rPr>
              <w:t>Voraussetzungen</w:t>
            </w:r>
          </w:p>
        </w:tc>
        <w:tc>
          <w:tcPr>
            <w:tcW w:w="6846" w:type="dxa"/>
          </w:tcPr>
          <w:p w14:paraId="47FE7824" w14:textId="4B890386" w:rsidR="00152BE5" w:rsidRPr="00792B2D" w:rsidRDefault="00B41416" w:rsidP="00152BE5">
            <w:pPr>
              <w:widowControl w:val="0"/>
              <w:spacing w:before="120" w:line="240" w:lineRule="auto"/>
              <w:rPr>
                <w:rFonts w:eastAsia="Calibri"/>
                <w:szCs w:val="22"/>
                <w:lang w:eastAsia="en-US"/>
              </w:rPr>
            </w:pPr>
            <w:r w:rsidRPr="00792B2D">
              <w:rPr>
                <w:rFonts w:eastAsia="Calibri"/>
                <w:szCs w:val="22"/>
                <w:lang w:eastAsia="en-US"/>
              </w:rPr>
              <w:t xml:space="preserve">Keine </w:t>
            </w:r>
          </w:p>
        </w:tc>
      </w:tr>
      <w:tr w:rsidR="00152BE5" w:rsidRPr="00792B2D" w14:paraId="44EC9F5A" w14:textId="77777777" w:rsidTr="00DC7B39">
        <w:tc>
          <w:tcPr>
            <w:tcW w:w="2323" w:type="dxa"/>
          </w:tcPr>
          <w:p w14:paraId="15B04CCB" w14:textId="77777777" w:rsidR="00152BE5" w:rsidRPr="00792B2D" w:rsidRDefault="00152BE5" w:rsidP="00152BE5">
            <w:pPr>
              <w:widowControl w:val="0"/>
              <w:spacing w:before="120" w:line="240" w:lineRule="auto"/>
              <w:rPr>
                <w:rFonts w:eastAsia="Calibri"/>
                <w:b/>
                <w:szCs w:val="22"/>
                <w:lang w:eastAsia="en-US"/>
              </w:rPr>
            </w:pPr>
            <w:r w:rsidRPr="00792B2D">
              <w:rPr>
                <w:rFonts w:eastAsia="Calibri"/>
                <w:b/>
                <w:szCs w:val="22"/>
                <w:lang w:eastAsia="en-US"/>
              </w:rPr>
              <w:t>Beilagen</w:t>
            </w:r>
          </w:p>
        </w:tc>
        <w:tc>
          <w:tcPr>
            <w:tcW w:w="6846" w:type="dxa"/>
          </w:tcPr>
          <w:p w14:paraId="277EC231" w14:textId="627C0E64" w:rsidR="00152BE5" w:rsidRPr="00792B2D" w:rsidRDefault="003D1392" w:rsidP="00875916">
            <w:pPr>
              <w:widowControl w:val="0"/>
              <w:spacing w:before="120" w:line="240" w:lineRule="auto"/>
              <w:rPr>
                <w:rFonts w:eastAsia="Calibri"/>
                <w:szCs w:val="22"/>
                <w:lang w:eastAsia="en-US"/>
              </w:rPr>
            </w:pPr>
            <w:r w:rsidRPr="00792B2D">
              <w:rPr>
                <w:rFonts w:eastAsia="Calibri"/>
                <w:szCs w:val="22"/>
                <w:lang w:eastAsia="en-US"/>
              </w:rPr>
              <w:t xml:space="preserve">metadata.xsd, </w:t>
            </w:r>
            <w:r w:rsidRPr="00792B2D">
              <w:t>ech-0165_oe.siard</w:t>
            </w:r>
            <w:r w:rsidRPr="00792B2D">
              <w:rPr>
                <w:rStyle w:val="Funotenzeichen"/>
                <w:rFonts w:eastAsia="Calibri"/>
                <w:szCs w:val="22"/>
                <w:lang w:eastAsia="en-US"/>
              </w:rPr>
              <w:footnoteReference w:id="1"/>
            </w:r>
          </w:p>
        </w:tc>
      </w:tr>
      <w:tr w:rsidR="00565A37" w:rsidRPr="00792B2D" w14:paraId="43A9E9F1" w14:textId="77777777" w:rsidTr="00DC7B39">
        <w:tc>
          <w:tcPr>
            <w:tcW w:w="2323" w:type="dxa"/>
          </w:tcPr>
          <w:p w14:paraId="65FAAE14" w14:textId="77777777" w:rsidR="00565A37" w:rsidRPr="00792B2D" w:rsidRDefault="00565A37" w:rsidP="00152BE5">
            <w:pPr>
              <w:spacing w:before="120" w:line="240" w:lineRule="auto"/>
              <w:rPr>
                <w:b/>
              </w:rPr>
            </w:pPr>
            <w:r w:rsidRPr="00792B2D">
              <w:rPr>
                <w:b/>
              </w:rPr>
              <w:t>Sprachen</w:t>
            </w:r>
          </w:p>
        </w:tc>
        <w:tc>
          <w:tcPr>
            <w:tcW w:w="6846" w:type="dxa"/>
            <w:vAlign w:val="center"/>
          </w:tcPr>
          <w:p w14:paraId="5CF5256F" w14:textId="489E7874" w:rsidR="00565A37" w:rsidRPr="00792B2D" w:rsidRDefault="00565A37" w:rsidP="00152BE5">
            <w:pPr>
              <w:spacing w:before="120" w:line="240" w:lineRule="auto"/>
            </w:pPr>
            <w:r w:rsidRPr="00792B2D">
              <w:t>Deutsch</w:t>
            </w:r>
            <w:r w:rsidR="00CE0E91" w:rsidRPr="00792B2D">
              <w:t xml:space="preserve"> (Original), Französi</w:t>
            </w:r>
            <w:r w:rsidR="00332F6A" w:rsidRPr="00792B2D">
              <w:t>s</w:t>
            </w:r>
            <w:r w:rsidR="00CE0E91" w:rsidRPr="00792B2D">
              <w:t>ch (</w:t>
            </w:r>
            <w:r w:rsidR="00152BE5" w:rsidRPr="00792B2D">
              <w:t>Ü</w:t>
            </w:r>
            <w:r w:rsidR="00CE0E91" w:rsidRPr="00792B2D">
              <w:t>bersetzung)</w:t>
            </w:r>
            <w:r w:rsidR="00B77040" w:rsidRPr="00792B2D">
              <w:t>, Englisch (</w:t>
            </w:r>
            <w:r w:rsidR="00152BE5" w:rsidRPr="00792B2D">
              <w:t>Ü</w:t>
            </w:r>
            <w:r w:rsidR="00B77040" w:rsidRPr="00792B2D">
              <w:t>bersetzung)</w:t>
            </w:r>
          </w:p>
        </w:tc>
      </w:tr>
      <w:tr w:rsidR="00FF17A6" w:rsidRPr="00792B2D" w14:paraId="4E098246" w14:textId="77777777" w:rsidTr="00DC7B39">
        <w:tc>
          <w:tcPr>
            <w:tcW w:w="2323" w:type="dxa"/>
          </w:tcPr>
          <w:p w14:paraId="68809B7D" w14:textId="77777777" w:rsidR="00FF17A6" w:rsidRPr="00792B2D" w:rsidRDefault="00FF17A6" w:rsidP="00FF17A6">
            <w:pPr>
              <w:spacing w:before="120" w:line="240" w:lineRule="auto"/>
              <w:rPr>
                <w:b/>
              </w:rPr>
            </w:pPr>
            <w:r w:rsidRPr="00792B2D">
              <w:rPr>
                <w:b/>
              </w:rPr>
              <w:t>Autoren</w:t>
            </w:r>
          </w:p>
        </w:tc>
        <w:tc>
          <w:tcPr>
            <w:tcW w:w="6846" w:type="dxa"/>
            <w:vAlign w:val="center"/>
          </w:tcPr>
          <w:p w14:paraId="6FA05A71" w14:textId="77777777" w:rsidR="00FF17A6" w:rsidRPr="00792B2D" w:rsidRDefault="00FF17A6" w:rsidP="00FF17A6">
            <w:pPr>
              <w:spacing w:before="120" w:line="240" w:lineRule="auto"/>
            </w:pPr>
            <w:r w:rsidRPr="00792B2D">
              <w:t>Marcel Büchler, Schweizerisches Bundesarchiv,</w:t>
            </w:r>
            <w:r w:rsidRPr="00792B2D">
              <w:br/>
            </w:r>
            <w:hyperlink r:id="rId8" w:history="1">
              <w:r w:rsidRPr="00792B2D">
                <w:rPr>
                  <w:rStyle w:val="Hyperlink"/>
                  <w:rFonts w:ascii="Arial" w:hAnsi="Arial"/>
                  <w:sz w:val="22"/>
                </w:rPr>
                <w:t>marcel.buechler@bar.admin.ch</w:t>
              </w:r>
            </w:hyperlink>
            <w:r w:rsidRPr="00792B2D">
              <w:t xml:space="preserve"> </w:t>
            </w:r>
          </w:p>
          <w:p w14:paraId="75BA8C0C" w14:textId="77777777" w:rsidR="00FF17A6" w:rsidRPr="00792B2D" w:rsidRDefault="00FF17A6" w:rsidP="00FF17A6">
            <w:pPr>
              <w:spacing w:before="120" w:line="240" w:lineRule="auto"/>
            </w:pPr>
            <w:r w:rsidRPr="00792B2D">
              <w:t xml:space="preserve">Luis Faria, KEEP SOLUTIONS, LDA, </w:t>
            </w:r>
            <w:hyperlink r:id="rId9" w:history="1">
              <w:r w:rsidRPr="00792B2D">
                <w:rPr>
                  <w:rStyle w:val="Hyperlink"/>
                  <w:rFonts w:ascii="Arial" w:hAnsi="Arial"/>
                  <w:sz w:val="22"/>
                </w:rPr>
                <w:t>lfaria@keep.pt</w:t>
              </w:r>
            </w:hyperlink>
            <w:r w:rsidRPr="00792B2D">
              <w:t xml:space="preserve"> </w:t>
            </w:r>
          </w:p>
          <w:p w14:paraId="109B90E3" w14:textId="77777777" w:rsidR="00FF17A6" w:rsidRPr="00792B2D" w:rsidRDefault="00FF17A6" w:rsidP="00FF17A6">
            <w:pPr>
              <w:spacing w:before="120" w:line="240" w:lineRule="auto"/>
            </w:pPr>
            <w:r w:rsidRPr="00792B2D">
              <w:t xml:space="preserve">Bruno Ferreira, KEEP SOLUTIONS, LDA, </w:t>
            </w:r>
            <w:hyperlink r:id="rId10" w:history="1">
              <w:r w:rsidRPr="00792B2D">
                <w:rPr>
                  <w:rStyle w:val="Hyperlink"/>
                  <w:rFonts w:ascii="Arial" w:hAnsi="Arial"/>
                  <w:sz w:val="22"/>
                </w:rPr>
                <w:t>bferreira@keep.pt</w:t>
              </w:r>
            </w:hyperlink>
          </w:p>
          <w:p w14:paraId="3B1216ED" w14:textId="77777777" w:rsidR="00FF17A6" w:rsidRPr="00792B2D" w:rsidRDefault="00FF17A6" w:rsidP="00FF17A6">
            <w:pPr>
              <w:spacing w:before="120" w:line="240" w:lineRule="auto"/>
            </w:pPr>
            <w:r w:rsidRPr="00792B2D">
              <w:t>Anders Bo Nielsen, Danish National Archives (Rigsarkivet),</w:t>
            </w:r>
            <w:r w:rsidRPr="00792B2D">
              <w:br/>
            </w:r>
            <w:hyperlink r:id="rId11" w:history="1">
              <w:r w:rsidRPr="00792B2D">
                <w:rPr>
                  <w:rStyle w:val="Hyperlink"/>
                  <w:rFonts w:ascii="Arial" w:hAnsi="Arial"/>
                  <w:sz w:val="22"/>
                </w:rPr>
                <w:t>abn@sa.dk</w:t>
              </w:r>
            </w:hyperlink>
          </w:p>
          <w:p w14:paraId="4006605C" w14:textId="77777777" w:rsidR="00FF17A6" w:rsidRPr="00792B2D" w:rsidRDefault="00FF17A6" w:rsidP="00FF17A6">
            <w:pPr>
              <w:spacing w:before="120" w:line="240" w:lineRule="auto"/>
            </w:pPr>
            <w:r w:rsidRPr="00792B2D">
              <w:t>Krystyna Ohnesorge, Schweizerisches Bundesarchiv,</w:t>
            </w:r>
            <w:r w:rsidRPr="00792B2D">
              <w:br/>
            </w:r>
            <w:hyperlink r:id="rId12" w:history="1">
              <w:r w:rsidRPr="00792B2D">
                <w:rPr>
                  <w:rStyle w:val="Hyperlink"/>
                  <w:rFonts w:ascii="Arial" w:hAnsi="Arial"/>
                  <w:sz w:val="22"/>
                </w:rPr>
                <w:t>krystyna.ohnesorge@bar.admin.ch</w:t>
              </w:r>
            </w:hyperlink>
          </w:p>
          <w:p w14:paraId="4FAB703A" w14:textId="77777777" w:rsidR="00FF17A6" w:rsidRPr="00792B2D" w:rsidRDefault="00FF17A6" w:rsidP="00FF17A6">
            <w:pPr>
              <w:spacing w:before="120" w:line="240" w:lineRule="auto"/>
            </w:pPr>
            <w:r w:rsidRPr="00792B2D">
              <w:t xml:space="preserve">Claire Röthlisberger-Jourdan, KOST, </w:t>
            </w:r>
            <w:r w:rsidRPr="00792B2D">
              <w:br/>
            </w:r>
            <w:hyperlink r:id="rId13" w:history="1">
              <w:r w:rsidRPr="00792B2D">
                <w:rPr>
                  <w:rStyle w:val="Hyperlink"/>
                  <w:rFonts w:ascii="Arial" w:hAnsi="Arial"/>
                  <w:sz w:val="22"/>
                </w:rPr>
                <w:t>claire.roethlisberger@kost.admin.ch</w:t>
              </w:r>
            </w:hyperlink>
            <w:r w:rsidRPr="00792B2D">
              <w:t xml:space="preserve"> </w:t>
            </w:r>
          </w:p>
          <w:p w14:paraId="7EFD53DB" w14:textId="77777777" w:rsidR="00FF17A6" w:rsidRPr="00792B2D" w:rsidRDefault="00FF17A6" w:rsidP="00FF17A6">
            <w:pPr>
              <w:spacing w:before="120" w:line="240" w:lineRule="auto"/>
            </w:pPr>
            <w:r w:rsidRPr="00792B2D">
              <w:t xml:space="preserve">Hartwig Thomas, Enter AG, </w:t>
            </w:r>
            <w:hyperlink r:id="rId14" w:history="1">
              <w:r w:rsidRPr="00792B2D">
                <w:rPr>
                  <w:rStyle w:val="Hyperlink"/>
                  <w:rFonts w:ascii="Arial" w:hAnsi="Arial"/>
                  <w:sz w:val="22"/>
                </w:rPr>
                <w:t>hartwig.thomas@enterag.ch</w:t>
              </w:r>
            </w:hyperlink>
            <w:r w:rsidRPr="00792B2D">
              <w:t xml:space="preserve"> </w:t>
            </w:r>
          </w:p>
          <w:p w14:paraId="0A6E8C50" w14:textId="57870340" w:rsidR="00FF17A6" w:rsidRPr="00792B2D" w:rsidRDefault="00FF17A6" w:rsidP="00FF17A6">
            <w:pPr>
              <w:spacing w:before="120" w:line="240" w:lineRule="auto"/>
            </w:pPr>
            <w:r w:rsidRPr="00792B2D">
              <w:t xml:space="preserve">Andreas Voss </w:t>
            </w:r>
            <w:r w:rsidRPr="00792B2D">
              <w:rPr>
                <w:rFonts w:cs="Arial"/>
              </w:rPr>
              <w:t>†</w:t>
            </w:r>
            <w:r w:rsidRPr="00792B2D">
              <w:t>, Schweizerisches Bundesarchiv</w:t>
            </w:r>
          </w:p>
        </w:tc>
      </w:tr>
      <w:tr w:rsidR="00565A37" w:rsidRPr="00792B2D" w14:paraId="00D00CBB" w14:textId="77777777" w:rsidTr="00197385">
        <w:trPr>
          <w:cantSplit/>
        </w:trPr>
        <w:tc>
          <w:tcPr>
            <w:tcW w:w="2323" w:type="dxa"/>
          </w:tcPr>
          <w:p w14:paraId="5DD78D85" w14:textId="38D28A33" w:rsidR="00565A37" w:rsidRPr="00792B2D" w:rsidRDefault="00B77040" w:rsidP="00152BE5">
            <w:pPr>
              <w:spacing w:before="120" w:line="240" w:lineRule="auto"/>
              <w:rPr>
                <w:b/>
              </w:rPr>
            </w:pPr>
            <w:r w:rsidRPr="00792B2D">
              <w:rPr>
                <w:b/>
              </w:rPr>
              <w:lastRenderedPageBreak/>
              <w:t>Mitarbeitende</w:t>
            </w:r>
          </w:p>
        </w:tc>
        <w:tc>
          <w:tcPr>
            <w:tcW w:w="6846" w:type="dxa"/>
            <w:vAlign w:val="center"/>
          </w:tcPr>
          <w:p w14:paraId="315D1C35" w14:textId="77777777" w:rsidR="00B77040" w:rsidRPr="00792B2D" w:rsidRDefault="00B77040" w:rsidP="00152BE5">
            <w:pPr>
              <w:spacing w:before="120" w:line="240" w:lineRule="auto"/>
            </w:pPr>
            <w:r w:rsidRPr="00792B2D">
              <w:t>Karin Bredenberg, National Archives of Sweden,</w:t>
            </w:r>
            <w:r w:rsidRPr="00792B2D">
              <w:br/>
            </w:r>
            <w:hyperlink r:id="rId15" w:history="1">
              <w:r w:rsidRPr="00792B2D">
                <w:rPr>
                  <w:rStyle w:val="Hyperlink"/>
                  <w:rFonts w:ascii="Arial" w:hAnsi="Arial"/>
                  <w:sz w:val="22"/>
                </w:rPr>
                <w:t>karin.bredenberg@riksarkivet.se</w:t>
              </w:r>
            </w:hyperlink>
          </w:p>
          <w:p w14:paraId="5C0FDE84" w14:textId="04B533B7" w:rsidR="00E73F90" w:rsidRPr="00792B2D" w:rsidRDefault="00E73F90" w:rsidP="00152BE5">
            <w:pPr>
              <w:spacing w:before="120" w:line="240" w:lineRule="auto"/>
            </w:pPr>
            <w:r w:rsidRPr="00792B2D">
              <w:t>Hedi Bruggisser</w:t>
            </w:r>
            <w:r w:rsidR="004833B6" w:rsidRPr="00792B2D">
              <w:t>, Staatsarchiv Thurgau,</w:t>
            </w:r>
            <w:r w:rsidR="00D96AD2" w:rsidRPr="00792B2D">
              <w:t xml:space="preserve"> </w:t>
            </w:r>
            <w:hyperlink r:id="rId16" w:history="1">
              <w:r w:rsidR="004833B6" w:rsidRPr="00792B2D">
                <w:rPr>
                  <w:rStyle w:val="Hyperlink"/>
                  <w:rFonts w:ascii="Arial" w:hAnsi="Arial"/>
                  <w:sz w:val="22"/>
                </w:rPr>
                <w:t>hedi.bruggisser@tg.ch</w:t>
              </w:r>
            </w:hyperlink>
            <w:r w:rsidR="004833B6" w:rsidRPr="00792B2D">
              <w:t xml:space="preserve"> </w:t>
            </w:r>
          </w:p>
          <w:p w14:paraId="67D84FCF" w14:textId="7319F8DF" w:rsidR="0003651F" w:rsidRPr="00792B2D" w:rsidRDefault="0003651F" w:rsidP="00152BE5">
            <w:pPr>
              <w:spacing w:before="120" w:line="240" w:lineRule="auto"/>
            </w:pPr>
            <w:r w:rsidRPr="00792B2D">
              <w:t>Georg Büchler, KOST,</w:t>
            </w:r>
            <w:r w:rsidR="00D96AD2" w:rsidRPr="00792B2D">
              <w:t xml:space="preserve"> </w:t>
            </w:r>
            <w:hyperlink r:id="rId17" w:history="1">
              <w:r w:rsidR="00E73F90" w:rsidRPr="00792B2D">
                <w:rPr>
                  <w:rStyle w:val="Hyperlink"/>
                  <w:rFonts w:ascii="Arial" w:hAnsi="Arial"/>
                  <w:sz w:val="22"/>
                </w:rPr>
                <w:t>georg.buechler@kost.admin.ch</w:t>
              </w:r>
            </w:hyperlink>
          </w:p>
          <w:p w14:paraId="707A9A94" w14:textId="713E92F0" w:rsidR="00B77040" w:rsidRPr="00792B2D" w:rsidRDefault="00B77040" w:rsidP="00152BE5">
            <w:pPr>
              <w:spacing w:before="120" w:line="240" w:lineRule="auto"/>
            </w:pPr>
            <w:r w:rsidRPr="00792B2D">
              <w:t>Janet Delve, University of Portsmouth,</w:t>
            </w:r>
            <w:r w:rsidR="00D96AD2" w:rsidRPr="00792B2D">
              <w:t xml:space="preserve"> </w:t>
            </w:r>
            <w:hyperlink r:id="rId18" w:history="1">
              <w:r w:rsidRPr="00792B2D">
                <w:rPr>
                  <w:rStyle w:val="Hyperlink"/>
                  <w:rFonts w:ascii="Arial" w:hAnsi="Arial"/>
                  <w:sz w:val="22"/>
                </w:rPr>
                <w:t>janet.delve@port.ac.uk</w:t>
              </w:r>
            </w:hyperlink>
          </w:p>
          <w:p w14:paraId="2A890C90" w14:textId="0897E273" w:rsidR="00B77040" w:rsidRPr="00792B2D" w:rsidRDefault="00B77040" w:rsidP="00152BE5">
            <w:pPr>
              <w:spacing w:before="120" w:line="240" w:lineRule="auto"/>
            </w:pPr>
            <w:r w:rsidRPr="00792B2D">
              <w:t>Boris Domajnko, Slovenian National Archives,</w:t>
            </w:r>
            <w:r w:rsidR="00D96AD2" w:rsidRPr="00792B2D">
              <w:t xml:space="preserve"> </w:t>
            </w:r>
            <w:r w:rsidRPr="00792B2D">
              <w:br/>
            </w:r>
            <w:hyperlink r:id="rId19" w:history="1">
              <w:r w:rsidRPr="00792B2D">
                <w:rPr>
                  <w:rStyle w:val="Hyperlink"/>
                  <w:rFonts w:ascii="Arial" w:hAnsi="Arial"/>
                  <w:sz w:val="22"/>
                </w:rPr>
                <w:t>boris.domajnko@gov.si</w:t>
              </w:r>
            </w:hyperlink>
          </w:p>
          <w:p w14:paraId="66B3C042" w14:textId="6D12F108" w:rsidR="00E73F90" w:rsidRPr="00792B2D" w:rsidRDefault="00E73F90" w:rsidP="00152BE5">
            <w:pPr>
              <w:spacing w:before="120" w:line="240" w:lineRule="auto"/>
            </w:pPr>
            <w:r w:rsidRPr="00792B2D">
              <w:t>Alain Dubois</w:t>
            </w:r>
            <w:r w:rsidR="004833B6" w:rsidRPr="00792B2D">
              <w:t>, Staatsarchiv Wallis</w:t>
            </w:r>
            <w:r w:rsidR="00B75217" w:rsidRPr="00792B2D">
              <w:t>,</w:t>
            </w:r>
            <w:r w:rsidR="00D96AD2" w:rsidRPr="00792B2D">
              <w:t xml:space="preserve"> </w:t>
            </w:r>
            <w:hyperlink r:id="rId20" w:history="1">
              <w:r w:rsidR="00B75217" w:rsidRPr="00792B2D">
                <w:rPr>
                  <w:rStyle w:val="Hyperlink"/>
                  <w:rFonts w:ascii="Arial" w:hAnsi="Arial"/>
                  <w:sz w:val="22"/>
                </w:rPr>
                <w:t>alain.dubois@admin.vs.ch</w:t>
              </w:r>
            </w:hyperlink>
            <w:r w:rsidR="004833B6" w:rsidRPr="00792B2D">
              <w:t xml:space="preserve"> </w:t>
            </w:r>
          </w:p>
          <w:p w14:paraId="6F0776ED" w14:textId="77777777" w:rsidR="00B77040" w:rsidRPr="00792B2D" w:rsidRDefault="00B77040" w:rsidP="00152BE5">
            <w:pPr>
              <w:spacing w:before="120" w:line="240" w:lineRule="auto"/>
            </w:pPr>
            <w:r w:rsidRPr="00792B2D">
              <w:t>Arne-Kristian Groven, National Archives Norway (Riksarkivet),</w:t>
            </w:r>
            <w:r w:rsidRPr="00792B2D">
              <w:br/>
            </w:r>
            <w:hyperlink r:id="rId21" w:history="1">
              <w:r w:rsidRPr="00792B2D">
                <w:rPr>
                  <w:rStyle w:val="Hyperlink"/>
                  <w:rFonts w:ascii="Arial" w:hAnsi="Arial"/>
                  <w:sz w:val="22"/>
                </w:rPr>
                <w:t>arngro@arkivverket.no</w:t>
              </w:r>
            </w:hyperlink>
          </w:p>
          <w:p w14:paraId="0C6A4B9A" w14:textId="76D4A3BB" w:rsidR="00977B89" w:rsidRPr="00792B2D" w:rsidRDefault="00662A39" w:rsidP="00152BE5">
            <w:pPr>
              <w:spacing w:before="120" w:line="240" w:lineRule="auto"/>
            </w:pPr>
            <w:r w:rsidRPr="00792B2D">
              <w:t>Martin Kaiser, KOST,</w:t>
            </w:r>
            <w:r w:rsidR="00D96AD2" w:rsidRPr="00792B2D">
              <w:t xml:space="preserve"> </w:t>
            </w:r>
            <w:hyperlink r:id="rId22" w:history="1">
              <w:r w:rsidR="00B75217" w:rsidRPr="00792B2D">
                <w:rPr>
                  <w:rStyle w:val="Hyperlink"/>
                  <w:rFonts w:ascii="Arial" w:hAnsi="Arial"/>
                  <w:sz w:val="22"/>
                </w:rPr>
                <w:t>martin.kaiser@kost.admin.ch</w:t>
              </w:r>
            </w:hyperlink>
          </w:p>
          <w:p w14:paraId="64E2FCD4" w14:textId="73D53428" w:rsidR="00662A39" w:rsidRPr="00792B2D" w:rsidRDefault="00662A39" w:rsidP="00152BE5">
            <w:pPr>
              <w:spacing w:before="120" w:line="240" w:lineRule="auto"/>
            </w:pPr>
            <w:r w:rsidRPr="00792B2D">
              <w:t>Lambert Kansy, Staatsarchiv Basel Stadt,</w:t>
            </w:r>
            <w:r w:rsidR="00D96AD2" w:rsidRPr="00792B2D">
              <w:t xml:space="preserve"> </w:t>
            </w:r>
            <w:hyperlink r:id="rId23" w:history="1">
              <w:r w:rsidR="00B75217" w:rsidRPr="00792B2D">
                <w:rPr>
                  <w:rStyle w:val="Hyperlink"/>
                  <w:rFonts w:ascii="Arial" w:hAnsi="Arial"/>
                  <w:sz w:val="22"/>
                </w:rPr>
                <w:t>lambert.kansy@bs.ch</w:t>
              </w:r>
            </w:hyperlink>
          </w:p>
          <w:p w14:paraId="730A3F75" w14:textId="6417EB76" w:rsidR="002C665C" w:rsidRPr="00792B2D" w:rsidRDefault="002C665C" w:rsidP="00152BE5">
            <w:pPr>
              <w:spacing w:before="120" w:line="240" w:lineRule="auto"/>
            </w:pPr>
            <w:r w:rsidRPr="00792B2D">
              <w:t>Markus Lischer, Staatsarchiv Luzern,</w:t>
            </w:r>
            <w:r w:rsidR="00D96AD2" w:rsidRPr="00792B2D">
              <w:t xml:space="preserve"> </w:t>
            </w:r>
            <w:hyperlink r:id="rId24" w:history="1">
              <w:r w:rsidR="00B75217" w:rsidRPr="00792B2D">
                <w:rPr>
                  <w:rStyle w:val="Hyperlink"/>
                  <w:rFonts w:ascii="Arial" w:hAnsi="Arial"/>
                  <w:sz w:val="22"/>
                </w:rPr>
                <w:t>markus.lischer@lu.ch</w:t>
              </w:r>
            </w:hyperlink>
          </w:p>
          <w:p w14:paraId="6B3161AA" w14:textId="11B2FC8F" w:rsidR="00B77040" w:rsidRPr="00792B2D" w:rsidRDefault="00B77040" w:rsidP="00152BE5">
            <w:pPr>
              <w:spacing w:before="120" w:line="240" w:lineRule="auto"/>
            </w:pPr>
            <w:r w:rsidRPr="00792B2D">
              <w:t>Zoltán Lux, National Archives of Hungary,</w:t>
            </w:r>
            <w:r w:rsidR="00D96AD2" w:rsidRPr="00792B2D">
              <w:t xml:space="preserve"> </w:t>
            </w:r>
            <w:hyperlink r:id="rId25" w:history="1">
              <w:r w:rsidRPr="00792B2D">
                <w:rPr>
                  <w:rStyle w:val="Hyperlink"/>
                  <w:rFonts w:ascii="Arial" w:hAnsi="Arial"/>
                  <w:sz w:val="22"/>
                </w:rPr>
                <w:t>lux.zoltan@mnl.gov.hu</w:t>
              </w:r>
            </w:hyperlink>
          </w:p>
          <w:p w14:paraId="0DD71A36" w14:textId="171D52D1" w:rsidR="00A60B5F" w:rsidRPr="00792B2D" w:rsidRDefault="00A60B5F" w:rsidP="00152BE5">
            <w:pPr>
              <w:spacing w:before="120" w:line="240" w:lineRule="auto"/>
            </w:pPr>
            <w:r w:rsidRPr="00792B2D">
              <w:t>Rebekka Plüss, Staatsarchiv Zürich,</w:t>
            </w:r>
            <w:r w:rsidR="00D96AD2" w:rsidRPr="00792B2D">
              <w:t xml:space="preserve"> </w:t>
            </w:r>
            <w:hyperlink r:id="rId26" w:history="1">
              <w:r w:rsidRPr="00792B2D">
                <w:rPr>
                  <w:rStyle w:val="Hyperlink"/>
                  <w:rFonts w:ascii="Arial" w:hAnsi="Arial"/>
                  <w:sz w:val="22"/>
                </w:rPr>
                <w:t>rebekka.pluess@ji.zh.ch</w:t>
              </w:r>
            </w:hyperlink>
            <w:r w:rsidRPr="00792B2D">
              <w:t xml:space="preserve"> </w:t>
            </w:r>
          </w:p>
          <w:p w14:paraId="607CA1D4" w14:textId="5380CF44" w:rsidR="00B77040" w:rsidRPr="00792B2D" w:rsidRDefault="00B77040" w:rsidP="00152BE5">
            <w:pPr>
              <w:spacing w:before="120" w:line="240" w:lineRule="auto"/>
            </w:pPr>
            <w:r w:rsidRPr="00792B2D">
              <w:t>Lauri Rätsep, National Archives of Estonia,</w:t>
            </w:r>
            <w:r w:rsidR="00E865FA" w:rsidRPr="00792B2D">
              <w:t xml:space="preserve"> </w:t>
            </w:r>
            <w:hyperlink r:id="rId27" w:history="1">
              <w:r w:rsidRPr="00792B2D">
                <w:rPr>
                  <w:rStyle w:val="Hyperlink"/>
                  <w:rFonts w:ascii="Arial" w:hAnsi="Arial"/>
                  <w:sz w:val="22"/>
                </w:rPr>
                <w:t>lauri.ratsep@ra.ee</w:t>
              </w:r>
            </w:hyperlink>
          </w:p>
          <w:p w14:paraId="7E5AB00B" w14:textId="77777777" w:rsidR="00511F01" w:rsidRPr="00792B2D" w:rsidRDefault="00B77040" w:rsidP="00152BE5">
            <w:pPr>
              <w:spacing w:before="120" w:line="240" w:lineRule="auto"/>
              <w:rPr>
                <w:rStyle w:val="Hyperlink"/>
                <w:rFonts w:ascii="Arial" w:hAnsi="Arial"/>
                <w:sz w:val="22"/>
              </w:rPr>
            </w:pPr>
            <w:r w:rsidRPr="00792B2D">
              <w:t>Hélder Silva, KEEP SOLUTIONS, LDA,</w:t>
            </w:r>
            <w:r w:rsidR="00E865FA" w:rsidRPr="00792B2D">
              <w:t xml:space="preserve"> </w:t>
            </w:r>
            <w:hyperlink r:id="rId28" w:history="1">
              <w:r w:rsidRPr="00792B2D">
                <w:rPr>
                  <w:rStyle w:val="Hyperlink"/>
                  <w:rFonts w:ascii="Arial" w:hAnsi="Arial"/>
                  <w:sz w:val="22"/>
                </w:rPr>
                <w:t>hsilva@keep.pt</w:t>
              </w:r>
            </w:hyperlink>
          </w:p>
          <w:p w14:paraId="28593196" w14:textId="5F832741" w:rsidR="000F7D7C" w:rsidRPr="00792B2D" w:rsidRDefault="000F7D7C" w:rsidP="00FF17A6">
            <w:pPr>
              <w:spacing w:before="120" w:line="240" w:lineRule="auto"/>
            </w:pPr>
            <w:r w:rsidRPr="00792B2D">
              <w:t xml:space="preserve">Mario Spuler, Fachlabor Gubler, </w:t>
            </w:r>
            <w:hyperlink r:id="rId29" w:history="1">
              <w:r w:rsidRPr="00792B2D">
                <w:rPr>
                  <w:rStyle w:val="Hyperlink"/>
                  <w:rFonts w:ascii="Arial" w:hAnsi="Arial"/>
                  <w:sz w:val="22"/>
                </w:rPr>
                <w:t xml:space="preserve">m.spuler@fachlabor-gubler.ch </w:t>
              </w:r>
            </w:hyperlink>
            <w:r w:rsidR="00356BA7" w:rsidRPr="00792B2D">
              <w:t xml:space="preserve"> </w:t>
            </w:r>
          </w:p>
        </w:tc>
      </w:tr>
      <w:tr w:rsidR="00D77F86" w:rsidRPr="00792B2D" w14:paraId="5586A6B2" w14:textId="77777777" w:rsidTr="00E865FA">
        <w:tc>
          <w:tcPr>
            <w:tcW w:w="2323" w:type="dxa"/>
          </w:tcPr>
          <w:p w14:paraId="48850F1D" w14:textId="77777777" w:rsidR="00D77F86" w:rsidRPr="00792B2D" w:rsidRDefault="00D77F86" w:rsidP="00152BE5">
            <w:pPr>
              <w:spacing w:before="120" w:line="240" w:lineRule="auto"/>
              <w:rPr>
                <w:b/>
              </w:rPr>
            </w:pPr>
            <w:r w:rsidRPr="00792B2D">
              <w:rPr>
                <w:b/>
              </w:rPr>
              <w:t xml:space="preserve">Herausgeber / </w:t>
            </w:r>
            <w:r w:rsidR="00C6101E" w:rsidRPr="00792B2D">
              <w:rPr>
                <w:b/>
              </w:rPr>
              <w:br/>
            </w:r>
            <w:r w:rsidRPr="00792B2D">
              <w:rPr>
                <w:b/>
              </w:rPr>
              <w:t>Vertrieb</w:t>
            </w:r>
          </w:p>
        </w:tc>
        <w:tc>
          <w:tcPr>
            <w:tcW w:w="6846" w:type="dxa"/>
            <w:vAlign w:val="center"/>
          </w:tcPr>
          <w:p w14:paraId="33A1B9AF" w14:textId="7C4DFA05" w:rsidR="00D77F86" w:rsidRPr="00792B2D" w:rsidRDefault="008012DE" w:rsidP="00152BE5">
            <w:pPr>
              <w:spacing w:before="120" w:line="240" w:lineRule="auto"/>
            </w:pPr>
            <w:r w:rsidRPr="00792B2D">
              <w:t>Koordinationsstelle für die dauerhafte Archivierung elektronischer Unterlagen</w:t>
            </w:r>
            <w:r w:rsidR="00524645" w:rsidRPr="00792B2D">
              <w:t xml:space="preserve"> (KOST)</w:t>
            </w:r>
            <w:r w:rsidRPr="00792B2D">
              <w:t xml:space="preserve">, c/o Schweizerisches Bundesarchiv, </w:t>
            </w:r>
            <w:r w:rsidR="001A349C" w:rsidRPr="00792B2D">
              <w:br/>
            </w:r>
            <w:r w:rsidRPr="00792B2D">
              <w:t>Archivstrasse 24, 3003 Bern</w:t>
            </w:r>
          </w:p>
          <w:p w14:paraId="37B929D5" w14:textId="3553748E" w:rsidR="00D77F86" w:rsidRPr="00792B2D" w:rsidRDefault="00A612AD" w:rsidP="00152BE5">
            <w:pPr>
              <w:spacing w:before="120" w:line="240" w:lineRule="auto"/>
            </w:pPr>
            <w:hyperlink r:id="rId30" w:history="1">
              <w:r w:rsidR="008012DE" w:rsidRPr="00792B2D">
                <w:rPr>
                  <w:rStyle w:val="Hyperlink"/>
                  <w:rFonts w:ascii="Arial" w:hAnsi="Arial"/>
                  <w:sz w:val="22"/>
                </w:rPr>
                <w:t>https://kost-ceco.ch/</w:t>
              </w:r>
            </w:hyperlink>
            <w:r w:rsidR="001C0447" w:rsidRPr="00792B2D">
              <w:t xml:space="preserve"> </w:t>
            </w:r>
            <w:r w:rsidR="00D77F86" w:rsidRPr="00792B2D">
              <w:t xml:space="preserve">/ </w:t>
            </w:r>
            <w:hyperlink r:id="rId31" w:history="1">
              <w:r w:rsidR="008012DE" w:rsidRPr="00792B2D">
                <w:rPr>
                  <w:rStyle w:val="Hyperlink"/>
                  <w:rFonts w:ascii="Arial" w:hAnsi="Arial"/>
                  <w:sz w:val="22"/>
                </w:rPr>
                <w:t>info@kost-ceco.ch</w:t>
              </w:r>
            </w:hyperlink>
          </w:p>
        </w:tc>
      </w:tr>
    </w:tbl>
    <w:p w14:paraId="29B5DE18" w14:textId="77777777" w:rsidR="00565A37" w:rsidRPr="00792B2D" w:rsidRDefault="00565A37"/>
    <w:p w14:paraId="411619FB" w14:textId="77777777" w:rsidR="00662A39" w:rsidRPr="00792B2D" w:rsidRDefault="00662A39">
      <w:pPr>
        <w:spacing w:after="0" w:line="240" w:lineRule="auto"/>
        <w:rPr>
          <w:b/>
          <w:sz w:val="32"/>
        </w:rPr>
      </w:pPr>
      <w:r w:rsidRPr="00792B2D">
        <w:br w:type="page"/>
      </w:r>
    </w:p>
    <w:p w14:paraId="07EF952B" w14:textId="77777777" w:rsidR="00565A37" w:rsidRPr="00792B2D" w:rsidRDefault="00565A37">
      <w:pPr>
        <w:pStyle w:val="Nebentitel"/>
      </w:pPr>
      <w:r w:rsidRPr="00792B2D">
        <w:lastRenderedPageBreak/>
        <w:t>Zusammenfassung</w:t>
      </w:r>
    </w:p>
    <w:p w14:paraId="0D3A4414" w14:textId="53D9B44B" w:rsidR="00662A39" w:rsidRPr="00792B2D" w:rsidRDefault="00662A39" w:rsidP="00662A39">
      <w:r w:rsidRPr="00792B2D">
        <w:t>Dieses Dokument enthält die Spezifikation des SIARD</w:t>
      </w:r>
      <w:r w:rsidR="00D1056C" w:rsidRPr="00792B2D">
        <w:t>-</w:t>
      </w:r>
      <w:r w:rsidRPr="00792B2D">
        <w:t>Dateiformats</w:t>
      </w:r>
      <w:r w:rsidR="00127E2D" w:rsidRPr="00792B2D">
        <w:t xml:space="preserve">, Version </w:t>
      </w:r>
      <w:r w:rsidR="00511F01" w:rsidRPr="00792B2D">
        <w:t>2.</w:t>
      </w:r>
      <w:r w:rsidR="00356BA7" w:rsidRPr="00792B2D">
        <w:t>1</w:t>
      </w:r>
      <w:r w:rsidR="00636F73" w:rsidRPr="00792B2D">
        <w:t>.1</w:t>
      </w:r>
      <w:r w:rsidRPr="00792B2D">
        <w:t xml:space="preserve">. SIARD </w:t>
      </w:r>
      <w:r w:rsidR="009D14BA" w:rsidRPr="00792B2D">
        <w:t xml:space="preserve">steht für </w:t>
      </w:r>
      <w:r w:rsidRPr="00792B2D">
        <w:rPr>
          <w:i/>
        </w:rPr>
        <w:t>Software-Independent Archival of Relational Databases</w:t>
      </w:r>
      <w:r w:rsidR="009D14BA" w:rsidRPr="00792B2D">
        <w:t xml:space="preserve">. </w:t>
      </w:r>
      <w:r w:rsidR="004A4542" w:rsidRPr="00792B2D">
        <w:t>Die Version 1.0</w:t>
      </w:r>
      <w:r w:rsidRPr="00792B2D">
        <w:t xml:space="preserve"> wurde vom Schweizerischen Bundesarchiv entwickelt</w:t>
      </w:r>
      <w:r w:rsidR="00BA7713" w:rsidRPr="00792B2D">
        <w:t xml:space="preserve"> und wird seither durch die Community weiterentwickelt</w:t>
      </w:r>
      <w:r w:rsidRPr="00792B2D">
        <w:t>. Es handelt sich um eine normative Beschreibung eines Dateiformats für die langfristige Erhaltung von relationalen Datenbanken.</w:t>
      </w:r>
    </w:p>
    <w:p w14:paraId="0F526240" w14:textId="6DA27398" w:rsidR="00A56FE8" w:rsidRPr="00792B2D" w:rsidRDefault="00662A39">
      <w:r w:rsidRPr="00792B2D">
        <w:t>Das SIARD</w:t>
      </w:r>
      <w:r w:rsidR="005647F2" w:rsidRPr="00792B2D">
        <w:t>-</w:t>
      </w:r>
      <w:r w:rsidRPr="00792B2D">
        <w:t>Format basiert auf Standards – u. a. auf den ISO-Normen Unicode</w:t>
      </w:r>
      <w:r w:rsidR="00127E2D" w:rsidRPr="00792B2D">
        <w:t>,</w:t>
      </w:r>
      <w:r w:rsidRPr="00792B2D">
        <w:t xml:space="preserve"> XML</w:t>
      </w:r>
      <w:r w:rsidR="00127E2D" w:rsidRPr="00792B2D">
        <w:t xml:space="preserve"> und SQL:2008, de</w:t>
      </w:r>
      <w:r w:rsidR="009F5337" w:rsidRPr="00792B2D">
        <w:t>m</w:t>
      </w:r>
      <w:r w:rsidR="00127E2D" w:rsidRPr="00792B2D">
        <w:t xml:space="preserve"> Internetstandard URI</w:t>
      </w:r>
      <w:r w:rsidR="004B02C9" w:rsidRPr="00792B2D">
        <w:t xml:space="preserve"> und </w:t>
      </w:r>
      <w:r w:rsidR="009F5337" w:rsidRPr="00792B2D">
        <w:t xml:space="preserve">dem </w:t>
      </w:r>
      <w:r w:rsidR="004B02C9" w:rsidRPr="00792B2D">
        <w:t xml:space="preserve">Industriestandard </w:t>
      </w:r>
      <w:r w:rsidRPr="00792B2D">
        <w:t>ZIP. Die Verwendung international anerkannter Standards zielt darauf hin, die langfristige Erhaltung von und den Zugang zu dem weitverbreiteten relationalen Datenbankmodel</w:t>
      </w:r>
      <w:r w:rsidR="005647F2" w:rsidRPr="00792B2D">
        <w:t>l</w:t>
      </w:r>
      <w:r w:rsidRPr="00792B2D">
        <w:t xml:space="preserve"> zu gewährleisten</w:t>
      </w:r>
      <w:r w:rsidR="009F5337" w:rsidRPr="00792B2D">
        <w:t xml:space="preserve"> sowie den einfachen </w:t>
      </w:r>
      <w:r w:rsidR="004C2CCC" w:rsidRPr="00792B2D">
        <w:t>Austausch von Datenbankinhalten unabhängig von proprietären Dump-Formaten zu ermöglichen</w:t>
      </w:r>
      <w:r w:rsidRPr="00792B2D">
        <w:t>.</w:t>
      </w:r>
    </w:p>
    <w:p w14:paraId="668FE074" w14:textId="4BCD4D85" w:rsidR="00EE64E4" w:rsidRPr="00792B2D" w:rsidRDefault="00EE64E4"/>
    <w:p w14:paraId="1E23C714" w14:textId="516A985C" w:rsidR="0015419F" w:rsidRPr="00792B2D" w:rsidRDefault="0015419F">
      <w:r w:rsidRPr="00792B2D">
        <w:t>Verhältnis der vorliegenden Version zu Vorversionen:</w:t>
      </w:r>
    </w:p>
    <w:p w14:paraId="1A41B177" w14:textId="1E722D8B" w:rsidR="00B104FE" w:rsidRPr="00792B2D" w:rsidRDefault="00B104FE" w:rsidP="000F559C">
      <w:pPr>
        <w:tabs>
          <w:tab w:val="left" w:pos="1701"/>
        </w:tabs>
        <w:ind w:left="1701" w:hanging="1701"/>
        <w:rPr>
          <w:rFonts w:cs="Arial"/>
        </w:rPr>
      </w:pPr>
      <w:r w:rsidRPr="00792B2D">
        <w:rPr>
          <w:rFonts w:cs="Arial"/>
        </w:rPr>
        <w:t xml:space="preserve">eCH-0165 v1.0 </w:t>
      </w:r>
      <w:r w:rsidR="000F559C" w:rsidRPr="00792B2D">
        <w:rPr>
          <w:rFonts w:cs="Arial"/>
        </w:rPr>
        <w:tab/>
      </w:r>
      <w:r w:rsidRPr="00792B2D">
        <w:rPr>
          <w:rFonts w:cs="Arial"/>
        </w:rPr>
        <w:sym w:font="Wingdings" w:char="F0E0"/>
      </w:r>
      <w:r w:rsidRPr="00792B2D">
        <w:rPr>
          <w:rFonts w:cs="Arial"/>
        </w:rPr>
        <w:t xml:space="preserve"> Abgelöst</w:t>
      </w:r>
      <w:r w:rsidR="008012DE" w:rsidRPr="00792B2D">
        <w:rPr>
          <w:rFonts w:cs="Arial"/>
        </w:rPr>
        <w:t xml:space="preserve"> durch Version 2.1</w:t>
      </w:r>
      <w:r w:rsidR="00636F73" w:rsidRPr="00792B2D">
        <w:rPr>
          <w:rFonts w:cs="Arial"/>
        </w:rPr>
        <w:t>.1</w:t>
      </w:r>
      <w:r w:rsidRPr="00792B2D">
        <w:rPr>
          <w:rFonts w:cs="Arial"/>
        </w:rPr>
        <w:t xml:space="preserve">: </w:t>
      </w:r>
      <w:r w:rsidR="000F559C" w:rsidRPr="00792B2D">
        <w:rPr>
          <w:rFonts w:cs="Arial"/>
        </w:rPr>
        <w:br/>
      </w:r>
      <w:r w:rsidRPr="00792B2D">
        <w:rPr>
          <w:rFonts w:cs="Arial"/>
        </w:rPr>
        <w:t xml:space="preserve">Die Version 1.0 </w:t>
      </w:r>
      <w:r w:rsidR="008012DE" w:rsidRPr="00792B2D">
        <w:rPr>
          <w:rFonts w:cs="Arial"/>
        </w:rPr>
        <w:t>ist die aktuelle eCH-Version des Standards</w:t>
      </w:r>
      <w:r w:rsidRPr="00792B2D">
        <w:rPr>
          <w:rFonts w:cs="Arial"/>
        </w:rPr>
        <w:t xml:space="preserve">. Die Benutzung ist zwar noch möglich, es wird aber empfohlen, </w:t>
      </w:r>
      <w:r w:rsidR="0015419F" w:rsidRPr="00792B2D">
        <w:rPr>
          <w:rFonts w:cs="Arial"/>
        </w:rPr>
        <w:t>SIARD-2.1</w:t>
      </w:r>
      <w:r w:rsidR="00636F73" w:rsidRPr="00792B2D">
        <w:rPr>
          <w:rFonts w:cs="Arial"/>
        </w:rPr>
        <w:t>.1</w:t>
      </w:r>
      <w:r w:rsidRPr="00792B2D">
        <w:rPr>
          <w:rFonts w:cs="Arial"/>
        </w:rPr>
        <w:t xml:space="preserve"> einzusetzen.</w:t>
      </w:r>
    </w:p>
    <w:p w14:paraId="2ADA5A6E" w14:textId="02099311" w:rsidR="00B104FE" w:rsidRPr="00792B2D" w:rsidRDefault="00B104FE" w:rsidP="000F559C">
      <w:pPr>
        <w:tabs>
          <w:tab w:val="left" w:pos="1701"/>
        </w:tabs>
        <w:ind w:left="1701" w:hanging="1701"/>
        <w:rPr>
          <w:rFonts w:cs="Arial"/>
        </w:rPr>
      </w:pPr>
      <w:r w:rsidRPr="00792B2D">
        <w:rPr>
          <w:rFonts w:cs="Arial"/>
        </w:rPr>
        <w:t>eCH-0165 v2.0</w:t>
      </w:r>
      <w:r w:rsidR="00356BA7" w:rsidRPr="00792B2D">
        <w:rPr>
          <w:rFonts w:cs="Arial"/>
        </w:rPr>
        <w:tab/>
      </w:r>
      <w:r w:rsidR="00356BA7" w:rsidRPr="00792B2D">
        <w:rPr>
          <w:rFonts w:cs="Arial"/>
        </w:rPr>
        <w:sym w:font="Wingdings" w:char="F0E0"/>
      </w:r>
      <w:r w:rsidR="00356BA7" w:rsidRPr="00792B2D">
        <w:rPr>
          <w:rFonts w:cs="Arial"/>
        </w:rPr>
        <w:t xml:space="preserve"> Aufgehoben:</w:t>
      </w:r>
      <w:r w:rsidRPr="00792B2D">
        <w:rPr>
          <w:rFonts w:cs="Arial"/>
        </w:rPr>
        <w:t xml:space="preserve"> </w:t>
      </w:r>
      <w:r w:rsidR="000F559C" w:rsidRPr="00792B2D">
        <w:rPr>
          <w:rFonts w:cs="Arial"/>
        </w:rPr>
        <w:br/>
      </w:r>
      <w:r w:rsidRPr="00792B2D">
        <w:rPr>
          <w:rFonts w:cs="Arial"/>
        </w:rPr>
        <w:t xml:space="preserve">Die Version 2.0 wurde </w:t>
      </w:r>
      <w:r w:rsidR="001251DC" w:rsidRPr="00792B2D">
        <w:rPr>
          <w:rFonts w:cs="Arial"/>
        </w:rPr>
        <w:t>ersetzt</w:t>
      </w:r>
      <w:r w:rsidRPr="00792B2D">
        <w:rPr>
          <w:rFonts w:cs="Arial"/>
        </w:rPr>
        <w:t xml:space="preserve">, da es bei der Implementierung zu </w:t>
      </w:r>
      <w:r w:rsidR="00C370BE" w:rsidRPr="00792B2D">
        <w:rPr>
          <w:rFonts w:cs="Arial"/>
        </w:rPr>
        <w:t>Fehler</w:t>
      </w:r>
      <w:r w:rsidR="00BB3A62" w:rsidRPr="00792B2D">
        <w:rPr>
          <w:rFonts w:cs="Arial"/>
        </w:rPr>
        <w:t>n</w:t>
      </w:r>
      <w:r w:rsidR="00C370BE" w:rsidRPr="00792B2D">
        <w:rPr>
          <w:rFonts w:cs="Arial"/>
        </w:rPr>
        <w:t xml:space="preserve"> und </w:t>
      </w:r>
      <w:r w:rsidRPr="00792B2D">
        <w:rPr>
          <w:rFonts w:cs="Arial"/>
        </w:rPr>
        <w:t>Unklarheiten gekommen ist</w:t>
      </w:r>
      <w:r w:rsidR="00C370BE" w:rsidRPr="00792B2D">
        <w:rPr>
          <w:rFonts w:cs="Arial"/>
        </w:rPr>
        <w:t xml:space="preserve">, welche </w:t>
      </w:r>
      <w:r w:rsidR="00636F73" w:rsidRPr="00792B2D">
        <w:rPr>
          <w:rFonts w:cs="Arial"/>
        </w:rPr>
        <w:t>in der Praxis langfristig zu Problemen führen könnten</w:t>
      </w:r>
      <w:r w:rsidRPr="00792B2D">
        <w:rPr>
          <w:rFonts w:cs="Arial"/>
        </w:rPr>
        <w:t xml:space="preserve">. Die </w:t>
      </w:r>
      <w:r w:rsidR="00356BA7" w:rsidRPr="00792B2D">
        <w:rPr>
          <w:rFonts w:cs="Arial"/>
        </w:rPr>
        <w:t>Version 2.0</w:t>
      </w:r>
      <w:r w:rsidR="00241B0A" w:rsidRPr="00792B2D">
        <w:rPr>
          <w:rFonts w:cs="Arial"/>
        </w:rPr>
        <w:t xml:space="preserve"> </w:t>
      </w:r>
      <w:r w:rsidRPr="00792B2D">
        <w:rPr>
          <w:rFonts w:cs="Arial"/>
        </w:rPr>
        <w:t xml:space="preserve">darf nicht mehr </w:t>
      </w:r>
      <w:r w:rsidR="004C2CCC" w:rsidRPr="00792B2D">
        <w:rPr>
          <w:rFonts w:cs="Arial"/>
        </w:rPr>
        <w:t>verwendet</w:t>
      </w:r>
      <w:r w:rsidRPr="00792B2D">
        <w:rPr>
          <w:rFonts w:cs="Arial"/>
        </w:rPr>
        <w:t xml:space="preserve"> werden. Es muss die </w:t>
      </w:r>
      <w:r w:rsidR="00241B0A" w:rsidRPr="00792B2D">
        <w:rPr>
          <w:rFonts w:cs="Arial"/>
        </w:rPr>
        <w:t xml:space="preserve">neue </w:t>
      </w:r>
      <w:r w:rsidR="0015419F" w:rsidRPr="00792B2D">
        <w:rPr>
          <w:rFonts w:cs="Arial"/>
        </w:rPr>
        <w:t>SIARD-</w:t>
      </w:r>
      <w:r w:rsidR="00356BA7" w:rsidRPr="00792B2D">
        <w:rPr>
          <w:rFonts w:cs="Arial"/>
        </w:rPr>
        <w:t>2.1</w:t>
      </w:r>
      <w:r w:rsidR="00636F73" w:rsidRPr="00792B2D">
        <w:rPr>
          <w:rFonts w:cs="Arial"/>
        </w:rPr>
        <w:t>.1</w:t>
      </w:r>
      <w:r w:rsidRPr="00792B2D">
        <w:rPr>
          <w:rFonts w:cs="Arial"/>
        </w:rPr>
        <w:t xml:space="preserve"> </w:t>
      </w:r>
      <w:r w:rsidR="004C2CCC" w:rsidRPr="00792B2D">
        <w:rPr>
          <w:rFonts w:cs="Arial"/>
        </w:rPr>
        <w:t>verwendet</w:t>
      </w:r>
      <w:r w:rsidRPr="00792B2D">
        <w:rPr>
          <w:rFonts w:cs="Arial"/>
        </w:rPr>
        <w:t xml:space="preserve"> werden, welche bereits implementiert ist</w:t>
      </w:r>
      <w:r w:rsidR="00F12ACD" w:rsidRPr="00792B2D">
        <w:rPr>
          <w:rStyle w:val="Funotenzeichen"/>
          <w:rFonts w:cs="Arial"/>
        </w:rPr>
        <w:footnoteReference w:id="2"/>
      </w:r>
      <w:r w:rsidR="0015419F" w:rsidRPr="00792B2D">
        <w:rPr>
          <w:rFonts w:cs="Arial"/>
        </w:rPr>
        <w:t>, oder alternativ eCH-0165 Version 1.0</w:t>
      </w:r>
      <w:r w:rsidRPr="00792B2D">
        <w:rPr>
          <w:rFonts w:cs="Arial"/>
        </w:rPr>
        <w:t>.</w:t>
      </w:r>
    </w:p>
    <w:p w14:paraId="592B53FD" w14:textId="6DEB2C6F" w:rsidR="00636F73" w:rsidRPr="00792B2D" w:rsidRDefault="00636F73" w:rsidP="00636F73">
      <w:pPr>
        <w:tabs>
          <w:tab w:val="left" w:pos="1701"/>
        </w:tabs>
        <w:ind w:left="1701" w:hanging="1701"/>
      </w:pPr>
      <w:r w:rsidRPr="00792B2D">
        <w:rPr>
          <w:rFonts w:cs="Arial"/>
        </w:rPr>
        <w:t>SIARD-2.1</w:t>
      </w:r>
      <w:r w:rsidRPr="00792B2D">
        <w:rPr>
          <w:rFonts w:cs="Arial"/>
        </w:rPr>
        <w:tab/>
      </w:r>
      <w:r w:rsidRPr="00792B2D">
        <w:rPr>
          <w:rFonts w:cs="Arial"/>
        </w:rPr>
        <w:sym w:font="Wingdings" w:char="F0E0"/>
      </w:r>
      <w:r w:rsidRPr="00792B2D">
        <w:rPr>
          <w:rFonts w:cs="Arial"/>
        </w:rPr>
        <w:t xml:space="preserve"> Abgelöst durch Version 2.1.1:</w:t>
      </w:r>
      <w:r w:rsidRPr="00792B2D">
        <w:rPr>
          <w:rFonts w:cs="Arial"/>
        </w:rPr>
        <w:br/>
        <w:t>Die Version 2.1 bereinigte Fehler und Unklarheiten in Version 2.0. Sie wurde von der eCH-Fachgruppe Digitale Archivierung erarbeitet, aber ist kein offizieller eCH-Standard.</w:t>
      </w:r>
    </w:p>
    <w:p w14:paraId="50BDCB1F" w14:textId="677F34B0" w:rsidR="008012DE" w:rsidRPr="00792B2D" w:rsidRDefault="0015419F" w:rsidP="000F559C">
      <w:pPr>
        <w:tabs>
          <w:tab w:val="left" w:pos="1701"/>
        </w:tabs>
        <w:ind w:left="1701" w:hanging="1701"/>
      </w:pPr>
      <w:r w:rsidRPr="00792B2D">
        <w:rPr>
          <w:rFonts w:cs="Arial"/>
        </w:rPr>
        <w:t>SIARD-</w:t>
      </w:r>
      <w:r w:rsidR="008012DE" w:rsidRPr="00792B2D">
        <w:rPr>
          <w:rFonts w:cs="Arial"/>
        </w:rPr>
        <w:t>2.1</w:t>
      </w:r>
      <w:r w:rsidR="00636F73" w:rsidRPr="00792B2D">
        <w:rPr>
          <w:rFonts w:cs="Arial"/>
        </w:rPr>
        <w:t>.1</w:t>
      </w:r>
      <w:r w:rsidR="008012DE" w:rsidRPr="00792B2D">
        <w:rPr>
          <w:rFonts w:cs="Arial"/>
        </w:rPr>
        <w:tab/>
        <w:t>Die vorliegende Version 2.1</w:t>
      </w:r>
      <w:r w:rsidR="00636F73" w:rsidRPr="00792B2D">
        <w:rPr>
          <w:rFonts w:cs="Arial"/>
        </w:rPr>
        <w:t>.1</w:t>
      </w:r>
      <w:r w:rsidR="008012DE" w:rsidRPr="00792B2D">
        <w:rPr>
          <w:rFonts w:cs="Arial"/>
        </w:rPr>
        <w:t xml:space="preserve"> stellt den aktuellen Entwicklungsstand des SIARD-Formats dar. </w:t>
      </w:r>
      <w:r w:rsidR="00636F73" w:rsidRPr="00792B2D">
        <w:rPr>
          <w:rFonts w:cs="Arial"/>
        </w:rPr>
        <w:t xml:space="preserve">Sie ist </w:t>
      </w:r>
      <w:r w:rsidR="007126C9" w:rsidRPr="00792B2D">
        <w:rPr>
          <w:rFonts w:cs="Arial"/>
        </w:rPr>
        <w:t xml:space="preserve">bis auf wenige </w:t>
      </w:r>
      <w:r w:rsidR="007E0A08" w:rsidRPr="00792B2D">
        <w:rPr>
          <w:rFonts w:cs="Arial"/>
        </w:rPr>
        <w:t>Präzisierungen in der Formulierung</w:t>
      </w:r>
      <w:r w:rsidR="007126C9" w:rsidRPr="00792B2D">
        <w:rPr>
          <w:rFonts w:cs="Arial"/>
        </w:rPr>
        <w:t xml:space="preserve"> </w:t>
      </w:r>
      <w:r w:rsidR="00636F73" w:rsidRPr="00792B2D">
        <w:rPr>
          <w:rFonts w:cs="Arial"/>
        </w:rPr>
        <w:t>inhalt</w:t>
      </w:r>
      <w:r w:rsidR="007126C9" w:rsidRPr="00792B2D">
        <w:rPr>
          <w:rFonts w:cs="Arial"/>
        </w:rPr>
        <w:t>sgleich mit Version 2.1.</w:t>
      </w:r>
    </w:p>
    <w:p w14:paraId="38A2AC9D" w14:textId="77777777" w:rsidR="00565A37" w:rsidRPr="00792B2D" w:rsidRDefault="00565A37">
      <w:pPr>
        <w:pStyle w:val="Nebentitel"/>
      </w:pPr>
      <w:r w:rsidRPr="00792B2D">
        <w:br w:type="page"/>
      </w:r>
      <w:r w:rsidRPr="00792B2D">
        <w:lastRenderedPageBreak/>
        <w:t xml:space="preserve">Inhaltsverzeichnis </w:t>
      </w:r>
    </w:p>
    <w:p w14:paraId="1D330A10" w14:textId="5BBB13AD" w:rsidR="00A51CD8" w:rsidRPr="00792B2D" w:rsidRDefault="006C2969">
      <w:pPr>
        <w:pStyle w:val="Verzeichnis1"/>
        <w:tabs>
          <w:tab w:val="left" w:pos="425"/>
        </w:tabs>
        <w:rPr>
          <w:rFonts w:asciiTheme="minorHAnsi" w:eastAsiaTheme="minorEastAsia" w:hAnsiTheme="minorHAnsi" w:cstheme="minorBidi"/>
          <w:b w:val="0"/>
          <w:noProof/>
          <w:szCs w:val="22"/>
        </w:rPr>
      </w:pPr>
      <w:r w:rsidRPr="00792B2D">
        <w:fldChar w:fldCharType="begin"/>
      </w:r>
      <w:r w:rsidR="00565A37" w:rsidRPr="00792B2D">
        <w:instrText xml:space="preserve"> TOC \o "1-5" </w:instrText>
      </w:r>
      <w:r w:rsidRPr="00792B2D">
        <w:fldChar w:fldCharType="separate"/>
      </w:r>
      <w:r w:rsidR="00A51CD8" w:rsidRPr="00792B2D">
        <w:rPr>
          <w:noProof/>
        </w:rPr>
        <w:t>1</w:t>
      </w:r>
      <w:r w:rsidR="00A51CD8" w:rsidRPr="00792B2D">
        <w:rPr>
          <w:rFonts w:asciiTheme="minorHAnsi" w:eastAsiaTheme="minorEastAsia" w:hAnsiTheme="minorHAnsi" w:cstheme="minorBidi"/>
          <w:b w:val="0"/>
          <w:noProof/>
          <w:szCs w:val="22"/>
        </w:rPr>
        <w:tab/>
      </w:r>
      <w:r w:rsidR="00A51CD8" w:rsidRPr="00792B2D">
        <w:rPr>
          <w:noProof/>
        </w:rPr>
        <w:t>Einleitung</w:t>
      </w:r>
      <w:r w:rsidR="00A51CD8" w:rsidRPr="00792B2D">
        <w:rPr>
          <w:noProof/>
        </w:rPr>
        <w:tab/>
      </w:r>
      <w:r w:rsidR="00A51CD8" w:rsidRPr="00792B2D">
        <w:rPr>
          <w:noProof/>
        </w:rPr>
        <w:fldChar w:fldCharType="begin"/>
      </w:r>
      <w:r w:rsidR="00A51CD8" w:rsidRPr="00792B2D">
        <w:rPr>
          <w:noProof/>
        </w:rPr>
        <w:instrText xml:space="preserve"> PAGEREF _Toc477866887 \h </w:instrText>
      </w:r>
      <w:r w:rsidR="00A51CD8" w:rsidRPr="00792B2D">
        <w:rPr>
          <w:noProof/>
        </w:rPr>
      </w:r>
      <w:r w:rsidR="00A51CD8" w:rsidRPr="00792B2D">
        <w:rPr>
          <w:noProof/>
        </w:rPr>
        <w:fldChar w:fldCharType="separate"/>
      </w:r>
      <w:r w:rsidR="00A612AD">
        <w:rPr>
          <w:noProof/>
        </w:rPr>
        <w:t>6</w:t>
      </w:r>
      <w:r w:rsidR="00A51CD8" w:rsidRPr="00792B2D">
        <w:rPr>
          <w:noProof/>
        </w:rPr>
        <w:fldChar w:fldCharType="end"/>
      </w:r>
    </w:p>
    <w:p w14:paraId="4A15D404" w14:textId="0ADA5B7B" w:rsidR="00A51CD8" w:rsidRPr="00792B2D" w:rsidRDefault="00A51CD8">
      <w:pPr>
        <w:pStyle w:val="Verzeichnis2"/>
        <w:rPr>
          <w:rFonts w:asciiTheme="minorHAnsi" w:eastAsiaTheme="minorEastAsia" w:hAnsiTheme="minorHAnsi" w:cstheme="minorBidi"/>
          <w:noProof/>
          <w:szCs w:val="22"/>
        </w:rPr>
      </w:pPr>
      <w:r w:rsidRPr="00792B2D">
        <w:rPr>
          <w:noProof/>
        </w:rPr>
        <w:t>1.1</w:t>
      </w:r>
      <w:r w:rsidRPr="00792B2D">
        <w:rPr>
          <w:rFonts w:asciiTheme="minorHAnsi" w:eastAsiaTheme="minorEastAsia" w:hAnsiTheme="minorHAnsi" w:cstheme="minorBidi"/>
          <w:noProof/>
          <w:szCs w:val="22"/>
        </w:rPr>
        <w:tab/>
      </w:r>
      <w:r w:rsidRPr="00792B2D">
        <w:rPr>
          <w:noProof/>
        </w:rPr>
        <w:t>Status</w:t>
      </w:r>
      <w:r w:rsidRPr="00792B2D">
        <w:rPr>
          <w:noProof/>
        </w:rPr>
        <w:tab/>
      </w:r>
      <w:r w:rsidRPr="00792B2D">
        <w:rPr>
          <w:noProof/>
        </w:rPr>
        <w:fldChar w:fldCharType="begin"/>
      </w:r>
      <w:r w:rsidRPr="00792B2D">
        <w:rPr>
          <w:noProof/>
        </w:rPr>
        <w:instrText xml:space="preserve"> PAGEREF _Toc477866888 \h </w:instrText>
      </w:r>
      <w:r w:rsidRPr="00792B2D">
        <w:rPr>
          <w:noProof/>
        </w:rPr>
      </w:r>
      <w:r w:rsidRPr="00792B2D">
        <w:rPr>
          <w:noProof/>
        </w:rPr>
        <w:fldChar w:fldCharType="separate"/>
      </w:r>
      <w:r w:rsidR="00A612AD">
        <w:rPr>
          <w:noProof/>
        </w:rPr>
        <w:t>6</w:t>
      </w:r>
      <w:r w:rsidRPr="00792B2D">
        <w:rPr>
          <w:noProof/>
        </w:rPr>
        <w:fldChar w:fldCharType="end"/>
      </w:r>
    </w:p>
    <w:p w14:paraId="42736CE1" w14:textId="3678C7C3" w:rsidR="00A51CD8" w:rsidRPr="00792B2D" w:rsidRDefault="00A51CD8">
      <w:pPr>
        <w:pStyle w:val="Verzeichnis2"/>
        <w:rPr>
          <w:rFonts w:asciiTheme="minorHAnsi" w:eastAsiaTheme="minorEastAsia" w:hAnsiTheme="minorHAnsi" w:cstheme="minorBidi"/>
          <w:noProof/>
          <w:szCs w:val="22"/>
        </w:rPr>
      </w:pPr>
      <w:r w:rsidRPr="00792B2D">
        <w:rPr>
          <w:noProof/>
        </w:rPr>
        <w:t>1.2</w:t>
      </w:r>
      <w:r w:rsidRPr="00792B2D">
        <w:rPr>
          <w:rFonts w:asciiTheme="minorHAnsi" w:eastAsiaTheme="minorEastAsia" w:hAnsiTheme="minorHAnsi" w:cstheme="minorBidi"/>
          <w:noProof/>
          <w:szCs w:val="22"/>
        </w:rPr>
        <w:tab/>
      </w:r>
      <w:r w:rsidRPr="00792B2D">
        <w:rPr>
          <w:noProof/>
        </w:rPr>
        <w:t>Anwendungsgebiet</w:t>
      </w:r>
      <w:r w:rsidRPr="00792B2D">
        <w:rPr>
          <w:noProof/>
        </w:rPr>
        <w:tab/>
      </w:r>
      <w:r w:rsidRPr="00792B2D">
        <w:rPr>
          <w:noProof/>
        </w:rPr>
        <w:fldChar w:fldCharType="begin"/>
      </w:r>
      <w:r w:rsidRPr="00792B2D">
        <w:rPr>
          <w:noProof/>
        </w:rPr>
        <w:instrText xml:space="preserve"> PAGEREF _Toc477866889 \h </w:instrText>
      </w:r>
      <w:r w:rsidRPr="00792B2D">
        <w:rPr>
          <w:noProof/>
        </w:rPr>
      </w:r>
      <w:r w:rsidRPr="00792B2D">
        <w:rPr>
          <w:noProof/>
        </w:rPr>
        <w:fldChar w:fldCharType="separate"/>
      </w:r>
      <w:r w:rsidR="00A612AD">
        <w:rPr>
          <w:noProof/>
        </w:rPr>
        <w:t>6</w:t>
      </w:r>
      <w:r w:rsidRPr="00792B2D">
        <w:rPr>
          <w:noProof/>
        </w:rPr>
        <w:fldChar w:fldCharType="end"/>
      </w:r>
    </w:p>
    <w:p w14:paraId="6124BBE4" w14:textId="203F74DE" w:rsidR="00A51CD8" w:rsidRPr="00792B2D" w:rsidRDefault="00A51CD8">
      <w:pPr>
        <w:pStyle w:val="Verzeichnis3"/>
        <w:rPr>
          <w:rFonts w:asciiTheme="minorHAnsi" w:eastAsiaTheme="minorEastAsia" w:hAnsiTheme="minorHAnsi" w:cstheme="minorBidi"/>
          <w:noProof/>
          <w:szCs w:val="22"/>
        </w:rPr>
      </w:pPr>
      <w:r w:rsidRPr="00792B2D">
        <w:rPr>
          <w:noProof/>
        </w:rPr>
        <w:t>1.2.1</w:t>
      </w:r>
      <w:r w:rsidRPr="00792B2D">
        <w:rPr>
          <w:rFonts w:asciiTheme="minorHAnsi" w:eastAsiaTheme="minorEastAsia" w:hAnsiTheme="minorHAnsi" w:cstheme="minorBidi"/>
          <w:noProof/>
          <w:szCs w:val="22"/>
        </w:rPr>
        <w:tab/>
      </w:r>
      <w:r w:rsidRPr="00792B2D">
        <w:rPr>
          <w:noProof/>
        </w:rPr>
        <w:t>Adressaten/Zielgruppe</w:t>
      </w:r>
      <w:r w:rsidRPr="00792B2D">
        <w:rPr>
          <w:noProof/>
        </w:rPr>
        <w:tab/>
      </w:r>
      <w:r w:rsidRPr="00792B2D">
        <w:rPr>
          <w:noProof/>
        </w:rPr>
        <w:fldChar w:fldCharType="begin"/>
      </w:r>
      <w:r w:rsidRPr="00792B2D">
        <w:rPr>
          <w:noProof/>
        </w:rPr>
        <w:instrText xml:space="preserve"> PAGEREF _Toc477866890 \h </w:instrText>
      </w:r>
      <w:r w:rsidRPr="00792B2D">
        <w:rPr>
          <w:noProof/>
        </w:rPr>
      </w:r>
      <w:r w:rsidRPr="00792B2D">
        <w:rPr>
          <w:noProof/>
        </w:rPr>
        <w:fldChar w:fldCharType="separate"/>
      </w:r>
      <w:r w:rsidR="00A612AD">
        <w:rPr>
          <w:noProof/>
        </w:rPr>
        <w:t>6</w:t>
      </w:r>
      <w:r w:rsidRPr="00792B2D">
        <w:rPr>
          <w:noProof/>
        </w:rPr>
        <w:fldChar w:fldCharType="end"/>
      </w:r>
    </w:p>
    <w:p w14:paraId="594916F5" w14:textId="0894150E" w:rsidR="00A51CD8" w:rsidRPr="00792B2D" w:rsidRDefault="00A51CD8">
      <w:pPr>
        <w:pStyle w:val="Verzeichnis3"/>
        <w:rPr>
          <w:rFonts w:asciiTheme="minorHAnsi" w:eastAsiaTheme="minorEastAsia" w:hAnsiTheme="minorHAnsi" w:cstheme="minorBidi"/>
          <w:noProof/>
          <w:szCs w:val="22"/>
        </w:rPr>
      </w:pPr>
      <w:r w:rsidRPr="00792B2D">
        <w:rPr>
          <w:noProof/>
        </w:rPr>
        <w:t>1.2.2</w:t>
      </w:r>
      <w:r w:rsidRPr="00792B2D">
        <w:rPr>
          <w:rFonts w:asciiTheme="minorHAnsi" w:eastAsiaTheme="minorEastAsia" w:hAnsiTheme="minorHAnsi" w:cstheme="minorBidi"/>
          <w:noProof/>
          <w:szCs w:val="22"/>
        </w:rPr>
        <w:tab/>
      </w:r>
      <w:r w:rsidRPr="00792B2D">
        <w:rPr>
          <w:noProof/>
        </w:rPr>
        <w:t>Ausgangslage</w:t>
      </w:r>
      <w:r w:rsidRPr="00792B2D">
        <w:rPr>
          <w:noProof/>
        </w:rPr>
        <w:tab/>
      </w:r>
      <w:r w:rsidRPr="00792B2D">
        <w:rPr>
          <w:noProof/>
        </w:rPr>
        <w:fldChar w:fldCharType="begin"/>
      </w:r>
      <w:r w:rsidRPr="00792B2D">
        <w:rPr>
          <w:noProof/>
        </w:rPr>
        <w:instrText xml:space="preserve"> PAGEREF _Toc477866891 \h </w:instrText>
      </w:r>
      <w:r w:rsidRPr="00792B2D">
        <w:rPr>
          <w:noProof/>
        </w:rPr>
      </w:r>
      <w:r w:rsidRPr="00792B2D">
        <w:rPr>
          <w:noProof/>
        </w:rPr>
        <w:fldChar w:fldCharType="separate"/>
      </w:r>
      <w:r w:rsidR="00A612AD">
        <w:rPr>
          <w:noProof/>
        </w:rPr>
        <w:t>6</w:t>
      </w:r>
      <w:r w:rsidRPr="00792B2D">
        <w:rPr>
          <w:noProof/>
        </w:rPr>
        <w:fldChar w:fldCharType="end"/>
      </w:r>
    </w:p>
    <w:p w14:paraId="64029BE1" w14:textId="5A345A24" w:rsidR="00A51CD8" w:rsidRPr="00792B2D" w:rsidRDefault="00A51CD8">
      <w:pPr>
        <w:pStyle w:val="Verzeichnis3"/>
        <w:rPr>
          <w:rFonts w:asciiTheme="minorHAnsi" w:eastAsiaTheme="minorEastAsia" w:hAnsiTheme="minorHAnsi" w:cstheme="minorBidi"/>
          <w:noProof/>
          <w:szCs w:val="22"/>
        </w:rPr>
      </w:pPr>
      <w:r w:rsidRPr="00792B2D">
        <w:rPr>
          <w:noProof/>
        </w:rPr>
        <w:t>1.2.3</w:t>
      </w:r>
      <w:r w:rsidRPr="00792B2D">
        <w:rPr>
          <w:rFonts w:asciiTheme="minorHAnsi" w:eastAsiaTheme="minorEastAsia" w:hAnsiTheme="minorHAnsi" w:cstheme="minorBidi"/>
          <w:noProof/>
          <w:szCs w:val="22"/>
        </w:rPr>
        <w:tab/>
      </w:r>
      <w:r w:rsidRPr="00792B2D">
        <w:rPr>
          <w:noProof/>
        </w:rPr>
        <w:t>Abgrenzungen</w:t>
      </w:r>
      <w:r w:rsidRPr="00792B2D">
        <w:rPr>
          <w:noProof/>
        </w:rPr>
        <w:tab/>
      </w:r>
      <w:r w:rsidRPr="00792B2D">
        <w:rPr>
          <w:noProof/>
        </w:rPr>
        <w:fldChar w:fldCharType="begin"/>
      </w:r>
      <w:r w:rsidRPr="00792B2D">
        <w:rPr>
          <w:noProof/>
        </w:rPr>
        <w:instrText xml:space="preserve"> PAGEREF _Toc477866892 \h </w:instrText>
      </w:r>
      <w:r w:rsidRPr="00792B2D">
        <w:rPr>
          <w:noProof/>
        </w:rPr>
      </w:r>
      <w:r w:rsidRPr="00792B2D">
        <w:rPr>
          <w:noProof/>
        </w:rPr>
        <w:fldChar w:fldCharType="separate"/>
      </w:r>
      <w:r w:rsidR="00A612AD">
        <w:rPr>
          <w:noProof/>
        </w:rPr>
        <w:t>7</w:t>
      </w:r>
      <w:r w:rsidRPr="00792B2D">
        <w:rPr>
          <w:noProof/>
        </w:rPr>
        <w:fldChar w:fldCharType="end"/>
      </w:r>
    </w:p>
    <w:p w14:paraId="5322EFA3" w14:textId="48B614D5" w:rsidR="00A51CD8" w:rsidRPr="00792B2D" w:rsidRDefault="00A51CD8">
      <w:pPr>
        <w:pStyle w:val="Verzeichnis1"/>
        <w:tabs>
          <w:tab w:val="left" w:pos="425"/>
        </w:tabs>
        <w:rPr>
          <w:rFonts w:asciiTheme="minorHAnsi" w:eastAsiaTheme="minorEastAsia" w:hAnsiTheme="minorHAnsi" w:cstheme="minorBidi"/>
          <w:b w:val="0"/>
          <w:noProof/>
          <w:szCs w:val="22"/>
        </w:rPr>
      </w:pPr>
      <w:r w:rsidRPr="00792B2D">
        <w:rPr>
          <w:noProof/>
        </w:rPr>
        <w:t>2</w:t>
      </w:r>
      <w:r w:rsidRPr="00792B2D">
        <w:rPr>
          <w:rFonts w:asciiTheme="minorHAnsi" w:eastAsiaTheme="minorEastAsia" w:hAnsiTheme="minorHAnsi" w:cstheme="minorBidi"/>
          <w:b w:val="0"/>
          <w:noProof/>
          <w:szCs w:val="22"/>
        </w:rPr>
        <w:tab/>
      </w:r>
      <w:r w:rsidRPr="00792B2D">
        <w:rPr>
          <w:noProof/>
        </w:rPr>
        <w:t>Struktur des Dokuments</w:t>
      </w:r>
      <w:r w:rsidRPr="00792B2D">
        <w:rPr>
          <w:noProof/>
        </w:rPr>
        <w:tab/>
      </w:r>
      <w:r w:rsidRPr="00792B2D">
        <w:rPr>
          <w:noProof/>
        </w:rPr>
        <w:fldChar w:fldCharType="begin"/>
      </w:r>
      <w:r w:rsidRPr="00792B2D">
        <w:rPr>
          <w:noProof/>
        </w:rPr>
        <w:instrText xml:space="preserve"> PAGEREF _Toc477866893 \h </w:instrText>
      </w:r>
      <w:r w:rsidRPr="00792B2D">
        <w:rPr>
          <w:noProof/>
        </w:rPr>
      </w:r>
      <w:r w:rsidRPr="00792B2D">
        <w:rPr>
          <w:noProof/>
        </w:rPr>
        <w:fldChar w:fldCharType="separate"/>
      </w:r>
      <w:r w:rsidR="00A612AD">
        <w:rPr>
          <w:noProof/>
        </w:rPr>
        <w:t>8</w:t>
      </w:r>
      <w:r w:rsidRPr="00792B2D">
        <w:rPr>
          <w:noProof/>
        </w:rPr>
        <w:fldChar w:fldCharType="end"/>
      </w:r>
    </w:p>
    <w:p w14:paraId="7E502571" w14:textId="0ECC40F8" w:rsidR="00A51CD8" w:rsidRPr="00792B2D" w:rsidRDefault="00A51CD8">
      <w:pPr>
        <w:pStyle w:val="Verzeichnis2"/>
        <w:rPr>
          <w:rFonts w:asciiTheme="minorHAnsi" w:eastAsiaTheme="minorEastAsia" w:hAnsiTheme="minorHAnsi" w:cstheme="minorBidi"/>
          <w:noProof/>
          <w:szCs w:val="22"/>
        </w:rPr>
      </w:pPr>
      <w:r w:rsidRPr="00792B2D">
        <w:rPr>
          <w:noProof/>
        </w:rPr>
        <w:t>2.1</w:t>
      </w:r>
      <w:r w:rsidRPr="00792B2D">
        <w:rPr>
          <w:rFonts w:asciiTheme="minorHAnsi" w:eastAsiaTheme="minorEastAsia" w:hAnsiTheme="minorHAnsi" w:cstheme="minorBidi"/>
          <w:noProof/>
          <w:szCs w:val="22"/>
        </w:rPr>
        <w:tab/>
      </w:r>
      <w:r w:rsidRPr="00792B2D">
        <w:rPr>
          <w:noProof/>
        </w:rPr>
        <w:t>Aufbau Kapitel</w:t>
      </w:r>
      <w:r w:rsidRPr="00792B2D">
        <w:rPr>
          <w:noProof/>
        </w:rPr>
        <w:tab/>
      </w:r>
      <w:r w:rsidRPr="00792B2D">
        <w:rPr>
          <w:noProof/>
        </w:rPr>
        <w:fldChar w:fldCharType="begin"/>
      </w:r>
      <w:r w:rsidRPr="00792B2D">
        <w:rPr>
          <w:noProof/>
        </w:rPr>
        <w:instrText xml:space="preserve"> PAGEREF _Toc477866894 \h </w:instrText>
      </w:r>
      <w:r w:rsidRPr="00792B2D">
        <w:rPr>
          <w:noProof/>
        </w:rPr>
      </w:r>
      <w:r w:rsidRPr="00792B2D">
        <w:rPr>
          <w:noProof/>
        </w:rPr>
        <w:fldChar w:fldCharType="separate"/>
      </w:r>
      <w:r w:rsidR="00A612AD">
        <w:rPr>
          <w:noProof/>
        </w:rPr>
        <w:t>8</w:t>
      </w:r>
      <w:r w:rsidRPr="00792B2D">
        <w:rPr>
          <w:noProof/>
        </w:rPr>
        <w:fldChar w:fldCharType="end"/>
      </w:r>
    </w:p>
    <w:p w14:paraId="63B94919" w14:textId="0C44C05F" w:rsidR="00A51CD8" w:rsidRPr="00792B2D" w:rsidRDefault="00A51CD8">
      <w:pPr>
        <w:pStyle w:val="Verzeichnis2"/>
        <w:rPr>
          <w:rFonts w:asciiTheme="minorHAnsi" w:eastAsiaTheme="minorEastAsia" w:hAnsiTheme="minorHAnsi" w:cstheme="minorBidi"/>
          <w:noProof/>
          <w:szCs w:val="22"/>
        </w:rPr>
      </w:pPr>
      <w:r w:rsidRPr="00792B2D">
        <w:rPr>
          <w:noProof/>
        </w:rPr>
        <w:t>2.2</w:t>
      </w:r>
      <w:r w:rsidRPr="00792B2D">
        <w:rPr>
          <w:rFonts w:asciiTheme="minorHAnsi" w:eastAsiaTheme="minorEastAsia" w:hAnsiTheme="minorHAnsi" w:cstheme="minorBidi"/>
          <w:noProof/>
          <w:szCs w:val="22"/>
        </w:rPr>
        <w:tab/>
      </w:r>
      <w:r w:rsidRPr="00792B2D">
        <w:rPr>
          <w:noProof/>
        </w:rPr>
        <w:t>ID Anforderungen</w:t>
      </w:r>
      <w:r w:rsidRPr="00792B2D">
        <w:rPr>
          <w:noProof/>
        </w:rPr>
        <w:tab/>
      </w:r>
      <w:r w:rsidRPr="00792B2D">
        <w:rPr>
          <w:noProof/>
        </w:rPr>
        <w:fldChar w:fldCharType="begin"/>
      </w:r>
      <w:r w:rsidRPr="00792B2D">
        <w:rPr>
          <w:noProof/>
        </w:rPr>
        <w:instrText xml:space="preserve"> PAGEREF _Toc477866895 \h </w:instrText>
      </w:r>
      <w:r w:rsidRPr="00792B2D">
        <w:rPr>
          <w:noProof/>
        </w:rPr>
      </w:r>
      <w:r w:rsidRPr="00792B2D">
        <w:rPr>
          <w:noProof/>
        </w:rPr>
        <w:fldChar w:fldCharType="separate"/>
      </w:r>
      <w:r w:rsidR="00A612AD">
        <w:rPr>
          <w:noProof/>
        </w:rPr>
        <w:t>8</w:t>
      </w:r>
      <w:r w:rsidRPr="00792B2D">
        <w:rPr>
          <w:noProof/>
        </w:rPr>
        <w:fldChar w:fldCharType="end"/>
      </w:r>
    </w:p>
    <w:p w14:paraId="56363765" w14:textId="165B9828" w:rsidR="00A51CD8" w:rsidRPr="00792B2D" w:rsidRDefault="00A51CD8">
      <w:pPr>
        <w:pStyle w:val="Verzeichnis2"/>
        <w:rPr>
          <w:rFonts w:asciiTheme="minorHAnsi" w:eastAsiaTheme="minorEastAsia" w:hAnsiTheme="minorHAnsi" w:cstheme="minorBidi"/>
          <w:noProof/>
          <w:szCs w:val="22"/>
        </w:rPr>
      </w:pPr>
      <w:r w:rsidRPr="00792B2D">
        <w:rPr>
          <w:noProof/>
        </w:rPr>
        <w:t>2.3</w:t>
      </w:r>
      <w:r w:rsidRPr="00792B2D">
        <w:rPr>
          <w:rFonts w:asciiTheme="minorHAnsi" w:eastAsiaTheme="minorEastAsia" w:hAnsiTheme="minorHAnsi" w:cstheme="minorBidi"/>
          <w:noProof/>
          <w:szCs w:val="22"/>
        </w:rPr>
        <w:tab/>
      </w:r>
      <w:r w:rsidRPr="00792B2D">
        <w:rPr>
          <w:noProof/>
        </w:rPr>
        <w:t>Unterscheidung zwischen Muss- und Kann-Anforderungen</w:t>
      </w:r>
      <w:r w:rsidRPr="00792B2D">
        <w:rPr>
          <w:noProof/>
        </w:rPr>
        <w:tab/>
      </w:r>
      <w:r w:rsidRPr="00792B2D">
        <w:rPr>
          <w:noProof/>
        </w:rPr>
        <w:fldChar w:fldCharType="begin"/>
      </w:r>
      <w:r w:rsidRPr="00792B2D">
        <w:rPr>
          <w:noProof/>
        </w:rPr>
        <w:instrText xml:space="preserve"> PAGEREF _Toc477866896 \h </w:instrText>
      </w:r>
      <w:r w:rsidRPr="00792B2D">
        <w:rPr>
          <w:noProof/>
        </w:rPr>
      </w:r>
      <w:r w:rsidRPr="00792B2D">
        <w:rPr>
          <w:noProof/>
        </w:rPr>
        <w:fldChar w:fldCharType="separate"/>
      </w:r>
      <w:r w:rsidR="00A612AD">
        <w:rPr>
          <w:noProof/>
        </w:rPr>
        <w:t>9</w:t>
      </w:r>
      <w:r w:rsidRPr="00792B2D">
        <w:rPr>
          <w:noProof/>
        </w:rPr>
        <w:fldChar w:fldCharType="end"/>
      </w:r>
    </w:p>
    <w:p w14:paraId="78F80C6F" w14:textId="4C0A2489" w:rsidR="00A51CD8" w:rsidRPr="00792B2D" w:rsidRDefault="00A51CD8">
      <w:pPr>
        <w:pStyle w:val="Verzeichnis2"/>
        <w:rPr>
          <w:rFonts w:asciiTheme="minorHAnsi" w:eastAsiaTheme="minorEastAsia" w:hAnsiTheme="minorHAnsi" w:cstheme="minorBidi"/>
          <w:noProof/>
          <w:szCs w:val="22"/>
        </w:rPr>
      </w:pPr>
      <w:r w:rsidRPr="00792B2D">
        <w:rPr>
          <w:noProof/>
        </w:rPr>
        <w:t>2.4</w:t>
      </w:r>
      <w:r w:rsidRPr="00792B2D">
        <w:rPr>
          <w:rFonts w:asciiTheme="minorHAnsi" w:eastAsiaTheme="minorEastAsia" w:hAnsiTheme="minorHAnsi" w:cstheme="minorBidi"/>
          <w:noProof/>
          <w:szCs w:val="22"/>
        </w:rPr>
        <w:tab/>
      </w:r>
      <w:r w:rsidRPr="00792B2D">
        <w:rPr>
          <w:noProof/>
        </w:rPr>
        <w:t>Notation Ordner, Dateien und Ordnerstrukturen</w:t>
      </w:r>
      <w:r w:rsidRPr="00792B2D">
        <w:rPr>
          <w:noProof/>
        </w:rPr>
        <w:tab/>
      </w:r>
      <w:r w:rsidRPr="00792B2D">
        <w:rPr>
          <w:noProof/>
        </w:rPr>
        <w:fldChar w:fldCharType="begin"/>
      </w:r>
      <w:r w:rsidRPr="00792B2D">
        <w:rPr>
          <w:noProof/>
        </w:rPr>
        <w:instrText xml:space="preserve"> PAGEREF _Toc477866897 \h </w:instrText>
      </w:r>
      <w:r w:rsidRPr="00792B2D">
        <w:rPr>
          <w:noProof/>
        </w:rPr>
      </w:r>
      <w:r w:rsidRPr="00792B2D">
        <w:rPr>
          <w:noProof/>
        </w:rPr>
        <w:fldChar w:fldCharType="separate"/>
      </w:r>
      <w:r w:rsidR="00A612AD">
        <w:rPr>
          <w:noProof/>
        </w:rPr>
        <w:t>9</w:t>
      </w:r>
      <w:r w:rsidRPr="00792B2D">
        <w:rPr>
          <w:noProof/>
        </w:rPr>
        <w:fldChar w:fldCharType="end"/>
      </w:r>
    </w:p>
    <w:p w14:paraId="5F01E9FF" w14:textId="79A75726" w:rsidR="00A51CD8" w:rsidRPr="00792B2D" w:rsidRDefault="00A51CD8">
      <w:pPr>
        <w:pStyle w:val="Verzeichnis1"/>
        <w:tabs>
          <w:tab w:val="left" w:pos="425"/>
        </w:tabs>
        <w:rPr>
          <w:rFonts w:asciiTheme="minorHAnsi" w:eastAsiaTheme="minorEastAsia" w:hAnsiTheme="minorHAnsi" w:cstheme="minorBidi"/>
          <w:b w:val="0"/>
          <w:noProof/>
          <w:szCs w:val="22"/>
        </w:rPr>
      </w:pPr>
      <w:r w:rsidRPr="00792B2D">
        <w:rPr>
          <w:noProof/>
        </w:rPr>
        <w:t>3</w:t>
      </w:r>
      <w:r w:rsidRPr="00792B2D">
        <w:rPr>
          <w:rFonts w:asciiTheme="minorHAnsi" w:eastAsiaTheme="minorEastAsia" w:hAnsiTheme="minorHAnsi" w:cstheme="minorBidi"/>
          <w:b w:val="0"/>
          <w:noProof/>
          <w:szCs w:val="22"/>
        </w:rPr>
        <w:tab/>
      </w:r>
      <w:r w:rsidRPr="00792B2D">
        <w:rPr>
          <w:noProof/>
        </w:rPr>
        <w:t>Allgemeine Anforderungen / Grundsätze</w:t>
      </w:r>
      <w:r w:rsidRPr="00792B2D">
        <w:rPr>
          <w:noProof/>
        </w:rPr>
        <w:tab/>
      </w:r>
      <w:r w:rsidRPr="00792B2D">
        <w:rPr>
          <w:noProof/>
        </w:rPr>
        <w:fldChar w:fldCharType="begin"/>
      </w:r>
      <w:r w:rsidRPr="00792B2D">
        <w:rPr>
          <w:noProof/>
        </w:rPr>
        <w:instrText xml:space="preserve"> PAGEREF _Toc477866898 \h </w:instrText>
      </w:r>
      <w:r w:rsidRPr="00792B2D">
        <w:rPr>
          <w:noProof/>
        </w:rPr>
      </w:r>
      <w:r w:rsidRPr="00792B2D">
        <w:rPr>
          <w:noProof/>
        </w:rPr>
        <w:fldChar w:fldCharType="separate"/>
      </w:r>
      <w:r w:rsidR="00A612AD">
        <w:rPr>
          <w:noProof/>
        </w:rPr>
        <w:t>10</w:t>
      </w:r>
      <w:r w:rsidRPr="00792B2D">
        <w:rPr>
          <w:noProof/>
        </w:rPr>
        <w:fldChar w:fldCharType="end"/>
      </w:r>
    </w:p>
    <w:p w14:paraId="677AB639" w14:textId="2D69B3ED" w:rsidR="00A51CD8" w:rsidRPr="00792B2D" w:rsidRDefault="00A51CD8">
      <w:pPr>
        <w:pStyle w:val="Verzeichnis2"/>
        <w:rPr>
          <w:rFonts w:asciiTheme="minorHAnsi" w:eastAsiaTheme="minorEastAsia" w:hAnsiTheme="minorHAnsi" w:cstheme="minorBidi"/>
          <w:noProof/>
          <w:szCs w:val="22"/>
        </w:rPr>
      </w:pPr>
      <w:r w:rsidRPr="00792B2D">
        <w:rPr>
          <w:noProof/>
        </w:rPr>
        <w:t>3.1</w:t>
      </w:r>
      <w:r w:rsidRPr="00792B2D">
        <w:rPr>
          <w:rFonts w:asciiTheme="minorHAnsi" w:eastAsiaTheme="minorEastAsia" w:hAnsiTheme="minorHAnsi" w:cstheme="minorBidi"/>
          <w:noProof/>
          <w:szCs w:val="22"/>
        </w:rPr>
        <w:tab/>
      </w:r>
      <w:r w:rsidRPr="00792B2D">
        <w:rPr>
          <w:noProof/>
        </w:rPr>
        <w:t>Verwendung von Standards</w:t>
      </w:r>
      <w:r w:rsidRPr="00792B2D">
        <w:rPr>
          <w:noProof/>
        </w:rPr>
        <w:tab/>
      </w:r>
      <w:r w:rsidRPr="00792B2D">
        <w:rPr>
          <w:noProof/>
        </w:rPr>
        <w:fldChar w:fldCharType="begin"/>
      </w:r>
      <w:r w:rsidRPr="00792B2D">
        <w:rPr>
          <w:noProof/>
        </w:rPr>
        <w:instrText xml:space="preserve"> PAGEREF _Toc477866899 \h </w:instrText>
      </w:r>
      <w:r w:rsidRPr="00792B2D">
        <w:rPr>
          <w:noProof/>
        </w:rPr>
      </w:r>
      <w:r w:rsidRPr="00792B2D">
        <w:rPr>
          <w:noProof/>
        </w:rPr>
        <w:fldChar w:fldCharType="separate"/>
      </w:r>
      <w:r w:rsidR="00A612AD">
        <w:rPr>
          <w:noProof/>
        </w:rPr>
        <w:t>10</w:t>
      </w:r>
      <w:r w:rsidRPr="00792B2D">
        <w:rPr>
          <w:noProof/>
        </w:rPr>
        <w:fldChar w:fldCharType="end"/>
      </w:r>
    </w:p>
    <w:p w14:paraId="69AD99B2" w14:textId="6692C9EB" w:rsidR="00A51CD8" w:rsidRPr="00792B2D" w:rsidRDefault="00A51CD8">
      <w:pPr>
        <w:pStyle w:val="Verzeichnis2"/>
        <w:rPr>
          <w:rFonts w:asciiTheme="minorHAnsi" w:eastAsiaTheme="minorEastAsia" w:hAnsiTheme="minorHAnsi" w:cstheme="minorBidi"/>
          <w:noProof/>
          <w:szCs w:val="22"/>
        </w:rPr>
      </w:pPr>
      <w:r w:rsidRPr="00792B2D">
        <w:rPr>
          <w:rFonts w:cs="Arial"/>
          <w:noProof/>
        </w:rPr>
        <w:t>3.2</w:t>
      </w:r>
      <w:r w:rsidRPr="00792B2D">
        <w:rPr>
          <w:rFonts w:asciiTheme="minorHAnsi" w:eastAsiaTheme="minorEastAsia" w:hAnsiTheme="minorHAnsi" w:cstheme="minorBidi"/>
          <w:noProof/>
          <w:szCs w:val="22"/>
        </w:rPr>
        <w:tab/>
      </w:r>
      <w:r w:rsidRPr="00792B2D">
        <w:rPr>
          <w:rFonts w:cs="Arial"/>
          <w:noProof/>
        </w:rPr>
        <w:t>Datenbanken als Unterlagen</w:t>
      </w:r>
      <w:r w:rsidRPr="00792B2D">
        <w:rPr>
          <w:noProof/>
        </w:rPr>
        <w:tab/>
      </w:r>
      <w:r w:rsidRPr="00792B2D">
        <w:rPr>
          <w:noProof/>
        </w:rPr>
        <w:fldChar w:fldCharType="begin"/>
      </w:r>
      <w:r w:rsidRPr="00792B2D">
        <w:rPr>
          <w:noProof/>
        </w:rPr>
        <w:instrText xml:space="preserve"> PAGEREF _Toc477866900 \h </w:instrText>
      </w:r>
      <w:r w:rsidRPr="00792B2D">
        <w:rPr>
          <w:noProof/>
        </w:rPr>
      </w:r>
      <w:r w:rsidRPr="00792B2D">
        <w:rPr>
          <w:noProof/>
        </w:rPr>
        <w:fldChar w:fldCharType="separate"/>
      </w:r>
      <w:r w:rsidR="00A612AD">
        <w:rPr>
          <w:noProof/>
        </w:rPr>
        <w:t>10</w:t>
      </w:r>
      <w:r w:rsidRPr="00792B2D">
        <w:rPr>
          <w:noProof/>
        </w:rPr>
        <w:fldChar w:fldCharType="end"/>
      </w:r>
    </w:p>
    <w:p w14:paraId="43EE3E92" w14:textId="01870FD0" w:rsidR="00A51CD8" w:rsidRPr="00792B2D" w:rsidRDefault="00A51CD8">
      <w:pPr>
        <w:pStyle w:val="Verzeichnis2"/>
        <w:rPr>
          <w:rFonts w:asciiTheme="minorHAnsi" w:eastAsiaTheme="minorEastAsia" w:hAnsiTheme="minorHAnsi" w:cstheme="minorBidi"/>
          <w:noProof/>
          <w:szCs w:val="22"/>
        </w:rPr>
      </w:pPr>
      <w:r w:rsidRPr="00792B2D">
        <w:rPr>
          <w:rFonts w:cs="Arial"/>
          <w:noProof/>
        </w:rPr>
        <w:t>3.3</w:t>
      </w:r>
      <w:r w:rsidRPr="00792B2D">
        <w:rPr>
          <w:rFonts w:asciiTheme="minorHAnsi" w:eastAsiaTheme="minorEastAsia" w:hAnsiTheme="minorHAnsi" w:cstheme="minorBidi"/>
          <w:noProof/>
          <w:szCs w:val="22"/>
        </w:rPr>
        <w:tab/>
      </w:r>
      <w:r w:rsidRPr="00792B2D">
        <w:rPr>
          <w:rFonts w:cs="Arial"/>
          <w:noProof/>
        </w:rPr>
        <w:t>Zeichensätze und Zeichen</w:t>
      </w:r>
      <w:r w:rsidRPr="00792B2D">
        <w:rPr>
          <w:noProof/>
        </w:rPr>
        <w:tab/>
      </w:r>
      <w:r w:rsidRPr="00792B2D">
        <w:rPr>
          <w:noProof/>
        </w:rPr>
        <w:fldChar w:fldCharType="begin"/>
      </w:r>
      <w:r w:rsidRPr="00792B2D">
        <w:rPr>
          <w:noProof/>
        </w:rPr>
        <w:instrText xml:space="preserve"> PAGEREF _Toc477866901 \h </w:instrText>
      </w:r>
      <w:r w:rsidRPr="00792B2D">
        <w:rPr>
          <w:noProof/>
        </w:rPr>
      </w:r>
      <w:r w:rsidRPr="00792B2D">
        <w:rPr>
          <w:noProof/>
        </w:rPr>
        <w:fldChar w:fldCharType="separate"/>
      </w:r>
      <w:r w:rsidR="00A612AD">
        <w:rPr>
          <w:noProof/>
        </w:rPr>
        <w:t>10</w:t>
      </w:r>
      <w:r w:rsidRPr="00792B2D">
        <w:rPr>
          <w:noProof/>
        </w:rPr>
        <w:fldChar w:fldCharType="end"/>
      </w:r>
    </w:p>
    <w:p w14:paraId="25E33903" w14:textId="16A941A5" w:rsidR="00A51CD8" w:rsidRPr="00792B2D" w:rsidRDefault="00A51CD8">
      <w:pPr>
        <w:pStyle w:val="Verzeichnis2"/>
        <w:rPr>
          <w:rFonts w:asciiTheme="minorHAnsi" w:eastAsiaTheme="minorEastAsia" w:hAnsiTheme="minorHAnsi" w:cstheme="minorBidi"/>
          <w:noProof/>
          <w:szCs w:val="22"/>
        </w:rPr>
      </w:pPr>
      <w:r w:rsidRPr="00792B2D">
        <w:rPr>
          <w:rFonts w:cs="Arial"/>
          <w:noProof/>
        </w:rPr>
        <w:t>3.4</w:t>
      </w:r>
      <w:r w:rsidRPr="00792B2D">
        <w:rPr>
          <w:rFonts w:asciiTheme="minorHAnsi" w:eastAsiaTheme="minorEastAsia" w:hAnsiTheme="minorHAnsi" w:cstheme="minorBidi"/>
          <w:noProof/>
          <w:szCs w:val="22"/>
        </w:rPr>
        <w:tab/>
      </w:r>
      <w:r w:rsidRPr="00792B2D">
        <w:rPr>
          <w:rFonts w:cs="Arial"/>
          <w:noProof/>
        </w:rPr>
        <w:t>File-URI-Schema</w:t>
      </w:r>
      <w:r w:rsidRPr="00792B2D">
        <w:rPr>
          <w:noProof/>
        </w:rPr>
        <w:tab/>
      </w:r>
      <w:r w:rsidRPr="00792B2D">
        <w:rPr>
          <w:noProof/>
        </w:rPr>
        <w:fldChar w:fldCharType="begin"/>
      </w:r>
      <w:r w:rsidRPr="00792B2D">
        <w:rPr>
          <w:noProof/>
        </w:rPr>
        <w:instrText xml:space="preserve"> PAGEREF _Toc477866902 \h </w:instrText>
      </w:r>
      <w:r w:rsidRPr="00792B2D">
        <w:rPr>
          <w:noProof/>
        </w:rPr>
      </w:r>
      <w:r w:rsidRPr="00792B2D">
        <w:rPr>
          <w:noProof/>
        </w:rPr>
        <w:fldChar w:fldCharType="separate"/>
      </w:r>
      <w:r w:rsidR="00A612AD">
        <w:rPr>
          <w:noProof/>
        </w:rPr>
        <w:t>11</w:t>
      </w:r>
      <w:r w:rsidRPr="00792B2D">
        <w:rPr>
          <w:noProof/>
        </w:rPr>
        <w:fldChar w:fldCharType="end"/>
      </w:r>
    </w:p>
    <w:p w14:paraId="190EF6FE" w14:textId="47EF1813" w:rsidR="00A51CD8" w:rsidRPr="00792B2D" w:rsidRDefault="00A51CD8">
      <w:pPr>
        <w:pStyle w:val="Verzeichnis2"/>
        <w:rPr>
          <w:rFonts w:asciiTheme="minorHAnsi" w:eastAsiaTheme="minorEastAsia" w:hAnsiTheme="minorHAnsi" w:cstheme="minorBidi"/>
          <w:noProof/>
          <w:szCs w:val="22"/>
        </w:rPr>
      </w:pPr>
      <w:r w:rsidRPr="00792B2D">
        <w:rPr>
          <w:rFonts w:cs="Arial"/>
          <w:noProof/>
        </w:rPr>
        <w:t>3.5</w:t>
      </w:r>
      <w:r w:rsidRPr="00792B2D">
        <w:rPr>
          <w:rFonts w:asciiTheme="minorHAnsi" w:eastAsiaTheme="minorEastAsia" w:hAnsiTheme="minorHAnsi" w:cstheme="minorBidi"/>
          <w:noProof/>
          <w:szCs w:val="22"/>
        </w:rPr>
        <w:tab/>
      </w:r>
      <w:r w:rsidRPr="00792B2D">
        <w:rPr>
          <w:rFonts w:cs="Arial"/>
          <w:noProof/>
        </w:rPr>
        <w:t>Bezeichner und reguläre Bezeichner</w:t>
      </w:r>
      <w:r w:rsidRPr="00792B2D">
        <w:rPr>
          <w:noProof/>
        </w:rPr>
        <w:tab/>
      </w:r>
      <w:r w:rsidRPr="00792B2D">
        <w:rPr>
          <w:noProof/>
        </w:rPr>
        <w:fldChar w:fldCharType="begin"/>
      </w:r>
      <w:r w:rsidRPr="00792B2D">
        <w:rPr>
          <w:noProof/>
        </w:rPr>
        <w:instrText xml:space="preserve"> PAGEREF _Toc477866903 \h </w:instrText>
      </w:r>
      <w:r w:rsidRPr="00792B2D">
        <w:rPr>
          <w:noProof/>
        </w:rPr>
      </w:r>
      <w:r w:rsidRPr="00792B2D">
        <w:rPr>
          <w:noProof/>
        </w:rPr>
        <w:fldChar w:fldCharType="separate"/>
      </w:r>
      <w:r w:rsidR="00A612AD">
        <w:rPr>
          <w:noProof/>
        </w:rPr>
        <w:t>12</w:t>
      </w:r>
      <w:r w:rsidRPr="00792B2D">
        <w:rPr>
          <w:noProof/>
        </w:rPr>
        <w:fldChar w:fldCharType="end"/>
      </w:r>
    </w:p>
    <w:p w14:paraId="6E262C03" w14:textId="29FA60DF" w:rsidR="00A51CD8" w:rsidRPr="00792B2D" w:rsidRDefault="00A51CD8">
      <w:pPr>
        <w:pStyle w:val="Verzeichnis1"/>
        <w:tabs>
          <w:tab w:val="left" w:pos="425"/>
        </w:tabs>
        <w:rPr>
          <w:rFonts w:asciiTheme="minorHAnsi" w:eastAsiaTheme="minorEastAsia" w:hAnsiTheme="minorHAnsi" w:cstheme="minorBidi"/>
          <w:b w:val="0"/>
          <w:noProof/>
          <w:szCs w:val="22"/>
        </w:rPr>
      </w:pPr>
      <w:r w:rsidRPr="00792B2D">
        <w:rPr>
          <w:noProof/>
        </w:rPr>
        <w:t>4</w:t>
      </w:r>
      <w:r w:rsidRPr="00792B2D">
        <w:rPr>
          <w:rFonts w:asciiTheme="minorHAnsi" w:eastAsiaTheme="minorEastAsia" w:hAnsiTheme="minorHAnsi" w:cstheme="minorBidi"/>
          <w:b w:val="0"/>
          <w:noProof/>
          <w:szCs w:val="22"/>
        </w:rPr>
        <w:tab/>
      </w:r>
      <w:r w:rsidRPr="00792B2D">
        <w:rPr>
          <w:rFonts w:cs="Arial"/>
          <w:noProof/>
        </w:rPr>
        <w:t>Anforderungen an die Formatstruktur</w:t>
      </w:r>
      <w:r w:rsidRPr="00792B2D">
        <w:rPr>
          <w:noProof/>
        </w:rPr>
        <w:tab/>
      </w:r>
      <w:r w:rsidRPr="00792B2D">
        <w:rPr>
          <w:noProof/>
        </w:rPr>
        <w:fldChar w:fldCharType="begin"/>
      </w:r>
      <w:r w:rsidRPr="00792B2D">
        <w:rPr>
          <w:noProof/>
        </w:rPr>
        <w:instrText xml:space="preserve"> PAGEREF _Toc477866904 \h </w:instrText>
      </w:r>
      <w:r w:rsidRPr="00792B2D">
        <w:rPr>
          <w:noProof/>
        </w:rPr>
      </w:r>
      <w:r w:rsidRPr="00792B2D">
        <w:rPr>
          <w:noProof/>
        </w:rPr>
        <w:fldChar w:fldCharType="separate"/>
      </w:r>
      <w:r w:rsidR="00A612AD">
        <w:rPr>
          <w:noProof/>
        </w:rPr>
        <w:t>13</w:t>
      </w:r>
      <w:r w:rsidRPr="00792B2D">
        <w:rPr>
          <w:noProof/>
        </w:rPr>
        <w:fldChar w:fldCharType="end"/>
      </w:r>
    </w:p>
    <w:p w14:paraId="497362B4" w14:textId="4613E1AE" w:rsidR="00A51CD8" w:rsidRPr="00792B2D" w:rsidRDefault="00A51CD8">
      <w:pPr>
        <w:pStyle w:val="Verzeichnis2"/>
        <w:rPr>
          <w:rFonts w:asciiTheme="minorHAnsi" w:eastAsiaTheme="minorEastAsia" w:hAnsiTheme="minorHAnsi" w:cstheme="minorBidi"/>
          <w:noProof/>
          <w:szCs w:val="22"/>
        </w:rPr>
      </w:pPr>
      <w:r w:rsidRPr="00792B2D">
        <w:rPr>
          <w:rFonts w:cs="Arial"/>
          <w:noProof/>
        </w:rPr>
        <w:t>4.1</w:t>
      </w:r>
      <w:r w:rsidRPr="00792B2D">
        <w:rPr>
          <w:rFonts w:asciiTheme="minorHAnsi" w:eastAsiaTheme="minorEastAsia" w:hAnsiTheme="minorHAnsi" w:cstheme="minorBidi"/>
          <w:noProof/>
          <w:szCs w:val="22"/>
        </w:rPr>
        <w:tab/>
      </w:r>
      <w:r w:rsidRPr="00792B2D">
        <w:rPr>
          <w:rFonts w:cs="Arial"/>
          <w:noProof/>
        </w:rPr>
        <w:t>Aufbau der SIARD-Archivdatei</w:t>
      </w:r>
      <w:r w:rsidRPr="00792B2D">
        <w:rPr>
          <w:noProof/>
        </w:rPr>
        <w:tab/>
      </w:r>
      <w:r w:rsidRPr="00792B2D">
        <w:rPr>
          <w:noProof/>
        </w:rPr>
        <w:fldChar w:fldCharType="begin"/>
      </w:r>
      <w:r w:rsidRPr="00792B2D">
        <w:rPr>
          <w:noProof/>
        </w:rPr>
        <w:instrText xml:space="preserve"> PAGEREF _Toc477866905 \h </w:instrText>
      </w:r>
      <w:r w:rsidRPr="00792B2D">
        <w:rPr>
          <w:noProof/>
        </w:rPr>
      </w:r>
      <w:r w:rsidRPr="00792B2D">
        <w:rPr>
          <w:noProof/>
        </w:rPr>
        <w:fldChar w:fldCharType="separate"/>
      </w:r>
      <w:r w:rsidR="00A612AD">
        <w:rPr>
          <w:noProof/>
        </w:rPr>
        <w:t>13</w:t>
      </w:r>
      <w:r w:rsidRPr="00792B2D">
        <w:rPr>
          <w:noProof/>
        </w:rPr>
        <w:fldChar w:fldCharType="end"/>
      </w:r>
    </w:p>
    <w:p w14:paraId="6A9E77B8" w14:textId="50D4897F" w:rsidR="00A51CD8" w:rsidRPr="00792B2D" w:rsidRDefault="00A51CD8">
      <w:pPr>
        <w:pStyle w:val="Verzeichnis2"/>
        <w:rPr>
          <w:rFonts w:asciiTheme="minorHAnsi" w:eastAsiaTheme="minorEastAsia" w:hAnsiTheme="minorHAnsi" w:cstheme="minorBidi"/>
          <w:noProof/>
          <w:szCs w:val="22"/>
        </w:rPr>
      </w:pPr>
      <w:r w:rsidRPr="00792B2D">
        <w:rPr>
          <w:rFonts w:cs="Arial"/>
          <w:noProof/>
        </w:rPr>
        <w:t>4.2</w:t>
      </w:r>
      <w:r w:rsidRPr="00792B2D">
        <w:rPr>
          <w:rFonts w:asciiTheme="minorHAnsi" w:eastAsiaTheme="minorEastAsia" w:hAnsiTheme="minorHAnsi" w:cstheme="minorBidi"/>
          <w:noProof/>
          <w:szCs w:val="22"/>
        </w:rPr>
        <w:tab/>
      </w:r>
      <w:r w:rsidRPr="00792B2D">
        <w:rPr>
          <w:rFonts w:cs="Arial"/>
          <w:noProof/>
        </w:rPr>
        <w:t>Struktur der SIARD-Archivdatei</w:t>
      </w:r>
      <w:r w:rsidRPr="00792B2D">
        <w:rPr>
          <w:noProof/>
        </w:rPr>
        <w:tab/>
      </w:r>
      <w:r w:rsidRPr="00792B2D">
        <w:rPr>
          <w:noProof/>
        </w:rPr>
        <w:fldChar w:fldCharType="begin"/>
      </w:r>
      <w:r w:rsidRPr="00792B2D">
        <w:rPr>
          <w:noProof/>
        </w:rPr>
        <w:instrText xml:space="preserve"> PAGEREF _Toc477866906 \h </w:instrText>
      </w:r>
      <w:r w:rsidRPr="00792B2D">
        <w:rPr>
          <w:noProof/>
        </w:rPr>
      </w:r>
      <w:r w:rsidRPr="00792B2D">
        <w:rPr>
          <w:noProof/>
        </w:rPr>
        <w:fldChar w:fldCharType="separate"/>
      </w:r>
      <w:r w:rsidR="00A612AD">
        <w:rPr>
          <w:noProof/>
        </w:rPr>
        <w:t>13</w:t>
      </w:r>
      <w:r w:rsidRPr="00792B2D">
        <w:rPr>
          <w:noProof/>
        </w:rPr>
        <w:fldChar w:fldCharType="end"/>
      </w:r>
    </w:p>
    <w:p w14:paraId="5C63B000" w14:textId="4B7330FD" w:rsidR="00A51CD8" w:rsidRPr="00792B2D" w:rsidRDefault="00A51CD8">
      <w:pPr>
        <w:pStyle w:val="Verzeichnis2"/>
        <w:rPr>
          <w:rFonts w:asciiTheme="minorHAnsi" w:eastAsiaTheme="minorEastAsia" w:hAnsiTheme="minorHAnsi" w:cstheme="minorBidi"/>
          <w:noProof/>
          <w:szCs w:val="22"/>
        </w:rPr>
      </w:pPr>
      <w:r w:rsidRPr="00792B2D">
        <w:rPr>
          <w:rFonts w:cs="Arial"/>
          <w:noProof/>
        </w:rPr>
        <w:t>4.3</w:t>
      </w:r>
      <w:r w:rsidRPr="00792B2D">
        <w:rPr>
          <w:rFonts w:asciiTheme="minorHAnsi" w:eastAsiaTheme="minorEastAsia" w:hAnsiTheme="minorHAnsi" w:cstheme="minorBidi"/>
          <w:noProof/>
          <w:szCs w:val="22"/>
        </w:rPr>
        <w:tab/>
      </w:r>
      <w:r w:rsidRPr="00792B2D">
        <w:rPr>
          <w:rFonts w:cs="Arial"/>
          <w:noProof/>
        </w:rPr>
        <w:t>Korrespondenz zwischen Metadaten und Tabellendaten</w:t>
      </w:r>
      <w:r w:rsidRPr="00792B2D">
        <w:rPr>
          <w:noProof/>
        </w:rPr>
        <w:tab/>
      </w:r>
      <w:r w:rsidRPr="00792B2D">
        <w:rPr>
          <w:noProof/>
        </w:rPr>
        <w:fldChar w:fldCharType="begin"/>
      </w:r>
      <w:r w:rsidRPr="00792B2D">
        <w:rPr>
          <w:noProof/>
        </w:rPr>
        <w:instrText xml:space="preserve"> PAGEREF _Toc477866907 \h </w:instrText>
      </w:r>
      <w:r w:rsidRPr="00792B2D">
        <w:rPr>
          <w:noProof/>
        </w:rPr>
      </w:r>
      <w:r w:rsidRPr="00792B2D">
        <w:rPr>
          <w:noProof/>
        </w:rPr>
        <w:fldChar w:fldCharType="separate"/>
      </w:r>
      <w:r w:rsidR="00A612AD">
        <w:rPr>
          <w:noProof/>
        </w:rPr>
        <w:t>16</w:t>
      </w:r>
      <w:r w:rsidRPr="00792B2D">
        <w:rPr>
          <w:noProof/>
        </w:rPr>
        <w:fldChar w:fldCharType="end"/>
      </w:r>
    </w:p>
    <w:p w14:paraId="7763C7E3" w14:textId="1C7BA94A" w:rsidR="00A51CD8" w:rsidRPr="00792B2D" w:rsidRDefault="00A51CD8">
      <w:pPr>
        <w:pStyle w:val="Verzeichnis1"/>
        <w:tabs>
          <w:tab w:val="left" w:pos="425"/>
        </w:tabs>
        <w:rPr>
          <w:rFonts w:asciiTheme="minorHAnsi" w:eastAsiaTheme="minorEastAsia" w:hAnsiTheme="minorHAnsi" w:cstheme="minorBidi"/>
          <w:b w:val="0"/>
          <w:noProof/>
          <w:szCs w:val="22"/>
        </w:rPr>
      </w:pPr>
      <w:r w:rsidRPr="00792B2D">
        <w:rPr>
          <w:noProof/>
        </w:rPr>
        <w:t>5</w:t>
      </w:r>
      <w:r w:rsidRPr="00792B2D">
        <w:rPr>
          <w:rFonts w:asciiTheme="minorHAnsi" w:eastAsiaTheme="minorEastAsia" w:hAnsiTheme="minorHAnsi" w:cstheme="minorBidi"/>
          <w:b w:val="0"/>
          <w:noProof/>
          <w:szCs w:val="22"/>
        </w:rPr>
        <w:tab/>
      </w:r>
      <w:r w:rsidRPr="00792B2D">
        <w:rPr>
          <w:noProof/>
        </w:rPr>
        <w:t>Anforderungen an die Metadaten</w:t>
      </w:r>
      <w:r w:rsidRPr="00792B2D">
        <w:rPr>
          <w:noProof/>
        </w:rPr>
        <w:tab/>
      </w:r>
      <w:r w:rsidRPr="00792B2D">
        <w:rPr>
          <w:noProof/>
        </w:rPr>
        <w:fldChar w:fldCharType="begin"/>
      </w:r>
      <w:r w:rsidRPr="00792B2D">
        <w:rPr>
          <w:noProof/>
        </w:rPr>
        <w:instrText xml:space="preserve"> PAGEREF _Toc477866908 \h </w:instrText>
      </w:r>
      <w:r w:rsidRPr="00792B2D">
        <w:rPr>
          <w:noProof/>
        </w:rPr>
      </w:r>
      <w:r w:rsidRPr="00792B2D">
        <w:rPr>
          <w:noProof/>
        </w:rPr>
        <w:fldChar w:fldCharType="separate"/>
      </w:r>
      <w:r w:rsidR="00A612AD">
        <w:rPr>
          <w:noProof/>
        </w:rPr>
        <w:t>21</w:t>
      </w:r>
      <w:r w:rsidRPr="00792B2D">
        <w:rPr>
          <w:noProof/>
        </w:rPr>
        <w:fldChar w:fldCharType="end"/>
      </w:r>
    </w:p>
    <w:p w14:paraId="49F85224" w14:textId="3AA8ED52" w:rsidR="00A51CD8" w:rsidRPr="00792B2D" w:rsidRDefault="00A51CD8">
      <w:pPr>
        <w:pStyle w:val="Verzeichnis2"/>
        <w:rPr>
          <w:rFonts w:asciiTheme="minorHAnsi" w:eastAsiaTheme="minorEastAsia" w:hAnsiTheme="minorHAnsi" w:cstheme="minorBidi"/>
          <w:noProof/>
          <w:szCs w:val="22"/>
        </w:rPr>
      </w:pPr>
      <w:r w:rsidRPr="00792B2D">
        <w:rPr>
          <w:noProof/>
        </w:rPr>
        <w:t>5.1</w:t>
      </w:r>
      <w:r w:rsidRPr="00792B2D">
        <w:rPr>
          <w:rFonts w:asciiTheme="minorHAnsi" w:eastAsiaTheme="minorEastAsia" w:hAnsiTheme="minorHAnsi" w:cstheme="minorBidi"/>
          <w:noProof/>
          <w:szCs w:val="22"/>
        </w:rPr>
        <w:tab/>
      </w:r>
      <w:r w:rsidRPr="00792B2D">
        <w:rPr>
          <w:noProof/>
        </w:rPr>
        <w:t>Metadaten auf der Ebene Datenbank</w:t>
      </w:r>
      <w:r w:rsidRPr="00792B2D">
        <w:rPr>
          <w:noProof/>
        </w:rPr>
        <w:tab/>
      </w:r>
      <w:r w:rsidRPr="00792B2D">
        <w:rPr>
          <w:noProof/>
        </w:rPr>
        <w:fldChar w:fldCharType="begin"/>
      </w:r>
      <w:r w:rsidRPr="00792B2D">
        <w:rPr>
          <w:noProof/>
        </w:rPr>
        <w:instrText xml:space="preserve"> PAGEREF _Toc477866909 \h </w:instrText>
      </w:r>
      <w:r w:rsidRPr="00792B2D">
        <w:rPr>
          <w:noProof/>
        </w:rPr>
      </w:r>
      <w:r w:rsidRPr="00792B2D">
        <w:rPr>
          <w:noProof/>
        </w:rPr>
        <w:fldChar w:fldCharType="separate"/>
      </w:r>
      <w:r w:rsidR="00A612AD">
        <w:rPr>
          <w:noProof/>
        </w:rPr>
        <w:t>21</w:t>
      </w:r>
      <w:r w:rsidRPr="00792B2D">
        <w:rPr>
          <w:noProof/>
        </w:rPr>
        <w:fldChar w:fldCharType="end"/>
      </w:r>
    </w:p>
    <w:p w14:paraId="56740086" w14:textId="434DE99D" w:rsidR="00A51CD8" w:rsidRPr="00792B2D" w:rsidRDefault="00A51CD8">
      <w:pPr>
        <w:pStyle w:val="Verzeichnis2"/>
        <w:rPr>
          <w:rFonts w:asciiTheme="minorHAnsi" w:eastAsiaTheme="minorEastAsia" w:hAnsiTheme="minorHAnsi" w:cstheme="minorBidi"/>
          <w:noProof/>
          <w:szCs w:val="22"/>
        </w:rPr>
      </w:pPr>
      <w:r w:rsidRPr="00792B2D">
        <w:rPr>
          <w:noProof/>
        </w:rPr>
        <w:t>5.2</w:t>
      </w:r>
      <w:r w:rsidRPr="00792B2D">
        <w:rPr>
          <w:rFonts w:asciiTheme="minorHAnsi" w:eastAsiaTheme="minorEastAsia" w:hAnsiTheme="minorHAnsi" w:cstheme="minorBidi"/>
          <w:noProof/>
          <w:szCs w:val="22"/>
        </w:rPr>
        <w:tab/>
      </w:r>
      <w:r w:rsidRPr="00792B2D">
        <w:rPr>
          <w:noProof/>
        </w:rPr>
        <w:t>Metadaten auf der Ebene Schema</w:t>
      </w:r>
      <w:r w:rsidRPr="00792B2D">
        <w:rPr>
          <w:noProof/>
        </w:rPr>
        <w:tab/>
      </w:r>
      <w:r w:rsidRPr="00792B2D">
        <w:rPr>
          <w:noProof/>
        </w:rPr>
        <w:fldChar w:fldCharType="begin"/>
      </w:r>
      <w:r w:rsidRPr="00792B2D">
        <w:rPr>
          <w:noProof/>
        </w:rPr>
        <w:instrText xml:space="preserve"> PAGEREF _Toc477866910 \h </w:instrText>
      </w:r>
      <w:r w:rsidRPr="00792B2D">
        <w:rPr>
          <w:noProof/>
        </w:rPr>
      </w:r>
      <w:r w:rsidRPr="00792B2D">
        <w:rPr>
          <w:noProof/>
        </w:rPr>
        <w:fldChar w:fldCharType="separate"/>
      </w:r>
      <w:r w:rsidR="00A612AD">
        <w:rPr>
          <w:noProof/>
        </w:rPr>
        <w:t>23</w:t>
      </w:r>
      <w:r w:rsidRPr="00792B2D">
        <w:rPr>
          <w:noProof/>
        </w:rPr>
        <w:fldChar w:fldCharType="end"/>
      </w:r>
    </w:p>
    <w:p w14:paraId="3B44FF87" w14:textId="1254AE5C" w:rsidR="00A51CD8" w:rsidRPr="00792B2D" w:rsidRDefault="00A51CD8">
      <w:pPr>
        <w:pStyle w:val="Verzeichnis2"/>
        <w:rPr>
          <w:rFonts w:asciiTheme="minorHAnsi" w:eastAsiaTheme="minorEastAsia" w:hAnsiTheme="minorHAnsi" w:cstheme="minorBidi"/>
          <w:noProof/>
          <w:szCs w:val="22"/>
        </w:rPr>
      </w:pPr>
      <w:r w:rsidRPr="00792B2D">
        <w:rPr>
          <w:noProof/>
        </w:rPr>
        <w:t>5.3</w:t>
      </w:r>
      <w:r w:rsidRPr="00792B2D">
        <w:rPr>
          <w:rFonts w:asciiTheme="minorHAnsi" w:eastAsiaTheme="minorEastAsia" w:hAnsiTheme="minorHAnsi" w:cstheme="minorBidi"/>
          <w:noProof/>
          <w:szCs w:val="22"/>
        </w:rPr>
        <w:tab/>
      </w:r>
      <w:r w:rsidRPr="00792B2D">
        <w:rPr>
          <w:noProof/>
        </w:rPr>
        <w:t>Metadaten auf der Ebene Type</w:t>
      </w:r>
      <w:r w:rsidRPr="00792B2D">
        <w:rPr>
          <w:noProof/>
        </w:rPr>
        <w:tab/>
      </w:r>
      <w:r w:rsidRPr="00792B2D">
        <w:rPr>
          <w:noProof/>
        </w:rPr>
        <w:fldChar w:fldCharType="begin"/>
      </w:r>
      <w:r w:rsidRPr="00792B2D">
        <w:rPr>
          <w:noProof/>
        </w:rPr>
        <w:instrText xml:space="preserve"> PAGEREF _Toc477866911 \h </w:instrText>
      </w:r>
      <w:r w:rsidRPr="00792B2D">
        <w:rPr>
          <w:noProof/>
        </w:rPr>
      </w:r>
      <w:r w:rsidRPr="00792B2D">
        <w:rPr>
          <w:noProof/>
        </w:rPr>
        <w:fldChar w:fldCharType="separate"/>
      </w:r>
      <w:r w:rsidR="00A612AD">
        <w:rPr>
          <w:noProof/>
        </w:rPr>
        <w:t>24</w:t>
      </w:r>
      <w:r w:rsidRPr="00792B2D">
        <w:rPr>
          <w:noProof/>
        </w:rPr>
        <w:fldChar w:fldCharType="end"/>
      </w:r>
    </w:p>
    <w:p w14:paraId="610BB8A1" w14:textId="1EAA21E6" w:rsidR="00A51CD8" w:rsidRPr="00792B2D" w:rsidRDefault="00A51CD8">
      <w:pPr>
        <w:pStyle w:val="Verzeichnis2"/>
        <w:rPr>
          <w:rFonts w:asciiTheme="minorHAnsi" w:eastAsiaTheme="minorEastAsia" w:hAnsiTheme="minorHAnsi" w:cstheme="minorBidi"/>
          <w:noProof/>
          <w:szCs w:val="22"/>
        </w:rPr>
      </w:pPr>
      <w:r w:rsidRPr="00792B2D">
        <w:rPr>
          <w:noProof/>
        </w:rPr>
        <w:t>5.4</w:t>
      </w:r>
      <w:r w:rsidRPr="00792B2D">
        <w:rPr>
          <w:rFonts w:asciiTheme="minorHAnsi" w:eastAsiaTheme="minorEastAsia" w:hAnsiTheme="minorHAnsi" w:cstheme="minorBidi"/>
          <w:noProof/>
          <w:szCs w:val="22"/>
        </w:rPr>
        <w:tab/>
      </w:r>
      <w:r w:rsidRPr="00792B2D">
        <w:rPr>
          <w:noProof/>
        </w:rPr>
        <w:t>Metadaten auf der Ebene Attribut</w:t>
      </w:r>
      <w:r w:rsidRPr="00792B2D">
        <w:rPr>
          <w:noProof/>
        </w:rPr>
        <w:tab/>
      </w:r>
      <w:r w:rsidRPr="00792B2D">
        <w:rPr>
          <w:noProof/>
        </w:rPr>
        <w:fldChar w:fldCharType="begin"/>
      </w:r>
      <w:r w:rsidRPr="00792B2D">
        <w:rPr>
          <w:noProof/>
        </w:rPr>
        <w:instrText xml:space="preserve"> PAGEREF _Toc477866912 \h </w:instrText>
      </w:r>
      <w:r w:rsidRPr="00792B2D">
        <w:rPr>
          <w:noProof/>
        </w:rPr>
      </w:r>
      <w:r w:rsidRPr="00792B2D">
        <w:rPr>
          <w:noProof/>
        </w:rPr>
        <w:fldChar w:fldCharType="separate"/>
      </w:r>
      <w:r w:rsidR="00A612AD">
        <w:rPr>
          <w:noProof/>
        </w:rPr>
        <w:t>25</w:t>
      </w:r>
      <w:r w:rsidRPr="00792B2D">
        <w:rPr>
          <w:noProof/>
        </w:rPr>
        <w:fldChar w:fldCharType="end"/>
      </w:r>
    </w:p>
    <w:p w14:paraId="19B6E97C" w14:textId="4BED6543" w:rsidR="00A51CD8" w:rsidRPr="00792B2D" w:rsidRDefault="00A51CD8">
      <w:pPr>
        <w:pStyle w:val="Verzeichnis2"/>
        <w:rPr>
          <w:rFonts w:asciiTheme="minorHAnsi" w:eastAsiaTheme="minorEastAsia" w:hAnsiTheme="minorHAnsi" w:cstheme="minorBidi"/>
          <w:noProof/>
          <w:szCs w:val="22"/>
        </w:rPr>
      </w:pPr>
      <w:r w:rsidRPr="00792B2D">
        <w:rPr>
          <w:noProof/>
        </w:rPr>
        <w:t>5.5</w:t>
      </w:r>
      <w:r w:rsidRPr="00792B2D">
        <w:rPr>
          <w:rFonts w:asciiTheme="minorHAnsi" w:eastAsiaTheme="minorEastAsia" w:hAnsiTheme="minorHAnsi" w:cstheme="minorBidi"/>
          <w:noProof/>
          <w:szCs w:val="22"/>
        </w:rPr>
        <w:tab/>
      </w:r>
      <w:r w:rsidRPr="00792B2D">
        <w:rPr>
          <w:noProof/>
        </w:rPr>
        <w:t>Metadaten auf der Ebene Tabelle</w:t>
      </w:r>
      <w:r w:rsidRPr="00792B2D">
        <w:rPr>
          <w:noProof/>
        </w:rPr>
        <w:tab/>
      </w:r>
      <w:r w:rsidRPr="00792B2D">
        <w:rPr>
          <w:noProof/>
        </w:rPr>
        <w:fldChar w:fldCharType="begin"/>
      </w:r>
      <w:r w:rsidRPr="00792B2D">
        <w:rPr>
          <w:noProof/>
        </w:rPr>
        <w:instrText xml:space="preserve"> PAGEREF _Toc477866913 \h </w:instrText>
      </w:r>
      <w:r w:rsidRPr="00792B2D">
        <w:rPr>
          <w:noProof/>
        </w:rPr>
      </w:r>
      <w:r w:rsidRPr="00792B2D">
        <w:rPr>
          <w:noProof/>
        </w:rPr>
        <w:fldChar w:fldCharType="separate"/>
      </w:r>
      <w:r w:rsidR="00A612AD">
        <w:rPr>
          <w:noProof/>
        </w:rPr>
        <w:t>26</w:t>
      </w:r>
      <w:r w:rsidRPr="00792B2D">
        <w:rPr>
          <w:noProof/>
        </w:rPr>
        <w:fldChar w:fldCharType="end"/>
      </w:r>
    </w:p>
    <w:p w14:paraId="1927EA3A" w14:textId="16204124" w:rsidR="00A51CD8" w:rsidRPr="00792B2D" w:rsidRDefault="00A51CD8">
      <w:pPr>
        <w:pStyle w:val="Verzeichnis2"/>
        <w:rPr>
          <w:rFonts w:asciiTheme="minorHAnsi" w:eastAsiaTheme="minorEastAsia" w:hAnsiTheme="minorHAnsi" w:cstheme="minorBidi"/>
          <w:noProof/>
          <w:szCs w:val="22"/>
        </w:rPr>
      </w:pPr>
      <w:r w:rsidRPr="00792B2D">
        <w:rPr>
          <w:noProof/>
        </w:rPr>
        <w:t>5.6</w:t>
      </w:r>
      <w:r w:rsidRPr="00792B2D">
        <w:rPr>
          <w:rFonts w:asciiTheme="minorHAnsi" w:eastAsiaTheme="minorEastAsia" w:hAnsiTheme="minorHAnsi" w:cstheme="minorBidi"/>
          <w:noProof/>
          <w:szCs w:val="22"/>
        </w:rPr>
        <w:tab/>
      </w:r>
      <w:r w:rsidRPr="00792B2D">
        <w:rPr>
          <w:noProof/>
        </w:rPr>
        <w:t>Metadaten auf der Ebene Spalte</w:t>
      </w:r>
      <w:r w:rsidRPr="00792B2D">
        <w:rPr>
          <w:noProof/>
        </w:rPr>
        <w:tab/>
      </w:r>
      <w:r w:rsidRPr="00792B2D">
        <w:rPr>
          <w:noProof/>
        </w:rPr>
        <w:fldChar w:fldCharType="begin"/>
      </w:r>
      <w:r w:rsidRPr="00792B2D">
        <w:rPr>
          <w:noProof/>
        </w:rPr>
        <w:instrText xml:space="preserve"> PAGEREF _Toc477866914 \h </w:instrText>
      </w:r>
      <w:r w:rsidRPr="00792B2D">
        <w:rPr>
          <w:noProof/>
        </w:rPr>
      </w:r>
      <w:r w:rsidRPr="00792B2D">
        <w:rPr>
          <w:noProof/>
        </w:rPr>
        <w:fldChar w:fldCharType="separate"/>
      </w:r>
      <w:r w:rsidR="00A612AD">
        <w:rPr>
          <w:noProof/>
        </w:rPr>
        <w:t>27</w:t>
      </w:r>
      <w:r w:rsidRPr="00792B2D">
        <w:rPr>
          <w:noProof/>
        </w:rPr>
        <w:fldChar w:fldCharType="end"/>
      </w:r>
    </w:p>
    <w:p w14:paraId="2B51850B" w14:textId="518BB81D" w:rsidR="00A51CD8" w:rsidRPr="00792B2D" w:rsidRDefault="00A51CD8">
      <w:pPr>
        <w:pStyle w:val="Verzeichnis2"/>
        <w:rPr>
          <w:rFonts w:asciiTheme="minorHAnsi" w:eastAsiaTheme="minorEastAsia" w:hAnsiTheme="minorHAnsi" w:cstheme="minorBidi"/>
          <w:noProof/>
          <w:szCs w:val="22"/>
        </w:rPr>
      </w:pPr>
      <w:r w:rsidRPr="00792B2D">
        <w:rPr>
          <w:noProof/>
        </w:rPr>
        <w:t>5.7</w:t>
      </w:r>
      <w:r w:rsidRPr="00792B2D">
        <w:rPr>
          <w:rFonts w:asciiTheme="minorHAnsi" w:eastAsiaTheme="minorEastAsia" w:hAnsiTheme="minorHAnsi" w:cstheme="minorBidi"/>
          <w:noProof/>
          <w:szCs w:val="22"/>
        </w:rPr>
        <w:tab/>
      </w:r>
      <w:r w:rsidRPr="00792B2D">
        <w:rPr>
          <w:noProof/>
        </w:rPr>
        <w:t>Metadaten für Felder</w:t>
      </w:r>
      <w:r w:rsidRPr="00792B2D">
        <w:rPr>
          <w:noProof/>
        </w:rPr>
        <w:tab/>
      </w:r>
      <w:r w:rsidRPr="00792B2D">
        <w:rPr>
          <w:noProof/>
        </w:rPr>
        <w:fldChar w:fldCharType="begin"/>
      </w:r>
      <w:r w:rsidRPr="00792B2D">
        <w:rPr>
          <w:noProof/>
        </w:rPr>
        <w:instrText xml:space="preserve"> PAGEREF _Toc477866915 \h </w:instrText>
      </w:r>
      <w:r w:rsidRPr="00792B2D">
        <w:rPr>
          <w:noProof/>
        </w:rPr>
      </w:r>
      <w:r w:rsidRPr="00792B2D">
        <w:rPr>
          <w:noProof/>
        </w:rPr>
        <w:fldChar w:fldCharType="separate"/>
      </w:r>
      <w:r w:rsidR="00A612AD">
        <w:rPr>
          <w:noProof/>
        </w:rPr>
        <w:t>29</w:t>
      </w:r>
      <w:r w:rsidRPr="00792B2D">
        <w:rPr>
          <w:noProof/>
        </w:rPr>
        <w:fldChar w:fldCharType="end"/>
      </w:r>
    </w:p>
    <w:p w14:paraId="7169C5E5" w14:textId="76F52CA4" w:rsidR="00A51CD8" w:rsidRPr="00792B2D" w:rsidRDefault="00A51CD8">
      <w:pPr>
        <w:pStyle w:val="Verzeichnis2"/>
        <w:rPr>
          <w:rFonts w:asciiTheme="minorHAnsi" w:eastAsiaTheme="minorEastAsia" w:hAnsiTheme="minorHAnsi" w:cstheme="minorBidi"/>
          <w:noProof/>
          <w:szCs w:val="22"/>
        </w:rPr>
      </w:pPr>
      <w:r w:rsidRPr="00792B2D">
        <w:rPr>
          <w:noProof/>
        </w:rPr>
        <w:t>5.8</w:t>
      </w:r>
      <w:r w:rsidRPr="00792B2D">
        <w:rPr>
          <w:rFonts w:asciiTheme="minorHAnsi" w:eastAsiaTheme="minorEastAsia" w:hAnsiTheme="minorHAnsi" w:cstheme="minorBidi"/>
          <w:noProof/>
          <w:szCs w:val="22"/>
        </w:rPr>
        <w:tab/>
      </w:r>
      <w:r w:rsidRPr="00792B2D">
        <w:rPr>
          <w:noProof/>
        </w:rPr>
        <w:t>Metadaten des Primärschlüssels</w:t>
      </w:r>
      <w:r w:rsidRPr="00792B2D">
        <w:rPr>
          <w:noProof/>
        </w:rPr>
        <w:tab/>
      </w:r>
      <w:r w:rsidRPr="00792B2D">
        <w:rPr>
          <w:noProof/>
        </w:rPr>
        <w:fldChar w:fldCharType="begin"/>
      </w:r>
      <w:r w:rsidRPr="00792B2D">
        <w:rPr>
          <w:noProof/>
        </w:rPr>
        <w:instrText xml:space="preserve"> PAGEREF _Toc477866916 \h </w:instrText>
      </w:r>
      <w:r w:rsidRPr="00792B2D">
        <w:rPr>
          <w:noProof/>
        </w:rPr>
      </w:r>
      <w:r w:rsidRPr="00792B2D">
        <w:rPr>
          <w:noProof/>
        </w:rPr>
        <w:fldChar w:fldCharType="separate"/>
      </w:r>
      <w:r w:rsidR="00A612AD">
        <w:rPr>
          <w:noProof/>
        </w:rPr>
        <w:t>30</w:t>
      </w:r>
      <w:r w:rsidRPr="00792B2D">
        <w:rPr>
          <w:noProof/>
        </w:rPr>
        <w:fldChar w:fldCharType="end"/>
      </w:r>
    </w:p>
    <w:p w14:paraId="01D9C64D" w14:textId="48B2B0FD" w:rsidR="00A51CD8" w:rsidRPr="00792B2D" w:rsidRDefault="00A51CD8">
      <w:pPr>
        <w:pStyle w:val="Verzeichnis2"/>
        <w:rPr>
          <w:rFonts w:asciiTheme="minorHAnsi" w:eastAsiaTheme="minorEastAsia" w:hAnsiTheme="minorHAnsi" w:cstheme="minorBidi"/>
          <w:noProof/>
          <w:szCs w:val="22"/>
        </w:rPr>
      </w:pPr>
      <w:r w:rsidRPr="00792B2D">
        <w:rPr>
          <w:noProof/>
        </w:rPr>
        <w:t>5.9</w:t>
      </w:r>
      <w:r w:rsidRPr="00792B2D">
        <w:rPr>
          <w:rFonts w:asciiTheme="minorHAnsi" w:eastAsiaTheme="minorEastAsia" w:hAnsiTheme="minorHAnsi" w:cstheme="minorBidi"/>
          <w:noProof/>
          <w:szCs w:val="22"/>
        </w:rPr>
        <w:tab/>
      </w:r>
      <w:r w:rsidRPr="00792B2D">
        <w:rPr>
          <w:noProof/>
        </w:rPr>
        <w:t>Metadaten der Fremdschlüssel</w:t>
      </w:r>
      <w:r w:rsidRPr="00792B2D">
        <w:rPr>
          <w:noProof/>
        </w:rPr>
        <w:tab/>
      </w:r>
      <w:r w:rsidRPr="00792B2D">
        <w:rPr>
          <w:noProof/>
        </w:rPr>
        <w:fldChar w:fldCharType="begin"/>
      </w:r>
      <w:r w:rsidRPr="00792B2D">
        <w:rPr>
          <w:noProof/>
        </w:rPr>
        <w:instrText xml:space="preserve"> PAGEREF _Toc477866917 \h </w:instrText>
      </w:r>
      <w:r w:rsidRPr="00792B2D">
        <w:rPr>
          <w:noProof/>
        </w:rPr>
      </w:r>
      <w:r w:rsidRPr="00792B2D">
        <w:rPr>
          <w:noProof/>
        </w:rPr>
        <w:fldChar w:fldCharType="separate"/>
      </w:r>
      <w:r w:rsidR="00A612AD">
        <w:rPr>
          <w:noProof/>
        </w:rPr>
        <w:t>30</w:t>
      </w:r>
      <w:r w:rsidRPr="00792B2D">
        <w:rPr>
          <w:noProof/>
        </w:rPr>
        <w:fldChar w:fldCharType="end"/>
      </w:r>
    </w:p>
    <w:p w14:paraId="1A991EDD" w14:textId="54F6C7DD" w:rsidR="00A51CD8" w:rsidRPr="00792B2D" w:rsidRDefault="00A51CD8">
      <w:pPr>
        <w:pStyle w:val="Verzeichnis2"/>
        <w:rPr>
          <w:rFonts w:asciiTheme="minorHAnsi" w:eastAsiaTheme="minorEastAsia" w:hAnsiTheme="minorHAnsi" w:cstheme="minorBidi"/>
          <w:noProof/>
          <w:szCs w:val="22"/>
        </w:rPr>
      </w:pPr>
      <w:r w:rsidRPr="00792B2D">
        <w:rPr>
          <w:noProof/>
        </w:rPr>
        <w:lastRenderedPageBreak/>
        <w:t>5.10</w:t>
      </w:r>
      <w:r w:rsidRPr="00792B2D">
        <w:rPr>
          <w:rFonts w:asciiTheme="minorHAnsi" w:eastAsiaTheme="minorEastAsia" w:hAnsiTheme="minorHAnsi" w:cstheme="minorBidi"/>
          <w:noProof/>
          <w:szCs w:val="22"/>
        </w:rPr>
        <w:tab/>
      </w:r>
      <w:r w:rsidRPr="00792B2D">
        <w:rPr>
          <w:noProof/>
        </w:rPr>
        <w:t>Referenz-Metadaten</w:t>
      </w:r>
      <w:r w:rsidRPr="00792B2D">
        <w:rPr>
          <w:noProof/>
        </w:rPr>
        <w:tab/>
      </w:r>
      <w:r w:rsidRPr="00792B2D">
        <w:rPr>
          <w:noProof/>
        </w:rPr>
        <w:fldChar w:fldCharType="begin"/>
      </w:r>
      <w:r w:rsidRPr="00792B2D">
        <w:rPr>
          <w:noProof/>
        </w:rPr>
        <w:instrText xml:space="preserve"> PAGEREF _Toc477866918 \h </w:instrText>
      </w:r>
      <w:r w:rsidRPr="00792B2D">
        <w:rPr>
          <w:noProof/>
        </w:rPr>
      </w:r>
      <w:r w:rsidRPr="00792B2D">
        <w:rPr>
          <w:noProof/>
        </w:rPr>
        <w:fldChar w:fldCharType="separate"/>
      </w:r>
      <w:r w:rsidR="00A612AD">
        <w:rPr>
          <w:noProof/>
        </w:rPr>
        <w:t>31</w:t>
      </w:r>
      <w:r w:rsidRPr="00792B2D">
        <w:rPr>
          <w:noProof/>
        </w:rPr>
        <w:fldChar w:fldCharType="end"/>
      </w:r>
    </w:p>
    <w:p w14:paraId="7F41C22D" w14:textId="2C47DF8D" w:rsidR="00A51CD8" w:rsidRPr="00792B2D" w:rsidRDefault="00A51CD8">
      <w:pPr>
        <w:pStyle w:val="Verzeichnis2"/>
        <w:rPr>
          <w:rFonts w:asciiTheme="minorHAnsi" w:eastAsiaTheme="minorEastAsia" w:hAnsiTheme="minorHAnsi" w:cstheme="minorBidi"/>
          <w:noProof/>
          <w:szCs w:val="22"/>
        </w:rPr>
      </w:pPr>
      <w:r w:rsidRPr="00792B2D">
        <w:rPr>
          <w:noProof/>
        </w:rPr>
        <w:t>5.11</w:t>
      </w:r>
      <w:r w:rsidRPr="00792B2D">
        <w:rPr>
          <w:rFonts w:asciiTheme="minorHAnsi" w:eastAsiaTheme="minorEastAsia" w:hAnsiTheme="minorHAnsi" w:cstheme="minorBidi"/>
          <w:noProof/>
          <w:szCs w:val="22"/>
        </w:rPr>
        <w:tab/>
      </w:r>
      <w:r w:rsidRPr="00792B2D">
        <w:rPr>
          <w:noProof/>
        </w:rPr>
        <w:t>Metadaten des Kandidatenschlüssels</w:t>
      </w:r>
      <w:r w:rsidRPr="00792B2D">
        <w:rPr>
          <w:noProof/>
        </w:rPr>
        <w:tab/>
      </w:r>
      <w:r w:rsidRPr="00792B2D">
        <w:rPr>
          <w:noProof/>
        </w:rPr>
        <w:fldChar w:fldCharType="begin"/>
      </w:r>
      <w:r w:rsidRPr="00792B2D">
        <w:rPr>
          <w:noProof/>
        </w:rPr>
        <w:instrText xml:space="preserve"> PAGEREF _Toc477866919 \h </w:instrText>
      </w:r>
      <w:r w:rsidRPr="00792B2D">
        <w:rPr>
          <w:noProof/>
        </w:rPr>
      </w:r>
      <w:r w:rsidRPr="00792B2D">
        <w:rPr>
          <w:noProof/>
        </w:rPr>
        <w:fldChar w:fldCharType="separate"/>
      </w:r>
      <w:r w:rsidR="00A612AD">
        <w:rPr>
          <w:noProof/>
        </w:rPr>
        <w:t>31</w:t>
      </w:r>
      <w:r w:rsidRPr="00792B2D">
        <w:rPr>
          <w:noProof/>
        </w:rPr>
        <w:fldChar w:fldCharType="end"/>
      </w:r>
    </w:p>
    <w:p w14:paraId="18C32A8B" w14:textId="32E64996" w:rsidR="00A51CD8" w:rsidRPr="00792B2D" w:rsidRDefault="00A51CD8">
      <w:pPr>
        <w:pStyle w:val="Verzeichnis2"/>
        <w:rPr>
          <w:rFonts w:asciiTheme="minorHAnsi" w:eastAsiaTheme="minorEastAsia" w:hAnsiTheme="minorHAnsi" w:cstheme="minorBidi"/>
          <w:noProof/>
          <w:szCs w:val="22"/>
        </w:rPr>
      </w:pPr>
      <w:r w:rsidRPr="00792B2D">
        <w:rPr>
          <w:noProof/>
        </w:rPr>
        <w:t>5.12</w:t>
      </w:r>
      <w:r w:rsidRPr="00792B2D">
        <w:rPr>
          <w:rFonts w:asciiTheme="minorHAnsi" w:eastAsiaTheme="minorEastAsia" w:hAnsiTheme="minorHAnsi" w:cstheme="minorBidi"/>
          <w:noProof/>
          <w:szCs w:val="22"/>
        </w:rPr>
        <w:tab/>
      </w:r>
      <w:r w:rsidRPr="00792B2D">
        <w:rPr>
          <w:noProof/>
        </w:rPr>
        <w:t>Metadaten der Check-Einschränkung</w:t>
      </w:r>
      <w:r w:rsidRPr="00792B2D">
        <w:rPr>
          <w:noProof/>
        </w:rPr>
        <w:tab/>
      </w:r>
      <w:r w:rsidRPr="00792B2D">
        <w:rPr>
          <w:noProof/>
        </w:rPr>
        <w:fldChar w:fldCharType="begin"/>
      </w:r>
      <w:r w:rsidRPr="00792B2D">
        <w:rPr>
          <w:noProof/>
        </w:rPr>
        <w:instrText xml:space="preserve"> PAGEREF _Toc477866920 \h </w:instrText>
      </w:r>
      <w:r w:rsidRPr="00792B2D">
        <w:rPr>
          <w:noProof/>
        </w:rPr>
      </w:r>
      <w:r w:rsidRPr="00792B2D">
        <w:rPr>
          <w:noProof/>
        </w:rPr>
        <w:fldChar w:fldCharType="separate"/>
      </w:r>
      <w:r w:rsidR="00A612AD">
        <w:rPr>
          <w:noProof/>
        </w:rPr>
        <w:t>32</w:t>
      </w:r>
      <w:r w:rsidRPr="00792B2D">
        <w:rPr>
          <w:noProof/>
        </w:rPr>
        <w:fldChar w:fldCharType="end"/>
      </w:r>
    </w:p>
    <w:p w14:paraId="1243C315" w14:textId="24EADCC5" w:rsidR="00A51CD8" w:rsidRPr="00792B2D" w:rsidRDefault="00A51CD8">
      <w:pPr>
        <w:pStyle w:val="Verzeichnis2"/>
        <w:rPr>
          <w:rFonts w:asciiTheme="minorHAnsi" w:eastAsiaTheme="minorEastAsia" w:hAnsiTheme="minorHAnsi" w:cstheme="minorBidi"/>
          <w:noProof/>
          <w:szCs w:val="22"/>
        </w:rPr>
      </w:pPr>
      <w:r w:rsidRPr="00792B2D">
        <w:rPr>
          <w:noProof/>
        </w:rPr>
        <w:t>5.13</w:t>
      </w:r>
      <w:r w:rsidRPr="00792B2D">
        <w:rPr>
          <w:rFonts w:asciiTheme="minorHAnsi" w:eastAsiaTheme="minorEastAsia" w:hAnsiTheme="minorHAnsi" w:cstheme="minorBidi"/>
          <w:noProof/>
          <w:szCs w:val="22"/>
        </w:rPr>
        <w:tab/>
      </w:r>
      <w:r w:rsidRPr="00792B2D">
        <w:rPr>
          <w:noProof/>
        </w:rPr>
        <w:t>Metadaten auf der Ebene Trigger</w:t>
      </w:r>
      <w:r w:rsidRPr="00792B2D">
        <w:rPr>
          <w:noProof/>
        </w:rPr>
        <w:tab/>
      </w:r>
      <w:r w:rsidRPr="00792B2D">
        <w:rPr>
          <w:noProof/>
        </w:rPr>
        <w:fldChar w:fldCharType="begin"/>
      </w:r>
      <w:r w:rsidRPr="00792B2D">
        <w:rPr>
          <w:noProof/>
        </w:rPr>
        <w:instrText xml:space="preserve"> PAGEREF _Toc477866921 \h </w:instrText>
      </w:r>
      <w:r w:rsidRPr="00792B2D">
        <w:rPr>
          <w:noProof/>
        </w:rPr>
      </w:r>
      <w:r w:rsidRPr="00792B2D">
        <w:rPr>
          <w:noProof/>
        </w:rPr>
        <w:fldChar w:fldCharType="separate"/>
      </w:r>
      <w:r w:rsidR="00A612AD">
        <w:rPr>
          <w:noProof/>
        </w:rPr>
        <w:t>32</w:t>
      </w:r>
      <w:r w:rsidRPr="00792B2D">
        <w:rPr>
          <w:noProof/>
        </w:rPr>
        <w:fldChar w:fldCharType="end"/>
      </w:r>
    </w:p>
    <w:p w14:paraId="4C9FB307" w14:textId="480ECAB8" w:rsidR="00A51CD8" w:rsidRPr="00792B2D" w:rsidRDefault="00A51CD8">
      <w:pPr>
        <w:pStyle w:val="Verzeichnis2"/>
        <w:rPr>
          <w:rFonts w:asciiTheme="minorHAnsi" w:eastAsiaTheme="minorEastAsia" w:hAnsiTheme="minorHAnsi" w:cstheme="minorBidi"/>
          <w:noProof/>
          <w:szCs w:val="22"/>
        </w:rPr>
      </w:pPr>
      <w:r w:rsidRPr="00792B2D">
        <w:rPr>
          <w:noProof/>
        </w:rPr>
        <w:t>5.14</w:t>
      </w:r>
      <w:r w:rsidRPr="00792B2D">
        <w:rPr>
          <w:rFonts w:asciiTheme="minorHAnsi" w:eastAsiaTheme="minorEastAsia" w:hAnsiTheme="minorHAnsi" w:cstheme="minorBidi"/>
          <w:noProof/>
          <w:szCs w:val="22"/>
        </w:rPr>
        <w:tab/>
      </w:r>
      <w:r w:rsidRPr="00792B2D">
        <w:rPr>
          <w:noProof/>
        </w:rPr>
        <w:t>Metadaten auf der Ebene View</w:t>
      </w:r>
      <w:r w:rsidRPr="00792B2D">
        <w:rPr>
          <w:noProof/>
        </w:rPr>
        <w:tab/>
      </w:r>
      <w:r w:rsidRPr="00792B2D">
        <w:rPr>
          <w:noProof/>
        </w:rPr>
        <w:fldChar w:fldCharType="begin"/>
      </w:r>
      <w:r w:rsidRPr="00792B2D">
        <w:rPr>
          <w:noProof/>
        </w:rPr>
        <w:instrText xml:space="preserve"> PAGEREF _Toc477866922 \h </w:instrText>
      </w:r>
      <w:r w:rsidRPr="00792B2D">
        <w:rPr>
          <w:noProof/>
        </w:rPr>
      </w:r>
      <w:r w:rsidRPr="00792B2D">
        <w:rPr>
          <w:noProof/>
        </w:rPr>
        <w:fldChar w:fldCharType="separate"/>
      </w:r>
      <w:r w:rsidR="00A612AD">
        <w:rPr>
          <w:noProof/>
        </w:rPr>
        <w:t>33</w:t>
      </w:r>
      <w:r w:rsidRPr="00792B2D">
        <w:rPr>
          <w:noProof/>
        </w:rPr>
        <w:fldChar w:fldCharType="end"/>
      </w:r>
    </w:p>
    <w:p w14:paraId="25A3E870" w14:textId="30AD9DF1" w:rsidR="00A51CD8" w:rsidRPr="00792B2D" w:rsidRDefault="00A51CD8">
      <w:pPr>
        <w:pStyle w:val="Verzeichnis2"/>
        <w:rPr>
          <w:rFonts w:asciiTheme="minorHAnsi" w:eastAsiaTheme="minorEastAsia" w:hAnsiTheme="minorHAnsi" w:cstheme="minorBidi"/>
          <w:noProof/>
          <w:szCs w:val="22"/>
        </w:rPr>
      </w:pPr>
      <w:r w:rsidRPr="00792B2D">
        <w:rPr>
          <w:noProof/>
        </w:rPr>
        <w:t>5.15</w:t>
      </w:r>
      <w:r w:rsidRPr="00792B2D">
        <w:rPr>
          <w:rFonts w:asciiTheme="minorHAnsi" w:eastAsiaTheme="minorEastAsia" w:hAnsiTheme="minorHAnsi" w:cstheme="minorBidi"/>
          <w:noProof/>
          <w:szCs w:val="22"/>
        </w:rPr>
        <w:tab/>
      </w:r>
      <w:r w:rsidRPr="00792B2D">
        <w:rPr>
          <w:noProof/>
        </w:rPr>
        <w:t>Metadaten auf der Ebene Routine</w:t>
      </w:r>
      <w:r w:rsidRPr="00792B2D">
        <w:rPr>
          <w:noProof/>
        </w:rPr>
        <w:tab/>
      </w:r>
      <w:r w:rsidRPr="00792B2D">
        <w:rPr>
          <w:noProof/>
        </w:rPr>
        <w:fldChar w:fldCharType="begin"/>
      </w:r>
      <w:r w:rsidRPr="00792B2D">
        <w:rPr>
          <w:noProof/>
        </w:rPr>
        <w:instrText xml:space="preserve"> PAGEREF _Toc477866923 \h </w:instrText>
      </w:r>
      <w:r w:rsidRPr="00792B2D">
        <w:rPr>
          <w:noProof/>
        </w:rPr>
      </w:r>
      <w:r w:rsidRPr="00792B2D">
        <w:rPr>
          <w:noProof/>
        </w:rPr>
        <w:fldChar w:fldCharType="separate"/>
      </w:r>
      <w:r w:rsidR="00A612AD">
        <w:rPr>
          <w:noProof/>
        </w:rPr>
        <w:t>34</w:t>
      </w:r>
      <w:r w:rsidRPr="00792B2D">
        <w:rPr>
          <w:noProof/>
        </w:rPr>
        <w:fldChar w:fldCharType="end"/>
      </w:r>
    </w:p>
    <w:p w14:paraId="1C18E2D0" w14:textId="46DA643E" w:rsidR="00A51CD8" w:rsidRPr="00792B2D" w:rsidRDefault="00A51CD8">
      <w:pPr>
        <w:pStyle w:val="Verzeichnis2"/>
        <w:rPr>
          <w:rFonts w:asciiTheme="minorHAnsi" w:eastAsiaTheme="minorEastAsia" w:hAnsiTheme="minorHAnsi" w:cstheme="minorBidi"/>
          <w:noProof/>
          <w:szCs w:val="22"/>
        </w:rPr>
      </w:pPr>
      <w:r w:rsidRPr="00792B2D">
        <w:rPr>
          <w:noProof/>
        </w:rPr>
        <w:t>5.16</w:t>
      </w:r>
      <w:r w:rsidRPr="00792B2D">
        <w:rPr>
          <w:rFonts w:asciiTheme="minorHAnsi" w:eastAsiaTheme="minorEastAsia" w:hAnsiTheme="minorHAnsi" w:cstheme="minorBidi"/>
          <w:noProof/>
          <w:szCs w:val="22"/>
        </w:rPr>
        <w:tab/>
      </w:r>
      <w:r w:rsidRPr="00792B2D">
        <w:rPr>
          <w:noProof/>
        </w:rPr>
        <w:t>Metadaten der Parameter</w:t>
      </w:r>
      <w:r w:rsidRPr="00792B2D">
        <w:rPr>
          <w:noProof/>
        </w:rPr>
        <w:tab/>
      </w:r>
      <w:r w:rsidRPr="00792B2D">
        <w:rPr>
          <w:noProof/>
        </w:rPr>
        <w:fldChar w:fldCharType="begin"/>
      </w:r>
      <w:r w:rsidRPr="00792B2D">
        <w:rPr>
          <w:noProof/>
        </w:rPr>
        <w:instrText xml:space="preserve"> PAGEREF _Toc477866924 \h </w:instrText>
      </w:r>
      <w:r w:rsidRPr="00792B2D">
        <w:rPr>
          <w:noProof/>
        </w:rPr>
      </w:r>
      <w:r w:rsidRPr="00792B2D">
        <w:rPr>
          <w:noProof/>
        </w:rPr>
        <w:fldChar w:fldCharType="separate"/>
      </w:r>
      <w:r w:rsidR="00A612AD">
        <w:rPr>
          <w:noProof/>
        </w:rPr>
        <w:t>34</w:t>
      </w:r>
      <w:r w:rsidRPr="00792B2D">
        <w:rPr>
          <w:noProof/>
        </w:rPr>
        <w:fldChar w:fldCharType="end"/>
      </w:r>
    </w:p>
    <w:p w14:paraId="01C1FC0A" w14:textId="37767AAE" w:rsidR="00A51CD8" w:rsidRPr="00792B2D" w:rsidRDefault="00A51CD8">
      <w:pPr>
        <w:pStyle w:val="Verzeichnis2"/>
        <w:rPr>
          <w:rFonts w:asciiTheme="minorHAnsi" w:eastAsiaTheme="minorEastAsia" w:hAnsiTheme="minorHAnsi" w:cstheme="minorBidi"/>
          <w:noProof/>
          <w:szCs w:val="22"/>
        </w:rPr>
      </w:pPr>
      <w:r w:rsidRPr="00792B2D">
        <w:rPr>
          <w:noProof/>
        </w:rPr>
        <w:t>5.17</w:t>
      </w:r>
      <w:r w:rsidRPr="00792B2D">
        <w:rPr>
          <w:rFonts w:asciiTheme="minorHAnsi" w:eastAsiaTheme="minorEastAsia" w:hAnsiTheme="minorHAnsi" w:cstheme="minorBidi"/>
          <w:noProof/>
          <w:szCs w:val="22"/>
        </w:rPr>
        <w:tab/>
      </w:r>
      <w:r w:rsidRPr="00792B2D">
        <w:rPr>
          <w:noProof/>
        </w:rPr>
        <w:t>Metadaten auf der Ebene des Benutzers</w:t>
      </w:r>
      <w:r w:rsidRPr="00792B2D">
        <w:rPr>
          <w:noProof/>
        </w:rPr>
        <w:tab/>
      </w:r>
      <w:r w:rsidRPr="00792B2D">
        <w:rPr>
          <w:noProof/>
        </w:rPr>
        <w:fldChar w:fldCharType="begin"/>
      </w:r>
      <w:r w:rsidRPr="00792B2D">
        <w:rPr>
          <w:noProof/>
        </w:rPr>
        <w:instrText xml:space="preserve"> PAGEREF _Toc477866925 \h </w:instrText>
      </w:r>
      <w:r w:rsidRPr="00792B2D">
        <w:rPr>
          <w:noProof/>
        </w:rPr>
      </w:r>
      <w:r w:rsidRPr="00792B2D">
        <w:rPr>
          <w:noProof/>
        </w:rPr>
        <w:fldChar w:fldCharType="separate"/>
      </w:r>
      <w:r w:rsidR="00A612AD">
        <w:rPr>
          <w:noProof/>
        </w:rPr>
        <w:t>35</w:t>
      </w:r>
      <w:r w:rsidRPr="00792B2D">
        <w:rPr>
          <w:noProof/>
        </w:rPr>
        <w:fldChar w:fldCharType="end"/>
      </w:r>
    </w:p>
    <w:p w14:paraId="09EEC123" w14:textId="4625CDAD" w:rsidR="00A51CD8" w:rsidRPr="00792B2D" w:rsidRDefault="00A51CD8">
      <w:pPr>
        <w:pStyle w:val="Verzeichnis2"/>
        <w:rPr>
          <w:rFonts w:asciiTheme="minorHAnsi" w:eastAsiaTheme="minorEastAsia" w:hAnsiTheme="minorHAnsi" w:cstheme="minorBidi"/>
          <w:noProof/>
          <w:szCs w:val="22"/>
        </w:rPr>
      </w:pPr>
      <w:r w:rsidRPr="00792B2D">
        <w:rPr>
          <w:noProof/>
        </w:rPr>
        <w:t>5.18</w:t>
      </w:r>
      <w:r w:rsidRPr="00792B2D">
        <w:rPr>
          <w:rFonts w:asciiTheme="minorHAnsi" w:eastAsiaTheme="minorEastAsia" w:hAnsiTheme="minorHAnsi" w:cstheme="minorBidi"/>
          <w:noProof/>
          <w:szCs w:val="22"/>
        </w:rPr>
        <w:tab/>
      </w:r>
      <w:r w:rsidRPr="00792B2D">
        <w:rPr>
          <w:noProof/>
        </w:rPr>
        <w:t>Metadaten auf der Ebene Rolle</w:t>
      </w:r>
      <w:r w:rsidRPr="00792B2D">
        <w:rPr>
          <w:noProof/>
        </w:rPr>
        <w:tab/>
      </w:r>
      <w:r w:rsidRPr="00792B2D">
        <w:rPr>
          <w:noProof/>
        </w:rPr>
        <w:fldChar w:fldCharType="begin"/>
      </w:r>
      <w:r w:rsidRPr="00792B2D">
        <w:rPr>
          <w:noProof/>
        </w:rPr>
        <w:instrText xml:space="preserve"> PAGEREF _Toc477866926 \h </w:instrText>
      </w:r>
      <w:r w:rsidRPr="00792B2D">
        <w:rPr>
          <w:noProof/>
        </w:rPr>
      </w:r>
      <w:r w:rsidRPr="00792B2D">
        <w:rPr>
          <w:noProof/>
        </w:rPr>
        <w:fldChar w:fldCharType="separate"/>
      </w:r>
      <w:r w:rsidR="00A612AD">
        <w:rPr>
          <w:noProof/>
        </w:rPr>
        <w:t>36</w:t>
      </w:r>
      <w:r w:rsidRPr="00792B2D">
        <w:rPr>
          <w:noProof/>
        </w:rPr>
        <w:fldChar w:fldCharType="end"/>
      </w:r>
    </w:p>
    <w:p w14:paraId="2774035B" w14:textId="276BE2D6" w:rsidR="00A51CD8" w:rsidRPr="00792B2D" w:rsidRDefault="00A51CD8">
      <w:pPr>
        <w:pStyle w:val="Verzeichnis2"/>
        <w:rPr>
          <w:rFonts w:asciiTheme="minorHAnsi" w:eastAsiaTheme="minorEastAsia" w:hAnsiTheme="minorHAnsi" w:cstheme="minorBidi"/>
          <w:noProof/>
          <w:szCs w:val="22"/>
        </w:rPr>
      </w:pPr>
      <w:r w:rsidRPr="00792B2D">
        <w:rPr>
          <w:noProof/>
        </w:rPr>
        <w:t>5.19</w:t>
      </w:r>
      <w:r w:rsidRPr="00792B2D">
        <w:rPr>
          <w:rFonts w:asciiTheme="minorHAnsi" w:eastAsiaTheme="minorEastAsia" w:hAnsiTheme="minorHAnsi" w:cstheme="minorBidi"/>
          <w:noProof/>
          <w:szCs w:val="22"/>
        </w:rPr>
        <w:tab/>
      </w:r>
      <w:r w:rsidRPr="00792B2D">
        <w:rPr>
          <w:noProof/>
        </w:rPr>
        <w:t>Metadaten auf der Ebene der Privilegien</w:t>
      </w:r>
      <w:r w:rsidRPr="00792B2D">
        <w:rPr>
          <w:noProof/>
        </w:rPr>
        <w:tab/>
      </w:r>
      <w:r w:rsidRPr="00792B2D">
        <w:rPr>
          <w:noProof/>
        </w:rPr>
        <w:fldChar w:fldCharType="begin"/>
      </w:r>
      <w:r w:rsidRPr="00792B2D">
        <w:rPr>
          <w:noProof/>
        </w:rPr>
        <w:instrText xml:space="preserve"> PAGEREF _Toc477866927 \h </w:instrText>
      </w:r>
      <w:r w:rsidRPr="00792B2D">
        <w:rPr>
          <w:noProof/>
        </w:rPr>
      </w:r>
      <w:r w:rsidRPr="00792B2D">
        <w:rPr>
          <w:noProof/>
        </w:rPr>
        <w:fldChar w:fldCharType="separate"/>
      </w:r>
      <w:r w:rsidR="00A612AD">
        <w:rPr>
          <w:noProof/>
        </w:rPr>
        <w:t>36</w:t>
      </w:r>
      <w:r w:rsidRPr="00792B2D">
        <w:rPr>
          <w:noProof/>
        </w:rPr>
        <w:fldChar w:fldCharType="end"/>
      </w:r>
    </w:p>
    <w:p w14:paraId="28B187E7" w14:textId="5BC583BB" w:rsidR="00A51CD8" w:rsidRPr="00792B2D" w:rsidRDefault="00A51CD8">
      <w:pPr>
        <w:pStyle w:val="Verzeichnis1"/>
        <w:tabs>
          <w:tab w:val="left" w:pos="425"/>
        </w:tabs>
        <w:rPr>
          <w:rFonts w:asciiTheme="minorHAnsi" w:eastAsiaTheme="minorEastAsia" w:hAnsiTheme="minorHAnsi" w:cstheme="minorBidi"/>
          <w:b w:val="0"/>
          <w:noProof/>
          <w:szCs w:val="22"/>
        </w:rPr>
      </w:pPr>
      <w:r w:rsidRPr="00792B2D">
        <w:rPr>
          <w:noProof/>
        </w:rPr>
        <w:t>6</w:t>
      </w:r>
      <w:r w:rsidRPr="00792B2D">
        <w:rPr>
          <w:rFonts w:asciiTheme="minorHAnsi" w:eastAsiaTheme="minorEastAsia" w:hAnsiTheme="minorHAnsi" w:cstheme="minorBidi"/>
          <w:b w:val="0"/>
          <w:noProof/>
          <w:szCs w:val="22"/>
        </w:rPr>
        <w:tab/>
      </w:r>
      <w:r w:rsidRPr="00792B2D">
        <w:rPr>
          <w:noProof/>
        </w:rPr>
        <w:t>Anforderungen an die Tabellendaten</w:t>
      </w:r>
      <w:r w:rsidRPr="00792B2D">
        <w:rPr>
          <w:noProof/>
        </w:rPr>
        <w:tab/>
      </w:r>
      <w:r w:rsidRPr="00792B2D">
        <w:rPr>
          <w:noProof/>
        </w:rPr>
        <w:fldChar w:fldCharType="begin"/>
      </w:r>
      <w:r w:rsidRPr="00792B2D">
        <w:rPr>
          <w:noProof/>
        </w:rPr>
        <w:instrText xml:space="preserve"> PAGEREF _Toc477866928 \h </w:instrText>
      </w:r>
      <w:r w:rsidRPr="00792B2D">
        <w:rPr>
          <w:noProof/>
        </w:rPr>
      </w:r>
      <w:r w:rsidRPr="00792B2D">
        <w:rPr>
          <w:noProof/>
        </w:rPr>
        <w:fldChar w:fldCharType="separate"/>
      </w:r>
      <w:r w:rsidR="00A612AD">
        <w:rPr>
          <w:noProof/>
        </w:rPr>
        <w:t>37</w:t>
      </w:r>
      <w:r w:rsidRPr="00792B2D">
        <w:rPr>
          <w:noProof/>
        </w:rPr>
        <w:fldChar w:fldCharType="end"/>
      </w:r>
    </w:p>
    <w:p w14:paraId="3DB768F2" w14:textId="2B212AFA" w:rsidR="00A51CD8" w:rsidRPr="00792B2D" w:rsidRDefault="00A51CD8">
      <w:pPr>
        <w:pStyle w:val="Verzeichnis2"/>
        <w:rPr>
          <w:rFonts w:asciiTheme="minorHAnsi" w:eastAsiaTheme="minorEastAsia" w:hAnsiTheme="minorHAnsi" w:cstheme="minorBidi"/>
          <w:noProof/>
          <w:szCs w:val="22"/>
        </w:rPr>
      </w:pPr>
      <w:r w:rsidRPr="00792B2D">
        <w:rPr>
          <w:noProof/>
        </w:rPr>
        <w:t>6.1</w:t>
      </w:r>
      <w:r w:rsidRPr="00792B2D">
        <w:rPr>
          <w:rFonts w:asciiTheme="minorHAnsi" w:eastAsiaTheme="minorEastAsia" w:hAnsiTheme="minorHAnsi" w:cstheme="minorBidi"/>
          <w:noProof/>
          <w:szCs w:val="22"/>
        </w:rPr>
        <w:tab/>
      </w:r>
      <w:r w:rsidRPr="00792B2D">
        <w:rPr>
          <w:noProof/>
        </w:rPr>
        <w:t>Tabellen</w:t>
      </w:r>
      <w:r w:rsidRPr="00792B2D">
        <w:rPr>
          <w:rFonts w:cs="Arial"/>
          <w:noProof/>
        </w:rPr>
        <w:t>-Schemadefinition</w:t>
      </w:r>
      <w:r w:rsidRPr="00792B2D">
        <w:rPr>
          <w:noProof/>
        </w:rPr>
        <w:tab/>
      </w:r>
      <w:r w:rsidRPr="00792B2D">
        <w:rPr>
          <w:noProof/>
        </w:rPr>
        <w:fldChar w:fldCharType="begin"/>
      </w:r>
      <w:r w:rsidRPr="00792B2D">
        <w:rPr>
          <w:noProof/>
        </w:rPr>
        <w:instrText xml:space="preserve"> PAGEREF _Toc477866929 \h </w:instrText>
      </w:r>
      <w:r w:rsidRPr="00792B2D">
        <w:rPr>
          <w:noProof/>
        </w:rPr>
      </w:r>
      <w:r w:rsidRPr="00792B2D">
        <w:rPr>
          <w:noProof/>
        </w:rPr>
        <w:fldChar w:fldCharType="separate"/>
      </w:r>
      <w:r w:rsidR="00A612AD">
        <w:rPr>
          <w:noProof/>
        </w:rPr>
        <w:t>37</w:t>
      </w:r>
      <w:r w:rsidRPr="00792B2D">
        <w:rPr>
          <w:noProof/>
        </w:rPr>
        <w:fldChar w:fldCharType="end"/>
      </w:r>
    </w:p>
    <w:p w14:paraId="4041DAB4" w14:textId="210909B6" w:rsidR="00A51CD8" w:rsidRPr="00792B2D" w:rsidRDefault="00A51CD8">
      <w:pPr>
        <w:pStyle w:val="Verzeichnis2"/>
        <w:rPr>
          <w:rFonts w:asciiTheme="minorHAnsi" w:eastAsiaTheme="minorEastAsia" w:hAnsiTheme="minorHAnsi" w:cstheme="minorBidi"/>
          <w:noProof/>
          <w:szCs w:val="22"/>
        </w:rPr>
      </w:pPr>
      <w:r w:rsidRPr="00792B2D">
        <w:rPr>
          <w:noProof/>
        </w:rPr>
        <w:t>6.2</w:t>
      </w:r>
      <w:r w:rsidRPr="00792B2D">
        <w:rPr>
          <w:rFonts w:asciiTheme="minorHAnsi" w:eastAsiaTheme="minorEastAsia" w:hAnsiTheme="minorHAnsi" w:cstheme="minorBidi"/>
          <w:noProof/>
          <w:szCs w:val="22"/>
        </w:rPr>
        <w:tab/>
      </w:r>
      <w:r w:rsidRPr="00792B2D">
        <w:rPr>
          <w:i/>
          <w:noProof/>
        </w:rPr>
        <w:t>Large-Object</w:t>
      </w:r>
      <w:r w:rsidRPr="00792B2D">
        <w:rPr>
          <w:noProof/>
        </w:rPr>
        <w:t>-Datenzellen</w:t>
      </w:r>
      <w:r w:rsidRPr="00792B2D">
        <w:rPr>
          <w:noProof/>
        </w:rPr>
        <w:tab/>
      </w:r>
      <w:r w:rsidRPr="00792B2D">
        <w:rPr>
          <w:noProof/>
        </w:rPr>
        <w:fldChar w:fldCharType="begin"/>
      </w:r>
      <w:r w:rsidRPr="00792B2D">
        <w:rPr>
          <w:noProof/>
        </w:rPr>
        <w:instrText xml:space="preserve"> PAGEREF _Toc477866930 \h </w:instrText>
      </w:r>
      <w:r w:rsidRPr="00792B2D">
        <w:rPr>
          <w:noProof/>
        </w:rPr>
      </w:r>
      <w:r w:rsidRPr="00792B2D">
        <w:rPr>
          <w:noProof/>
        </w:rPr>
        <w:fldChar w:fldCharType="separate"/>
      </w:r>
      <w:r w:rsidR="00A612AD">
        <w:rPr>
          <w:noProof/>
        </w:rPr>
        <w:t>38</w:t>
      </w:r>
      <w:r w:rsidRPr="00792B2D">
        <w:rPr>
          <w:noProof/>
        </w:rPr>
        <w:fldChar w:fldCharType="end"/>
      </w:r>
    </w:p>
    <w:p w14:paraId="396FF1D3" w14:textId="3B089722" w:rsidR="00A51CD8" w:rsidRPr="00792B2D" w:rsidRDefault="00A51CD8">
      <w:pPr>
        <w:pStyle w:val="Verzeichnis2"/>
        <w:rPr>
          <w:rFonts w:asciiTheme="minorHAnsi" w:eastAsiaTheme="minorEastAsia" w:hAnsiTheme="minorHAnsi" w:cstheme="minorBidi"/>
          <w:noProof/>
          <w:szCs w:val="22"/>
        </w:rPr>
      </w:pPr>
      <w:r w:rsidRPr="00792B2D">
        <w:rPr>
          <w:noProof/>
        </w:rPr>
        <w:t>6.3</w:t>
      </w:r>
      <w:r w:rsidRPr="00792B2D">
        <w:rPr>
          <w:rFonts w:asciiTheme="minorHAnsi" w:eastAsiaTheme="minorEastAsia" w:hAnsiTheme="minorHAnsi" w:cstheme="minorBidi"/>
          <w:noProof/>
          <w:szCs w:val="22"/>
        </w:rPr>
        <w:tab/>
      </w:r>
      <w:r w:rsidRPr="00792B2D">
        <w:rPr>
          <w:noProof/>
        </w:rPr>
        <w:t>Datums- und Timestamp-Datenzellen</w:t>
      </w:r>
      <w:r w:rsidRPr="00792B2D">
        <w:rPr>
          <w:noProof/>
        </w:rPr>
        <w:tab/>
      </w:r>
      <w:r w:rsidRPr="00792B2D">
        <w:rPr>
          <w:noProof/>
        </w:rPr>
        <w:fldChar w:fldCharType="begin"/>
      </w:r>
      <w:r w:rsidRPr="00792B2D">
        <w:rPr>
          <w:noProof/>
        </w:rPr>
        <w:instrText xml:space="preserve"> PAGEREF _Toc477866931 \h </w:instrText>
      </w:r>
      <w:r w:rsidRPr="00792B2D">
        <w:rPr>
          <w:noProof/>
        </w:rPr>
      </w:r>
      <w:r w:rsidRPr="00792B2D">
        <w:rPr>
          <w:noProof/>
        </w:rPr>
        <w:fldChar w:fldCharType="separate"/>
      </w:r>
      <w:r w:rsidR="00A612AD">
        <w:rPr>
          <w:noProof/>
        </w:rPr>
        <w:t>39</w:t>
      </w:r>
      <w:r w:rsidRPr="00792B2D">
        <w:rPr>
          <w:noProof/>
        </w:rPr>
        <w:fldChar w:fldCharType="end"/>
      </w:r>
    </w:p>
    <w:p w14:paraId="169CFB9B" w14:textId="7223C079" w:rsidR="00A51CD8" w:rsidRPr="00792B2D" w:rsidRDefault="00A51CD8">
      <w:pPr>
        <w:pStyle w:val="Verzeichnis2"/>
        <w:rPr>
          <w:rFonts w:asciiTheme="minorHAnsi" w:eastAsiaTheme="minorEastAsia" w:hAnsiTheme="minorHAnsi" w:cstheme="minorBidi"/>
          <w:noProof/>
          <w:szCs w:val="22"/>
        </w:rPr>
      </w:pPr>
      <w:r w:rsidRPr="00792B2D">
        <w:rPr>
          <w:noProof/>
        </w:rPr>
        <w:t>6.4</w:t>
      </w:r>
      <w:r w:rsidRPr="00792B2D">
        <w:rPr>
          <w:rFonts w:asciiTheme="minorHAnsi" w:eastAsiaTheme="minorEastAsia" w:hAnsiTheme="minorHAnsi" w:cstheme="minorBidi"/>
          <w:noProof/>
          <w:szCs w:val="22"/>
        </w:rPr>
        <w:tab/>
      </w:r>
      <w:r w:rsidRPr="00792B2D">
        <w:rPr>
          <w:noProof/>
        </w:rPr>
        <w:t>Tabellendaten</w:t>
      </w:r>
      <w:r w:rsidRPr="00792B2D">
        <w:rPr>
          <w:noProof/>
        </w:rPr>
        <w:tab/>
      </w:r>
      <w:r w:rsidRPr="00792B2D">
        <w:rPr>
          <w:noProof/>
        </w:rPr>
        <w:fldChar w:fldCharType="begin"/>
      </w:r>
      <w:r w:rsidRPr="00792B2D">
        <w:rPr>
          <w:noProof/>
        </w:rPr>
        <w:instrText xml:space="preserve"> PAGEREF _Toc477866932 \h </w:instrText>
      </w:r>
      <w:r w:rsidRPr="00792B2D">
        <w:rPr>
          <w:noProof/>
        </w:rPr>
      </w:r>
      <w:r w:rsidRPr="00792B2D">
        <w:rPr>
          <w:noProof/>
        </w:rPr>
        <w:fldChar w:fldCharType="separate"/>
      </w:r>
      <w:r w:rsidR="00A612AD">
        <w:rPr>
          <w:noProof/>
        </w:rPr>
        <w:t>39</w:t>
      </w:r>
      <w:r w:rsidRPr="00792B2D">
        <w:rPr>
          <w:noProof/>
        </w:rPr>
        <w:fldChar w:fldCharType="end"/>
      </w:r>
    </w:p>
    <w:p w14:paraId="1F6D1585" w14:textId="56BBD697" w:rsidR="00A51CD8" w:rsidRPr="00792B2D" w:rsidRDefault="00A51CD8">
      <w:pPr>
        <w:pStyle w:val="Verzeichnis1"/>
        <w:tabs>
          <w:tab w:val="left" w:pos="425"/>
        </w:tabs>
        <w:rPr>
          <w:rFonts w:asciiTheme="minorHAnsi" w:eastAsiaTheme="minorEastAsia" w:hAnsiTheme="minorHAnsi" w:cstheme="minorBidi"/>
          <w:b w:val="0"/>
          <w:noProof/>
          <w:szCs w:val="22"/>
        </w:rPr>
      </w:pPr>
      <w:r w:rsidRPr="00792B2D">
        <w:rPr>
          <w:noProof/>
        </w:rPr>
        <w:t>7</w:t>
      </w:r>
      <w:r w:rsidRPr="00792B2D">
        <w:rPr>
          <w:rFonts w:asciiTheme="minorHAnsi" w:eastAsiaTheme="minorEastAsia" w:hAnsiTheme="minorHAnsi" w:cstheme="minorBidi"/>
          <w:b w:val="0"/>
          <w:noProof/>
          <w:szCs w:val="22"/>
        </w:rPr>
        <w:tab/>
      </w:r>
      <w:r w:rsidRPr="00792B2D">
        <w:rPr>
          <w:noProof/>
        </w:rPr>
        <w:t>Version und Gültigkeit der Spezifikation</w:t>
      </w:r>
      <w:r w:rsidRPr="00792B2D">
        <w:rPr>
          <w:noProof/>
        </w:rPr>
        <w:tab/>
      </w:r>
      <w:r w:rsidRPr="00792B2D">
        <w:rPr>
          <w:noProof/>
        </w:rPr>
        <w:fldChar w:fldCharType="begin"/>
      </w:r>
      <w:r w:rsidRPr="00792B2D">
        <w:rPr>
          <w:noProof/>
        </w:rPr>
        <w:instrText xml:space="preserve"> PAGEREF _Toc477866933 \h </w:instrText>
      </w:r>
      <w:r w:rsidRPr="00792B2D">
        <w:rPr>
          <w:noProof/>
        </w:rPr>
      </w:r>
      <w:r w:rsidRPr="00792B2D">
        <w:rPr>
          <w:noProof/>
        </w:rPr>
        <w:fldChar w:fldCharType="separate"/>
      </w:r>
      <w:r w:rsidR="00A612AD">
        <w:rPr>
          <w:noProof/>
        </w:rPr>
        <w:t>41</w:t>
      </w:r>
      <w:r w:rsidRPr="00792B2D">
        <w:rPr>
          <w:noProof/>
        </w:rPr>
        <w:fldChar w:fldCharType="end"/>
      </w:r>
    </w:p>
    <w:p w14:paraId="36DF493D" w14:textId="2C43AEF7" w:rsidR="00A51CD8" w:rsidRPr="00792B2D" w:rsidRDefault="00A51CD8">
      <w:pPr>
        <w:pStyle w:val="Verzeichnis1"/>
        <w:tabs>
          <w:tab w:val="left" w:pos="425"/>
        </w:tabs>
        <w:rPr>
          <w:rFonts w:asciiTheme="minorHAnsi" w:eastAsiaTheme="minorEastAsia" w:hAnsiTheme="minorHAnsi" w:cstheme="minorBidi"/>
          <w:b w:val="0"/>
          <w:noProof/>
          <w:szCs w:val="22"/>
        </w:rPr>
      </w:pPr>
      <w:r w:rsidRPr="00792B2D">
        <w:rPr>
          <w:noProof/>
        </w:rPr>
        <w:t>8</w:t>
      </w:r>
      <w:r w:rsidRPr="00792B2D">
        <w:rPr>
          <w:rFonts w:asciiTheme="minorHAnsi" w:eastAsiaTheme="minorEastAsia" w:hAnsiTheme="minorHAnsi" w:cstheme="minorBidi"/>
          <w:b w:val="0"/>
          <w:noProof/>
          <w:szCs w:val="22"/>
        </w:rPr>
        <w:tab/>
      </w:r>
      <w:r w:rsidRPr="00792B2D">
        <w:rPr>
          <w:noProof/>
        </w:rPr>
        <w:t>Change-Management-Prozess</w:t>
      </w:r>
      <w:r w:rsidRPr="00792B2D">
        <w:rPr>
          <w:noProof/>
        </w:rPr>
        <w:tab/>
      </w:r>
      <w:r w:rsidRPr="00792B2D">
        <w:rPr>
          <w:noProof/>
        </w:rPr>
        <w:fldChar w:fldCharType="begin"/>
      </w:r>
      <w:r w:rsidRPr="00792B2D">
        <w:rPr>
          <w:noProof/>
        </w:rPr>
        <w:instrText xml:space="preserve"> PAGEREF _Toc477866934 \h </w:instrText>
      </w:r>
      <w:r w:rsidRPr="00792B2D">
        <w:rPr>
          <w:noProof/>
        </w:rPr>
      </w:r>
      <w:r w:rsidRPr="00792B2D">
        <w:rPr>
          <w:noProof/>
        </w:rPr>
        <w:fldChar w:fldCharType="separate"/>
      </w:r>
      <w:r w:rsidR="00A612AD">
        <w:rPr>
          <w:noProof/>
        </w:rPr>
        <w:t>41</w:t>
      </w:r>
      <w:r w:rsidRPr="00792B2D">
        <w:rPr>
          <w:noProof/>
        </w:rPr>
        <w:fldChar w:fldCharType="end"/>
      </w:r>
    </w:p>
    <w:p w14:paraId="2F096C4C" w14:textId="6CE42281" w:rsidR="00A51CD8" w:rsidRPr="00792B2D" w:rsidRDefault="00A51CD8">
      <w:pPr>
        <w:pStyle w:val="Verzeichnis1"/>
        <w:tabs>
          <w:tab w:val="left" w:pos="425"/>
        </w:tabs>
        <w:rPr>
          <w:rFonts w:asciiTheme="minorHAnsi" w:eastAsiaTheme="minorEastAsia" w:hAnsiTheme="minorHAnsi" w:cstheme="minorBidi"/>
          <w:b w:val="0"/>
          <w:noProof/>
          <w:szCs w:val="22"/>
        </w:rPr>
      </w:pPr>
      <w:r w:rsidRPr="00792B2D">
        <w:rPr>
          <w:noProof/>
        </w:rPr>
        <w:t>9</w:t>
      </w:r>
      <w:r w:rsidRPr="00792B2D">
        <w:rPr>
          <w:rFonts w:asciiTheme="minorHAnsi" w:eastAsiaTheme="minorEastAsia" w:hAnsiTheme="minorHAnsi" w:cstheme="minorBidi"/>
          <w:b w:val="0"/>
          <w:noProof/>
          <w:szCs w:val="22"/>
        </w:rPr>
        <w:tab/>
      </w:r>
      <w:r w:rsidRPr="00792B2D">
        <w:rPr>
          <w:noProof/>
        </w:rPr>
        <w:t>Haftungsausschluss/Hinweise auf Rechte Dritter</w:t>
      </w:r>
      <w:r w:rsidRPr="00792B2D">
        <w:rPr>
          <w:noProof/>
        </w:rPr>
        <w:tab/>
      </w:r>
      <w:r w:rsidRPr="00792B2D">
        <w:rPr>
          <w:noProof/>
        </w:rPr>
        <w:fldChar w:fldCharType="begin"/>
      </w:r>
      <w:r w:rsidRPr="00792B2D">
        <w:rPr>
          <w:noProof/>
        </w:rPr>
        <w:instrText xml:space="preserve"> PAGEREF _Toc477866935 \h </w:instrText>
      </w:r>
      <w:r w:rsidRPr="00792B2D">
        <w:rPr>
          <w:noProof/>
        </w:rPr>
      </w:r>
      <w:r w:rsidRPr="00792B2D">
        <w:rPr>
          <w:noProof/>
        </w:rPr>
        <w:fldChar w:fldCharType="separate"/>
      </w:r>
      <w:r w:rsidR="00A612AD">
        <w:rPr>
          <w:noProof/>
        </w:rPr>
        <w:t>41</w:t>
      </w:r>
      <w:r w:rsidRPr="00792B2D">
        <w:rPr>
          <w:noProof/>
        </w:rPr>
        <w:fldChar w:fldCharType="end"/>
      </w:r>
    </w:p>
    <w:p w14:paraId="178C6FDC" w14:textId="08945FBE" w:rsidR="00A51CD8" w:rsidRPr="00792B2D" w:rsidRDefault="00A51CD8">
      <w:pPr>
        <w:pStyle w:val="Verzeichnis1"/>
        <w:tabs>
          <w:tab w:val="left" w:pos="629"/>
        </w:tabs>
        <w:rPr>
          <w:rFonts w:asciiTheme="minorHAnsi" w:eastAsiaTheme="minorEastAsia" w:hAnsiTheme="minorHAnsi" w:cstheme="minorBidi"/>
          <w:b w:val="0"/>
          <w:noProof/>
          <w:szCs w:val="22"/>
        </w:rPr>
      </w:pPr>
      <w:r w:rsidRPr="00792B2D">
        <w:rPr>
          <w:noProof/>
        </w:rPr>
        <w:t>10</w:t>
      </w:r>
      <w:r w:rsidRPr="00792B2D">
        <w:rPr>
          <w:rFonts w:asciiTheme="minorHAnsi" w:eastAsiaTheme="minorEastAsia" w:hAnsiTheme="minorHAnsi" w:cstheme="minorBidi"/>
          <w:b w:val="0"/>
          <w:noProof/>
          <w:szCs w:val="22"/>
        </w:rPr>
        <w:tab/>
      </w:r>
      <w:r w:rsidRPr="00792B2D">
        <w:rPr>
          <w:noProof/>
        </w:rPr>
        <w:t>Urheberrechte</w:t>
      </w:r>
      <w:r w:rsidRPr="00792B2D">
        <w:rPr>
          <w:noProof/>
        </w:rPr>
        <w:tab/>
      </w:r>
      <w:r w:rsidRPr="00792B2D">
        <w:rPr>
          <w:noProof/>
        </w:rPr>
        <w:fldChar w:fldCharType="begin"/>
      </w:r>
      <w:r w:rsidRPr="00792B2D">
        <w:rPr>
          <w:noProof/>
        </w:rPr>
        <w:instrText xml:space="preserve"> PAGEREF _Toc477866936 \h </w:instrText>
      </w:r>
      <w:r w:rsidRPr="00792B2D">
        <w:rPr>
          <w:noProof/>
        </w:rPr>
      </w:r>
      <w:r w:rsidRPr="00792B2D">
        <w:rPr>
          <w:noProof/>
        </w:rPr>
        <w:fldChar w:fldCharType="separate"/>
      </w:r>
      <w:r w:rsidR="00A612AD">
        <w:rPr>
          <w:noProof/>
        </w:rPr>
        <w:t>41</w:t>
      </w:r>
      <w:r w:rsidRPr="00792B2D">
        <w:rPr>
          <w:noProof/>
        </w:rPr>
        <w:fldChar w:fldCharType="end"/>
      </w:r>
    </w:p>
    <w:p w14:paraId="01AC1302" w14:textId="3D91EF6C" w:rsidR="00A51CD8" w:rsidRPr="00792B2D" w:rsidRDefault="00A51CD8">
      <w:pPr>
        <w:pStyle w:val="Verzeichnis1"/>
        <w:rPr>
          <w:rFonts w:asciiTheme="minorHAnsi" w:eastAsiaTheme="minorEastAsia" w:hAnsiTheme="minorHAnsi" w:cstheme="minorBidi"/>
          <w:b w:val="0"/>
          <w:noProof/>
          <w:szCs w:val="22"/>
        </w:rPr>
      </w:pPr>
      <w:r w:rsidRPr="00792B2D">
        <w:rPr>
          <w:noProof/>
        </w:rPr>
        <w:t>Anhang A – Mitarbeit &amp; Überprüfung</w:t>
      </w:r>
      <w:r w:rsidRPr="00792B2D">
        <w:rPr>
          <w:noProof/>
        </w:rPr>
        <w:tab/>
      </w:r>
      <w:r w:rsidRPr="00792B2D">
        <w:rPr>
          <w:noProof/>
        </w:rPr>
        <w:fldChar w:fldCharType="begin"/>
      </w:r>
      <w:r w:rsidRPr="00792B2D">
        <w:rPr>
          <w:noProof/>
        </w:rPr>
        <w:instrText xml:space="preserve"> PAGEREF _Toc477866937 \h </w:instrText>
      </w:r>
      <w:r w:rsidRPr="00792B2D">
        <w:rPr>
          <w:noProof/>
        </w:rPr>
      </w:r>
      <w:r w:rsidRPr="00792B2D">
        <w:rPr>
          <w:noProof/>
        </w:rPr>
        <w:fldChar w:fldCharType="separate"/>
      </w:r>
      <w:r w:rsidR="00A612AD">
        <w:rPr>
          <w:noProof/>
        </w:rPr>
        <w:t>42</w:t>
      </w:r>
      <w:r w:rsidRPr="00792B2D">
        <w:rPr>
          <w:noProof/>
        </w:rPr>
        <w:fldChar w:fldCharType="end"/>
      </w:r>
    </w:p>
    <w:p w14:paraId="4161DD2A" w14:textId="293EBEFB" w:rsidR="00A51CD8" w:rsidRPr="00792B2D" w:rsidRDefault="00A51CD8">
      <w:pPr>
        <w:pStyle w:val="Verzeichnis1"/>
        <w:rPr>
          <w:rFonts w:asciiTheme="minorHAnsi" w:eastAsiaTheme="minorEastAsia" w:hAnsiTheme="minorHAnsi" w:cstheme="minorBidi"/>
          <w:b w:val="0"/>
          <w:noProof/>
          <w:szCs w:val="22"/>
        </w:rPr>
      </w:pPr>
      <w:r w:rsidRPr="00792B2D">
        <w:rPr>
          <w:noProof/>
        </w:rPr>
        <w:t>Anhang B – Abkürzungen und Glossar</w:t>
      </w:r>
      <w:r w:rsidRPr="00792B2D">
        <w:rPr>
          <w:noProof/>
        </w:rPr>
        <w:tab/>
      </w:r>
      <w:r w:rsidRPr="00792B2D">
        <w:rPr>
          <w:noProof/>
        </w:rPr>
        <w:fldChar w:fldCharType="begin"/>
      </w:r>
      <w:r w:rsidRPr="00792B2D">
        <w:rPr>
          <w:noProof/>
        </w:rPr>
        <w:instrText xml:space="preserve"> PAGEREF _Toc477866938 \h </w:instrText>
      </w:r>
      <w:r w:rsidRPr="00792B2D">
        <w:rPr>
          <w:noProof/>
        </w:rPr>
      </w:r>
      <w:r w:rsidRPr="00792B2D">
        <w:rPr>
          <w:noProof/>
        </w:rPr>
        <w:fldChar w:fldCharType="separate"/>
      </w:r>
      <w:r w:rsidR="00A612AD">
        <w:rPr>
          <w:noProof/>
        </w:rPr>
        <w:t>43</w:t>
      </w:r>
      <w:r w:rsidRPr="00792B2D">
        <w:rPr>
          <w:noProof/>
        </w:rPr>
        <w:fldChar w:fldCharType="end"/>
      </w:r>
    </w:p>
    <w:p w14:paraId="626E58E5" w14:textId="706B02CA" w:rsidR="00A51CD8" w:rsidRPr="00792B2D" w:rsidRDefault="00A51CD8">
      <w:pPr>
        <w:pStyle w:val="Verzeichnis1"/>
        <w:rPr>
          <w:rFonts w:asciiTheme="minorHAnsi" w:eastAsiaTheme="minorEastAsia" w:hAnsiTheme="minorHAnsi" w:cstheme="minorBidi"/>
          <w:b w:val="0"/>
          <w:noProof/>
          <w:szCs w:val="22"/>
        </w:rPr>
      </w:pPr>
      <w:r w:rsidRPr="00792B2D">
        <w:rPr>
          <w:noProof/>
        </w:rPr>
        <w:t>Anhang C – Nachweis der verwendeten Standards</w:t>
      </w:r>
      <w:r w:rsidRPr="00792B2D">
        <w:rPr>
          <w:noProof/>
        </w:rPr>
        <w:tab/>
      </w:r>
      <w:r w:rsidRPr="00792B2D">
        <w:rPr>
          <w:noProof/>
        </w:rPr>
        <w:fldChar w:fldCharType="begin"/>
      </w:r>
      <w:r w:rsidRPr="00792B2D">
        <w:rPr>
          <w:noProof/>
        </w:rPr>
        <w:instrText xml:space="preserve"> PAGEREF _Toc477866939 \h </w:instrText>
      </w:r>
      <w:r w:rsidRPr="00792B2D">
        <w:rPr>
          <w:noProof/>
        </w:rPr>
      </w:r>
      <w:r w:rsidRPr="00792B2D">
        <w:rPr>
          <w:noProof/>
        </w:rPr>
        <w:fldChar w:fldCharType="separate"/>
      </w:r>
      <w:r w:rsidR="00A612AD">
        <w:rPr>
          <w:noProof/>
        </w:rPr>
        <w:t>45</w:t>
      </w:r>
      <w:r w:rsidRPr="00792B2D">
        <w:rPr>
          <w:noProof/>
        </w:rPr>
        <w:fldChar w:fldCharType="end"/>
      </w:r>
    </w:p>
    <w:p w14:paraId="3E55225B" w14:textId="264AA9D4" w:rsidR="00A51CD8" w:rsidRPr="00792B2D" w:rsidRDefault="00A51CD8">
      <w:pPr>
        <w:pStyle w:val="Verzeichnis1"/>
        <w:rPr>
          <w:rFonts w:asciiTheme="minorHAnsi" w:eastAsiaTheme="minorEastAsia" w:hAnsiTheme="minorHAnsi" w:cstheme="minorBidi"/>
          <w:b w:val="0"/>
          <w:noProof/>
          <w:szCs w:val="22"/>
        </w:rPr>
      </w:pPr>
      <w:r w:rsidRPr="00792B2D">
        <w:rPr>
          <w:noProof/>
        </w:rPr>
        <w:t xml:space="preserve">Anhang D – Auszüge aus Beispiel </w:t>
      </w:r>
      <w:r w:rsidRPr="00792B2D">
        <w:rPr>
          <w:rFonts w:cs="Arial"/>
          <w:noProof/>
        </w:rPr>
        <w:t>ech-0165_oe.siard</w:t>
      </w:r>
      <w:r w:rsidRPr="00792B2D">
        <w:rPr>
          <w:noProof/>
        </w:rPr>
        <w:tab/>
      </w:r>
      <w:r w:rsidRPr="00792B2D">
        <w:rPr>
          <w:noProof/>
        </w:rPr>
        <w:fldChar w:fldCharType="begin"/>
      </w:r>
      <w:r w:rsidRPr="00792B2D">
        <w:rPr>
          <w:noProof/>
        </w:rPr>
        <w:instrText xml:space="preserve"> PAGEREF _Toc477866940 \h </w:instrText>
      </w:r>
      <w:r w:rsidRPr="00792B2D">
        <w:rPr>
          <w:noProof/>
        </w:rPr>
      </w:r>
      <w:r w:rsidRPr="00792B2D">
        <w:rPr>
          <w:noProof/>
        </w:rPr>
        <w:fldChar w:fldCharType="separate"/>
      </w:r>
      <w:r w:rsidR="00A612AD">
        <w:rPr>
          <w:noProof/>
        </w:rPr>
        <w:t>46</w:t>
      </w:r>
      <w:r w:rsidRPr="00792B2D">
        <w:rPr>
          <w:noProof/>
        </w:rPr>
        <w:fldChar w:fldCharType="end"/>
      </w:r>
    </w:p>
    <w:p w14:paraId="6313DCBD" w14:textId="5CA003BE" w:rsidR="00A51CD8" w:rsidRPr="00792B2D" w:rsidRDefault="00A51CD8">
      <w:pPr>
        <w:pStyle w:val="Verzeichnis1"/>
        <w:rPr>
          <w:rFonts w:asciiTheme="minorHAnsi" w:eastAsiaTheme="minorEastAsia" w:hAnsiTheme="minorHAnsi" w:cstheme="minorBidi"/>
          <w:b w:val="0"/>
          <w:noProof/>
          <w:szCs w:val="22"/>
        </w:rPr>
      </w:pPr>
      <w:r w:rsidRPr="00792B2D">
        <w:rPr>
          <w:noProof/>
        </w:rPr>
        <w:t>Anhang E – Änderungen gegenüber Version 1.0</w:t>
      </w:r>
      <w:r w:rsidRPr="00792B2D">
        <w:rPr>
          <w:noProof/>
        </w:rPr>
        <w:tab/>
      </w:r>
      <w:r w:rsidRPr="00792B2D">
        <w:rPr>
          <w:noProof/>
        </w:rPr>
        <w:fldChar w:fldCharType="begin"/>
      </w:r>
      <w:r w:rsidRPr="00792B2D">
        <w:rPr>
          <w:noProof/>
        </w:rPr>
        <w:instrText xml:space="preserve"> PAGEREF _Toc477866941 \h </w:instrText>
      </w:r>
      <w:r w:rsidRPr="00792B2D">
        <w:rPr>
          <w:noProof/>
        </w:rPr>
      </w:r>
      <w:r w:rsidRPr="00792B2D">
        <w:rPr>
          <w:noProof/>
        </w:rPr>
        <w:fldChar w:fldCharType="separate"/>
      </w:r>
      <w:r w:rsidR="00A612AD">
        <w:rPr>
          <w:noProof/>
        </w:rPr>
        <w:t>74</w:t>
      </w:r>
      <w:r w:rsidRPr="00792B2D">
        <w:rPr>
          <w:noProof/>
        </w:rPr>
        <w:fldChar w:fldCharType="end"/>
      </w:r>
    </w:p>
    <w:p w14:paraId="446BDEDF" w14:textId="77777777" w:rsidR="00565A37" w:rsidRPr="00792B2D" w:rsidRDefault="006C2969">
      <w:pPr>
        <w:pStyle w:val="Leerzeile"/>
      </w:pPr>
      <w:r w:rsidRPr="00792B2D">
        <w:fldChar w:fldCharType="end"/>
      </w:r>
    </w:p>
    <w:p w14:paraId="756AD5CA" w14:textId="2837E820" w:rsidR="00D21424" w:rsidRPr="00792B2D" w:rsidRDefault="00565A37" w:rsidP="00852849">
      <w:pPr>
        <w:pStyle w:val="berschrift1"/>
        <w:tabs>
          <w:tab w:val="clear" w:pos="6380"/>
        </w:tabs>
        <w:ind w:left="567"/>
      </w:pPr>
      <w:r w:rsidRPr="00792B2D">
        <w:br w:type="page"/>
      </w:r>
      <w:bookmarkStart w:id="1" w:name="_Toc477866887"/>
      <w:r w:rsidR="00D21424" w:rsidRPr="00792B2D">
        <w:lastRenderedPageBreak/>
        <w:t>Einleitung</w:t>
      </w:r>
      <w:bookmarkEnd w:id="1"/>
    </w:p>
    <w:p w14:paraId="7951DF29" w14:textId="00758225" w:rsidR="00565A37" w:rsidRPr="00792B2D" w:rsidRDefault="00A664A9" w:rsidP="00852849">
      <w:pPr>
        <w:pStyle w:val="berschrift2"/>
      </w:pPr>
      <w:bookmarkStart w:id="2" w:name="_Toc477866888"/>
      <w:r w:rsidRPr="00792B2D">
        <w:t>Status</w:t>
      </w:r>
      <w:bookmarkEnd w:id="2"/>
      <w:r w:rsidRPr="00792B2D">
        <w:t xml:space="preserve"> </w:t>
      </w:r>
    </w:p>
    <w:p w14:paraId="4E17AF82" w14:textId="362E14B7" w:rsidR="00FF17A6" w:rsidRPr="00792B2D" w:rsidRDefault="00FF17A6" w:rsidP="00FF17A6">
      <w:pPr>
        <w:widowControl w:val="0"/>
        <w:spacing w:line="260" w:lineRule="atLeast"/>
        <w:rPr>
          <w:rFonts w:eastAsia="Calibri"/>
          <w:szCs w:val="22"/>
          <w:lang w:eastAsia="en-US"/>
        </w:rPr>
      </w:pPr>
      <w:r w:rsidRPr="00792B2D">
        <w:rPr>
          <w:rFonts w:eastAsia="Calibri"/>
          <w:szCs w:val="22"/>
          <w:lang w:eastAsia="en-US"/>
        </w:rPr>
        <w:t xml:space="preserve">Das Dokument wurde von der </w:t>
      </w:r>
      <w:r w:rsidR="0015419F" w:rsidRPr="00792B2D">
        <w:rPr>
          <w:rFonts w:eastAsia="Calibri"/>
          <w:szCs w:val="22"/>
          <w:lang w:eastAsia="en-US"/>
        </w:rPr>
        <w:t>eCH-</w:t>
      </w:r>
      <w:r w:rsidRPr="00792B2D">
        <w:rPr>
          <w:rFonts w:eastAsia="Calibri"/>
          <w:szCs w:val="22"/>
          <w:lang w:eastAsia="en-US"/>
        </w:rPr>
        <w:t xml:space="preserve">Fachgruppe </w:t>
      </w:r>
      <w:r w:rsidR="0015419F" w:rsidRPr="00792B2D">
        <w:rPr>
          <w:rFonts w:eastAsia="Calibri"/>
          <w:szCs w:val="22"/>
          <w:lang w:eastAsia="en-US"/>
        </w:rPr>
        <w:t xml:space="preserve">Digitale Archivierung </w:t>
      </w:r>
      <w:r w:rsidRPr="00792B2D">
        <w:rPr>
          <w:rFonts w:eastAsia="Calibri"/>
          <w:szCs w:val="22"/>
          <w:lang w:eastAsia="en-US"/>
        </w:rPr>
        <w:t>genehmigt und kann</w:t>
      </w:r>
      <w:r w:rsidR="009479BE" w:rsidRPr="00792B2D">
        <w:rPr>
          <w:rFonts w:eastAsia="Calibri"/>
          <w:szCs w:val="22"/>
          <w:lang w:eastAsia="en-US"/>
        </w:rPr>
        <w:t xml:space="preserve"> i</w:t>
      </w:r>
      <w:r w:rsidR="0015419F" w:rsidRPr="00792B2D">
        <w:rPr>
          <w:rFonts w:eastAsia="Calibri"/>
          <w:szCs w:val="22"/>
          <w:lang w:eastAsia="en-US"/>
        </w:rPr>
        <w:t>mplementiert werden.</w:t>
      </w:r>
    </w:p>
    <w:p w14:paraId="0BE859AA" w14:textId="77777777" w:rsidR="00E46BB1" w:rsidRPr="00792B2D" w:rsidRDefault="00E46BB1" w:rsidP="00E46BB1"/>
    <w:p w14:paraId="5199F8B9" w14:textId="7D3931A0" w:rsidR="00D21424" w:rsidRPr="00792B2D" w:rsidRDefault="00D21424" w:rsidP="00D21424">
      <w:pPr>
        <w:pStyle w:val="berschrift2"/>
      </w:pPr>
      <w:bookmarkStart w:id="3" w:name="_Toc477866889"/>
      <w:r w:rsidRPr="00792B2D">
        <w:t>Anwendungsgebiet</w:t>
      </w:r>
      <w:bookmarkEnd w:id="3"/>
      <w:r w:rsidRPr="00792B2D">
        <w:t xml:space="preserve"> </w:t>
      </w:r>
    </w:p>
    <w:p w14:paraId="6547456E" w14:textId="77777777" w:rsidR="00D21424" w:rsidRPr="00792B2D" w:rsidRDefault="00D21424" w:rsidP="00852849">
      <w:pPr>
        <w:pStyle w:val="berschrift3"/>
        <w:keepNext/>
        <w:tabs>
          <w:tab w:val="clear" w:pos="794"/>
          <w:tab w:val="num" w:pos="720"/>
          <w:tab w:val="left" w:pos="2835"/>
        </w:tabs>
        <w:spacing w:before="240" w:line="200" w:lineRule="atLeast"/>
        <w:ind w:left="720" w:hanging="720"/>
      </w:pPr>
      <w:bookmarkStart w:id="4" w:name="_Toc477866890"/>
      <w:r w:rsidRPr="00792B2D">
        <w:t>Adressaten/Zielgruppe</w:t>
      </w:r>
      <w:bookmarkEnd w:id="4"/>
    </w:p>
    <w:p w14:paraId="7A3F758F" w14:textId="77777777" w:rsidR="00D21424" w:rsidRPr="00792B2D" w:rsidRDefault="00D21424" w:rsidP="00D21424">
      <w:pPr>
        <w:rPr>
          <w:rFonts w:cs="Arial"/>
        </w:rPr>
      </w:pPr>
      <w:r w:rsidRPr="00792B2D">
        <w:rPr>
          <w:rFonts w:cs="Arial"/>
        </w:rPr>
        <w:t>Dies ist ein technisches Dokument für IT-Spezialisten, die im Bereich der dauerhaften Archivierung von relationalen Datenbanken tätig sind.</w:t>
      </w:r>
    </w:p>
    <w:p w14:paraId="6F8DDEAA" w14:textId="77777777" w:rsidR="00D21424" w:rsidRPr="00792B2D" w:rsidRDefault="00D21424" w:rsidP="00D21424">
      <w:pPr>
        <w:rPr>
          <w:rFonts w:cs="Arial"/>
        </w:rPr>
      </w:pPr>
    </w:p>
    <w:p w14:paraId="30A4195E" w14:textId="77777777" w:rsidR="00D21424" w:rsidRPr="00792B2D" w:rsidRDefault="00D21424" w:rsidP="00852849">
      <w:pPr>
        <w:pStyle w:val="berschrift3"/>
        <w:keepNext/>
        <w:tabs>
          <w:tab w:val="clear" w:pos="794"/>
          <w:tab w:val="num" w:pos="720"/>
          <w:tab w:val="left" w:pos="2835"/>
        </w:tabs>
        <w:spacing w:before="240" w:line="200" w:lineRule="atLeast"/>
        <w:ind w:left="720" w:hanging="720"/>
      </w:pPr>
      <w:bookmarkStart w:id="5" w:name="_Toc477866891"/>
      <w:r w:rsidRPr="00792B2D">
        <w:t>Ausgangslage</w:t>
      </w:r>
      <w:bookmarkEnd w:id="5"/>
    </w:p>
    <w:p w14:paraId="226DFD7F" w14:textId="05110FDD" w:rsidR="00D21424" w:rsidRPr="00792B2D" w:rsidRDefault="00D21424" w:rsidP="00D21424">
      <w:pPr>
        <w:rPr>
          <w:rFonts w:cs="Arial"/>
          <w:sz w:val="24"/>
          <w:szCs w:val="24"/>
        </w:rPr>
      </w:pPr>
      <w:r w:rsidRPr="00792B2D">
        <w:rPr>
          <w:rFonts w:cs="Arial"/>
          <w:szCs w:val="22"/>
        </w:rPr>
        <w:t>Die Bezeichnung SIARD steht für Software-Independent Archival of Relational Databases (engl. für „software-unabhängige Archivierung von relationalen Datenbanken“). Es handelt sich um ein offenes Dateiformat zur dauerhaften Archivierung von relationalen Datenbanken in Form von Textdaten basierend auf XML, die in eine Containerdatei (SIARD-Archiv) gepackt werden</w:t>
      </w:r>
      <w:r w:rsidRPr="00792B2D">
        <w:rPr>
          <w:rStyle w:val="Funotenzeichen"/>
          <w:rFonts w:cs="Arial"/>
          <w:sz w:val="22"/>
          <w:szCs w:val="22"/>
        </w:rPr>
        <w:footnoteReference w:id="3"/>
      </w:r>
      <w:r w:rsidRPr="00792B2D">
        <w:rPr>
          <w:rFonts w:cs="Arial"/>
          <w:sz w:val="24"/>
          <w:szCs w:val="24"/>
        </w:rPr>
        <w:t>.</w:t>
      </w:r>
    </w:p>
    <w:p w14:paraId="70A2BC83" w14:textId="77777777" w:rsidR="00D21424" w:rsidRPr="00792B2D" w:rsidRDefault="00D21424" w:rsidP="00D21424">
      <w:pPr>
        <w:rPr>
          <w:rFonts w:cs="Arial"/>
          <w:szCs w:val="22"/>
        </w:rPr>
      </w:pPr>
      <w:r w:rsidRPr="00792B2D">
        <w:rPr>
          <w:rFonts w:cs="Arial"/>
          <w:szCs w:val="22"/>
        </w:rPr>
        <w:t>Dauerhafte Archivierung meint die grundsätzlich unbegrenzte Aufbewahrung der in SIARD-Dateien gespeicherten Informationen unter Erhalt des Bitstroms sowie der Fähigkeit, die Daten menschenlesbar und verständlich zu interpretieren und darzustellen.</w:t>
      </w:r>
    </w:p>
    <w:p w14:paraId="2E26E374" w14:textId="43321850" w:rsidR="00D21424" w:rsidRPr="00792B2D" w:rsidRDefault="00D21424" w:rsidP="00D21424">
      <w:pPr>
        <w:rPr>
          <w:rFonts w:cs="Arial"/>
        </w:rPr>
      </w:pPr>
      <w:r w:rsidRPr="00792B2D">
        <w:rPr>
          <w:rFonts w:cs="Arial"/>
        </w:rPr>
        <w:t xml:space="preserve">Wenn Struktur und Inhalt einer relationalen Datenbank ins SIARD-Format übersetzt werden, wird es später jederzeit möglich sein, auf die Daten der Datenbank zuzugreifen oder diese auszutauschen, selbst wenn die ursprüngliche Datenbanksoftware nicht mehr verfügbar oder nicht mehr lauffähig sein wird. Dies wird erreicht, indem für das SIARD-Format geeignete Standards verwendet </w:t>
      </w:r>
      <w:r w:rsidR="004C2CCC" w:rsidRPr="00792B2D">
        <w:rPr>
          <w:rFonts w:cs="Arial"/>
        </w:rPr>
        <w:t>werden</w:t>
      </w:r>
      <w:r w:rsidRPr="00792B2D">
        <w:rPr>
          <w:rFonts w:cs="Arial"/>
        </w:rPr>
        <w:t>, die international breit abgestützt sind. Diese langfristige Interpretierbarkeit der Datenbankinhalte beruht im Wesentlichen auf den beiden Standards XML und SQL:2008.</w:t>
      </w:r>
    </w:p>
    <w:p w14:paraId="24F0A858" w14:textId="77777777" w:rsidR="00D21424" w:rsidRPr="00792B2D" w:rsidRDefault="00D21424" w:rsidP="00D21424">
      <w:pPr>
        <w:pStyle w:val="Textkrper"/>
      </w:pPr>
    </w:p>
    <w:p w14:paraId="1FBE072D" w14:textId="77777777" w:rsidR="006F1717" w:rsidRPr="00792B2D" w:rsidRDefault="006F1717">
      <w:pPr>
        <w:spacing w:after="0" w:line="240" w:lineRule="auto"/>
        <w:rPr>
          <w:b/>
        </w:rPr>
      </w:pPr>
      <w:bookmarkStart w:id="6" w:name="_Toc477866892"/>
      <w:r w:rsidRPr="00792B2D">
        <w:br w:type="page"/>
      </w:r>
    </w:p>
    <w:p w14:paraId="3F76EB38" w14:textId="58390D3F" w:rsidR="00D21424" w:rsidRPr="00792B2D" w:rsidRDefault="00D21424" w:rsidP="00852849">
      <w:pPr>
        <w:pStyle w:val="berschrift3"/>
        <w:keepNext/>
        <w:tabs>
          <w:tab w:val="clear" w:pos="794"/>
          <w:tab w:val="num" w:pos="720"/>
          <w:tab w:val="left" w:pos="2835"/>
        </w:tabs>
        <w:spacing w:before="240" w:line="200" w:lineRule="atLeast"/>
        <w:ind w:left="720" w:hanging="720"/>
      </w:pPr>
      <w:r w:rsidRPr="00792B2D">
        <w:lastRenderedPageBreak/>
        <w:t>Abgrenzungen</w:t>
      </w:r>
      <w:bookmarkEnd w:id="6"/>
    </w:p>
    <w:p w14:paraId="502AA679" w14:textId="77777777" w:rsidR="00D21424" w:rsidRPr="00792B2D" w:rsidRDefault="00D21424" w:rsidP="00D21424">
      <w:pPr>
        <w:rPr>
          <w:rFonts w:cs="Arial"/>
        </w:rPr>
      </w:pPr>
      <w:r w:rsidRPr="00792B2D">
        <w:rPr>
          <w:rFonts w:cs="Arial"/>
        </w:rPr>
        <w:t>Es ist festzuhalten, dass das SIARD-Format nur das Langzeitspeicherformat für eine spezielle Sorte von digitalen Unterlagen (relationale Datenbanken) darstellt und somit völlig unabhängig von Paketstrukturen wie SIP (Submission Information Package), AIP (Archival Information Package) und DIP (Dissemination Information Package) des OAIS-Modells konzipiert ist</w:t>
      </w:r>
      <w:r w:rsidRPr="00792B2D">
        <w:rPr>
          <w:rStyle w:val="Funotenzeichen"/>
          <w:rFonts w:cs="Arial"/>
        </w:rPr>
        <w:footnoteReference w:id="4"/>
      </w:r>
      <w:r w:rsidRPr="00792B2D">
        <w:rPr>
          <w:rFonts w:cs="Arial"/>
        </w:rPr>
        <w:t xml:space="preserve">. </w:t>
      </w:r>
    </w:p>
    <w:p w14:paraId="0F4155B7" w14:textId="77777777" w:rsidR="00D21424" w:rsidRPr="00792B2D" w:rsidRDefault="00D21424" w:rsidP="00D21424">
      <w:pPr>
        <w:rPr>
          <w:rFonts w:cs="Arial"/>
        </w:rPr>
      </w:pPr>
      <w:r w:rsidRPr="00792B2D">
        <w:rPr>
          <w:rFonts w:cs="Arial"/>
        </w:rPr>
        <w:t xml:space="preserve">Es wird davon ausgegangen, dass eine Datenbank im SIARD-Format als Teil eines solchen Informationspakets zusammen mit anderen Unterlagen (ausgelagerte </w:t>
      </w:r>
      <w:r w:rsidRPr="00792B2D">
        <w:rPr>
          <w:rFonts w:cs="Arial"/>
          <w:i/>
        </w:rPr>
        <w:t>Large Object Files</w:t>
      </w:r>
      <w:r w:rsidRPr="00792B2D">
        <w:rPr>
          <w:rFonts w:cs="Arial"/>
        </w:rPr>
        <w:t>, Übersetzungstabelle für externe Dateinamen, Datenbank-Dokumentation, für das Verständnis der Datenbank relevante Geschäftsunterlagen, ...) archiviert wird.</w:t>
      </w:r>
    </w:p>
    <w:p w14:paraId="5881F438" w14:textId="77777777" w:rsidR="00D21424" w:rsidRPr="00792B2D" w:rsidRDefault="00D21424" w:rsidP="00D21424">
      <w:pPr>
        <w:rPr>
          <w:rFonts w:cs="Arial"/>
        </w:rPr>
      </w:pPr>
      <w:r w:rsidRPr="00792B2D">
        <w:rPr>
          <w:rFonts w:cs="Arial"/>
        </w:rPr>
        <w:t>Ähnlich wie eine XML-basierte Word- oder Mail-Datei eine interne Dateistruktur mit Metadaten, Primärdaten und verschiedenen Hilfsdaten enthält, enthält auch eine archivierte relationale Datenbank im SIARD-Format neben den eigentlichen Tabellendaten auch eigene Metadaten, welche die Unterlage näher beschreiben – ohne Rücksicht auf den Metadatenkatalog, den ein Archiv in seinen OAIS-Paketen erfasst.</w:t>
      </w:r>
    </w:p>
    <w:p w14:paraId="0C82DEAA" w14:textId="77777777" w:rsidR="00D21424" w:rsidRPr="00792B2D" w:rsidRDefault="00D21424" w:rsidP="00D21424">
      <w:pPr>
        <w:spacing w:line="300" w:lineRule="atLeast"/>
        <w:rPr>
          <w:noProof/>
        </w:rPr>
      </w:pPr>
      <w:r w:rsidRPr="00792B2D">
        <w:rPr>
          <w:noProof/>
        </w:rPr>
        <w:drawing>
          <wp:inline distT="0" distB="0" distL="0" distR="0" wp14:anchorId="36B865EA" wp14:editId="5B2AA4FD">
            <wp:extent cx="1714500" cy="2781300"/>
            <wp:effectExtent l="0" t="0" r="0" b="0"/>
            <wp:docPr id="1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0" cy="2781300"/>
                    </a:xfrm>
                    <a:prstGeom prst="rect">
                      <a:avLst/>
                    </a:prstGeom>
                    <a:noFill/>
                    <a:ln>
                      <a:noFill/>
                    </a:ln>
                  </pic:spPr>
                </pic:pic>
              </a:graphicData>
            </a:graphic>
          </wp:inline>
        </w:drawing>
      </w:r>
    </w:p>
    <w:p w14:paraId="13A4DCD4" w14:textId="425D6FE4" w:rsidR="00D21424" w:rsidRPr="00792B2D" w:rsidRDefault="00D21424" w:rsidP="00D21424">
      <w:pPr>
        <w:pStyle w:val="Beschriftung"/>
        <w:rPr>
          <w:sz w:val="16"/>
          <w:szCs w:val="16"/>
        </w:rPr>
      </w:pPr>
      <w:r w:rsidRPr="00792B2D">
        <w:rPr>
          <w:sz w:val="16"/>
          <w:szCs w:val="16"/>
        </w:rPr>
        <w:t xml:space="preserve">Abb. </w:t>
      </w:r>
      <w:r w:rsidRPr="00792B2D">
        <w:rPr>
          <w:sz w:val="16"/>
          <w:szCs w:val="16"/>
        </w:rPr>
        <w:fldChar w:fldCharType="begin"/>
      </w:r>
      <w:r w:rsidRPr="00792B2D">
        <w:rPr>
          <w:sz w:val="16"/>
          <w:szCs w:val="16"/>
        </w:rPr>
        <w:instrText xml:space="preserve"> SEQ Abb. \* ARABIC </w:instrText>
      </w:r>
      <w:r w:rsidRPr="00792B2D">
        <w:rPr>
          <w:sz w:val="16"/>
          <w:szCs w:val="16"/>
        </w:rPr>
        <w:fldChar w:fldCharType="separate"/>
      </w:r>
      <w:r w:rsidR="00A612AD">
        <w:rPr>
          <w:noProof/>
          <w:sz w:val="16"/>
          <w:szCs w:val="16"/>
        </w:rPr>
        <w:t>1</w:t>
      </w:r>
      <w:r w:rsidRPr="00792B2D">
        <w:rPr>
          <w:sz w:val="16"/>
          <w:szCs w:val="16"/>
        </w:rPr>
        <w:fldChar w:fldCharType="end"/>
      </w:r>
      <w:r w:rsidRPr="00792B2D">
        <w:rPr>
          <w:sz w:val="16"/>
          <w:szCs w:val="16"/>
        </w:rPr>
        <w:t>: Symbolbild eines Informationspakets mit einer enthaltenen SIARD-Datei</w:t>
      </w:r>
    </w:p>
    <w:p w14:paraId="1A654A62" w14:textId="77777777" w:rsidR="00D21424" w:rsidRPr="00792B2D" w:rsidRDefault="00D21424" w:rsidP="00D21424">
      <w:pPr>
        <w:pStyle w:val="Textkrper"/>
      </w:pPr>
    </w:p>
    <w:p w14:paraId="30386102" w14:textId="77777777" w:rsidR="00D21424" w:rsidRPr="00792B2D" w:rsidRDefault="00D21424">
      <w:pPr>
        <w:spacing w:after="0" w:line="240" w:lineRule="auto"/>
        <w:rPr>
          <w:b/>
          <w:sz w:val="32"/>
        </w:rPr>
      </w:pPr>
      <w:r w:rsidRPr="00792B2D">
        <w:br w:type="page"/>
      </w:r>
    </w:p>
    <w:p w14:paraId="2DA746FD" w14:textId="4DFE4F63" w:rsidR="00A664A9" w:rsidRPr="00792B2D" w:rsidRDefault="00A664A9" w:rsidP="00852849">
      <w:pPr>
        <w:pStyle w:val="berschrift1"/>
        <w:tabs>
          <w:tab w:val="clear" w:pos="6380"/>
        </w:tabs>
        <w:ind w:left="567"/>
      </w:pPr>
      <w:bookmarkStart w:id="7" w:name="_Toc477866893"/>
      <w:r w:rsidRPr="00792B2D">
        <w:lastRenderedPageBreak/>
        <w:t>Struktur des Dokuments</w:t>
      </w:r>
      <w:bookmarkEnd w:id="7"/>
    </w:p>
    <w:p w14:paraId="055B2F95" w14:textId="77777777" w:rsidR="00A664A9" w:rsidRPr="00792B2D" w:rsidRDefault="00A664A9" w:rsidP="00852849">
      <w:pPr>
        <w:pStyle w:val="berschrift2"/>
      </w:pPr>
      <w:bookmarkStart w:id="8" w:name="_Toc241581044"/>
      <w:bookmarkStart w:id="9" w:name="_Toc320716095"/>
      <w:bookmarkStart w:id="10" w:name="_Toc477866894"/>
      <w:r w:rsidRPr="00792B2D">
        <w:t>Aufbau Kapitel</w:t>
      </w:r>
      <w:bookmarkEnd w:id="8"/>
      <w:bookmarkEnd w:id="9"/>
      <w:bookmarkEnd w:id="10"/>
    </w:p>
    <w:p w14:paraId="163D082D" w14:textId="77777777" w:rsidR="00A664A9" w:rsidRPr="00792B2D" w:rsidRDefault="00A664A9" w:rsidP="00A664A9">
      <w:pPr>
        <w:spacing w:line="300" w:lineRule="atLeast"/>
        <w:jc w:val="both"/>
      </w:pPr>
      <w:r w:rsidRPr="00792B2D">
        <w:t>Jedes Kapitel in dieser Spezifikation ist nach demselben Muster aufgebaut. Nach einer kurzen Einleitung werden die Anforderungen in einer Tabelle aufgeführt.</w:t>
      </w:r>
    </w:p>
    <w:tbl>
      <w:tblPr>
        <w:tblW w:w="9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925"/>
        <w:gridCol w:w="3887"/>
        <w:gridCol w:w="3356"/>
      </w:tblGrid>
      <w:tr w:rsidR="00A664A9" w:rsidRPr="00792B2D" w14:paraId="283C6F78" w14:textId="77777777" w:rsidTr="007945A7">
        <w:trPr>
          <w:cantSplit/>
          <w:tblHeader/>
        </w:trPr>
        <w:tc>
          <w:tcPr>
            <w:tcW w:w="1925" w:type="dxa"/>
            <w:shd w:val="clear" w:color="auto" w:fill="99CCFF"/>
          </w:tcPr>
          <w:p w14:paraId="3E6F5DCC" w14:textId="77777777" w:rsidR="00A664A9" w:rsidRPr="00792B2D" w:rsidRDefault="00A664A9" w:rsidP="00A664A9">
            <w:pPr>
              <w:pStyle w:val="TabelleGross"/>
              <w:rPr>
                <w:b/>
              </w:rPr>
            </w:pPr>
            <w:r w:rsidRPr="00792B2D">
              <w:rPr>
                <w:b/>
              </w:rPr>
              <w:t>ID</w:t>
            </w:r>
          </w:p>
        </w:tc>
        <w:tc>
          <w:tcPr>
            <w:tcW w:w="3887" w:type="dxa"/>
            <w:shd w:val="clear" w:color="auto" w:fill="99CCFF"/>
          </w:tcPr>
          <w:p w14:paraId="516E1E78" w14:textId="77777777" w:rsidR="00A664A9" w:rsidRPr="00792B2D" w:rsidRDefault="00A664A9" w:rsidP="00A664A9">
            <w:pPr>
              <w:pStyle w:val="TabelleGross"/>
              <w:rPr>
                <w:b/>
              </w:rPr>
            </w:pPr>
            <w:r w:rsidRPr="00792B2D">
              <w:rPr>
                <w:b/>
              </w:rPr>
              <w:t>Beschreibung Anforderung</w:t>
            </w:r>
          </w:p>
        </w:tc>
        <w:tc>
          <w:tcPr>
            <w:tcW w:w="3356" w:type="dxa"/>
            <w:shd w:val="clear" w:color="auto" w:fill="99CCFF"/>
          </w:tcPr>
          <w:p w14:paraId="0893C6C0" w14:textId="77777777" w:rsidR="00A664A9" w:rsidRPr="00792B2D" w:rsidRDefault="00A664A9" w:rsidP="00A664A9">
            <w:pPr>
              <w:pStyle w:val="TabelleGross"/>
              <w:rPr>
                <w:b/>
              </w:rPr>
            </w:pPr>
            <w:r w:rsidRPr="00792B2D">
              <w:rPr>
                <w:b/>
              </w:rPr>
              <w:t>M/K</w:t>
            </w:r>
          </w:p>
        </w:tc>
      </w:tr>
      <w:tr w:rsidR="00A664A9" w:rsidRPr="00792B2D" w14:paraId="7872DD68" w14:textId="77777777" w:rsidTr="007945A7">
        <w:trPr>
          <w:cantSplit/>
        </w:trPr>
        <w:tc>
          <w:tcPr>
            <w:tcW w:w="1925" w:type="dxa"/>
          </w:tcPr>
          <w:p w14:paraId="318D1F84" w14:textId="77777777" w:rsidR="00A664A9" w:rsidRPr="00792B2D" w:rsidRDefault="009D14BA" w:rsidP="009D14BA">
            <w:pPr>
              <w:pStyle w:val="TabelleGross"/>
            </w:pPr>
            <w:r w:rsidRPr="00792B2D">
              <w:t>E</w:t>
            </w:r>
            <w:r w:rsidR="00A664A9" w:rsidRPr="00792B2D">
              <w:t>nthält die ID der Anforderung</w:t>
            </w:r>
          </w:p>
        </w:tc>
        <w:tc>
          <w:tcPr>
            <w:tcW w:w="3887" w:type="dxa"/>
          </w:tcPr>
          <w:p w14:paraId="0799060B" w14:textId="179EDFAD" w:rsidR="00A664A9" w:rsidRPr="00792B2D" w:rsidRDefault="009D14BA" w:rsidP="007945A7">
            <w:pPr>
              <w:pStyle w:val="TabelleGross"/>
            </w:pPr>
            <w:r w:rsidRPr="00792B2D">
              <w:t>E</w:t>
            </w:r>
            <w:r w:rsidR="00A664A9" w:rsidRPr="00792B2D">
              <w:t>nthält den Anforderungstext</w:t>
            </w:r>
          </w:p>
        </w:tc>
        <w:tc>
          <w:tcPr>
            <w:tcW w:w="3356" w:type="dxa"/>
          </w:tcPr>
          <w:p w14:paraId="148975A4" w14:textId="77777777" w:rsidR="00A664A9" w:rsidRPr="00792B2D" w:rsidRDefault="009D14BA" w:rsidP="00A664A9">
            <w:pPr>
              <w:pStyle w:val="TabelleGross"/>
            </w:pPr>
            <w:r w:rsidRPr="00792B2D">
              <w:t>D</w:t>
            </w:r>
            <w:r w:rsidR="00A664A9" w:rsidRPr="00792B2D">
              <w:t>efiniert</w:t>
            </w:r>
            <w:r w:rsidRPr="00792B2D">
              <w:t>,</w:t>
            </w:r>
            <w:r w:rsidR="00A664A9" w:rsidRPr="00792B2D">
              <w:t xml:space="preserve"> ob </w:t>
            </w:r>
            <w:r w:rsidRPr="00792B2D">
              <w:t xml:space="preserve">es sich um eine </w:t>
            </w:r>
            <w:r w:rsidR="00A664A9" w:rsidRPr="00792B2D">
              <w:t>Muss- oder Kann-Anforderung</w:t>
            </w:r>
            <w:r w:rsidRPr="00792B2D">
              <w:t xml:space="preserve"> handelt</w:t>
            </w:r>
          </w:p>
        </w:tc>
      </w:tr>
    </w:tbl>
    <w:p w14:paraId="69A4CDE6" w14:textId="77777777" w:rsidR="00A664A9" w:rsidRPr="00792B2D" w:rsidRDefault="00A664A9" w:rsidP="00A664A9"/>
    <w:p w14:paraId="727BD8C7" w14:textId="77777777" w:rsidR="00A664A9" w:rsidRPr="00792B2D" w:rsidRDefault="00A664A9" w:rsidP="00A664A9">
      <w:pPr>
        <w:spacing w:line="300" w:lineRule="atLeast"/>
        <w:jc w:val="both"/>
      </w:pPr>
      <w:r w:rsidRPr="00792B2D">
        <w:t>Eine Anforderung wird häufig durch Empfehlungen</w:t>
      </w:r>
      <w:r w:rsidR="009D14BA" w:rsidRPr="00792B2D">
        <w:t>, Hinweise</w:t>
      </w:r>
      <w:r w:rsidRPr="00792B2D">
        <w:t xml:space="preserve"> und Beispiele </w:t>
      </w:r>
      <w:r w:rsidR="009D14BA" w:rsidRPr="00792B2D">
        <w:t>erläutert</w:t>
      </w:r>
      <w:r w:rsidRPr="00792B2D">
        <w:t>. Empfehlungen</w:t>
      </w:r>
      <w:r w:rsidR="009D14BA" w:rsidRPr="00792B2D">
        <w:t xml:space="preserve">, Hinweise und </w:t>
      </w:r>
      <w:r w:rsidRPr="00792B2D">
        <w:t>Beispiele sind speziell gekennzeichnet.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A664A9" w:rsidRPr="00792B2D" w14:paraId="322188C9" w14:textId="77777777" w:rsidTr="00ED29AD">
        <w:trPr>
          <w:cantSplit/>
          <w:tblHeader/>
        </w:trPr>
        <w:tc>
          <w:tcPr>
            <w:tcW w:w="1134" w:type="dxa"/>
            <w:shd w:val="clear" w:color="auto" w:fill="99CCFF"/>
          </w:tcPr>
          <w:p w14:paraId="14383D89" w14:textId="77777777" w:rsidR="00A664A9" w:rsidRPr="00792B2D" w:rsidRDefault="00A664A9" w:rsidP="00A664A9">
            <w:pPr>
              <w:pStyle w:val="TabelleGross"/>
              <w:rPr>
                <w:b/>
              </w:rPr>
            </w:pPr>
            <w:r w:rsidRPr="00792B2D">
              <w:rPr>
                <w:b/>
              </w:rPr>
              <w:t>ID</w:t>
            </w:r>
          </w:p>
        </w:tc>
        <w:tc>
          <w:tcPr>
            <w:tcW w:w="7371" w:type="dxa"/>
            <w:shd w:val="clear" w:color="auto" w:fill="99CCFF"/>
          </w:tcPr>
          <w:p w14:paraId="4C9D7255" w14:textId="77777777" w:rsidR="00A664A9" w:rsidRPr="00792B2D" w:rsidRDefault="00A664A9" w:rsidP="00A664A9">
            <w:pPr>
              <w:pStyle w:val="TabelleGross"/>
              <w:rPr>
                <w:b/>
              </w:rPr>
            </w:pPr>
            <w:r w:rsidRPr="00792B2D">
              <w:rPr>
                <w:b/>
              </w:rPr>
              <w:t>Beschreibung Anforderung</w:t>
            </w:r>
          </w:p>
        </w:tc>
        <w:tc>
          <w:tcPr>
            <w:tcW w:w="709" w:type="dxa"/>
            <w:shd w:val="clear" w:color="auto" w:fill="99CCFF"/>
          </w:tcPr>
          <w:p w14:paraId="4F37FE3F" w14:textId="77777777" w:rsidR="00A664A9" w:rsidRPr="00792B2D" w:rsidRDefault="00A664A9" w:rsidP="00A664A9">
            <w:pPr>
              <w:pStyle w:val="TabelleGross"/>
              <w:rPr>
                <w:b/>
              </w:rPr>
            </w:pPr>
            <w:r w:rsidRPr="00792B2D">
              <w:rPr>
                <w:b/>
              </w:rPr>
              <w:t>M/K</w:t>
            </w:r>
          </w:p>
        </w:tc>
      </w:tr>
      <w:tr w:rsidR="00A664A9" w:rsidRPr="00792B2D" w14:paraId="3A4BB4DB" w14:textId="77777777" w:rsidTr="00ED29AD">
        <w:trPr>
          <w:cantSplit/>
        </w:trPr>
        <w:tc>
          <w:tcPr>
            <w:tcW w:w="1134" w:type="dxa"/>
          </w:tcPr>
          <w:p w14:paraId="4B894EF3" w14:textId="00C18272" w:rsidR="00A664A9" w:rsidRPr="00792B2D" w:rsidRDefault="0031440B" w:rsidP="002B790E">
            <w:pPr>
              <w:pStyle w:val="TabelleGross"/>
            </w:pPr>
            <w:r w:rsidRPr="00792B2D">
              <w:t>G</w:t>
            </w:r>
            <w:r w:rsidR="00A664A9" w:rsidRPr="00792B2D">
              <w:t>_</w:t>
            </w:r>
            <w:r w:rsidR="002B790E" w:rsidRPr="00792B2D">
              <w:t>2</w:t>
            </w:r>
            <w:r w:rsidR="00A664A9" w:rsidRPr="00792B2D">
              <w:t>.1-1</w:t>
            </w:r>
          </w:p>
        </w:tc>
        <w:tc>
          <w:tcPr>
            <w:tcW w:w="7371" w:type="dxa"/>
          </w:tcPr>
          <w:p w14:paraId="6DA6A880" w14:textId="77777777" w:rsidR="00A664A9" w:rsidRPr="00792B2D" w:rsidRDefault="00A664A9" w:rsidP="00A664A9">
            <w:pPr>
              <w:pStyle w:val="TabelleGross"/>
            </w:pPr>
            <w:r w:rsidRPr="00792B2D">
              <w:t>Anforderungstext</w:t>
            </w:r>
          </w:p>
          <w:p w14:paraId="2D9B29BE" w14:textId="77777777" w:rsidR="00A664A9" w:rsidRPr="00792B2D" w:rsidRDefault="00A664A9" w:rsidP="00A664A9">
            <w:pPr>
              <w:pStyle w:val="TabelleGross"/>
            </w:pPr>
          </w:p>
          <w:p w14:paraId="349D1F96" w14:textId="77777777" w:rsidR="009D14BA" w:rsidRPr="00792B2D" w:rsidRDefault="009D14BA" w:rsidP="009D14BA">
            <w:pPr>
              <w:pStyle w:val="TabelleGross"/>
              <w:rPr>
                <w:b/>
              </w:rPr>
            </w:pPr>
            <w:r w:rsidRPr="00792B2D">
              <w:rPr>
                <w:b/>
              </w:rPr>
              <w:t>Beispiel</w:t>
            </w:r>
          </w:p>
          <w:p w14:paraId="0AD194DD" w14:textId="77777777" w:rsidR="009D14BA" w:rsidRPr="00792B2D" w:rsidRDefault="009D14BA" w:rsidP="009D14BA">
            <w:pPr>
              <w:pStyle w:val="TabelleGross"/>
            </w:pPr>
            <w:r w:rsidRPr="00792B2D">
              <w:t>Beispieltext</w:t>
            </w:r>
          </w:p>
          <w:p w14:paraId="25488DD2" w14:textId="77777777" w:rsidR="009D14BA" w:rsidRPr="00792B2D" w:rsidRDefault="009D14BA" w:rsidP="009D14BA">
            <w:pPr>
              <w:pStyle w:val="TabelleGross"/>
            </w:pPr>
          </w:p>
          <w:p w14:paraId="6B757938" w14:textId="77777777" w:rsidR="009D14BA" w:rsidRPr="00792B2D" w:rsidRDefault="009D14BA" w:rsidP="009D14BA">
            <w:pPr>
              <w:pStyle w:val="TabelleGross"/>
              <w:rPr>
                <w:b/>
              </w:rPr>
            </w:pPr>
            <w:r w:rsidRPr="00792B2D">
              <w:rPr>
                <w:b/>
              </w:rPr>
              <w:t>Hinweis</w:t>
            </w:r>
          </w:p>
          <w:p w14:paraId="14B84192" w14:textId="77777777" w:rsidR="009D14BA" w:rsidRPr="00792B2D" w:rsidRDefault="009D14BA" w:rsidP="009D14BA">
            <w:pPr>
              <w:pStyle w:val="TabelleGross"/>
            </w:pPr>
            <w:r w:rsidRPr="00792B2D">
              <w:t>Hinweistext</w:t>
            </w:r>
          </w:p>
          <w:p w14:paraId="7BB84AFD" w14:textId="77777777" w:rsidR="009D14BA" w:rsidRPr="00792B2D" w:rsidRDefault="009D14BA" w:rsidP="009D14BA">
            <w:pPr>
              <w:pStyle w:val="TabelleGross"/>
            </w:pPr>
          </w:p>
          <w:p w14:paraId="6821BAA7" w14:textId="77777777" w:rsidR="00A664A9" w:rsidRPr="00792B2D" w:rsidRDefault="00A664A9" w:rsidP="00A664A9">
            <w:pPr>
              <w:pStyle w:val="TabelleGross"/>
              <w:rPr>
                <w:b/>
                <w:i/>
                <w:iCs/>
              </w:rPr>
            </w:pPr>
            <w:r w:rsidRPr="00792B2D">
              <w:rPr>
                <w:b/>
                <w:i/>
                <w:iCs/>
              </w:rPr>
              <w:t>Empfehlung</w:t>
            </w:r>
          </w:p>
          <w:p w14:paraId="7102847D" w14:textId="77777777" w:rsidR="00A664A9" w:rsidRPr="00792B2D" w:rsidRDefault="00A664A9" w:rsidP="00564F7A">
            <w:pPr>
              <w:pStyle w:val="TabelleGross"/>
              <w:rPr>
                <w:i/>
                <w:iCs/>
              </w:rPr>
            </w:pPr>
            <w:r w:rsidRPr="00792B2D">
              <w:rPr>
                <w:i/>
                <w:iCs/>
              </w:rPr>
              <w:t>Empfehlungstext ist kursiv</w:t>
            </w:r>
            <w:r w:rsidR="00564F7A" w:rsidRPr="00792B2D">
              <w:rPr>
                <w:i/>
                <w:iCs/>
              </w:rPr>
              <w:t xml:space="preserve"> gesetzt</w:t>
            </w:r>
            <w:r w:rsidRPr="00792B2D">
              <w:rPr>
                <w:i/>
                <w:iCs/>
              </w:rPr>
              <w:t>.</w:t>
            </w:r>
          </w:p>
        </w:tc>
        <w:tc>
          <w:tcPr>
            <w:tcW w:w="709" w:type="dxa"/>
          </w:tcPr>
          <w:p w14:paraId="08A197DD" w14:textId="77777777" w:rsidR="00A664A9" w:rsidRPr="00792B2D" w:rsidRDefault="00A664A9" w:rsidP="00A664A9">
            <w:pPr>
              <w:pStyle w:val="TabelleGross"/>
            </w:pPr>
            <w:r w:rsidRPr="00792B2D">
              <w:t>M</w:t>
            </w:r>
          </w:p>
        </w:tc>
      </w:tr>
    </w:tbl>
    <w:p w14:paraId="0565F88C" w14:textId="77777777" w:rsidR="00A664A9" w:rsidRPr="00792B2D" w:rsidRDefault="00A664A9" w:rsidP="00A664A9"/>
    <w:p w14:paraId="33FCD52C" w14:textId="1FCC89E5" w:rsidR="00A664A9" w:rsidRPr="00792B2D" w:rsidRDefault="00A664A9" w:rsidP="00852849">
      <w:pPr>
        <w:pStyle w:val="berschrift2"/>
      </w:pPr>
      <w:bookmarkStart w:id="11" w:name="_Toc241581045"/>
      <w:bookmarkStart w:id="12" w:name="_Toc320716096"/>
      <w:bookmarkStart w:id="13" w:name="_Toc477866895"/>
      <w:r w:rsidRPr="00792B2D">
        <w:t>ID Anforderungen</w:t>
      </w:r>
      <w:bookmarkEnd w:id="11"/>
      <w:bookmarkEnd w:id="12"/>
      <w:bookmarkEnd w:id="13"/>
    </w:p>
    <w:p w14:paraId="058AC950" w14:textId="77777777" w:rsidR="00A664A9" w:rsidRPr="00792B2D" w:rsidRDefault="00A664A9" w:rsidP="00A664A9">
      <w:pPr>
        <w:spacing w:line="300" w:lineRule="atLeast"/>
        <w:jc w:val="both"/>
      </w:pPr>
      <w:r w:rsidRPr="00792B2D">
        <w:t>Die Anforderungen sind über eine ID eindeutig identifizierbar.</w:t>
      </w:r>
    </w:p>
    <w:tbl>
      <w:tblPr>
        <w:tblW w:w="108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080"/>
      </w:tblGrid>
      <w:tr w:rsidR="00A664A9" w:rsidRPr="00792B2D" w14:paraId="62F8536D" w14:textId="77777777" w:rsidTr="00ED29AD">
        <w:trPr>
          <w:cantSplit/>
          <w:tblHeader/>
        </w:trPr>
        <w:tc>
          <w:tcPr>
            <w:tcW w:w="1134" w:type="dxa"/>
            <w:shd w:val="clear" w:color="auto" w:fill="99CCFF"/>
          </w:tcPr>
          <w:p w14:paraId="3859AAC0" w14:textId="77777777" w:rsidR="00A664A9" w:rsidRPr="00792B2D" w:rsidRDefault="00A664A9" w:rsidP="00A664A9">
            <w:pPr>
              <w:pStyle w:val="TabelleGross"/>
              <w:rPr>
                <w:b/>
              </w:rPr>
            </w:pPr>
            <w:r w:rsidRPr="00792B2D">
              <w:rPr>
                <w:b/>
              </w:rPr>
              <w:t>ID</w:t>
            </w:r>
          </w:p>
        </w:tc>
      </w:tr>
      <w:tr w:rsidR="00A664A9" w:rsidRPr="00792B2D" w14:paraId="43927A19" w14:textId="77777777" w:rsidTr="00ED29AD">
        <w:trPr>
          <w:cantSplit/>
        </w:trPr>
        <w:tc>
          <w:tcPr>
            <w:tcW w:w="1134" w:type="dxa"/>
          </w:tcPr>
          <w:p w14:paraId="6BA567F8" w14:textId="55D2DCE5" w:rsidR="00A664A9" w:rsidRPr="00792B2D" w:rsidRDefault="0031440B" w:rsidP="002B790E">
            <w:pPr>
              <w:pStyle w:val="TabelleGross"/>
            </w:pPr>
            <w:r w:rsidRPr="00792B2D">
              <w:t>G</w:t>
            </w:r>
            <w:r w:rsidR="00A664A9" w:rsidRPr="00792B2D">
              <w:t>_</w:t>
            </w:r>
            <w:r w:rsidR="002B790E" w:rsidRPr="00792B2D">
              <w:t>2.2</w:t>
            </w:r>
            <w:r w:rsidR="00A664A9" w:rsidRPr="00792B2D">
              <w:t>-1</w:t>
            </w:r>
          </w:p>
        </w:tc>
      </w:tr>
    </w:tbl>
    <w:p w14:paraId="6562E539" w14:textId="77777777" w:rsidR="00A664A9" w:rsidRPr="00792B2D" w:rsidRDefault="00A664A9" w:rsidP="00A664A9">
      <w:pPr>
        <w:spacing w:line="300" w:lineRule="atLeast"/>
        <w:jc w:val="both"/>
      </w:pPr>
    </w:p>
    <w:p w14:paraId="1E00BB3D" w14:textId="77777777" w:rsidR="00A664A9" w:rsidRPr="00792B2D" w:rsidRDefault="00A664A9" w:rsidP="00A664A9">
      <w:pPr>
        <w:spacing w:line="300" w:lineRule="atLeast"/>
        <w:jc w:val="both"/>
      </w:pPr>
      <w:r w:rsidRPr="00792B2D">
        <w:t>Diese ID ist nach dem folgenden Muster aufgebaut:</w:t>
      </w:r>
    </w:p>
    <w:tbl>
      <w:tblPr>
        <w:tblW w:w="0" w:type="auto"/>
        <w:tblInd w:w="108" w:type="dxa"/>
        <w:tblLook w:val="01E0" w:firstRow="1" w:lastRow="1" w:firstColumn="1" w:lastColumn="1" w:noHBand="0" w:noVBand="0"/>
      </w:tblPr>
      <w:tblGrid>
        <w:gridCol w:w="1116"/>
        <w:gridCol w:w="7847"/>
      </w:tblGrid>
      <w:tr w:rsidR="00A664A9" w:rsidRPr="00792B2D" w14:paraId="2BF24A15" w14:textId="77777777" w:rsidTr="00B104FE">
        <w:tc>
          <w:tcPr>
            <w:tcW w:w="1134" w:type="dxa"/>
          </w:tcPr>
          <w:p w14:paraId="1D1BCC7C" w14:textId="77777777" w:rsidR="00A664A9" w:rsidRPr="00792B2D" w:rsidRDefault="0031440B" w:rsidP="00A664A9">
            <w:pPr>
              <w:pStyle w:val="TabelleGross"/>
              <w:rPr>
                <w:highlight w:val="yellow"/>
              </w:rPr>
            </w:pPr>
            <w:r w:rsidRPr="00792B2D">
              <w:t>G</w:t>
            </w:r>
            <w:r w:rsidR="00A664A9" w:rsidRPr="00792B2D">
              <w:t>_</w:t>
            </w:r>
          </w:p>
        </w:tc>
        <w:tc>
          <w:tcPr>
            <w:tcW w:w="8051" w:type="dxa"/>
          </w:tcPr>
          <w:p w14:paraId="4E8062CC" w14:textId="77777777" w:rsidR="00A664A9" w:rsidRPr="00792B2D" w:rsidRDefault="00A664A9" w:rsidP="00A664A9">
            <w:pPr>
              <w:pStyle w:val="TabelleGross"/>
            </w:pPr>
            <w:r w:rsidRPr="00792B2D">
              <w:t>Buchstabe + _ identifiziert Hauptkapitel</w:t>
            </w:r>
          </w:p>
          <w:p w14:paraId="2E5B1D54" w14:textId="77777777" w:rsidR="00A664A9" w:rsidRPr="00792B2D" w:rsidRDefault="0031440B" w:rsidP="00A664A9">
            <w:pPr>
              <w:pStyle w:val="TabelleGross"/>
            </w:pPr>
            <w:r w:rsidRPr="00792B2D">
              <w:t>G</w:t>
            </w:r>
            <w:r w:rsidR="00A664A9" w:rsidRPr="00792B2D">
              <w:t>_</w:t>
            </w:r>
            <w:r w:rsidR="00A664A9" w:rsidRPr="00792B2D">
              <w:tab/>
              <w:t>=</w:t>
            </w:r>
            <w:r w:rsidR="00A664A9" w:rsidRPr="00792B2D">
              <w:tab/>
            </w:r>
            <w:r w:rsidRPr="00792B2D">
              <w:t xml:space="preserve">Grundsätze / </w:t>
            </w:r>
            <w:r w:rsidR="00A664A9" w:rsidRPr="00792B2D">
              <w:t>Allgemeine Anforderungen</w:t>
            </w:r>
          </w:p>
          <w:p w14:paraId="7880E499" w14:textId="77777777" w:rsidR="00A664A9" w:rsidRPr="00792B2D" w:rsidRDefault="00CE5F8C" w:rsidP="00A664A9">
            <w:pPr>
              <w:pStyle w:val="TabelleGross"/>
            </w:pPr>
            <w:r w:rsidRPr="00792B2D">
              <w:t>T_</w:t>
            </w:r>
            <w:r w:rsidR="00A664A9" w:rsidRPr="00792B2D">
              <w:tab/>
              <w:t>=</w:t>
            </w:r>
            <w:r w:rsidR="00A664A9" w:rsidRPr="00792B2D">
              <w:tab/>
              <w:t xml:space="preserve">Anforderungen an die </w:t>
            </w:r>
            <w:r w:rsidR="00B75217" w:rsidRPr="00792B2D">
              <w:t>Tabellendaten</w:t>
            </w:r>
          </w:p>
          <w:p w14:paraId="03CEAD8F" w14:textId="77777777" w:rsidR="00A664A9" w:rsidRPr="00792B2D" w:rsidRDefault="00A664A9" w:rsidP="00A664A9">
            <w:pPr>
              <w:pStyle w:val="TabelleGross"/>
            </w:pPr>
            <w:r w:rsidRPr="00792B2D">
              <w:t>M_</w:t>
            </w:r>
            <w:r w:rsidRPr="00792B2D">
              <w:tab/>
              <w:t>=</w:t>
            </w:r>
            <w:r w:rsidRPr="00792B2D">
              <w:tab/>
              <w:t>Anforderungen an die Metadaten</w:t>
            </w:r>
          </w:p>
          <w:p w14:paraId="2AE4F0B0" w14:textId="77777777" w:rsidR="00A664A9" w:rsidRPr="00792B2D" w:rsidRDefault="00CE5F8C" w:rsidP="00A664A9">
            <w:pPr>
              <w:pStyle w:val="TabelleGross"/>
            </w:pPr>
            <w:r w:rsidRPr="00792B2D">
              <w:t>P_</w:t>
            </w:r>
            <w:r w:rsidR="00A664A9" w:rsidRPr="00792B2D">
              <w:tab/>
              <w:t>=</w:t>
            </w:r>
            <w:r w:rsidR="00A664A9" w:rsidRPr="00792B2D">
              <w:tab/>
              <w:t>Anforderungen an die Paketstruktur</w:t>
            </w:r>
          </w:p>
        </w:tc>
      </w:tr>
      <w:tr w:rsidR="00A664A9" w:rsidRPr="00792B2D" w14:paraId="24793EB8" w14:textId="77777777" w:rsidTr="00B104FE">
        <w:tc>
          <w:tcPr>
            <w:tcW w:w="1134" w:type="dxa"/>
          </w:tcPr>
          <w:p w14:paraId="0910DFAC" w14:textId="0D711DA2" w:rsidR="00A664A9" w:rsidRPr="00792B2D" w:rsidRDefault="00241B0A" w:rsidP="00241B0A">
            <w:pPr>
              <w:pStyle w:val="TabelleGross"/>
              <w:rPr>
                <w:highlight w:val="yellow"/>
              </w:rPr>
            </w:pPr>
            <w:r w:rsidRPr="00792B2D">
              <w:t>2</w:t>
            </w:r>
            <w:r w:rsidR="00A664A9" w:rsidRPr="00792B2D">
              <w:t>.</w:t>
            </w:r>
            <w:r w:rsidRPr="00792B2D">
              <w:t>2</w:t>
            </w:r>
            <w:r w:rsidR="00A664A9" w:rsidRPr="00792B2D">
              <w:t>-1</w:t>
            </w:r>
          </w:p>
        </w:tc>
        <w:tc>
          <w:tcPr>
            <w:tcW w:w="8051" w:type="dxa"/>
          </w:tcPr>
          <w:p w14:paraId="67618D5E" w14:textId="77777777" w:rsidR="00A664A9" w:rsidRPr="00792B2D" w:rsidRDefault="00A664A9" w:rsidP="00A664A9">
            <w:pPr>
              <w:pStyle w:val="TabelleGross"/>
            </w:pPr>
            <w:r w:rsidRPr="00792B2D">
              <w:t>Die Nummer beginnt mit der Angabe des Kapitels (Gruppierung der Anforderungen zum gleichen Thema), die Zahl hinter dem Bindestrich wird durchnummeriert und kennzeichnet so alle Anforderungen des Kapitels.</w:t>
            </w:r>
          </w:p>
        </w:tc>
      </w:tr>
    </w:tbl>
    <w:p w14:paraId="18049F13" w14:textId="77777777" w:rsidR="00B1713C" w:rsidRPr="00792B2D" w:rsidRDefault="00B1713C">
      <w:pPr>
        <w:spacing w:after="0" w:line="240" w:lineRule="auto"/>
        <w:rPr>
          <w:b/>
          <w:sz w:val="24"/>
        </w:rPr>
      </w:pPr>
      <w:bookmarkStart w:id="14" w:name="_Toc241581046"/>
      <w:bookmarkStart w:id="15" w:name="_Toc320716097"/>
      <w:r w:rsidRPr="00792B2D">
        <w:br w:type="page"/>
      </w:r>
    </w:p>
    <w:p w14:paraId="5DBF78CF" w14:textId="0CD9BBC1" w:rsidR="00A664A9" w:rsidRPr="00792B2D" w:rsidRDefault="00A664A9" w:rsidP="00852849">
      <w:pPr>
        <w:pStyle w:val="berschrift2"/>
      </w:pPr>
      <w:bookmarkStart w:id="16" w:name="_Toc477866896"/>
      <w:r w:rsidRPr="00792B2D">
        <w:lastRenderedPageBreak/>
        <w:t>Unterscheidung zwischen Muss</w:t>
      </w:r>
      <w:r w:rsidR="00B75217" w:rsidRPr="00792B2D">
        <w:t>-</w:t>
      </w:r>
      <w:r w:rsidRPr="00792B2D">
        <w:t xml:space="preserve"> und Kann-Anforderungen</w:t>
      </w:r>
      <w:bookmarkEnd w:id="14"/>
      <w:bookmarkEnd w:id="15"/>
      <w:bookmarkEnd w:id="16"/>
    </w:p>
    <w:p w14:paraId="158A8B59" w14:textId="77777777" w:rsidR="00A664A9" w:rsidRPr="00792B2D" w:rsidRDefault="00A664A9" w:rsidP="00A664A9">
      <w:r w:rsidRPr="00792B2D">
        <w:t>Jede Anforderung ist entweder eine Muss- oder eine Kann-Anforderung. Dies wird mit einem Buchstaben kenntlich gemacht, der auf die Verbindlichkeit verweist: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272"/>
        <w:gridCol w:w="7896"/>
      </w:tblGrid>
      <w:tr w:rsidR="00A664A9" w:rsidRPr="00792B2D" w14:paraId="01E845C0" w14:textId="77777777" w:rsidTr="00ED29AD">
        <w:trPr>
          <w:cantSplit/>
          <w:tblHeader/>
        </w:trPr>
        <w:tc>
          <w:tcPr>
            <w:tcW w:w="1276" w:type="dxa"/>
            <w:shd w:val="clear" w:color="auto" w:fill="99CCFF"/>
          </w:tcPr>
          <w:p w14:paraId="7F108941" w14:textId="77777777" w:rsidR="00A664A9" w:rsidRPr="00792B2D" w:rsidRDefault="00A664A9" w:rsidP="00A664A9">
            <w:pPr>
              <w:pStyle w:val="TabelleGross"/>
              <w:rPr>
                <w:b/>
              </w:rPr>
            </w:pPr>
            <w:r w:rsidRPr="00792B2D">
              <w:rPr>
                <w:b/>
              </w:rPr>
              <w:t>Abkürzung</w:t>
            </w:r>
          </w:p>
        </w:tc>
        <w:tc>
          <w:tcPr>
            <w:tcW w:w="7938" w:type="dxa"/>
            <w:shd w:val="clear" w:color="auto" w:fill="99CCFF"/>
          </w:tcPr>
          <w:p w14:paraId="386E7E19" w14:textId="77777777" w:rsidR="00A664A9" w:rsidRPr="00792B2D" w:rsidRDefault="00A664A9" w:rsidP="00A664A9">
            <w:pPr>
              <w:pStyle w:val="TabelleGross"/>
              <w:rPr>
                <w:b/>
              </w:rPr>
            </w:pPr>
            <w:r w:rsidRPr="00792B2D">
              <w:rPr>
                <w:b/>
              </w:rPr>
              <w:t>Bedeutung</w:t>
            </w:r>
          </w:p>
        </w:tc>
      </w:tr>
      <w:tr w:rsidR="00A664A9" w:rsidRPr="00792B2D" w14:paraId="623A4915" w14:textId="77777777" w:rsidTr="00ED29AD">
        <w:trPr>
          <w:cantSplit/>
        </w:trPr>
        <w:tc>
          <w:tcPr>
            <w:tcW w:w="1276" w:type="dxa"/>
          </w:tcPr>
          <w:p w14:paraId="46C880DC" w14:textId="77777777" w:rsidR="00A664A9" w:rsidRPr="00792B2D" w:rsidRDefault="00A664A9" w:rsidP="00A664A9">
            <w:pPr>
              <w:pStyle w:val="TabelleGross"/>
              <w:rPr>
                <w:rFonts w:ascii="Courier New" w:hAnsi="Courier New"/>
              </w:rPr>
            </w:pPr>
            <w:r w:rsidRPr="00792B2D">
              <w:t>M</w:t>
            </w:r>
          </w:p>
        </w:tc>
        <w:tc>
          <w:tcPr>
            <w:tcW w:w="7938" w:type="dxa"/>
          </w:tcPr>
          <w:p w14:paraId="150454EA" w14:textId="77777777" w:rsidR="00A664A9" w:rsidRPr="00792B2D" w:rsidRDefault="00A664A9" w:rsidP="00245424">
            <w:pPr>
              <w:pStyle w:val="TabelleGross"/>
            </w:pPr>
            <w:r w:rsidRPr="00792B2D">
              <w:t>Muss-Anforderung</w:t>
            </w:r>
            <w:r w:rsidRPr="00792B2D">
              <w:br/>
              <w:t>Diese Anforderung mus</w:t>
            </w:r>
            <w:r w:rsidR="009D14BA" w:rsidRPr="00792B2D">
              <w:t>s erfüllt sein, um eine gültige SIARD-</w:t>
            </w:r>
            <w:r w:rsidR="00245424" w:rsidRPr="00792B2D">
              <w:t>Datei</w:t>
            </w:r>
            <w:r w:rsidRPr="00792B2D">
              <w:t xml:space="preserve"> zu erhalten.</w:t>
            </w:r>
          </w:p>
        </w:tc>
      </w:tr>
      <w:tr w:rsidR="00A664A9" w:rsidRPr="00792B2D" w14:paraId="728807B7" w14:textId="77777777" w:rsidTr="00ED29AD">
        <w:trPr>
          <w:cantSplit/>
        </w:trPr>
        <w:tc>
          <w:tcPr>
            <w:tcW w:w="1276" w:type="dxa"/>
          </w:tcPr>
          <w:p w14:paraId="71128DAE" w14:textId="77777777" w:rsidR="00A664A9" w:rsidRPr="00792B2D" w:rsidRDefault="00A664A9" w:rsidP="00A664A9">
            <w:pPr>
              <w:pStyle w:val="TabelleGross"/>
              <w:rPr>
                <w:rFonts w:ascii="Courier New" w:hAnsi="Courier New"/>
              </w:rPr>
            </w:pPr>
            <w:r w:rsidRPr="00792B2D">
              <w:t>K</w:t>
            </w:r>
          </w:p>
        </w:tc>
        <w:tc>
          <w:tcPr>
            <w:tcW w:w="7938" w:type="dxa"/>
          </w:tcPr>
          <w:p w14:paraId="6FD2515B" w14:textId="77777777" w:rsidR="00A664A9" w:rsidRPr="00792B2D" w:rsidRDefault="00A664A9" w:rsidP="00245424">
            <w:pPr>
              <w:pStyle w:val="TabelleGross"/>
            </w:pPr>
            <w:r w:rsidRPr="00792B2D">
              <w:t>Kann-Anforderung</w:t>
            </w:r>
            <w:r w:rsidRPr="00792B2D">
              <w:br/>
              <w:t xml:space="preserve">Diese Anforderung sollte erfüllt sein. Sie vereinfacht das Handling im Sinne von </w:t>
            </w:r>
            <w:r w:rsidRPr="00792B2D">
              <w:rPr>
                <w:i/>
                <w:iCs/>
              </w:rPr>
              <w:t>Best Practice</w:t>
            </w:r>
            <w:r w:rsidRPr="00792B2D">
              <w:t>.</w:t>
            </w:r>
          </w:p>
        </w:tc>
      </w:tr>
    </w:tbl>
    <w:p w14:paraId="679CFAD4" w14:textId="77777777" w:rsidR="00A664A9" w:rsidRPr="00792B2D" w:rsidRDefault="00A664A9" w:rsidP="00A664A9"/>
    <w:p w14:paraId="0C4F80E5" w14:textId="069A36DA" w:rsidR="00A664A9" w:rsidRPr="00792B2D" w:rsidRDefault="00A664A9" w:rsidP="00852849">
      <w:pPr>
        <w:pStyle w:val="berschrift2"/>
      </w:pPr>
      <w:bookmarkStart w:id="17" w:name="_Toc241581047"/>
      <w:bookmarkStart w:id="18" w:name="_Toc320716098"/>
      <w:bookmarkStart w:id="19" w:name="_Toc477866897"/>
      <w:r w:rsidRPr="00792B2D">
        <w:t>Notation Ordner, Dateien und Ordnerstrukturen</w:t>
      </w:r>
      <w:bookmarkEnd w:id="17"/>
      <w:bookmarkEnd w:id="18"/>
      <w:bookmarkEnd w:id="19"/>
    </w:p>
    <w:p w14:paraId="6110778E" w14:textId="77777777" w:rsidR="00A664A9" w:rsidRPr="00792B2D" w:rsidRDefault="00A664A9" w:rsidP="00A664A9">
      <w:r w:rsidRPr="00792B2D">
        <w:t>Für die Notation von Ordnern, Dateien etc. werden die folgenden Symbole und Parameter verwendet.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275"/>
        <w:gridCol w:w="7893"/>
      </w:tblGrid>
      <w:tr w:rsidR="00A664A9" w:rsidRPr="00792B2D" w14:paraId="3EEB9775" w14:textId="77777777" w:rsidTr="00ED29AD">
        <w:trPr>
          <w:tblHeader/>
        </w:trPr>
        <w:tc>
          <w:tcPr>
            <w:tcW w:w="1276" w:type="dxa"/>
            <w:shd w:val="clear" w:color="auto" w:fill="99CCFF"/>
          </w:tcPr>
          <w:p w14:paraId="4FC75C6D" w14:textId="77777777" w:rsidR="00A664A9" w:rsidRPr="00792B2D" w:rsidRDefault="00A664A9" w:rsidP="00A664A9">
            <w:pPr>
              <w:pStyle w:val="TabelleGross"/>
              <w:rPr>
                <w:b/>
              </w:rPr>
            </w:pPr>
            <w:r w:rsidRPr="00792B2D">
              <w:rPr>
                <w:b/>
              </w:rPr>
              <w:t>Symbol</w:t>
            </w:r>
          </w:p>
        </w:tc>
        <w:tc>
          <w:tcPr>
            <w:tcW w:w="7938" w:type="dxa"/>
            <w:shd w:val="clear" w:color="auto" w:fill="99CCFF"/>
          </w:tcPr>
          <w:p w14:paraId="2E319345" w14:textId="77777777" w:rsidR="00A664A9" w:rsidRPr="00792B2D" w:rsidRDefault="00A664A9" w:rsidP="00A664A9">
            <w:pPr>
              <w:pStyle w:val="TabelleGross"/>
              <w:rPr>
                <w:b/>
              </w:rPr>
            </w:pPr>
            <w:r w:rsidRPr="00792B2D">
              <w:rPr>
                <w:b/>
              </w:rPr>
              <w:t>Bedeutung</w:t>
            </w:r>
          </w:p>
        </w:tc>
      </w:tr>
      <w:tr w:rsidR="00A664A9" w:rsidRPr="00792B2D" w14:paraId="1FE291FE" w14:textId="77777777" w:rsidTr="00ED29AD">
        <w:tc>
          <w:tcPr>
            <w:tcW w:w="1276" w:type="dxa"/>
          </w:tcPr>
          <w:p w14:paraId="6F1E31BA" w14:textId="77777777" w:rsidR="00A664A9" w:rsidRPr="00792B2D" w:rsidRDefault="00A664A9" w:rsidP="00A664A9">
            <w:pPr>
              <w:pStyle w:val="TabelleGross"/>
              <w:rPr>
                <w:rFonts w:ascii="Courier New" w:hAnsi="Courier New"/>
              </w:rPr>
            </w:pPr>
            <w:r w:rsidRPr="00792B2D">
              <w:rPr>
                <w:rFonts w:ascii="Courier New" w:hAnsi="Courier New"/>
              </w:rPr>
              <w:t>/</w:t>
            </w:r>
          </w:p>
        </w:tc>
        <w:tc>
          <w:tcPr>
            <w:tcW w:w="7938" w:type="dxa"/>
          </w:tcPr>
          <w:p w14:paraId="74669EAF" w14:textId="77777777" w:rsidR="00A664A9" w:rsidRPr="00792B2D" w:rsidRDefault="00A664A9" w:rsidP="00A664A9">
            <w:pPr>
              <w:pStyle w:val="TabelleGross"/>
            </w:pPr>
            <w:r w:rsidRPr="00792B2D">
              <w:t>Ordner</w:t>
            </w:r>
          </w:p>
        </w:tc>
      </w:tr>
      <w:tr w:rsidR="00A664A9" w:rsidRPr="00792B2D" w14:paraId="16DF9712" w14:textId="77777777" w:rsidTr="00ED29AD">
        <w:tc>
          <w:tcPr>
            <w:tcW w:w="1276" w:type="dxa"/>
          </w:tcPr>
          <w:p w14:paraId="52077ED6" w14:textId="77777777" w:rsidR="00A664A9" w:rsidRPr="00792B2D" w:rsidRDefault="00A664A9" w:rsidP="00A664A9">
            <w:pPr>
              <w:pStyle w:val="TabelleGross"/>
              <w:rPr>
                <w:rFonts w:ascii="Courier New" w:hAnsi="Courier New"/>
              </w:rPr>
            </w:pPr>
            <w:r w:rsidRPr="00792B2D">
              <w:rPr>
                <w:rFonts w:ascii="Courier New" w:hAnsi="Courier New"/>
              </w:rPr>
              <w:t>header/</w:t>
            </w:r>
          </w:p>
        </w:tc>
        <w:tc>
          <w:tcPr>
            <w:tcW w:w="7938" w:type="dxa"/>
          </w:tcPr>
          <w:p w14:paraId="0499AF1D" w14:textId="77777777" w:rsidR="00A664A9" w:rsidRPr="00792B2D" w:rsidRDefault="00A664A9" w:rsidP="00A664A9">
            <w:pPr>
              <w:pStyle w:val="TabelleGross"/>
            </w:pPr>
            <w:r w:rsidRPr="00792B2D">
              <w:t>Ein Ordner mit dem Namen «header»</w:t>
            </w:r>
          </w:p>
        </w:tc>
      </w:tr>
      <w:tr w:rsidR="00A664A9" w:rsidRPr="00792B2D" w14:paraId="52A5792A" w14:textId="77777777" w:rsidTr="00ED29AD">
        <w:tc>
          <w:tcPr>
            <w:tcW w:w="1276" w:type="dxa"/>
          </w:tcPr>
          <w:p w14:paraId="1AB35579" w14:textId="77777777" w:rsidR="00A664A9" w:rsidRPr="00792B2D" w:rsidRDefault="00A664A9" w:rsidP="00A664A9">
            <w:pPr>
              <w:pStyle w:val="TabelleGross"/>
              <w:rPr>
                <w:rFonts w:ascii="Courier New" w:hAnsi="Courier New"/>
              </w:rPr>
            </w:pPr>
            <w:r w:rsidRPr="00792B2D">
              <w:rPr>
                <w:rFonts w:ascii="Courier New" w:hAnsi="Courier New"/>
              </w:rPr>
              <w:t>xy.txt</w:t>
            </w:r>
          </w:p>
        </w:tc>
        <w:tc>
          <w:tcPr>
            <w:tcW w:w="7938" w:type="dxa"/>
          </w:tcPr>
          <w:p w14:paraId="6CE2C4D1" w14:textId="77777777" w:rsidR="00A664A9" w:rsidRPr="00792B2D" w:rsidRDefault="00A664A9" w:rsidP="00A664A9">
            <w:pPr>
              <w:pStyle w:val="TabelleGross"/>
            </w:pPr>
            <w:r w:rsidRPr="00792B2D">
              <w:t>Datei (mit Datei-Endung «txt»)</w:t>
            </w:r>
          </w:p>
        </w:tc>
      </w:tr>
      <w:tr w:rsidR="00A664A9" w:rsidRPr="00792B2D" w14:paraId="7F6042F2" w14:textId="77777777" w:rsidTr="00ED29AD">
        <w:tc>
          <w:tcPr>
            <w:tcW w:w="1276" w:type="dxa"/>
          </w:tcPr>
          <w:p w14:paraId="3126282F" w14:textId="77777777" w:rsidR="00A664A9" w:rsidRPr="00792B2D" w:rsidRDefault="00A664A9" w:rsidP="00A664A9">
            <w:pPr>
              <w:pStyle w:val="TabelleGross"/>
              <w:rPr>
                <w:rFonts w:ascii="Courier New" w:hAnsi="Courier New"/>
                <w:color w:val="FF0000"/>
              </w:rPr>
            </w:pPr>
            <w:r w:rsidRPr="00792B2D">
              <w:rPr>
                <w:rFonts w:ascii="Courier New" w:hAnsi="Courier New"/>
                <w:color w:val="FF0000"/>
              </w:rPr>
              <w:t>dir1/</w:t>
            </w:r>
          </w:p>
        </w:tc>
        <w:tc>
          <w:tcPr>
            <w:tcW w:w="7938" w:type="dxa"/>
          </w:tcPr>
          <w:p w14:paraId="1FE06A71" w14:textId="77777777" w:rsidR="00A664A9" w:rsidRPr="00792B2D" w:rsidRDefault="00A664A9" w:rsidP="00A664A9">
            <w:pPr>
              <w:pStyle w:val="TabelleGross"/>
            </w:pPr>
            <w:r w:rsidRPr="00792B2D">
              <w:t>Beispiel-Ordner (in roter Farbe)</w:t>
            </w:r>
          </w:p>
        </w:tc>
      </w:tr>
      <w:tr w:rsidR="00A664A9" w:rsidRPr="00792B2D" w14:paraId="19E39C90" w14:textId="77777777" w:rsidTr="00ED29AD">
        <w:tc>
          <w:tcPr>
            <w:tcW w:w="1276" w:type="dxa"/>
          </w:tcPr>
          <w:p w14:paraId="2AF52C36" w14:textId="77777777" w:rsidR="00A664A9" w:rsidRPr="00792B2D" w:rsidRDefault="00A664A9" w:rsidP="00A664A9">
            <w:pPr>
              <w:pStyle w:val="TabelleGross"/>
              <w:rPr>
                <w:rFonts w:ascii="Courier New" w:hAnsi="Courier New"/>
                <w:color w:val="FF0000"/>
              </w:rPr>
            </w:pPr>
            <w:r w:rsidRPr="00792B2D">
              <w:rPr>
                <w:rFonts w:ascii="Courier New" w:hAnsi="Courier New"/>
                <w:color w:val="FF0000"/>
              </w:rPr>
              <w:t>abc.pdf</w:t>
            </w:r>
          </w:p>
        </w:tc>
        <w:tc>
          <w:tcPr>
            <w:tcW w:w="7938" w:type="dxa"/>
          </w:tcPr>
          <w:p w14:paraId="1AADD57B" w14:textId="77777777" w:rsidR="00A664A9" w:rsidRPr="00792B2D" w:rsidRDefault="00A664A9" w:rsidP="00A664A9">
            <w:pPr>
              <w:pStyle w:val="TabelleGross"/>
            </w:pPr>
            <w:r w:rsidRPr="00792B2D">
              <w:t>Beispiel-Dateien (in roter Farbe)</w:t>
            </w:r>
          </w:p>
        </w:tc>
      </w:tr>
      <w:tr w:rsidR="00A664A9" w:rsidRPr="00792B2D" w14:paraId="7AF00823" w14:textId="77777777" w:rsidTr="00ED29AD">
        <w:tc>
          <w:tcPr>
            <w:tcW w:w="1276" w:type="dxa"/>
          </w:tcPr>
          <w:p w14:paraId="4BFA01B9" w14:textId="77777777" w:rsidR="00A664A9" w:rsidRPr="00792B2D" w:rsidRDefault="00A664A9" w:rsidP="00A664A9">
            <w:pPr>
              <w:pStyle w:val="TabelleGross"/>
              <w:rPr>
                <w:rFonts w:ascii="Courier New" w:hAnsi="Courier New"/>
              </w:rPr>
            </w:pPr>
            <w:r w:rsidRPr="00792B2D">
              <w:rPr>
                <w:rFonts w:ascii="Courier New" w:hAnsi="Courier New"/>
              </w:rPr>
              <w:t>…</w:t>
            </w:r>
          </w:p>
        </w:tc>
        <w:tc>
          <w:tcPr>
            <w:tcW w:w="7938" w:type="dxa"/>
          </w:tcPr>
          <w:p w14:paraId="51210600" w14:textId="77777777" w:rsidR="00A664A9" w:rsidRPr="00792B2D" w:rsidRDefault="00A664A9" w:rsidP="00A664A9">
            <w:pPr>
              <w:pStyle w:val="TabelleGross"/>
            </w:pPr>
            <w:r w:rsidRPr="00792B2D">
              <w:t>Platzhalter für Dateien oder Ordner, die für die Erklärung nicht relevant sind.</w:t>
            </w:r>
          </w:p>
        </w:tc>
      </w:tr>
      <w:tr w:rsidR="00A664A9" w:rsidRPr="00792B2D" w14:paraId="5A695B5A" w14:textId="77777777" w:rsidTr="00ED29AD">
        <w:tc>
          <w:tcPr>
            <w:tcW w:w="1276" w:type="dxa"/>
          </w:tcPr>
          <w:p w14:paraId="65751442" w14:textId="77777777" w:rsidR="00A664A9" w:rsidRPr="00792B2D" w:rsidRDefault="00A664A9" w:rsidP="00A664A9">
            <w:pPr>
              <w:pStyle w:val="TabelleGross"/>
              <w:rPr>
                <w:rFonts w:ascii="Courier New" w:hAnsi="Courier New"/>
              </w:rPr>
            </w:pPr>
            <w:r w:rsidRPr="00792B2D">
              <w:rPr>
                <w:rFonts w:ascii="Courier New" w:hAnsi="Courier New"/>
              </w:rPr>
              <w:t>[]</w:t>
            </w:r>
          </w:p>
        </w:tc>
        <w:tc>
          <w:tcPr>
            <w:tcW w:w="7938" w:type="dxa"/>
          </w:tcPr>
          <w:p w14:paraId="57971765" w14:textId="77777777" w:rsidR="00A664A9" w:rsidRPr="00792B2D" w:rsidRDefault="00A664A9" w:rsidP="00A664A9">
            <w:pPr>
              <w:pStyle w:val="TabelleGross"/>
            </w:pPr>
            <w:r w:rsidRPr="00792B2D">
              <w:t>Platzhalter für einen Ausdruck oder einen Basistyp wie «string», «integer» etc.</w:t>
            </w:r>
          </w:p>
        </w:tc>
      </w:tr>
      <w:tr w:rsidR="009D14BA" w:rsidRPr="00792B2D" w14:paraId="13EA2B9A" w14:textId="77777777" w:rsidTr="00ED29AD">
        <w:tc>
          <w:tcPr>
            <w:tcW w:w="1276" w:type="dxa"/>
          </w:tcPr>
          <w:p w14:paraId="16E2677C" w14:textId="77777777" w:rsidR="009D14BA" w:rsidRPr="00792B2D" w:rsidRDefault="009D14BA" w:rsidP="00A664A9">
            <w:pPr>
              <w:pStyle w:val="TabelleGross"/>
              <w:rPr>
                <w:rFonts w:ascii="Courier New" w:hAnsi="Courier New"/>
              </w:rPr>
            </w:pPr>
            <w:r w:rsidRPr="00792B2D">
              <w:rPr>
                <w:rFonts w:ascii="Courier New" w:hAnsi="Courier New"/>
              </w:rPr>
              <w:t>&lt;</w:t>
            </w:r>
            <w:r w:rsidR="00AE43B4" w:rsidRPr="00792B2D">
              <w:rPr>
                <w:rFonts w:ascii="Courier New" w:hAnsi="Courier New"/>
              </w:rPr>
              <w:t>xx</w:t>
            </w:r>
            <w:r w:rsidRPr="00792B2D">
              <w:rPr>
                <w:rFonts w:ascii="Courier New" w:hAnsi="Courier New"/>
              </w:rPr>
              <w:t>&gt;</w:t>
            </w:r>
          </w:p>
        </w:tc>
        <w:tc>
          <w:tcPr>
            <w:tcW w:w="7938" w:type="dxa"/>
          </w:tcPr>
          <w:p w14:paraId="06A8C715" w14:textId="77777777" w:rsidR="009D14BA" w:rsidRPr="00792B2D" w:rsidRDefault="009D14BA" w:rsidP="00A664A9">
            <w:pPr>
              <w:pStyle w:val="TabelleGross"/>
            </w:pPr>
            <w:r w:rsidRPr="00792B2D">
              <w:t>Platzhalter für beliebige Zeichenkette</w:t>
            </w:r>
          </w:p>
        </w:tc>
      </w:tr>
    </w:tbl>
    <w:p w14:paraId="1997648D" w14:textId="77777777" w:rsidR="00A664A9" w:rsidRPr="00792B2D" w:rsidRDefault="00A664A9" w:rsidP="00A664A9"/>
    <w:p w14:paraId="7A8CECA3" w14:textId="77777777" w:rsidR="00321FD0" w:rsidRPr="00792B2D" w:rsidRDefault="00321FD0">
      <w:pPr>
        <w:spacing w:after="0" w:line="240" w:lineRule="auto"/>
        <w:rPr>
          <w:b/>
          <w:sz w:val="24"/>
        </w:rPr>
      </w:pPr>
      <w:bookmarkStart w:id="20" w:name="_Toc320716094"/>
      <w:r w:rsidRPr="00792B2D">
        <w:br w:type="page"/>
      </w:r>
    </w:p>
    <w:p w14:paraId="0B5F3363" w14:textId="77777777" w:rsidR="00565A37" w:rsidRPr="00792B2D" w:rsidRDefault="005524D2" w:rsidP="00D21424">
      <w:pPr>
        <w:pStyle w:val="berschrift1"/>
        <w:tabs>
          <w:tab w:val="clear" w:pos="6380"/>
        </w:tabs>
        <w:ind w:left="567"/>
      </w:pPr>
      <w:bookmarkStart w:id="21" w:name="_Toc477866898"/>
      <w:bookmarkEnd w:id="20"/>
      <w:r w:rsidRPr="00792B2D">
        <w:lastRenderedPageBreak/>
        <w:t>Allgemeine Anforderungen / Grundsätze</w:t>
      </w:r>
      <w:bookmarkEnd w:id="21"/>
    </w:p>
    <w:p w14:paraId="5E430E57" w14:textId="77777777" w:rsidR="005524D2" w:rsidRPr="00792B2D" w:rsidRDefault="005524D2" w:rsidP="005524D2">
      <w:pPr>
        <w:pStyle w:val="berschrift2"/>
      </w:pPr>
      <w:bookmarkStart w:id="22" w:name="_Toc477866899"/>
      <w:r w:rsidRPr="00792B2D">
        <w:t>Verwendung von Standards</w:t>
      </w:r>
      <w:bookmarkEnd w:id="22"/>
    </w:p>
    <w:p w14:paraId="4D8A1458" w14:textId="77777777" w:rsidR="005524D2" w:rsidRPr="00792B2D" w:rsidRDefault="005524D2" w:rsidP="005524D2">
      <w:pPr>
        <w:rPr>
          <w:rFonts w:cs="Arial"/>
        </w:rPr>
      </w:pPr>
      <w:r w:rsidRPr="00792B2D">
        <w:rPr>
          <w:rFonts w:cs="Arial"/>
        </w:rPr>
        <w:t>Um die Interpretierbarkeit der Datenbankinhalte über lange Zeiträume zu gewährleisten, beruht das SIARD-Format im Wesentlichen auf den beiden ISO-Standards XML sowie SQL:</w:t>
      </w:r>
      <w:r w:rsidR="009F5337" w:rsidRPr="00792B2D">
        <w:rPr>
          <w:rFonts w:cs="Arial"/>
        </w:rPr>
        <w:t>2008</w:t>
      </w:r>
      <w:r w:rsidRPr="00792B2D">
        <w:rPr>
          <w:rFonts w:cs="Arial"/>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7E3BAE" w:rsidRPr="00792B2D" w14:paraId="5423D83D" w14:textId="77777777" w:rsidTr="00ED29AD">
        <w:trPr>
          <w:cantSplit/>
          <w:tblHeader/>
        </w:trPr>
        <w:tc>
          <w:tcPr>
            <w:tcW w:w="1134" w:type="dxa"/>
            <w:shd w:val="clear" w:color="auto" w:fill="99CCFF"/>
          </w:tcPr>
          <w:p w14:paraId="453B4DA8" w14:textId="77777777" w:rsidR="007E3BAE" w:rsidRPr="00792B2D" w:rsidRDefault="007E3BAE" w:rsidP="007E3BAE">
            <w:pPr>
              <w:pStyle w:val="TabelleGross"/>
              <w:rPr>
                <w:b/>
              </w:rPr>
            </w:pPr>
            <w:r w:rsidRPr="00792B2D">
              <w:rPr>
                <w:b/>
              </w:rPr>
              <w:t>ID</w:t>
            </w:r>
          </w:p>
        </w:tc>
        <w:tc>
          <w:tcPr>
            <w:tcW w:w="7371" w:type="dxa"/>
            <w:shd w:val="clear" w:color="auto" w:fill="99CCFF"/>
          </w:tcPr>
          <w:p w14:paraId="0F1F1022" w14:textId="77777777" w:rsidR="007E3BAE" w:rsidRPr="00792B2D" w:rsidRDefault="007E3BAE" w:rsidP="007E3BAE">
            <w:pPr>
              <w:pStyle w:val="TabelleGross"/>
              <w:rPr>
                <w:b/>
              </w:rPr>
            </w:pPr>
            <w:r w:rsidRPr="00792B2D">
              <w:rPr>
                <w:b/>
              </w:rPr>
              <w:t>Beschreibung Anforderung</w:t>
            </w:r>
          </w:p>
        </w:tc>
        <w:tc>
          <w:tcPr>
            <w:tcW w:w="709" w:type="dxa"/>
            <w:shd w:val="clear" w:color="auto" w:fill="99CCFF"/>
          </w:tcPr>
          <w:p w14:paraId="35BAA39F" w14:textId="77777777" w:rsidR="007E3BAE" w:rsidRPr="00792B2D" w:rsidRDefault="007E3BAE" w:rsidP="007E3BAE">
            <w:pPr>
              <w:pStyle w:val="TabelleGross"/>
              <w:rPr>
                <w:b/>
              </w:rPr>
            </w:pPr>
            <w:r w:rsidRPr="00792B2D">
              <w:rPr>
                <w:b/>
              </w:rPr>
              <w:t>M/K</w:t>
            </w:r>
          </w:p>
        </w:tc>
      </w:tr>
      <w:tr w:rsidR="007E3BAE" w:rsidRPr="00792B2D" w14:paraId="6F3A9002" w14:textId="77777777" w:rsidTr="00ED29AD">
        <w:trPr>
          <w:cantSplit/>
        </w:trPr>
        <w:tc>
          <w:tcPr>
            <w:tcW w:w="1134" w:type="dxa"/>
          </w:tcPr>
          <w:p w14:paraId="7E2B6EF4" w14:textId="77777777" w:rsidR="007E3BAE" w:rsidRPr="00792B2D" w:rsidRDefault="0031440B" w:rsidP="007E3BAE">
            <w:pPr>
              <w:pStyle w:val="TabelleGross"/>
            </w:pPr>
            <w:r w:rsidRPr="00792B2D">
              <w:t>G</w:t>
            </w:r>
            <w:r w:rsidR="007E3BAE" w:rsidRPr="00792B2D">
              <w:t>_3.1-1</w:t>
            </w:r>
          </w:p>
        </w:tc>
        <w:tc>
          <w:tcPr>
            <w:tcW w:w="7371" w:type="dxa"/>
          </w:tcPr>
          <w:p w14:paraId="634C7BD4" w14:textId="301A06A0" w:rsidR="007E3BAE" w:rsidRPr="00792B2D" w:rsidRDefault="007E3BAE" w:rsidP="007E3BAE">
            <w:pPr>
              <w:pStyle w:val="TabelleGross"/>
            </w:pPr>
            <w:r w:rsidRPr="00792B2D">
              <w:t>Sämtliche Datenbankinhalte werden in einer Kollekti</w:t>
            </w:r>
            <w:r w:rsidR="00070513" w:rsidRPr="00792B2D">
              <w:t>on von Dateien</w:t>
            </w:r>
            <w:r w:rsidR="00AA20A4" w:rsidRPr="00792B2D">
              <w:t xml:space="preserve"> </w:t>
            </w:r>
            <w:r w:rsidR="009A53DA" w:rsidRPr="00792B2D">
              <w:t>im Format XML 1.0</w:t>
            </w:r>
            <w:r w:rsidR="009A53DA" w:rsidRPr="00792B2D">
              <w:rPr>
                <w:rStyle w:val="Funotenzeichen"/>
              </w:rPr>
              <w:footnoteReference w:id="5"/>
            </w:r>
            <w:r w:rsidR="009A53DA" w:rsidRPr="00792B2D">
              <w:t xml:space="preserve"> </w:t>
            </w:r>
            <w:r w:rsidR="00070513" w:rsidRPr="00792B2D">
              <w:t>gespeichert</w:t>
            </w:r>
            <w:r w:rsidR="009A53DA" w:rsidRPr="00792B2D">
              <w:t>, die konform zu Schema Definitionen gemäss XML Schema 1.0</w:t>
            </w:r>
            <w:r w:rsidR="00004476" w:rsidRPr="00792B2D">
              <w:rPr>
                <w:rStyle w:val="Funotenzeichen"/>
              </w:rPr>
              <w:footnoteReference w:id="6"/>
            </w:r>
            <w:r w:rsidR="009A53DA" w:rsidRPr="00792B2D">
              <w:t xml:space="preserve"> sind</w:t>
            </w:r>
            <w:r w:rsidR="00070513" w:rsidRPr="00792B2D">
              <w:t xml:space="preserve">. </w:t>
            </w:r>
            <w:r w:rsidRPr="00792B2D">
              <w:t xml:space="preserve">Schemadefinitionen und SQL-Code </w:t>
            </w:r>
            <w:r w:rsidR="00070513" w:rsidRPr="00792B2D">
              <w:t>müssen jeweils SQL:</w:t>
            </w:r>
            <w:r w:rsidR="009F5337" w:rsidRPr="00792B2D">
              <w:t>2008</w:t>
            </w:r>
            <w:r w:rsidR="00070513" w:rsidRPr="00792B2D">
              <w:t>-konform sein</w:t>
            </w:r>
            <w:r w:rsidR="00FD4549" w:rsidRPr="00792B2D">
              <w:t xml:space="preserve"> gemäss ISO</w:t>
            </w:r>
            <w:r w:rsidR="00C97674" w:rsidRPr="00792B2D">
              <w:t>/IEC 9075.</w:t>
            </w:r>
          </w:p>
          <w:p w14:paraId="08375128" w14:textId="0E6A21E0" w:rsidR="007E3BAE" w:rsidRPr="00792B2D" w:rsidRDefault="007E3BAE" w:rsidP="00BA1B20">
            <w:pPr>
              <w:pStyle w:val="TabelleGross"/>
            </w:pPr>
            <w:r w:rsidRPr="00792B2D">
              <w:t>Einzige Ausnahme sind BLOB- und CLOB-Daten (Binary Large OBjects und Character Large OBjects), die in separaten binären</w:t>
            </w:r>
            <w:r w:rsidR="004C2CCC" w:rsidRPr="00792B2D">
              <w:t xml:space="preserve"> Dateien</w:t>
            </w:r>
            <w:r w:rsidR="00BA1B20" w:rsidRPr="00792B2D">
              <w:t xml:space="preserve"> oder Text-</w:t>
            </w:r>
            <w:r w:rsidRPr="00792B2D">
              <w:t>Dateien gespeichert</w:t>
            </w:r>
            <w:r w:rsidR="00C43948" w:rsidRPr="00792B2D">
              <w:t>,</w:t>
            </w:r>
            <w:r w:rsidRPr="00792B2D">
              <w:t xml:space="preserve"> aber in den XML-Dateien referenziert werden.</w:t>
            </w:r>
          </w:p>
        </w:tc>
        <w:tc>
          <w:tcPr>
            <w:tcW w:w="709" w:type="dxa"/>
          </w:tcPr>
          <w:p w14:paraId="4D31168A" w14:textId="77777777" w:rsidR="007E3BAE" w:rsidRPr="00792B2D" w:rsidRDefault="007E3BAE" w:rsidP="007E3BAE">
            <w:pPr>
              <w:pStyle w:val="TabelleGross"/>
            </w:pPr>
            <w:r w:rsidRPr="00792B2D">
              <w:t>M</w:t>
            </w:r>
          </w:p>
        </w:tc>
      </w:tr>
    </w:tbl>
    <w:p w14:paraId="34B3A1CD" w14:textId="77777777" w:rsidR="005524D2" w:rsidRPr="00792B2D" w:rsidRDefault="005524D2" w:rsidP="005524D2">
      <w:pPr>
        <w:rPr>
          <w:rFonts w:cs="Arial"/>
        </w:rPr>
      </w:pPr>
    </w:p>
    <w:p w14:paraId="6A52FFB9" w14:textId="77777777" w:rsidR="005524D2" w:rsidRPr="00792B2D" w:rsidRDefault="005524D2" w:rsidP="005524D2">
      <w:pPr>
        <w:pStyle w:val="berschrift2"/>
        <w:keepNext/>
        <w:tabs>
          <w:tab w:val="clear" w:pos="680"/>
          <w:tab w:val="num" w:pos="851"/>
        </w:tabs>
        <w:spacing w:before="240" w:after="120" w:line="260" w:lineRule="atLeast"/>
        <w:ind w:left="851" w:hanging="851"/>
        <w:jc w:val="both"/>
        <w:rPr>
          <w:rFonts w:cs="Arial"/>
        </w:rPr>
      </w:pPr>
      <w:bookmarkStart w:id="23" w:name="_Toc264549046"/>
      <w:bookmarkStart w:id="24" w:name="_Toc477866900"/>
      <w:r w:rsidRPr="00792B2D">
        <w:rPr>
          <w:rFonts w:cs="Arial"/>
        </w:rPr>
        <w:t>Datenbanken als Unterlagen</w:t>
      </w:r>
      <w:bookmarkEnd w:id="23"/>
      <w:bookmarkEnd w:id="24"/>
    </w:p>
    <w:p w14:paraId="0D295CA3" w14:textId="77777777" w:rsidR="005524D2" w:rsidRPr="00792B2D" w:rsidRDefault="005524D2" w:rsidP="005524D2">
      <w:pPr>
        <w:rPr>
          <w:rFonts w:cs="Arial"/>
        </w:rPr>
      </w:pPr>
      <w:r w:rsidRPr="00792B2D">
        <w:rPr>
          <w:rFonts w:cs="Arial"/>
        </w:rPr>
        <w:t>Eine relationale Datenbank wird wie eine einzige zu archivierende Unterlage behandelt, damit die Bezüge (Referenzen) zwischen den Daten einzelner Tabellen erhalten bleiben.</w:t>
      </w:r>
    </w:p>
    <w:tbl>
      <w:tblPr>
        <w:tblW w:w="9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61295D" w:rsidRPr="00792B2D" w14:paraId="30C9859B" w14:textId="77777777" w:rsidTr="00ED29AD">
        <w:trPr>
          <w:cantSplit/>
          <w:tblHeader/>
        </w:trPr>
        <w:tc>
          <w:tcPr>
            <w:tcW w:w="1134" w:type="dxa"/>
            <w:shd w:val="clear" w:color="auto" w:fill="99CCFF"/>
          </w:tcPr>
          <w:p w14:paraId="06D3996F" w14:textId="77777777" w:rsidR="0061295D" w:rsidRPr="00792B2D" w:rsidRDefault="0061295D" w:rsidP="0061295D">
            <w:pPr>
              <w:pStyle w:val="TabelleGross"/>
              <w:rPr>
                <w:b/>
              </w:rPr>
            </w:pPr>
            <w:r w:rsidRPr="00792B2D">
              <w:rPr>
                <w:b/>
              </w:rPr>
              <w:t>ID</w:t>
            </w:r>
          </w:p>
        </w:tc>
        <w:tc>
          <w:tcPr>
            <w:tcW w:w="7371" w:type="dxa"/>
            <w:shd w:val="clear" w:color="auto" w:fill="99CCFF"/>
          </w:tcPr>
          <w:p w14:paraId="7EB1DDFC" w14:textId="77777777" w:rsidR="0061295D" w:rsidRPr="00792B2D" w:rsidRDefault="0061295D" w:rsidP="0061295D">
            <w:pPr>
              <w:pStyle w:val="TabelleGross"/>
              <w:rPr>
                <w:b/>
              </w:rPr>
            </w:pPr>
            <w:r w:rsidRPr="00792B2D">
              <w:rPr>
                <w:b/>
              </w:rPr>
              <w:t>Beschreibung Anforderung</w:t>
            </w:r>
          </w:p>
        </w:tc>
        <w:tc>
          <w:tcPr>
            <w:tcW w:w="709" w:type="dxa"/>
            <w:shd w:val="clear" w:color="auto" w:fill="99CCFF"/>
          </w:tcPr>
          <w:p w14:paraId="089E0243" w14:textId="77777777" w:rsidR="0061295D" w:rsidRPr="00792B2D" w:rsidRDefault="0061295D" w:rsidP="0061295D">
            <w:pPr>
              <w:pStyle w:val="TabelleGross"/>
              <w:rPr>
                <w:b/>
              </w:rPr>
            </w:pPr>
            <w:r w:rsidRPr="00792B2D">
              <w:rPr>
                <w:b/>
              </w:rPr>
              <w:t>M/K</w:t>
            </w:r>
          </w:p>
        </w:tc>
      </w:tr>
      <w:tr w:rsidR="0061295D" w:rsidRPr="00792B2D" w14:paraId="423F0339" w14:textId="77777777" w:rsidTr="00ED29AD">
        <w:trPr>
          <w:cantSplit/>
        </w:trPr>
        <w:tc>
          <w:tcPr>
            <w:tcW w:w="1134" w:type="dxa"/>
          </w:tcPr>
          <w:p w14:paraId="3E1746CD" w14:textId="77777777" w:rsidR="0061295D" w:rsidRPr="00792B2D" w:rsidRDefault="0031440B" w:rsidP="0061295D">
            <w:pPr>
              <w:pStyle w:val="TabelleGross"/>
            </w:pPr>
            <w:r w:rsidRPr="00792B2D">
              <w:t>G</w:t>
            </w:r>
            <w:r w:rsidR="00B75217" w:rsidRPr="00792B2D">
              <w:t>_3.2-1</w:t>
            </w:r>
          </w:p>
        </w:tc>
        <w:tc>
          <w:tcPr>
            <w:tcW w:w="7371" w:type="dxa"/>
          </w:tcPr>
          <w:p w14:paraId="1E0408DB" w14:textId="3C488D8A" w:rsidR="0061295D" w:rsidRPr="00792B2D" w:rsidRDefault="009D14BA" w:rsidP="007C6E6F">
            <w:pPr>
              <w:pStyle w:val="TabelleGross"/>
            </w:pPr>
            <w:r w:rsidRPr="00792B2D">
              <w:t>Eine</w:t>
            </w:r>
            <w:r w:rsidR="00B75217" w:rsidRPr="00792B2D">
              <w:t xml:space="preserve"> relationale Datenbank wird </w:t>
            </w:r>
            <w:r w:rsidR="007C6E6F" w:rsidRPr="00792B2D">
              <w:t xml:space="preserve">in </w:t>
            </w:r>
            <w:r w:rsidR="00B75217" w:rsidRPr="00792B2D">
              <w:t>einer einzigen SIARD-Datei archiviert.</w:t>
            </w:r>
            <w:r w:rsidR="00004476" w:rsidRPr="00792B2D">
              <w:t xml:space="preserve"> In dieser können allenfalls extern gespeicherte Large Objects referenziert sein, die im weiteren Sinn zur Datenbank gehören.</w:t>
            </w:r>
          </w:p>
        </w:tc>
        <w:tc>
          <w:tcPr>
            <w:tcW w:w="709" w:type="dxa"/>
          </w:tcPr>
          <w:p w14:paraId="1BD47FFE" w14:textId="77777777" w:rsidR="0061295D" w:rsidRPr="00792B2D" w:rsidRDefault="00B75217" w:rsidP="0061295D">
            <w:pPr>
              <w:pStyle w:val="TabelleGross"/>
            </w:pPr>
            <w:r w:rsidRPr="00792B2D">
              <w:t>M</w:t>
            </w:r>
          </w:p>
        </w:tc>
      </w:tr>
    </w:tbl>
    <w:p w14:paraId="7157E533" w14:textId="77777777" w:rsidR="005524D2" w:rsidRPr="00792B2D" w:rsidRDefault="005524D2" w:rsidP="005524D2">
      <w:pPr>
        <w:rPr>
          <w:rFonts w:cs="Arial"/>
        </w:rPr>
      </w:pPr>
    </w:p>
    <w:p w14:paraId="5400CBB0" w14:textId="77777777" w:rsidR="005524D2" w:rsidRPr="00792B2D" w:rsidRDefault="005524D2" w:rsidP="005524D2">
      <w:pPr>
        <w:pStyle w:val="berschrift2"/>
        <w:keepNext/>
        <w:tabs>
          <w:tab w:val="clear" w:pos="680"/>
          <w:tab w:val="num" w:pos="851"/>
        </w:tabs>
        <w:spacing w:before="240" w:after="120" w:line="260" w:lineRule="atLeast"/>
        <w:ind w:left="851" w:hanging="851"/>
        <w:jc w:val="both"/>
        <w:rPr>
          <w:rFonts w:cs="Arial"/>
        </w:rPr>
      </w:pPr>
      <w:bookmarkStart w:id="25" w:name="_Toc264549047"/>
      <w:bookmarkStart w:id="26" w:name="_Toc477866901"/>
      <w:r w:rsidRPr="00792B2D">
        <w:rPr>
          <w:rFonts w:cs="Arial"/>
        </w:rPr>
        <w:t>Zeichensätze und Zeichen</w:t>
      </w:r>
      <w:bookmarkEnd w:id="25"/>
      <w:bookmarkEnd w:id="26"/>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61295D" w:rsidRPr="00792B2D" w14:paraId="32FC9E20" w14:textId="77777777" w:rsidTr="00ED29AD">
        <w:trPr>
          <w:cantSplit/>
          <w:tblHeader/>
        </w:trPr>
        <w:tc>
          <w:tcPr>
            <w:tcW w:w="1134" w:type="dxa"/>
            <w:shd w:val="clear" w:color="auto" w:fill="99CCFF"/>
          </w:tcPr>
          <w:p w14:paraId="3D930A03" w14:textId="77777777" w:rsidR="0061295D" w:rsidRPr="00792B2D" w:rsidRDefault="0061295D" w:rsidP="0061295D">
            <w:pPr>
              <w:pStyle w:val="TabelleGross"/>
              <w:rPr>
                <w:b/>
              </w:rPr>
            </w:pPr>
            <w:r w:rsidRPr="00792B2D">
              <w:rPr>
                <w:b/>
              </w:rPr>
              <w:t>ID</w:t>
            </w:r>
          </w:p>
        </w:tc>
        <w:tc>
          <w:tcPr>
            <w:tcW w:w="7371" w:type="dxa"/>
            <w:shd w:val="clear" w:color="auto" w:fill="99CCFF"/>
          </w:tcPr>
          <w:p w14:paraId="4CF3DE38" w14:textId="77777777" w:rsidR="0061295D" w:rsidRPr="00792B2D" w:rsidRDefault="0061295D" w:rsidP="0061295D">
            <w:pPr>
              <w:pStyle w:val="TabelleGross"/>
              <w:rPr>
                <w:b/>
              </w:rPr>
            </w:pPr>
            <w:r w:rsidRPr="00792B2D">
              <w:rPr>
                <w:b/>
              </w:rPr>
              <w:t>Beschreibung Anforderung</w:t>
            </w:r>
          </w:p>
        </w:tc>
        <w:tc>
          <w:tcPr>
            <w:tcW w:w="709" w:type="dxa"/>
            <w:shd w:val="clear" w:color="auto" w:fill="99CCFF"/>
          </w:tcPr>
          <w:p w14:paraId="42A0EEF9" w14:textId="77777777" w:rsidR="0061295D" w:rsidRPr="00792B2D" w:rsidRDefault="0061295D" w:rsidP="0061295D">
            <w:pPr>
              <w:pStyle w:val="TabelleGross"/>
              <w:rPr>
                <w:b/>
              </w:rPr>
            </w:pPr>
            <w:r w:rsidRPr="00792B2D">
              <w:rPr>
                <w:b/>
              </w:rPr>
              <w:t>M/K</w:t>
            </w:r>
          </w:p>
        </w:tc>
      </w:tr>
      <w:tr w:rsidR="0061295D" w:rsidRPr="00792B2D" w14:paraId="74595B1E" w14:textId="77777777" w:rsidTr="00ED29AD">
        <w:trPr>
          <w:cantSplit/>
        </w:trPr>
        <w:tc>
          <w:tcPr>
            <w:tcW w:w="1134" w:type="dxa"/>
          </w:tcPr>
          <w:p w14:paraId="204AF909" w14:textId="77777777" w:rsidR="0061295D" w:rsidRPr="00792B2D" w:rsidRDefault="0031440B" w:rsidP="0045146D">
            <w:pPr>
              <w:pStyle w:val="TabelleGross"/>
            </w:pPr>
            <w:r w:rsidRPr="00792B2D">
              <w:t>G</w:t>
            </w:r>
            <w:r w:rsidR="0061295D" w:rsidRPr="00792B2D">
              <w:t>_3.</w:t>
            </w:r>
            <w:r w:rsidR="0045146D" w:rsidRPr="00792B2D">
              <w:t>3</w:t>
            </w:r>
            <w:r w:rsidR="0061295D" w:rsidRPr="00792B2D">
              <w:t>-1</w:t>
            </w:r>
          </w:p>
        </w:tc>
        <w:tc>
          <w:tcPr>
            <w:tcW w:w="7371" w:type="dxa"/>
          </w:tcPr>
          <w:p w14:paraId="774085B7" w14:textId="77777777" w:rsidR="0061295D" w:rsidRPr="00792B2D" w:rsidRDefault="00EB4CAF" w:rsidP="00791206">
            <w:pPr>
              <w:pStyle w:val="TabelleGross"/>
            </w:pPr>
            <w:r w:rsidRPr="00792B2D">
              <w:rPr>
                <w:rFonts w:cs="Arial"/>
              </w:rPr>
              <w:t>Alle</w:t>
            </w:r>
            <w:r w:rsidR="0061295D" w:rsidRPr="00792B2D">
              <w:rPr>
                <w:rFonts w:cs="Arial"/>
              </w:rPr>
              <w:t xml:space="preserve"> Daten</w:t>
            </w:r>
            <w:r w:rsidRPr="00792B2D">
              <w:rPr>
                <w:rFonts w:cs="Arial"/>
              </w:rPr>
              <w:t xml:space="preserve"> werden</w:t>
            </w:r>
            <w:r w:rsidR="0061295D" w:rsidRPr="00792B2D">
              <w:rPr>
                <w:rFonts w:cs="Arial"/>
              </w:rPr>
              <w:t xml:space="preserve"> i</w:t>
            </w:r>
            <w:r w:rsidR="00791206" w:rsidRPr="00792B2D">
              <w:rPr>
                <w:rFonts w:cs="Arial"/>
              </w:rPr>
              <w:t xml:space="preserve">m </w:t>
            </w:r>
            <w:r w:rsidR="0061295D" w:rsidRPr="00792B2D">
              <w:rPr>
                <w:rFonts w:cs="Arial"/>
              </w:rPr>
              <w:t>Unicode-Zeichensatz</w:t>
            </w:r>
            <w:r w:rsidR="00FD4549" w:rsidRPr="00792B2D">
              <w:rPr>
                <w:rFonts w:cs="Arial"/>
              </w:rPr>
              <w:t xml:space="preserve"> gemäss ISO 10646</w:t>
            </w:r>
            <w:r w:rsidR="0061295D" w:rsidRPr="00792B2D">
              <w:rPr>
                <w:rFonts w:cs="Arial"/>
              </w:rPr>
              <w:t xml:space="preserve"> gespeichert.</w:t>
            </w:r>
          </w:p>
        </w:tc>
        <w:tc>
          <w:tcPr>
            <w:tcW w:w="709" w:type="dxa"/>
          </w:tcPr>
          <w:p w14:paraId="0156A735" w14:textId="77777777" w:rsidR="0061295D" w:rsidRPr="00792B2D" w:rsidRDefault="0061295D" w:rsidP="0061295D">
            <w:pPr>
              <w:pStyle w:val="TabelleGross"/>
            </w:pPr>
            <w:r w:rsidRPr="00792B2D">
              <w:t>M</w:t>
            </w:r>
          </w:p>
        </w:tc>
      </w:tr>
      <w:tr w:rsidR="00C26005" w:rsidRPr="00792B2D" w14:paraId="4F521221" w14:textId="77777777" w:rsidTr="00ED29AD">
        <w:trPr>
          <w:cantSplit/>
        </w:trPr>
        <w:tc>
          <w:tcPr>
            <w:tcW w:w="1134" w:type="dxa"/>
          </w:tcPr>
          <w:p w14:paraId="230976F3" w14:textId="77777777" w:rsidR="00C26005" w:rsidRPr="00792B2D" w:rsidRDefault="0031440B" w:rsidP="0045146D">
            <w:pPr>
              <w:pStyle w:val="TabelleGross"/>
            </w:pPr>
            <w:r w:rsidRPr="00792B2D">
              <w:t>G</w:t>
            </w:r>
            <w:r w:rsidR="00C26005" w:rsidRPr="00792B2D">
              <w:t>_3.</w:t>
            </w:r>
            <w:r w:rsidR="0045146D" w:rsidRPr="00792B2D">
              <w:t>3</w:t>
            </w:r>
            <w:r w:rsidR="00C26005" w:rsidRPr="00792B2D">
              <w:t>-2</w:t>
            </w:r>
          </w:p>
        </w:tc>
        <w:tc>
          <w:tcPr>
            <w:tcW w:w="7371" w:type="dxa"/>
          </w:tcPr>
          <w:p w14:paraId="3D25209E" w14:textId="7CA3C75C" w:rsidR="00C26005" w:rsidRPr="00792B2D" w:rsidRDefault="00C26005" w:rsidP="00C26005">
            <w:pPr>
              <w:pStyle w:val="TabelleGross"/>
              <w:rPr>
                <w:rFonts w:cs="Arial"/>
              </w:rPr>
            </w:pPr>
            <w:r w:rsidRPr="00792B2D">
              <w:rPr>
                <w:rFonts w:cs="Arial"/>
              </w:rPr>
              <w:t>Beim Extrahieren aus Datenbanken, welche andere Zeichensätze unterstützen, wird die Abbildung in die entsprechenden Unicode-Zeichensätze vorgenommen. Aus diesem Grund müssen die nationalen Zeichenketten-Typen (NCHAR, NCHAR</w:t>
            </w:r>
            <w:r w:rsidR="00956A00" w:rsidRPr="00792B2D">
              <w:rPr>
                <w:rFonts w:cs="Arial"/>
              </w:rPr>
              <w:t xml:space="preserve"> VARYING</w:t>
            </w:r>
            <w:r w:rsidRPr="00792B2D">
              <w:rPr>
                <w:rFonts w:cs="Arial"/>
              </w:rPr>
              <w:t>, NCLOB) aus dem Datenbank-Produkt generell in nicht-nationale (CHAR, VARCHAR bzw. CLOB) übersetzt werden.</w:t>
            </w:r>
          </w:p>
          <w:p w14:paraId="54612D28" w14:textId="77777777" w:rsidR="00C26005" w:rsidRPr="00792B2D" w:rsidRDefault="00C26005" w:rsidP="00551191">
            <w:pPr>
              <w:pStyle w:val="TabelleGross"/>
              <w:rPr>
                <w:rFonts w:cs="Arial"/>
              </w:rPr>
            </w:pPr>
            <w:r w:rsidRPr="00792B2D">
              <w:rPr>
                <w:rFonts w:cs="Arial"/>
              </w:rPr>
              <w:t>Diese Konvention wird von XML unterstützt, unabhängig da</w:t>
            </w:r>
            <w:r w:rsidR="00337C31" w:rsidRPr="00792B2D">
              <w:rPr>
                <w:rFonts w:cs="Arial"/>
              </w:rPr>
              <w:t>von, ob eine XML-Datei im UTF-8-</w:t>
            </w:r>
            <w:r w:rsidRPr="00792B2D">
              <w:rPr>
                <w:rFonts w:cs="Arial"/>
              </w:rPr>
              <w:t>Format oder im UTF-16-Format gespeichert wird.</w:t>
            </w:r>
          </w:p>
        </w:tc>
        <w:tc>
          <w:tcPr>
            <w:tcW w:w="709" w:type="dxa"/>
          </w:tcPr>
          <w:p w14:paraId="2F0E369E" w14:textId="77777777" w:rsidR="00C26005" w:rsidRPr="00792B2D" w:rsidRDefault="00C26005" w:rsidP="00C26005">
            <w:pPr>
              <w:pStyle w:val="TabelleGross"/>
            </w:pPr>
            <w:r w:rsidRPr="00792B2D">
              <w:t>M</w:t>
            </w:r>
          </w:p>
        </w:tc>
      </w:tr>
      <w:tr w:rsidR="00C26005" w:rsidRPr="00792B2D" w14:paraId="4E5A9556" w14:textId="77777777" w:rsidTr="00ED29AD">
        <w:trPr>
          <w:cantSplit/>
        </w:trPr>
        <w:tc>
          <w:tcPr>
            <w:tcW w:w="1134" w:type="dxa"/>
          </w:tcPr>
          <w:p w14:paraId="1A8E67D0" w14:textId="77777777" w:rsidR="00C26005" w:rsidRPr="00792B2D" w:rsidRDefault="0031440B" w:rsidP="0045146D">
            <w:pPr>
              <w:pStyle w:val="TabelleGross"/>
            </w:pPr>
            <w:r w:rsidRPr="00792B2D">
              <w:lastRenderedPageBreak/>
              <w:t>G</w:t>
            </w:r>
            <w:r w:rsidR="00C26005" w:rsidRPr="00792B2D">
              <w:t>_3.</w:t>
            </w:r>
            <w:r w:rsidR="0045146D" w:rsidRPr="00792B2D">
              <w:t>3</w:t>
            </w:r>
            <w:r w:rsidR="00C26005" w:rsidRPr="00792B2D">
              <w:t>-3</w:t>
            </w:r>
          </w:p>
        </w:tc>
        <w:tc>
          <w:tcPr>
            <w:tcW w:w="7371" w:type="dxa"/>
          </w:tcPr>
          <w:p w14:paraId="643158A6" w14:textId="77777777" w:rsidR="00C26005" w:rsidRPr="00792B2D" w:rsidRDefault="00C26005" w:rsidP="00C26005">
            <w:pPr>
              <w:pStyle w:val="TabelleGross"/>
              <w:rPr>
                <w:rFonts w:cs="Arial"/>
              </w:rPr>
            </w:pPr>
            <w:r w:rsidRPr="00792B2D">
              <w:rPr>
                <w:rFonts w:cs="Arial"/>
              </w:rPr>
              <w:t xml:space="preserve">In den XML-Dateien des SIARD-Formats werden </w:t>
            </w:r>
            <w:r w:rsidR="00791206" w:rsidRPr="00792B2D">
              <w:rPr>
                <w:rFonts w:cs="Arial"/>
              </w:rPr>
              <w:t>alle</w:t>
            </w:r>
            <w:r w:rsidRPr="00792B2D">
              <w:rPr>
                <w:rFonts w:cs="Arial"/>
              </w:rPr>
              <w:t xml:space="preserve"> Zeichen, welche in der XML-Syntax eine spezielle Bedeutung haben, durch Einheitenreferenzen ersetzt und zwar in allen Feldern vom Typ xs:string.</w:t>
            </w:r>
          </w:p>
          <w:p w14:paraId="5422BA16" w14:textId="77777777" w:rsidR="00C26005" w:rsidRPr="00792B2D" w:rsidRDefault="00C26005" w:rsidP="00C26005">
            <w:pPr>
              <w:pStyle w:val="TabelleGross"/>
              <w:rPr>
                <w:rFonts w:cs="Arial"/>
              </w:rPr>
            </w:pPr>
            <w:r w:rsidRPr="00792B2D">
              <w:rPr>
                <w:rFonts w:cs="Arial"/>
              </w:rPr>
              <w:t>Zusätzlich werden die Unicode-Steuerzeichen 0-31 und 127-159 mit Hilfe des Solidus (</w:t>
            </w:r>
            <w:r w:rsidR="00070513" w:rsidRPr="00792B2D">
              <w:rPr>
                <w:rFonts w:cs="Arial"/>
              </w:rPr>
              <w:t>"</w:t>
            </w:r>
            <w:r w:rsidRPr="00792B2D">
              <w:rPr>
                <w:rFonts w:cs="Arial"/>
              </w:rPr>
              <w:t>\</w:t>
            </w:r>
            <w:r w:rsidR="00070513" w:rsidRPr="00792B2D">
              <w:rPr>
                <w:rFonts w:cs="Arial"/>
              </w:rPr>
              <w:t>"</w:t>
            </w:r>
            <w:r w:rsidRPr="00792B2D">
              <w:rPr>
                <w:rFonts w:cs="Arial"/>
              </w:rPr>
              <w:t>) codiert, damit die Gültigkeit der XML-Datei garantiert bleibt.</w:t>
            </w:r>
          </w:p>
        </w:tc>
        <w:tc>
          <w:tcPr>
            <w:tcW w:w="709" w:type="dxa"/>
          </w:tcPr>
          <w:p w14:paraId="5349B967" w14:textId="77777777" w:rsidR="00C26005" w:rsidRPr="00792B2D" w:rsidRDefault="00C26005" w:rsidP="00C26005">
            <w:pPr>
              <w:pStyle w:val="TabelleGross"/>
            </w:pPr>
            <w:r w:rsidRPr="00792B2D">
              <w:t>M</w:t>
            </w:r>
          </w:p>
        </w:tc>
      </w:tr>
      <w:tr w:rsidR="00C26005" w:rsidRPr="00792B2D" w14:paraId="1F246BE9" w14:textId="77777777" w:rsidTr="00ED29AD">
        <w:trPr>
          <w:cantSplit/>
        </w:trPr>
        <w:tc>
          <w:tcPr>
            <w:tcW w:w="1134" w:type="dxa"/>
          </w:tcPr>
          <w:p w14:paraId="041FD3D2" w14:textId="77777777" w:rsidR="00C26005" w:rsidRPr="00792B2D" w:rsidRDefault="0031440B" w:rsidP="0045146D">
            <w:pPr>
              <w:pStyle w:val="TabelleGross"/>
            </w:pPr>
            <w:r w:rsidRPr="00792B2D">
              <w:t>G</w:t>
            </w:r>
            <w:r w:rsidR="00C26005" w:rsidRPr="00792B2D">
              <w:t>_3.</w:t>
            </w:r>
            <w:r w:rsidR="0045146D" w:rsidRPr="00792B2D">
              <w:t>3</w:t>
            </w:r>
            <w:r w:rsidR="00C26005" w:rsidRPr="00792B2D">
              <w:t>-4</w:t>
            </w:r>
          </w:p>
        </w:tc>
        <w:tc>
          <w:tcPr>
            <w:tcW w:w="7371" w:type="dxa"/>
          </w:tcPr>
          <w:p w14:paraId="540DCF04" w14:textId="51A6189E" w:rsidR="00C26005" w:rsidRPr="00792B2D" w:rsidRDefault="00C26005" w:rsidP="00C26005">
            <w:pPr>
              <w:pStyle w:val="TabelleGross"/>
              <w:rPr>
                <w:rFonts w:cs="Arial"/>
              </w:rPr>
            </w:pPr>
            <w:r w:rsidRPr="00792B2D">
              <w:rPr>
                <w:rFonts w:cs="Arial"/>
              </w:rPr>
              <w:t>Zeichen, die nicht in UNICODE dargestellt werden können (Codes 0-8, 14-31, 127-159)</w:t>
            </w:r>
            <w:r w:rsidR="00F8178A" w:rsidRPr="00792B2D">
              <w:rPr>
                <w:rFonts w:cs="Arial"/>
              </w:rPr>
              <w:t>,</w:t>
            </w:r>
            <w:r w:rsidRPr="00792B2D">
              <w:rPr>
                <w:rFonts w:cs="Arial"/>
              </w:rPr>
              <w:t xml:space="preserve"> sowie das Escapezeichen '\' und mehrere aufeinanderfolgende Leerschläge werden mit Escape als \u00&lt;xx&gt; i</w:t>
            </w:r>
            <w:r w:rsidR="00A42398" w:rsidRPr="00792B2D">
              <w:rPr>
                <w:rFonts w:cs="Arial"/>
              </w:rPr>
              <w:t>n</w:t>
            </w:r>
            <w:r w:rsidRPr="00792B2D">
              <w:rPr>
                <w:rFonts w:cs="Arial"/>
              </w:rPr>
              <w:t xml:space="preserve"> XML dargestellt. Anführungszeichen, Kleiner</w:t>
            </w:r>
            <w:r w:rsidR="004E5E21" w:rsidRPr="00792B2D">
              <w:rPr>
                <w:rFonts w:cs="Arial"/>
              </w:rPr>
              <w:t>, Grösser</w:t>
            </w:r>
            <w:r w:rsidRPr="00792B2D">
              <w:rPr>
                <w:rFonts w:cs="Arial"/>
              </w:rPr>
              <w:t xml:space="preserve"> und Et-Zeichen werden in XML als Einheitsreferenzen dargestellt.</w:t>
            </w:r>
          </w:p>
          <w:p w14:paraId="30CBC158" w14:textId="77777777" w:rsidR="00C26005" w:rsidRPr="00792B2D" w:rsidRDefault="00C26005" w:rsidP="00C26005">
            <w:pPr>
              <w:pStyle w:val="TabelleGross"/>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51"/>
              <w:gridCol w:w="3827"/>
            </w:tblGrid>
            <w:tr w:rsidR="00C26005" w:rsidRPr="00792B2D" w14:paraId="1E802C44" w14:textId="77777777" w:rsidTr="007C6E6F">
              <w:trPr>
                <w:trHeight w:val="245"/>
              </w:trPr>
              <w:tc>
                <w:tcPr>
                  <w:tcW w:w="2351" w:type="dxa"/>
                  <w:shd w:val="clear" w:color="auto" w:fill="BFBFBF"/>
                </w:tcPr>
                <w:p w14:paraId="13C50E3C" w14:textId="77777777" w:rsidR="00C26005" w:rsidRPr="00792B2D" w:rsidRDefault="00C26005" w:rsidP="00C26005">
                  <w:pPr>
                    <w:pStyle w:val="TabelleGross"/>
                    <w:rPr>
                      <w:b/>
                    </w:rPr>
                  </w:pPr>
                  <w:r w:rsidRPr="00792B2D">
                    <w:rPr>
                      <w:b/>
                    </w:rPr>
                    <w:t>Ursprüngliche Zeichen</w:t>
                  </w:r>
                </w:p>
              </w:tc>
              <w:tc>
                <w:tcPr>
                  <w:tcW w:w="3827" w:type="dxa"/>
                  <w:shd w:val="clear" w:color="auto" w:fill="BFBFBF"/>
                </w:tcPr>
                <w:p w14:paraId="09BFCF4B" w14:textId="77777777" w:rsidR="00C26005" w:rsidRPr="00792B2D" w:rsidRDefault="00C26005" w:rsidP="00C26005">
                  <w:pPr>
                    <w:pStyle w:val="TabelleGross"/>
                    <w:rPr>
                      <w:b/>
                    </w:rPr>
                  </w:pPr>
                  <w:r w:rsidRPr="00792B2D">
                    <w:rPr>
                      <w:b/>
                    </w:rPr>
                    <w:t>Zeichen im SIARD- Format</w:t>
                  </w:r>
                </w:p>
              </w:tc>
            </w:tr>
            <w:tr w:rsidR="00C26005" w:rsidRPr="00792B2D" w14:paraId="200D2D55" w14:textId="77777777" w:rsidTr="00C26005">
              <w:tc>
                <w:tcPr>
                  <w:tcW w:w="2351" w:type="dxa"/>
                </w:tcPr>
                <w:p w14:paraId="362EF323" w14:textId="77777777" w:rsidR="00C26005" w:rsidRPr="00792B2D" w:rsidRDefault="00C26005" w:rsidP="00C26005">
                  <w:pPr>
                    <w:spacing w:before="60" w:after="60" w:line="240" w:lineRule="auto"/>
                    <w:rPr>
                      <w:rFonts w:cs="Arial"/>
                      <w:sz w:val="20"/>
                    </w:rPr>
                  </w:pPr>
                  <w:r w:rsidRPr="00792B2D">
                    <w:rPr>
                      <w:rFonts w:cs="Arial"/>
                      <w:sz w:val="20"/>
                    </w:rPr>
                    <w:t>0 bis 8</w:t>
                  </w:r>
                </w:p>
              </w:tc>
              <w:tc>
                <w:tcPr>
                  <w:tcW w:w="3827" w:type="dxa"/>
                </w:tcPr>
                <w:p w14:paraId="423255AA" w14:textId="77777777" w:rsidR="00C26005" w:rsidRPr="00792B2D" w:rsidRDefault="00C26005" w:rsidP="00C26005">
                  <w:pPr>
                    <w:spacing w:before="60" w:after="60" w:line="240" w:lineRule="auto"/>
                    <w:rPr>
                      <w:rFonts w:cs="Arial"/>
                      <w:sz w:val="20"/>
                    </w:rPr>
                  </w:pPr>
                  <w:r w:rsidRPr="00792B2D">
                    <w:rPr>
                      <w:rFonts w:cs="Arial"/>
                      <w:sz w:val="20"/>
                    </w:rPr>
                    <w:t>\u0000 bis \u0008</w:t>
                  </w:r>
                </w:p>
              </w:tc>
            </w:tr>
            <w:tr w:rsidR="00C26005" w:rsidRPr="00792B2D" w14:paraId="0DB766EC" w14:textId="77777777" w:rsidTr="00C26005">
              <w:tc>
                <w:tcPr>
                  <w:tcW w:w="2351" w:type="dxa"/>
                </w:tcPr>
                <w:p w14:paraId="3490CFCD" w14:textId="77777777" w:rsidR="00C26005" w:rsidRPr="00792B2D" w:rsidRDefault="00C26005" w:rsidP="00C26005">
                  <w:pPr>
                    <w:spacing w:before="60" w:after="60" w:line="240" w:lineRule="auto"/>
                    <w:rPr>
                      <w:rFonts w:cs="Arial"/>
                      <w:sz w:val="20"/>
                    </w:rPr>
                  </w:pPr>
                  <w:r w:rsidRPr="00792B2D">
                    <w:rPr>
                      <w:rFonts w:cs="Arial"/>
                      <w:sz w:val="20"/>
                    </w:rPr>
                    <w:t>14-31</w:t>
                  </w:r>
                </w:p>
              </w:tc>
              <w:tc>
                <w:tcPr>
                  <w:tcW w:w="3827" w:type="dxa"/>
                </w:tcPr>
                <w:p w14:paraId="3280AE9C" w14:textId="77777777" w:rsidR="00C26005" w:rsidRPr="00792B2D" w:rsidRDefault="00C26005" w:rsidP="00C26005">
                  <w:pPr>
                    <w:spacing w:before="60" w:after="60" w:line="240" w:lineRule="auto"/>
                    <w:rPr>
                      <w:rFonts w:cs="Arial"/>
                      <w:sz w:val="20"/>
                    </w:rPr>
                  </w:pPr>
                  <w:r w:rsidRPr="00792B2D">
                    <w:rPr>
                      <w:rFonts w:cs="Arial"/>
                      <w:sz w:val="20"/>
                    </w:rPr>
                    <w:t>\u000E bis \u001F</w:t>
                  </w:r>
                </w:p>
              </w:tc>
            </w:tr>
            <w:tr w:rsidR="00C26005" w:rsidRPr="00792B2D" w14:paraId="2479AC35" w14:textId="77777777" w:rsidTr="00C26005">
              <w:tc>
                <w:tcPr>
                  <w:tcW w:w="2351" w:type="dxa"/>
                </w:tcPr>
                <w:p w14:paraId="4FF433D1" w14:textId="77777777" w:rsidR="00C26005" w:rsidRPr="00792B2D" w:rsidRDefault="00C26005" w:rsidP="00C26005">
                  <w:pPr>
                    <w:spacing w:before="60" w:after="60" w:line="240" w:lineRule="auto"/>
                    <w:rPr>
                      <w:rFonts w:cs="Arial"/>
                      <w:sz w:val="20"/>
                    </w:rPr>
                  </w:pPr>
                  <w:r w:rsidRPr="00792B2D">
                    <w:rPr>
                      <w:rFonts w:cs="Arial"/>
                      <w:sz w:val="20"/>
                    </w:rPr>
                    <w:t>32</w:t>
                  </w:r>
                </w:p>
              </w:tc>
              <w:tc>
                <w:tcPr>
                  <w:tcW w:w="3827" w:type="dxa"/>
                </w:tcPr>
                <w:p w14:paraId="6674A8B9" w14:textId="77777777" w:rsidR="00C26005" w:rsidRPr="00792B2D" w:rsidRDefault="00C26005" w:rsidP="00C26005">
                  <w:pPr>
                    <w:spacing w:before="60" w:after="60" w:line="240" w:lineRule="auto"/>
                    <w:rPr>
                      <w:rFonts w:cs="Arial"/>
                      <w:sz w:val="20"/>
                    </w:rPr>
                  </w:pPr>
                  <w:r w:rsidRPr="00792B2D">
                    <w:rPr>
                      <w:rFonts w:cs="Arial"/>
                      <w:sz w:val="20"/>
                    </w:rPr>
                    <w:t>\u0020, falls mehrere aufeinanderfolgen</w:t>
                  </w:r>
                </w:p>
              </w:tc>
            </w:tr>
            <w:tr w:rsidR="002A5D41" w:rsidRPr="00792B2D" w14:paraId="5BD6616B" w14:textId="77777777" w:rsidTr="00F57BF5">
              <w:tc>
                <w:tcPr>
                  <w:tcW w:w="2351" w:type="dxa"/>
                </w:tcPr>
                <w:p w14:paraId="6AD02F6A" w14:textId="77777777" w:rsidR="002A5D41" w:rsidRPr="00792B2D" w:rsidRDefault="002A5D41" w:rsidP="00F57BF5">
                  <w:pPr>
                    <w:spacing w:before="60" w:after="60" w:line="240" w:lineRule="auto"/>
                    <w:rPr>
                      <w:rFonts w:cs="Arial"/>
                      <w:sz w:val="20"/>
                    </w:rPr>
                  </w:pPr>
                  <w:r w:rsidRPr="00792B2D">
                    <w:rPr>
                      <w:rFonts w:cs="Arial"/>
                      <w:sz w:val="20"/>
                    </w:rPr>
                    <w:t>"</w:t>
                  </w:r>
                </w:p>
              </w:tc>
              <w:tc>
                <w:tcPr>
                  <w:tcW w:w="3827" w:type="dxa"/>
                </w:tcPr>
                <w:p w14:paraId="4FB7DE42" w14:textId="77777777" w:rsidR="002A5D41" w:rsidRPr="00792B2D" w:rsidRDefault="002A5D41" w:rsidP="00F57BF5">
                  <w:pPr>
                    <w:spacing w:before="60" w:after="60" w:line="240" w:lineRule="auto"/>
                    <w:rPr>
                      <w:rFonts w:cs="Arial"/>
                      <w:sz w:val="20"/>
                    </w:rPr>
                  </w:pPr>
                  <w:r w:rsidRPr="00792B2D">
                    <w:rPr>
                      <w:rFonts w:cs="Arial"/>
                      <w:sz w:val="20"/>
                    </w:rPr>
                    <w:t>&amp;quot;</w:t>
                  </w:r>
                </w:p>
              </w:tc>
            </w:tr>
            <w:tr w:rsidR="00C26005" w:rsidRPr="00792B2D" w14:paraId="47117032" w14:textId="77777777" w:rsidTr="00C26005">
              <w:tc>
                <w:tcPr>
                  <w:tcW w:w="2351" w:type="dxa"/>
                </w:tcPr>
                <w:p w14:paraId="4A641EBC" w14:textId="77777777" w:rsidR="00C26005" w:rsidRPr="00792B2D" w:rsidRDefault="00C26005" w:rsidP="00C26005">
                  <w:pPr>
                    <w:spacing w:before="60" w:after="60" w:line="240" w:lineRule="auto"/>
                    <w:rPr>
                      <w:rFonts w:cs="Arial"/>
                      <w:sz w:val="20"/>
                    </w:rPr>
                  </w:pPr>
                  <w:r w:rsidRPr="00792B2D">
                    <w:rPr>
                      <w:rFonts w:cs="Arial"/>
                      <w:sz w:val="20"/>
                    </w:rPr>
                    <w:t>&amp;</w:t>
                  </w:r>
                </w:p>
              </w:tc>
              <w:tc>
                <w:tcPr>
                  <w:tcW w:w="3827" w:type="dxa"/>
                </w:tcPr>
                <w:p w14:paraId="7DFBFC78" w14:textId="77777777" w:rsidR="00C26005" w:rsidRPr="00792B2D" w:rsidRDefault="00C26005" w:rsidP="00C26005">
                  <w:pPr>
                    <w:spacing w:before="60" w:after="60" w:line="240" w:lineRule="auto"/>
                    <w:rPr>
                      <w:rFonts w:cs="Arial"/>
                      <w:sz w:val="20"/>
                    </w:rPr>
                  </w:pPr>
                  <w:r w:rsidRPr="00792B2D">
                    <w:rPr>
                      <w:rFonts w:cs="Arial"/>
                      <w:sz w:val="20"/>
                    </w:rPr>
                    <w:t>&amp;amp;</w:t>
                  </w:r>
                </w:p>
              </w:tc>
            </w:tr>
            <w:tr w:rsidR="002A5D41" w:rsidRPr="00792B2D" w14:paraId="59D992B7" w14:textId="77777777" w:rsidTr="00F57BF5">
              <w:tc>
                <w:tcPr>
                  <w:tcW w:w="2351" w:type="dxa"/>
                </w:tcPr>
                <w:p w14:paraId="0309F786" w14:textId="77777777" w:rsidR="002A5D41" w:rsidRPr="00792B2D" w:rsidRDefault="002A5D41" w:rsidP="00F57BF5">
                  <w:pPr>
                    <w:spacing w:before="60" w:after="60" w:line="240" w:lineRule="auto"/>
                    <w:rPr>
                      <w:rFonts w:cs="Arial"/>
                      <w:sz w:val="20"/>
                    </w:rPr>
                  </w:pPr>
                  <w:r w:rsidRPr="00792B2D">
                    <w:rPr>
                      <w:rFonts w:cs="Arial"/>
                      <w:sz w:val="20"/>
                    </w:rPr>
                    <w:t>'</w:t>
                  </w:r>
                </w:p>
              </w:tc>
              <w:tc>
                <w:tcPr>
                  <w:tcW w:w="3827" w:type="dxa"/>
                </w:tcPr>
                <w:p w14:paraId="30697C7D" w14:textId="77777777" w:rsidR="002A5D41" w:rsidRPr="00792B2D" w:rsidRDefault="002A5D41" w:rsidP="00F57BF5">
                  <w:pPr>
                    <w:spacing w:before="60" w:after="60" w:line="240" w:lineRule="auto"/>
                    <w:rPr>
                      <w:rFonts w:cs="Arial"/>
                      <w:sz w:val="20"/>
                    </w:rPr>
                  </w:pPr>
                  <w:r w:rsidRPr="00792B2D">
                    <w:rPr>
                      <w:rFonts w:cs="Arial"/>
                      <w:sz w:val="20"/>
                    </w:rPr>
                    <w:t>&amp;apos;</w:t>
                  </w:r>
                </w:p>
              </w:tc>
            </w:tr>
            <w:tr w:rsidR="00C26005" w:rsidRPr="00792B2D" w14:paraId="43C396F2" w14:textId="77777777" w:rsidTr="00C26005">
              <w:tc>
                <w:tcPr>
                  <w:tcW w:w="2351" w:type="dxa"/>
                </w:tcPr>
                <w:p w14:paraId="0ADE5605" w14:textId="77777777" w:rsidR="00C26005" w:rsidRPr="00792B2D" w:rsidRDefault="00C26005" w:rsidP="00C26005">
                  <w:pPr>
                    <w:spacing w:before="60" w:after="60" w:line="240" w:lineRule="auto"/>
                    <w:rPr>
                      <w:rFonts w:cs="Arial"/>
                      <w:sz w:val="20"/>
                    </w:rPr>
                  </w:pPr>
                  <w:r w:rsidRPr="00792B2D">
                    <w:rPr>
                      <w:rFonts w:cs="Arial"/>
                      <w:sz w:val="20"/>
                    </w:rPr>
                    <w:t>&lt;</w:t>
                  </w:r>
                </w:p>
              </w:tc>
              <w:tc>
                <w:tcPr>
                  <w:tcW w:w="3827" w:type="dxa"/>
                </w:tcPr>
                <w:p w14:paraId="0E96A1A3" w14:textId="77777777" w:rsidR="00C26005" w:rsidRPr="00792B2D" w:rsidRDefault="00C26005" w:rsidP="00C26005">
                  <w:pPr>
                    <w:spacing w:before="60" w:after="60" w:line="240" w:lineRule="auto"/>
                    <w:rPr>
                      <w:rFonts w:cs="Arial"/>
                      <w:sz w:val="20"/>
                    </w:rPr>
                  </w:pPr>
                  <w:r w:rsidRPr="00792B2D">
                    <w:rPr>
                      <w:rFonts w:cs="Arial"/>
                      <w:sz w:val="20"/>
                    </w:rPr>
                    <w:t>&amp;lt;</w:t>
                  </w:r>
                </w:p>
              </w:tc>
            </w:tr>
            <w:tr w:rsidR="002A5D41" w:rsidRPr="00792B2D" w14:paraId="184065D0" w14:textId="77777777" w:rsidTr="00C26005">
              <w:tc>
                <w:tcPr>
                  <w:tcW w:w="2351" w:type="dxa"/>
                </w:tcPr>
                <w:p w14:paraId="4182AC9D" w14:textId="77777777" w:rsidR="002A5D41" w:rsidRPr="00792B2D" w:rsidRDefault="002A5D41" w:rsidP="00C26005">
                  <w:pPr>
                    <w:spacing w:before="60" w:after="60" w:line="240" w:lineRule="auto"/>
                    <w:rPr>
                      <w:rFonts w:cs="Arial"/>
                      <w:sz w:val="20"/>
                    </w:rPr>
                  </w:pPr>
                  <w:r w:rsidRPr="00792B2D">
                    <w:rPr>
                      <w:rFonts w:cs="Arial"/>
                      <w:sz w:val="20"/>
                    </w:rPr>
                    <w:t>&gt;</w:t>
                  </w:r>
                </w:p>
              </w:tc>
              <w:tc>
                <w:tcPr>
                  <w:tcW w:w="3827" w:type="dxa"/>
                </w:tcPr>
                <w:p w14:paraId="4D24CFB0" w14:textId="77777777" w:rsidR="002A5D41" w:rsidRPr="00792B2D" w:rsidRDefault="002A5D41" w:rsidP="00C26005">
                  <w:pPr>
                    <w:spacing w:before="60" w:after="60" w:line="240" w:lineRule="auto"/>
                    <w:rPr>
                      <w:rFonts w:cs="Arial"/>
                      <w:sz w:val="20"/>
                    </w:rPr>
                  </w:pPr>
                  <w:r w:rsidRPr="00792B2D">
                    <w:rPr>
                      <w:rFonts w:cs="Arial"/>
                      <w:sz w:val="20"/>
                    </w:rPr>
                    <w:t>&amp;gt;</w:t>
                  </w:r>
                </w:p>
              </w:tc>
            </w:tr>
            <w:tr w:rsidR="00C26005" w:rsidRPr="00792B2D" w14:paraId="6DB6B0A1" w14:textId="77777777" w:rsidTr="003D1392">
              <w:tc>
                <w:tcPr>
                  <w:tcW w:w="2351" w:type="dxa"/>
                  <w:tcBorders>
                    <w:bottom w:val="single" w:sz="4" w:space="0" w:color="auto"/>
                  </w:tcBorders>
                </w:tcPr>
                <w:p w14:paraId="798E8BFD" w14:textId="77777777" w:rsidR="00C26005" w:rsidRPr="00792B2D" w:rsidRDefault="00C26005" w:rsidP="00C26005">
                  <w:pPr>
                    <w:spacing w:before="60" w:after="60" w:line="240" w:lineRule="auto"/>
                    <w:rPr>
                      <w:rFonts w:cs="Arial"/>
                      <w:sz w:val="20"/>
                    </w:rPr>
                  </w:pPr>
                  <w:r w:rsidRPr="00792B2D">
                    <w:rPr>
                      <w:rFonts w:cs="Arial"/>
                      <w:sz w:val="20"/>
                    </w:rPr>
                    <w:t>\</w:t>
                  </w:r>
                </w:p>
              </w:tc>
              <w:tc>
                <w:tcPr>
                  <w:tcW w:w="3827" w:type="dxa"/>
                  <w:tcBorders>
                    <w:bottom w:val="single" w:sz="4" w:space="0" w:color="auto"/>
                  </w:tcBorders>
                </w:tcPr>
                <w:p w14:paraId="6C9D6849" w14:textId="77777777" w:rsidR="00C26005" w:rsidRPr="00792B2D" w:rsidRDefault="00C26005" w:rsidP="00C26005">
                  <w:pPr>
                    <w:spacing w:before="60" w:after="60" w:line="240" w:lineRule="auto"/>
                    <w:rPr>
                      <w:rFonts w:cs="Arial"/>
                      <w:sz w:val="20"/>
                    </w:rPr>
                  </w:pPr>
                  <w:r w:rsidRPr="00792B2D">
                    <w:rPr>
                      <w:rFonts w:cs="Arial"/>
                      <w:sz w:val="20"/>
                    </w:rPr>
                    <w:t>\u005c</w:t>
                  </w:r>
                </w:p>
              </w:tc>
            </w:tr>
            <w:tr w:rsidR="00C26005" w:rsidRPr="00792B2D" w14:paraId="31A1D314" w14:textId="77777777" w:rsidTr="003D1392">
              <w:tc>
                <w:tcPr>
                  <w:tcW w:w="2351" w:type="dxa"/>
                </w:tcPr>
                <w:p w14:paraId="14A2F0ED" w14:textId="77777777" w:rsidR="00C26005" w:rsidRPr="00792B2D" w:rsidRDefault="00C26005" w:rsidP="00C26005">
                  <w:pPr>
                    <w:spacing w:before="60" w:after="60" w:line="240" w:lineRule="auto"/>
                    <w:rPr>
                      <w:rFonts w:cs="Arial"/>
                      <w:sz w:val="20"/>
                    </w:rPr>
                  </w:pPr>
                  <w:r w:rsidRPr="00792B2D">
                    <w:rPr>
                      <w:rFonts w:cs="Arial"/>
                      <w:sz w:val="20"/>
                    </w:rPr>
                    <w:t>127 bis 159</w:t>
                  </w:r>
                </w:p>
              </w:tc>
              <w:tc>
                <w:tcPr>
                  <w:tcW w:w="3827" w:type="dxa"/>
                </w:tcPr>
                <w:p w14:paraId="4A015EE2" w14:textId="77777777" w:rsidR="00C26005" w:rsidRPr="00792B2D" w:rsidRDefault="00C26005" w:rsidP="00C26005">
                  <w:pPr>
                    <w:spacing w:before="60" w:after="60" w:line="240" w:lineRule="auto"/>
                    <w:rPr>
                      <w:rFonts w:cs="Arial"/>
                      <w:sz w:val="20"/>
                    </w:rPr>
                  </w:pPr>
                  <w:r w:rsidRPr="00792B2D">
                    <w:rPr>
                      <w:rFonts w:cs="Arial"/>
                      <w:sz w:val="20"/>
                    </w:rPr>
                    <w:t>\u007F bis \u009F</w:t>
                  </w:r>
                </w:p>
              </w:tc>
            </w:tr>
          </w:tbl>
          <w:p w14:paraId="282B6AFA" w14:textId="2848767B" w:rsidR="00C26005" w:rsidRPr="00792B2D" w:rsidRDefault="003D1392" w:rsidP="003D1392">
            <w:pPr>
              <w:tabs>
                <w:tab w:val="left" w:pos="2426"/>
              </w:tabs>
              <w:spacing w:after="0" w:line="240" w:lineRule="auto"/>
              <w:ind w:left="74"/>
              <w:rPr>
                <w:rFonts w:cs="Arial"/>
                <w:sz w:val="8"/>
                <w:szCs w:val="8"/>
              </w:rPr>
            </w:pPr>
            <w:r w:rsidRPr="00792B2D">
              <w:rPr>
                <w:rFonts w:cs="Arial"/>
                <w:sz w:val="8"/>
                <w:szCs w:val="8"/>
              </w:rPr>
              <w:t xml:space="preserve"> </w:t>
            </w:r>
          </w:p>
        </w:tc>
        <w:tc>
          <w:tcPr>
            <w:tcW w:w="709" w:type="dxa"/>
          </w:tcPr>
          <w:p w14:paraId="24B3C1F4" w14:textId="77777777" w:rsidR="00C26005" w:rsidRPr="00792B2D" w:rsidRDefault="00C26005" w:rsidP="00C26005">
            <w:pPr>
              <w:pStyle w:val="TabelleGross"/>
            </w:pPr>
            <w:r w:rsidRPr="00792B2D">
              <w:t>M</w:t>
            </w:r>
          </w:p>
        </w:tc>
      </w:tr>
    </w:tbl>
    <w:p w14:paraId="534C7AF2" w14:textId="77777777" w:rsidR="005524D2" w:rsidRPr="00792B2D" w:rsidRDefault="005524D2" w:rsidP="005524D2">
      <w:pPr>
        <w:rPr>
          <w:rFonts w:cs="Arial"/>
        </w:rPr>
      </w:pPr>
    </w:p>
    <w:p w14:paraId="381583AF" w14:textId="77777777" w:rsidR="00EB4CAF" w:rsidRPr="00792B2D" w:rsidRDefault="00EB4CAF" w:rsidP="00EB4CAF">
      <w:pPr>
        <w:pStyle w:val="berschrift2"/>
        <w:keepNext/>
        <w:tabs>
          <w:tab w:val="clear" w:pos="680"/>
          <w:tab w:val="num" w:pos="851"/>
        </w:tabs>
        <w:spacing w:before="240" w:after="120" w:line="260" w:lineRule="atLeast"/>
        <w:ind w:left="851" w:hanging="851"/>
        <w:jc w:val="both"/>
        <w:rPr>
          <w:rFonts w:cs="Arial"/>
        </w:rPr>
      </w:pPr>
      <w:bookmarkStart w:id="27" w:name="_Toc477866902"/>
      <w:r w:rsidRPr="00792B2D">
        <w:rPr>
          <w:rFonts w:cs="Arial"/>
        </w:rPr>
        <w:t>File-URI-Schema</w:t>
      </w:r>
      <w:bookmarkEnd w:id="27"/>
    </w:p>
    <w:p w14:paraId="2C69AE63" w14:textId="77777777" w:rsidR="00EB4CAF" w:rsidRPr="00792B2D" w:rsidRDefault="00EB4CAF" w:rsidP="00EB4CAF">
      <w:r w:rsidRPr="00792B2D">
        <w:t xml:space="preserve">Zur Referenzierung von ausgelagerten </w:t>
      </w:r>
      <w:r w:rsidRPr="00792B2D">
        <w:rPr>
          <w:i/>
        </w:rPr>
        <w:t>Large Objects</w:t>
      </w:r>
      <w:r w:rsidRPr="00792B2D">
        <w:t xml:space="preserve"> wird das File-URI-Schema gemäss RFC 1738 verwendet</w:t>
      </w:r>
      <w:r w:rsidR="00423EF7" w:rsidRPr="00792B2D">
        <w:rPr>
          <w:rStyle w:val="Funotenzeichen"/>
        </w:rPr>
        <w:footnoteReference w:id="7"/>
      </w:r>
      <w:r w:rsidRPr="00792B2D">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EB4CAF" w:rsidRPr="00792B2D" w14:paraId="37BB6B89" w14:textId="77777777" w:rsidTr="00ED29AD">
        <w:trPr>
          <w:cantSplit/>
          <w:tblHeader/>
        </w:trPr>
        <w:tc>
          <w:tcPr>
            <w:tcW w:w="1134" w:type="dxa"/>
            <w:shd w:val="clear" w:color="auto" w:fill="99CCFF"/>
          </w:tcPr>
          <w:p w14:paraId="6D53CF53" w14:textId="77777777" w:rsidR="00EB4CAF" w:rsidRPr="00792B2D" w:rsidRDefault="00EB4CAF" w:rsidP="006550D8">
            <w:pPr>
              <w:pStyle w:val="TabelleGross"/>
              <w:rPr>
                <w:b/>
              </w:rPr>
            </w:pPr>
            <w:r w:rsidRPr="00792B2D">
              <w:rPr>
                <w:b/>
              </w:rPr>
              <w:t>ID</w:t>
            </w:r>
          </w:p>
        </w:tc>
        <w:tc>
          <w:tcPr>
            <w:tcW w:w="7371" w:type="dxa"/>
            <w:shd w:val="clear" w:color="auto" w:fill="99CCFF"/>
          </w:tcPr>
          <w:p w14:paraId="4345884E" w14:textId="77777777" w:rsidR="00EB4CAF" w:rsidRPr="00792B2D" w:rsidRDefault="00EB4CAF" w:rsidP="006550D8">
            <w:pPr>
              <w:pStyle w:val="TabelleGross"/>
              <w:rPr>
                <w:b/>
              </w:rPr>
            </w:pPr>
            <w:r w:rsidRPr="00792B2D">
              <w:rPr>
                <w:b/>
              </w:rPr>
              <w:t>Beschreibung Anforderung</w:t>
            </w:r>
          </w:p>
        </w:tc>
        <w:tc>
          <w:tcPr>
            <w:tcW w:w="709" w:type="dxa"/>
            <w:shd w:val="clear" w:color="auto" w:fill="99CCFF"/>
          </w:tcPr>
          <w:p w14:paraId="5D8AFA91" w14:textId="77777777" w:rsidR="00EB4CAF" w:rsidRPr="00792B2D" w:rsidRDefault="00EB4CAF" w:rsidP="006550D8">
            <w:pPr>
              <w:pStyle w:val="TabelleGross"/>
              <w:rPr>
                <w:b/>
              </w:rPr>
            </w:pPr>
            <w:r w:rsidRPr="00792B2D">
              <w:rPr>
                <w:b/>
              </w:rPr>
              <w:t>M/K</w:t>
            </w:r>
          </w:p>
        </w:tc>
      </w:tr>
      <w:tr w:rsidR="00EB4CAF" w:rsidRPr="00792B2D" w14:paraId="352A7A30" w14:textId="77777777" w:rsidTr="00ED29AD">
        <w:trPr>
          <w:cantSplit/>
        </w:trPr>
        <w:tc>
          <w:tcPr>
            <w:tcW w:w="1134" w:type="dxa"/>
          </w:tcPr>
          <w:p w14:paraId="2C193EF6" w14:textId="77777777" w:rsidR="00EB4CAF" w:rsidRPr="00792B2D" w:rsidRDefault="0031440B" w:rsidP="006550D8">
            <w:pPr>
              <w:pStyle w:val="TabelleGross"/>
            </w:pPr>
            <w:r w:rsidRPr="00792B2D">
              <w:t>G</w:t>
            </w:r>
            <w:r w:rsidR="00EB4CAF" w:rsidRPr="00792B2D">
              <w:t>_3.4-1</w:t>
            </w:r>
          </w:p>
        </w:tc>
        <w:tc>
          <w:tcPr>
            <w:tcW w:w="7371" w:type="dxa"/>
          </w:tcPr>
          <w:p w14:paraId="5F913530" w14:textId="77777777" w:rsidR="00EB4CAF" w:rsidRPr="00792B2D" w:rsidRDefault="00EB4CAF" w:rsidP="0031440B">
            <w:pPr>
              <w:pStyle w:val="TabelleGross"/>
            </w:pPr>
            <w:r w:rsidRPr="00792B2D">
              <w:t>Alle ausgelagerten Dateien werden mit eine</w:t>
            </w:r>
            <w:r w:rsidR="0031440B" w:rsidRPr="00792B2D">
              <w:t>r</w:t>
            </w:r>
            <w:r w:rsidRPr="00792B2D">
              <w:t xml:space="preserve"> File-URI gemäss RFC 1738 spezifiziert.</w:t>
            </w:r>
          </w:p>
        </w:tc>
        <w:tc>
          <w:tcPr>
            <w:tcW w:w="709" w:type="dxa"/>
          </w:tcPr>
          <w:p w14:paraId="60B259C3" w14:textId="77777777" w:rsidR="00EB4CAF" w:rsidRPr="00792B2D" w:rsidRDefault="00EB4CAF" w:rsidP="006550D8">
            <w:pPr>
              <w:pStyle w:val="TabelleGross"/>
            </w:pPr>
            <w:r w:rsidRPr="00792B2D">
              <w:t>M</w:t>
            </w:r>
          </w:p>
        </w:tc>
      </w:tr>
      <w:tr w:rsidR="00EB4CAF" w:rsidRPr="00792B2D" w14:paraId="1999C1E6" w14:textId="77777777" w:rsidTr="00ED29AD">
        <w:trPr>
          <w:cantSplit/>
        </w:trPr>
        <w:tc>
          <w:tcPr>
            <w:tcW w:w="1134" w:type="dxa"/>
          </w:tcPr>
          <w:p w14:paraId="399E4FF1" w14:textId="77777777" w:rsidR="00EB4CAF" w:rsidRPr="00792B2D" w:rsidRDefault="0031440B" w:rsidP="006550D8">
            <w:pPr>
              <w:pStyle w:val="TabelleGross"/>
            </w:pPr>
            <w:r w:rsidRPr="00792B2D">
              <w:t>G</w:t>
            </w:r>
            <w:r w:rsidR="00EB4CAF" w:rsidRPr="00792B2D">
              <w:t>_3.4-2</w:t>
            </w:r>
          </w:p>
        </w:tc>
        <w:tc>
          <w:tcPr>
            <w:tcW w:w="7371" w:type="dxa"/>
          </w:tcPr>
          <w:p w14:paraId="096D957D" w14:textId="77777777" w:rsidR="00EB4CAF" w:rsidRPr="00792B2D" w:rsidRDefault="00EB4CAF" w:rsidP="006550D8">
            <w:pPr>
              <w:pStyle w:val="TabelleGross"/>
            </w:pPr>
            <w:r w:rsidRPr="00792B2D">
              <w:t>File-URI werden in einer SIARD-Datei als URL-codierte ASCII-Strings gespeichert.</w:t>
            </w:r>
          </w:p>
        </w:tc>
        <w:tc>
          <w:tcPr>
            <w:tcW w:w="709" w:type="dxa"/>
          </w:tcPr>
          <w:p w14:paraId="4C0C9415" w14:textId="77777777" w:rsidR="00EB4CAF" w:rsidRPr="00792B2D" w:rsidRDefault="00EB4CAF" w:rsidP="006550D8">
            <w:pPr>
              <w:pStyle w:val="TabelleGross"/>
            </w:pPr>
            <w:r w:rsidRPr="00792B2D">
              <w:t>M</w:t>
            </w:r>
          </w:p>
        </w:tc>
      </w:tr>
      <w:tr w:rsidR="00EB4CAF" w:rsidRPr="00792B2D" w14:paraId="445080EB" w14:textId="77777777" w:rsidTr="00ED29AD">
        <w:trPr>
          <w:cantSplit/>
        </w:trPr>
        <w:tc>
          <w:tcPr>
            <w:tcW w:w="1134" w:type="dxa"/>
          </w:tcPr>
          <w:p w14:paraId="3AB046FB" w14:textId="77777777" w:rsidR="00EB4CAF" w:rsidRPr="00792B2D" w:rsidRDefault="0031440B" w:rsidP="006550D8">
            <w:pPr>
              <w:pStyle w:val="TabelleGross"/>
            </w:pPr>
            <w:r w:rsidRPr="00792B2D">
              <w:t>G</w:t>
            </w:r>
            <w:r w:rsidR="00EB4CAF" w:rsidRPr="00792B2D">
              <w:t>_3.4-3</w:t>
            </w:r>
          </w:p>
        </w:tc>
        <w:tc>
          <w:tcPr>
            <w:tcW w:w="7371" w:type="dxa"/>
          </w:tcPr>
          <w:p w14:paraId="179FEE64" w14:textId="47F1E6C8" w:rsidR="00EB4CAF" w:rsidRPr="00792B2D" w:rsidRDefault="007F06F6" w:rsidP="004C2CCC">
            <w:pPr>
              <w:pStyle w:val="TabelleGross"/>
            </w:pPr>
            <w:r w:rsidRPr="00792B2D">
              <w:t xml:space="preserve">Ausgelagerte Large Objects können wieder in ZIP-Dateien zusammengefasst werden, sofern </w:t>
            </w:r>
            <w:r w:rsidR="004C2CCC" w:rsidRPr="00792B2D">
              <w:t>das</w:t>
            </w:r>
            <w:r w:rsidRPr="00792B2D">
              <w:t xml:space="preserve"> File-URI ein</w:t>
            </w:r>
            <w:r w:rsidR="004C2CCC" w:rsidRPr="00792B2D">
              <w:t>em</w:t>
            </w:r>
            <w:r w:rsidRPr="00792B2D">
              <w:t xml:space="preserve"> Dateisystem zugrunde gelegt wird, welches die direkte Adressierung individueller Dateien innerhalb einer ZIP-Datei ermöglicht.</w:t>
            </w:r>
            <w:r w:rsidR="00EB4CAF" w:rsidRPr="00792B2D">
              <w:t xml:space="preserve"> Beispielsweise würde </w:t>
            </w:r>
            <w:r w:rsidR="00EB4CAF" w:rsidRPr="00792B2D">
              <w:rPr>
                <w:rFonts w:cs="Arial"/>
                <w:i/>
              </w:rPr>
              <w:t>file:///d:/sips/sip1234.zip</w:t>
            </w:r>
            <w:r w:rsidR="00EB4CAF" w:rsidRPr="00792B2D">
              <w:rPr>
                <w:rFonts w:cs="Arial"/>
              </w:rPr>
              <w:t xml:space="preserve"> auf die ZIP-Datei verweisen, während </w:t>
            </w:r>
            <w:r w:rsidR="00EB4CAF" w:rsidRPr="00792B2D">
              <w:rPr>
                <w:rFonts w:cs="Arial"/>
                <w:i/>
              </w:rPr>
              <w:t>file:///d:/sips/sip1234.zip/</w:t>
            </w:r>
            <w:r w:rsidR="00EB4CAF" w:rsidRPr="00792B2D">
              <w:rPr>
                <w:rFonts w:cs="Arial"/>
              </w:rPr>
              <w:t xml:space="preserve"> auf den Stammordner innerhalb der ZIP-Datei verweist.</w:t>
            </w:r>
          </w:p>
        </w:tc>
        <w:tc>
          <w:tcPr>
            <w:tcW w:w="709" w:type="dxa"/>
          </w:tcPr>
          <w:p w14:paraId="6D8938AF" w14:textId="77777777" w:rsidR="00EB4CAF" w:rsidRPr="00792B2D" w:rsidRDefault="00EB4CAF" w:rsidP="006550D8">
            <w:pPr>
              <w:pStyle w:val="TabelleGross"/>
            </w:pPr>
            <w:r w:rsidRPr="00792B2D">
              <w:t>K</w:t>
            </w:r>
          </w:p>
        </w:tc>
      </w:tr>
    </w:tbl>
    <w:p w14:paraId="3FE9CE78" w14:textId="77777777" w:rsidR="00A75C57" w:rsidRPr="00792B2D" w:rsidRDefault="00A75C57">
      <w:pPr>
        <w:spacing w:after="0" w:line="240" w:lineRule="auto"/>
        <w:rPr>
          <w:rFonts w:cs="Arial"/>
          <w:b/>
          <w:sz w:val="24"/>
        </w:rPr>
      </w:pPr>
      <w:r w:rsidRPr="00792B2D">
        <w:rPr>
          <w:rFonts w:cs="Arial"/>
        </w:rPr>
        <w:br w:type="page"/>
      </w:r>
    </w:p>
    <w:p w14:paraId="2F529B77" w14:textId="37151C42" w:rsidR="005524D2" w:rsidRPr="00792B2D" w:rsidRDefault="00C63484" w:rsidP="005524D2">
      <w:pPr>
        <w:pStyle w:val="berschrift2"/>
        <w:keepNext/>
        <w:tabs>
          <w:tab w:val="clear" w:pos="680"/>
          <w:tab w:val="num" w:pos="851"/>
        </w:tabs>
        <w:spacing w:before="240" w:after="120" w:line="260" w:lineRule="atLeast"/>
        <w:ind w:left="851" w:hanging="851"/>
        <w:jc w:val="both"/>
        <w:rPr>
          <w:rFonts w:cs="Arial"/>
        </w:rPr>
      </w:pPr>
      <w:bookmarkStart w:id="28" w:name="_Toc477866903"/>
      <w:r w:rsidRPr="00792B2D">
        <w:rPr>
          <w:rFonts w:cs="Arial"/>
        </w:rPr>
        <w:lastRenderedPageBreak/>
        <w:t>Bezeichner und reguläre Bezeichner</w:t>
      </w:r>
      <w:bookmarkEnd w:id="28"/>
    </w:p>
    <w:p w14:paraId="0F22E2A6" w14:textId="77777777" w:rsidR="00C63484" w:rsidRPr="00792B2D" w:rsidRDefault="00C63484" w:rsidP="00C63484">
      <w:pPr>
        <w:rPr>
          <w:rFonts w:cs="Arial"/>
        </w:rPr>
      </w:pPr>
      <w:r w:rsidRPr="00792B2D">
        <w:rPr>
          <w:rFonts w:cs="Arial"/>
        </w:rPr>
        <w:t>In SQL:</w:t>
      </w:r>
      <w:r w:rsidR="00EB4CAF" w:rsidRPr="00792B2D">
        <w:rPr>
          <w:rFonts w:cs="Arial"/>
        </w:rPr>
        <w:t xml:space="preserve">2008 </w:t>
      </w:r>
      <w:r w:rsidRPr="00792B2D">
        <w:rPr>
          <w:rFonts w:cs="Arial"/>
        </w:rPr>
        <w:t>gibt es reguläre Bezeichner</w:t>
      </w:r>
      <w:r w:rsidRPr="00792B2D">
        <w:rPr>
          <w:rStyle w:val="Funotenzeichen"/>
          <w:rFonts w:cs="Arial"/>
        </w:rPr>
        <w:footnoteReference w:id="8"/>
      </w:r>
      <w:r w:rsidRPr="00792B2D">
        <w:rPr>
          <w:rFonts w:cs="Arial"/>
        </w:rPr>
        <w:t xml:space="preserve"> ohne Leerschläge und Sonderzeichen, für welche Gross- und Kleinschreibung unwichtig ist, die aber </w:t>
      </w:r>
      <w:r w:rsidR="00EB4CAF" w:rsidRPr="00792B2D">
        <w:rPr>
          <w:rFonts w:cs="Arial"/>
        </w:rPr>
        <w:t xml:space="preserve">in der SIARD-Datei </w:t>
      </w:r>
      <w:r w:rsidRPr="00792B2D">
        <w:rPr>
          <w:rFonts w:cs="Arial"/>
        </w:rPr>
        <w:t>in Grossbuchstaben gespeichert werden, und Bezeichner in Anführungszeichen</w:t>
      </w:r>
      <w:r w:rsidRPr="00792B2D">
        <w:rPr>
          <w:rStyle w:val="Funotenzeichen"/>
          <w:rFonts w:cs="Arial"/>
        </w:rPr>
        <w:footnoteReference w:id="9"/>
      </w:r>
      <w:r w:rsidRPr="00792B2D">
        <w:rPr>
          <w:rFonts w:cs="Arial"/>
        </w:rPr>
        <w:t xml:space="preserve">, für welche die Schreibweise eindeutig ist, und die auch Sonderzeichen enthalten </w:t>
      </w:r>
      <w:r w:rsidR="00EB4CAF" w:rsidRPr="00792B2D">
        <w:rPr>
          <w:rFonts w:cs="Arial"/>
        </w:rPr>
        <w:t>oder mit einem SQL-</w:t>
      </w:r>
      <w:r w:rsidR="00423EF7" w:rsidRPr="00792B2D">
        <w:rPr>
          <w:rFonts w:cs="Arial"/>
        </w:rPr>
        <w:t>Schlüsselwort</w:t>
      </w:r>
      <w:r w:rsidR="00EB4CAF" w:rsidRPr="00792B2D">
        <w:rPr>
          <w:rFonts w:cs="Arial"/>
        </w:rPr>
        <w:t xml:space="preserve"> identisch sein </w:t>
      </w:r>
      <w:r w:rsidRPr="00792B2D">
        <w:rPr>
          <w:rFonts w:cs="Arial"/>
        </w:rPr>
        <w:t xml:space="preserve">dürfen. Diese </w:t>
      </w:r>
      <w:r w:rsidR="00EB4CAF" w:rsidRPr="00792B2D">
        <w:rPr>
          <w:rFonts w:cs="Arial"/>
        </w:rPr>
        <w:t xml:space="preserve">müssen </w:t>
      </w:r>
      <w:r w:rsidRPr="00792B2D">
        <w:rPr>
          <w:rFonts w:cs="Arial"/>
        </w:rPr>
        <w:t>in Ausdrücken von doppelten Anführungszeichen umrahmt</w:t>
      </w:r>
      <w:r w:rsidR="00423EF7" w:rsidRPr="00792B2D">
        <w:rPr>
          <w:rFonts w:cs="Arial"/>
        </w:rPr>
        <w:t xml:space="preserve"> werden. In der SIARD-Datei werden sie ohne die Anführungszeichen gespeichert</w:t>
      </w:r>
      <w:r w:rsidRPr="00792B2D">
        <w:rPr>
          <w:rFonts w:cs="Arial"/>
        </w:rPr>
        <w:t>.</w:t>
      </w:r>
    </w:p>
    <w:p w14:paraId="485DB98B" w14:textId="615550D4" w:rsidR="00DC119C" w:rsidRPr="00792B2D" w:rsidRDefault="00DC119C" w:rsidP="00DC119C">
      <w:pPr>
        <w:rPr>
          <w:rFonts w:cs="Arial"/>
        </w:rPr>
      </w:pPr>
      <w:r w:rsidRPr="00792B2D">
        <w:rPr>
          <w:rFonts w:cs="Arial"/>
        </w:rPr>
        <w:t xml:space="preserve">Was ein Sonderzeichen </w:t>
      </w:r>
      <w:r w:rsidR="001C5EDF" w:rsidRPr="00792B2D">
        <w:rPr>
          <w:rFonts w:cs="Arial"/>
        </w:rPr>
        <w:t xml:space="preserve">oder ein Schlüsselwort </w:t>
      </w:r>
      <w:r w:rsidRPr="00792B2D">
        <w:rPr>
          <w:rFonts w:cs="Arial"/>
        </w:rPr>
        <w:t xml:space="preserve">ist, bestimmt der SQL-Standard. Was die Grossbuchstabenversion eines Buchstabens ist, wird vom Unicode-Standard bestimmt. </w:t>
      </w:r>
    </w:p>
    <w:p w14:paraId="4EA3EF06" w14:textId="11DF526F" w:rsidR="00C63484" w:rsidRPr="00792B2D" w:rsidRDefault="00C63484" w:rsidP="00C63484">
      <w:pPr>
        <w:rPr>
          <w:rFonts w:cs="Arial"/>
        </w:rPr>
      </w:pPr>
      <w:r w:rsidRPr="00792B2D">
        <w:rPr>
          <w:rFonts w:cs="Arial"/>
        </w:rPr>
        <w:t xml:space="preserve">In den Metadaten wird ein regulärer Bezeichner in Grossbuchstaben gespeichert, während </w:t>
      </w:r>
      <w:r w:rsidR="001C5EDF" w:rsidRPr="00792B2D">
        <w:rPr>
          <w:rFonts w:cs="Arial"/>
        </w:rPr>
        <w:t xml:space="preserve">alle anderen </w:t>
      </w:r>
      <w:r w:rsidRPr="00792B2D">
        <w:rPr>
          <w:rFonts w:cs="Arial"/>
        </w:rPr>
        <w:t xml:space="preserve">Bezeichner </w:t>
      </w:r>
      <w:r w:rsidR="001C5EDF" w:rsidRPr="00792B2D">
        <w:rPr>
          <w:rFonts w:cs="Arial"/>
        </w:rPr>
        <w:t xml:space="preserve">unverändert </w:t>
      </w:r>
      <w:r w:rsidR="00423EF7" w:rsidRPr="00792B2D">
        <w:rPr>
          <w:rFonts w:cs="Arial"/>
        </w:rPr>
        <w:t xml:space="preserve">ohne </w:t>
      </w:r>
      <w:r w:rsidRPr="00792B2D">
        <w:rPr>
          <w:rFonts w:cs="Arial"/>
        </w:rPr>
        <w:t xml:space="preserve">Anführungszeichen gespeichert </w:t>
      </w:r>
      <w:r w:rsidR="001C5EDF" w:rsidRPr="00792B2D">
        <w:rPr>
          <w:rFonts w:cs="Arial"/>
        </w:rPr>
        <w:t>werden</w:t>
      </w:r>
      <w:r w:rsidRPr="00792B2D">
        <w:rPr>
          <w:rFonts w:cs="Arial"/>
        </w:rPr>
        <w:t>. Der SQL:</w:t>
      </w:r>
      <w:r w:rsidR="00423EF7" w:rsidRPr="00792B2D">
        <w:rPr>
          <w:rFonts w:cs="Arial"/>
        </w:rPr>
        <w:t>2008</w:t>
      </w:r>
      <w:r w:rsidRPr="00792B2D">
        <w:rPr>
          <w:rFonts w:cs="Arial"/>
        </w:rPr>
        <w:t>-Standard hält fest</w:t>
      </w:r>
      <w:r w:rsidR="00423EF7" w:rsidRPr="00792B2D">
        <w:rPr>
          <w:rFonts w:cs="Arial"/>
        </w:rPr>
        <w:t>, dass ein Bezeichner als begrenzter Bezeichner gelten soll, falls er</w:t>
      </w:r>
      <w:r w:rsidR="00337C31" w:rsidRPr="00792B2D">
        <w:rPr>
          <w:rFonts w:cs="Arial"/>
        </w:rPr>
        <w:t xml:space="preserve"> </w:t>
      </w:r>
      <w:r w:rsidRPr="00792B2D">
        <w:rPr>
          <w:rFonts w:cs="Arial"/>
        </w:rPr>
        <w:t>ein Zeichen enthält, das er als regulärer Bezeichner nicht enthalten darf</w:t>
      </w:r>
      <w:r w:rsidR="00423EF7" w:rsidRPr="00792B2D">
        <w:rPr>
          <w:rFonts w:cs="Arial"/>
        </w:rPr>
        <w:t>, oder falls er mit einem SQL-Schlüsselwort identisch ist.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C63484" w:rsidRPr="00792B2D" w14:paraId="745BD679" w14:textId="77777777" w:rsidTr="00ED29AD">
        <w:trPr>
          <w:cantSplit/>
          <w:tblHeader/>
        </w:trPr>
        <w:tc>
          <w:tcPr>
            <w:tcW w:w="1134" w:type="dxa"/>
            <w:shd w:val="clear" w:color="auto" w:fill="99CCFF"/>
          </w:tcPr>
          <w:p w14:paraId="021597BE" w14:textId="77777777" w:rsidR="00C63484" w:rsidRPr="00792B2D" w:rsidRDefault="00C63484" w:rsidP="00C63484">
            <w:pPr>
              <w:pStyle w:val="TabelleGross"/>
              <w:rPr>
                <w:b/>
              </w:rPr>
            </w:pPr>
            <w:r w:rsidRPr="00792B2D">
              <w:rPr>
                <w:b/>
              </w:rPr>
              <w:t>ID</w:t>
            </w:r>
          </w:p>
        </w:tc>
        <w:tc>
          <w:tcPr>
            <w:tcW w:w="7371" w:type="dxa"/>
            <w:shd w:val="clear" w:color="auto" w:fill="99CCFF"/>
          </w:tcPr>
          <w:p w14:paraId="116B1058" w14:textId="77777777" w:rsidR="00C63484" w:rsidRPr="00792B2D" w:rsidRDefault="00C63484" w:rsidP="00C63484">
            <w:pPr>
              <w:pStyle w:val="TabelleGross"/>
              <w:rPr>
                <w:b/>
              </w:rPr>
            </w:pPr>
            <w:r w:rsidRPr="00792B2D">
              <w:rPr>
                <w:b/>
              </w:rPr>
              <w:t>Beschreibung Anforderung</w:t>
            </w:r>
          </w:p>
        </w:tc>
        <w:tc>
          <w:tcPr>
            <w:tcW w:w="709" w:type="dxa"/>
            <w:shd w:val="clear" w:color="auto" w:fill="99CCFF"/>
          </w:tcPr>
          <w:p w14:paraId="535EBBEA" w14:textId="77777777" w:rsidR="00C63484" w:rsidRPr="00792B2D" w:rsidRDefault="00C63484" w:rsidP="00C63484">
            <w:pPr>
              <w:pStyle w:val="TabelleGross"/>
              <w:rPr>
                <w:b/>
              </w:rPr>
            </w:pPr>
            <w:r w:rsidRPr="00792B2D">
              <w:rPr>
                <w:b/>
              </w:rPr>
              <w:t>M/K</w:t>
            </w:r>
          </w:p>
        </w:tc>
      </w:tr>
      <w:tr w:rsidR="00C63484" w:rsidRPr="00792B2D" w14:paraId="57981D25" w14:textId="77777777" w:rsidTr="00ED29AD">
        <w:trPr>
          <w:cantSplit/>
        </w:trPr>
        <w:tc>
          <w:tcPr>
            <w:tcW w:w="1134" w:type="dxa"/>
          </w:tcPr>
          <w:p w14:paraId="023FD154" w14:textId="77777777" w:rsidR="00C63484" w:rsidRPr="00792B2D" w:rsidRDefault="0031440B" w:rsidP="00337C31">
            <w:pPr>
              <w:pStyle w:val="TabelleGross"/>
            </w:pPr>
            <w:r w:rsidRPr="00792B2D">
              <w:t>G</w:t>
            </w:r>
            <w:r w:rsidR="00C63484" w:rsidRPr="00792B2D">
              <w:t>_3.</w:t>
            </w:r>
            <w:r w:rsidR="00337C31" w:rsidRPr="00792B2D">
              <w:t>5</w:t>
            </w:r>
            <w:r w:rsidR="00C63484" w:rsidRPr="00792B2D">
              <w:t>-1</w:t>
            </w:r>
          </w:p>
        </w:tc>
        <w:tc>
          <w:tcPr>
            <w:tcW w:w="7371" w:type="dxa"/>
          </w:tcPr>
          <w:p w14:paraId="654E303F" w14:textId="77777777" w:rsidR="00C63484" w:rsidRPr="00792B2D" w:rsidRDefault="00423EF7" w:rsidP="00C63484">
            <w:pPr>
              <w:pStyle w:val="TabelleGross"/>
            </w:pPr>
            <w:r w:rsidRPr="00792B2D">
              <w:rPr>
                <w:rFonts w:cs="Arial"/>
              </w:rPr>
              <w:t>Alle</w:t>
            </w:r>
            <w:r w:rsidR="00C63484" w:rsidRPr="00792B2D">
              <w:rPr>
                <w:rFonts w:cs="Arial"/>
              </w:rPr>
              <w:t xml:space="preserve"> Bezeichner</w:t>
            </w:r>
            <w:r w:rsidRPr="00792B2D">
              <w:rPr>
                <w:rFonts w:cs="Arial"/>
              </w:rPr>
              <w:t xml:space="preserve"> werden</w:t>
            </w:r>
            <w:r w:rsidR="00C63484" w:rsidRPr="00792B2D">
              <w:rPr>
                <w:rFonts w:cs="Arial"/>
              </w:rPr>
              <w:t xml:space="preserve"> im Unicode-Zeichensatz gespeichert.</w:t>
            </w:r>
          </w:p>
        </w:tc>
        <w:tc>
          <w:tcPr>
            <w:tcW w:w="709" w:type="dxa"/>
          </w:tcPr>
          <w:p w14:paraId="039DCB97" w14:textId="77777777" w:rsidR="00C63484" w:rsidRPr="00792B2D" w:rsidRDefault="00C63484" w:rsidP="00C63484">
            <w:pPr>
              <w:pStyle w:val="TabelleGross"/>
            </w:pPr>
            <w:r w:rsidRPr="00792B2D">
              <w:t>M</w:t>
            </w:r>
          </w:p>
        </w:tc>
      </w:tr>
      <w:tr w:rsidR="00C63484" w:rsidRPr="00792B2D" w14:paraId="44B18AE5" w14:textId="77777777" w:rsidTr="00ED29AD">
        <w:trPr>
          <w:cantSplit/>
        </w:trPr>
        <w:tc>
          <w:tcPr>
            <w:tcW w:w="1134" w:type="dxa"/>
          </w:tcPr>
          <w:p w14:paraId="01A3049D" w14:textId="77777777" w:rsidR="00C63484" w:rsidRPr="00792B2D" w:rsidRDefault="0031440B" w:rsidP="00337C31">
            <w:pPr>
              <w:pStyle w:val="TabelleGross"/>
            </w:pPr>
            <w:r w:rsidRPr="00792B2D">
              <w:t>G</w:t>
            </w:r>
            <w:r w:rsidR="00C63484" w:rsidRPr="00792B2D">
              <w:t>_3.</w:t>
            </w:r>
            <w:r w:rsidR="00337C31" w:rsidRPr="00792B2D">
              <w:t>5</w:t>
            </w:r>
            <w:r w:rsidR="00C63484" w:rsidRPr="00792B2D">
              <w:t>-2</w:t>
            </w:r>
          </w:p>
        </w:tc>
        <w:tc>
          <w:tcPr>
            <w:tcW w:w="7371" w:type="dxa"/>
          </w:tcPr>
          <w:p w14:paraId="65F4AB49" w14:textId="77777777" w:rsidR="00C63484" w:rsidRPr="00792B2D" w:rsidRDefault="00C63484" w:rsidP="00C63484">
            <w:pPr>
              <w:pStyle w:val="TabelleGross"/>
              <w:rPr>
                <w:rFonts w:cs="Arial"/>
              </w:rPr>
            </w:pPr>
            <w:r w:rsidRPr="00792B2D">
              <w:rPr>
                <w:rFonts w:cs="Arial"/>
              </w:rPr>
              <w:t>Reguläre Bezeichner sind in Grossbuchstaben und ohne Anführungszeichen.</w:t>
            </w:r>
          </w:p>
        </w:tc>
        <w:tc>
          <w:tcPr>
            <w:tcW w:w="709" w:type="dxa"/>
          </w:tcPr>
          <w:p w14:paraId="765C0ED2" w14:textId="77777777" w:rsidR="00C63484" w:rsidRPr="00792B2D" w:rsidRDefault="00C63484" w:rsidP="00C63484">
            <w:pPr>
              <w:pStyle w:val="TabelleGross"/>
            </w:pPr>
            <w:r w:rsidRPr="00792B2D">
              <w:t>M</w:t>
            </w:r>
          </w:p>
        </w:tc>
      </w:tr>
      <w:tr w:rsidR="00C63484" w:rsidRPr="00792B2D" w14:paraId="49824421" w14:textId="77777777" w:rsidTr="00ED29AD">
        <w:trPr>
          <w:cantSplit/>
        </w:trPr>
        <w:tc>
          <w:tcPr>
            <w:tcW w:w="1134" w:type="dxa"/>
          </w:tcPr>
          <w:p w14:paraId="6A2A4FBA" w14:textId="77777777" w:rsidR="00C63484" w:rsidRPr="00792B2D" w:rsidRDefault="0031440B" w:rsidP="00337C31">
            <w:pPr>
              <w:pStyle w:val="TabelleGross"/>
            </w:pPr>
            <w:r w:rsidRPr="00792B2D">
              <w:t>G</w:t>
            </w:r>
            <w:r w:rsidR="00C63484" w:rsidRPr="00792B2D">
              <w:t>_3.</w:t>
            </w:r>
            <w:r w:rsidR="00337C31" w:rsidRPr="00792B2D">
              <w:t>5</w:t>
            </w:r>
            <w:r w:rsidR="00C63484" w:rsidRPr="00792B2D">
              <w:t>-3</w:t>
            </w:r>
          </w:p>
        </w:tc>
        <w:tc>
          <w:tcPr>
            <w:tcW w:w="7371" w:type="dxa"/>
          </w:tcPr>
          <w:p w14:paraId="744178EB" w14:textId="77777777" w:rsidR="00C63484" w:rsidRPr="00792B2D" w:rsidRDefault="00C63484" w:rsidP="00423EF7">
            <w:pPr>
              <w:pStyle w:val="TabelleGross"/>
              <w:rPr>
                <w:rFonts w:cs="Arial"/>
              </w:rPr>
            </w:pPr>
            <w:r w:rsidRPr="00792B2D">
              <w:rPr>
                <w:rFonts w:cs="Arial"/>
              </w:rPr>
              <w:t xml:space="preserve">Begrenzte (delimitierte) Bezeichner </w:t>
            </w:r>
            <w:r w:rsidR="00423EF7" w:rsidRPr="00792B2D">
              <w:rPr>
                <w:rFonts w:cs="Arial"/>
              </w:rPr>
              <w:t xml:space="preserve">werden ohne </w:t>
            </w:r>
            <w:r w:rsidRPr="00792B2D">
              <w:rPr>
                <w:rFonts w:cs="Arial"/>
              </w:rPr>
              <w:t xml:space="preserve">Anführungszeichen </w:t>
            </w:r>
            <w:r w:rsidR="00423EF7" w:rsidRPr="00792B2D">
              <w:rPr>
                <w:rFonts w:cs="Arial"/>
              </w:rPr>
              <w:t>gespeichert</w:t>
            </w:r>
            <w:r w:rsidRPr="00792B2D">
              <w:rPr>
                <w:rFonts w:cs="Arial"/>
              </w:rPr>
              <w:t>.</w:t>
            </w:r>
          </w:p>
        </w:tc>
        <w:tc>
          <w:tcPr>
            <w:tcW w:w="709" w:type="dxa"/>
          </w:tcPr>
          <w:p w14:paraId="0EC8D439" w14:textId="77777777" w:rsidR="00C63484" w:rsidRPr="00792B2D" w:rsidRDefault="00C63484" w:rsidP="00C63484">
            <w:pPr>
              <w:pStyle w:val="TabelleGross"/>
            </w:pPr>
            <w:r w:rsidRPr="00792B2D">
              <w:t>M</w:t>
            </w:r>
          </w:p>
        </w:tc>
      </w:tr>
    </w:tbl>
    <w:p w14:paraId="257C9363" w14:textId="77777777" w:rsidR="00070513" w:rsidRPr="00792B2D" w:rsidRDefault="00070513">
      <w:pPr>
        <w:spacing w:after="0" w:line="240" w:lineRule="auto"/>
        <w:rPr>
          <w:rFonts w:cs="Arial"/>
          <w:b/>
          <w:sz w:val="32"/>
        </w:rPr>
      </w:pPr>
      <w:r w:rsidRPr="00792B2D">
        <w:rPr>
          <w:rFonts w:cs="Arial"/>
        </w:rPr>
        <w:br w:type="page"/>
      </w:r>
    </w:p>
    <w:p w14:paraId="372EF7EF" w14:textId="77777777" w:rsidR="005524D2" w:rsidRPr="00792B2D" w:rsidRDefault="005524D2" w:rsidP="004A7F53">
      <w:pPr>
        <w:pStyle w:val="berschrift1"/>
        <w:ind w:left="851" w:hanging="851"/>
      </w:pPr>
      <w:bookmarkStart w:id="29" w:name="_Toc477866904"/>
      <w:r w:rsidRPr="00792B2D">
        <w:rPr>
          <w:rFonts w:cs="Arial"/>
        </w:rPr>
        <w:lastRenderedPageBreak/>
        <w:t xml:space="preserve">Anforderungen an die </w:t>
      </w:r>
      <w:r w:rsidR="00512608" w:rsidRPr="00792B2D">
        <w:rPr>
          <w:rFonts w:cs="Arial"/>
        </w:rPr>
        <w:t>Formatstruktur</w:t>
      </w:r>
      <w:bookmarkEnd w:id="29"/>
    </w:p>
    <w:p w14:paraId="1FEA63CB" w14:textId="77777777" w:rsidR="00D87923" w:rsidRPr="00792B2D" w:rsidRDefault="00D87923" w:rsidP="004A7F53">
      <w:pPr>
        <w:pStyle w:val="berschrift2"/>
        <w:keepNext/>
        <w:tabs>
          <w:tab w:val="clear" w:pos="680"/>
          <w:tab w:val="num" w:pos="851"/>
        </w:tabs>
        <w:spacing w:before="240" w:after="120" w:line="260" w:lineRule="atLeast"/>
        <w:ind w:left="851" w:hanging="851"/>
        <w:jc w:val="both"/>
        <w:rPr>
          <w:rFonts w:cs="Arial"/>
        </w:rPr>
      </w:pPr>
      <w:bookmarkStart w:id="30" w:name="_Toc477866905"/>
      <w:bookmarkStart w:id="31" w:name="_Toc264549051"/>
      <w:bookmarkStart w:id="32" w:name="_Ref326736276"/>
      <w:bookmarkStart w:id="33" w:name="_Ref326736289"/>
      <w:r w:rsidRPr="00792B2D">
        <w:rPr>
          <w:rFonts w:cs="Arial"/>
        </w:rPr>
        <w:t>Aufbau der SIARD-Archivdatei</w:t>
      </w:r>
      <w:bookmarkEnd w:id="30"/>
    </w:p>
    <w:p w14:paraId="7E031FA9" w14:textId="77777777" w:rsidR="00BC0D04" w:rsidRPr="00792B2D" w:rsidRDefault="00BD32E8">
      <w:pPr>
        <w:pStyle w:val="Textkrper"/>
      </w:pPr>
      <w:r w:rsidRPr="00792B2D">
        <w:t>Die SIARD-Archivdatei wird als ZIP-Archiv realisiert.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D87923" w:rsidRPr="00792B2D" w14:paraId="3D9462BA" w14:textId="77777777" w:rsidTr="00ED29AD">
        <w:trPr>
          <w:cantSplit/>
          <w:tblHeader/>
        </w:trPr>
        <w:tc>
          <w:tcPr>
            <w:tcW w:w="1134" w:type="dxa"/>
            <w:shd w:val="clear" w:color="auto" w:fill="99CCFF"/>
          </w:tcPr>
          <w:p w14:paraId="58E28A15" w14:textId="77777777" w:rsidR="00D87923" w:rsidRPr="00792B2D" w:rsidRDefault="00D87923" w:rsidP="001A1BA3">
            <w:pPr>
              <w:pStyle w:val="TabelleGross"/>
              <w:rPr>
                <w:b/>
              </w:rPr>
            </w:pPr>
            <w:r w:rsidRPr="00792B2D">
              <w:rPr>
                <w:b/>
              </w:rPr>
              <w:t>ID</w:t>
            </w:r>
          </w:p>
        </w:tc>
        <w:tc>
          <w:tcPr>
            <w:tcW w:w="7371" w:type="dxa"/>
            <w:shd w:val="clear" w:color="auto" w:fill="99CCFF"/>
          </w:tcPr>
          <w:p w14:paraId="05D832DB" w14:textId="77777777" w:rsidR="00D87923" w:rsidRPr="00792B2D" w:rsidRDefault="00D87923" w:rsidP="001A1BA3">
            <w:pPr>
              <w:pStyle w:val="TabelleGross"/>
              <w:rPr>
                <w:b/>
              </w:rPr>
            </w:pPr>
            <w:r w:rsidRPr="00792B2D">
              <w:rPr>
                <w:b/>
              </w:rPr>
              <w:t>Beschreibung Anforderung</w:t>
            </w:r>
          </w:p>
        </w:tc>
        <w:tc>
          <w:tcPr>
            <w:tcW w:w="709" w:type="dxa"/>
            <w:shd w:val="clear" w:color="auto" w:fill="99CCFF"/>
          </w:tcPr>
          <w:p w14:paraId="5223AC43" w14:textId="77777777" w:rsidR="00D87923" w:rsidRPr="00792B2D" w:rsidRDefault="00D87923" w:rsidP="001A1BA3">
            <w:pPr>
              <w:pStyle w:val="TabelleGross"/>
              <w:rPr>
                <w:b/>
              </w:rPr>
            </w:pPr>
            <w:r w:rsidRPr="00792B2D">
              <w:rPr>
                <w:b/>
              </w:rPr>
              <w:t>M/K</w:t>
            </w:r>
          </w:p>
        </w:tc>
      </w:tr>
      <w:tr w:rsidR="00D87923" w:rsidRPr="00792B2D" w14:paraId="6745FC4C" w14:textId="77777777" w:rsidTr="00ED29AD">
        <w:trPr>
          <w:cantSplit/>
        </w:trPr>
        <w:tc>
          <w:tcPr>
            <w:tcW w:w="1134" w:type="dxa"/>
          </w:tcPr>
          <w:p w14:paraId="009C51FD" w14:textId="77777777" w:rsidR="00D87923" w:rsidRPr="00792B2D" w:rsidRDefault="0031440B" w:rsidP="00BD32E8">
            <w:pPr>
              <w:pStyle w:val="TabelleGross"/>
            </w:pPr>
            <w:r w:rsidRPr="00792B2D">
              <w:t>G</w:t>
            </w:r>
            <w:r w:rsidR="00D87923" w:rsidRPr="00792B2D">
              <w:t>_</w:t>
            </w:r>
            <w:r w:rsidR="00BD32E8" w:rsidRPr="00792B2D">
              <w:t>4.1</w:t>
            </w:r>
            <w:r w:rsidR="00D87923" w:rsidRPr="00792B2D">
              <w:t>-1</w:t>
            </w:r>
          </w:p>
        </w:tc>
        <w:tc>
          <w:tcPr>
            <w:tcW w:w="7371" w:type="dxa"/>
          </w:tcPr>
          <w:p w14:paraId="08021747" w14:textId="77777777" w:rsidR="00D87923" w:rsidRPr="00792B2D" w:rsidRDefault="00D87923" w:rsidP="00423EF7">
            <w:pPr>
              <w:pStyle w:val="TabelleGross"/>
            </w:pPr>
            <w:r w:rsidRPr="00792B2D">
              <w:t xml:space="preserve">Die SIARD-Datei wird als ein einziges ZIP-Archiv </w:t>
            </w:r>
            <w:r w:rsidR="00551191" w:rsidRPr="00792B2D">
              <w:t xml:space="preserve">gemäss der von der </w:t>
            </w:r>
            <w:r w:rsidR="00551191" w:rsidRPr="00792B2D">
              <w:rPr>
                <w:rFonts w:cs="Arial"/>
              </w:rPr>
              <w:t>Firma PkWare publizierten Spezifikation</w:t>
            </w:r>
            <w:r w:rsidR="00551191" w:rsidRPr="00792B2D">
              <w:t xml:space="preserve">, Version 6.3.2 </w:t>
            </w:r>
            <w:r w:rsidRPr="00792B2D">
              <w:t>gespeichert</w:t>
            </w:r>
            <w:r w:rsidR="002B0B1A" w:rsidRPr="00792B2D">
              <w:rPr>
                <w:rStyle w:val="Funotenzeichen"/>
              </w:rPr>
              <w:footnoteReference w:id="10"/>
            </w:r>
            <w:r w:rsidRPr="00792B2D">
              <w:t xml:space="preserve">. </w:t>
            </w:r>
          </w:p>
        </w:tc>
        <w:tc>
          <w:tcPr>
            <w:tcW w:w="709" w:type="dxa"/>
          </w:tcPr>
          <w:p w14:paraId="5343B365" w14:textId="77777777" w:rsidR="00D87923" w:rsidRPr="00792B2D" w:rsidRDefault="00D87923" w:rsidP="001A1BA3">
            <w:pPr>
              <w:pStyle w:val="TabelleGross"/>
            </w:pPr>
            <w:r w:rsidRPr="00792B2D">
              <w:t>M</w:t>
            </w:r>
          </w:p>
        </w:tc>
      </w:tr>
      <w:tr w:rsidR="00B8478E" w:rsidRPr="00792B2D" w14:paraId="52EDF8B9" w14:textId="77777777" w:rsidTr="00ED29AD">
        <w:trPr>
          <w:cantSplit/>
        </w:trPr>
        <w:tc>
          <w:tcPr>
            <w:tcW w:w="1134" w:type="dxa"/>
          </w:tcPr>
          <w:p w14:paraId="02ECE699" w14:textId="77777777" w:rsidR="00B8478E" w:rsidRPr="00792B2D" w:rsidRDefault="0031440B" w:rsidP="00B8478E">
            <w:pPr>
              <w:pStyle w:val="TabelleGross"/>
            </w:pPr>
            <w:r w:rsidRPr="00792B2D">
              <w:t>G</w:t>
            </w:r>
            <w:r w:rsidR="00B8478E" w:rsidRPr="00792B2D">
              <w:t>_4.1-2</w:t>
            </w:r>
          </w:p>
        </w:tc>
        <w:tc>
          <w:tcPr>
            <w:tcW w:w="7371" w:type="dxa"/>
          </w:tcPr>
          <w:p w14:paraId="796832C9" w14:textId="0AF84A00" w:rsidR="00511F01" w:rsidRPr="00792B2D" w:rsidRDefault="00B8478E" w:rsidP="00511F01">
            <w:pPr>
              <w:pStyle w:val="TabelleGross"/>
            </w:pPr>
            <w:r w:rsidRPr="00792B2D">
              <w:t>SIARD-Dateien müssen entweder unkomprimiert oder mit dem Deflate-Algorithmus gemäss RFC 1951</w:t>
            </w:r>
            <w:r w:rsidRPr="00792B2D">
              <w:rPr>
                <w:rStyle w:val="Funotenzeichen"/>
              </w:rPr>
              <w:footnoteReference w:id="11"/>
            </w:r>
            <w:r w:rsidRPr="00792B2D">
              <w:t xml:space="preserve"> komprimiert sein.</w:t>
            </w:r>
            <w:r w:rsidR="00511F01" w:rsidRPr="00792B2D">
              <w:t xml:space="preserve"> </w:t>
            </w:r>
          </w:p>
          <w:p w14:paraId="639507F3" w14:textId="77777777" w:rsidR="00511F01" w:rsidRPr="00792B2D" w:rsidRDefault="00511F01" w:rsidP="00511F01">
            <w:pPr>
              <w:pStyle w:val="TabelleGross"/>
            </w:pPr>
          </w:p>
          <w:p w14:paraId="2D714208" w14:textId="77777777" w:rsidR="00511F01" w:rsidRPr="00792B2D" w:rsidRDefault="00511F01" w:rsidP="00511F01">
            <w:pPr>
              <w:pStyle w:val="TabelleGross"/>
              <w:rPr>
                <w:b/>
                <w:i/>
                <w:iCs/>
              </w:rPr>
            </w:pPr>
            <w:r w:rsidRPr="00792B2D">
              <w:rPr>
                <w:b/>
                <w:i/>
                <w:iCs/>
              </w:rPr>
              <w:t>Empfehlung</w:t>
            </w:r>
          </w:p>
          <w:p w14:paraId="55574024" w14:textId="16A9D446" w:rsidR="00B8478E" w:rsidRPr="00792B2D" w:rsidRDefault="00511F01" w:rsidP="00511F01">
            <w:pPr>
              <w:pStyle w:val="TabelleGross"/>
            </w:pPr>
            <w:r w:rsidRPr="00792B2D">
              <w:rPr>
                <w:i/>
                <w:iCs/>
              </w:rPr>
              <w:t xml:space="preserve">Es wird empfohlen, den Deflate-Algorithmus zu verwenden. </w:t>
            </w:r>
          </w:p>
        </w:tc>
        <w:tc>
          <w:tcPr>
            <w:tcW w:w="709" w:type="dxa"/>
          </w:tcPr>
          <w:p w14:paraId="0F4486A4" w14:textId="77777777" w:rsidR="00B8478E" w:rsidRPr="00792B2D" w:rsidRDefault="000C7AC6" w:rsidP="00B8478E">
            <w:pPr>
              <w:pStyle w:val="TabelleGross"/>
            </w:pPr>
            <w:r w:rsidRPr="00792B2D">
              <w:t>M</w:t>
            </w:r>
          </w:p>
        </w:tc>
      </w:tr>
      <w:tr w:rsidR="00B8478E" w:rsidRPr="00792B2D" w14:paraId="4FBB3A35" w14:textId="77777777" w:rsidTr="00ED29AD">
        <w:trPr>
          <w:cantSplit/>
        </w:trPr>
        <w:tc>
          <w:tcPr>
            <w:tcW w:w="1134" w:type="dxa"/>
          </w:tcPr>
          <w:p w14:paraId="0E6BC56D" w14:textId="77777777" w:rsidR="00B8478E" w:rsidRPr="00792B2D" w:rsidRDefault="0031440B" w:rsidP="00337C31">
            <w:pPr>
              <w:pStyle w:val="TabelleGross"/>
            </w:pPr>
            <w:r w:rsidRPr="00792B2D">
              <w:t>G</w:t>
            </w:r>
            <w:r w:rsidR="00B8478E" w:rsidRPr="00792B2D">
              <w:t>_4.1-</w:t>
            </w:r>
            <w:r w:rsidR="00337C31" w:rsidRPr="00792B2D">
              <w:t>3</w:t>
            </w:r>
          </w:p>
        </w:tc>
        <w:tc>
          <w:tcPr>
            <w:tcW w:w="7371" w:type="dxa"/>
          </w:tcPr>
          <w:p w14:paraId="57818F82" w14:textId="77777777" w:rsidR="00B8478E" w:rsidRPr="00792B2D" w:rsidRDefault="00B8478E" w:rsidP="00B8478E">
            <w:pPr>
              <w:pStyle w:val="TabelleGross"/>
            </w:pPr>
            <w:r w:rsidRPr="00792B2D">
              <w:t>Die SIARD-Datei ist nicht passwortgeschützt oder verschlüsselt.</w:t>
            </w:r>
          </w:p>
        </w:tc>
        <w:tc>
          <w:tcPr>
            <w:tcW w:w="709" w:type="dxa"/>
          </w:tcPr>
          <w:p w14:paraId="206B4ED0" w14:textId="77777777" w:rsidR="00B8478E" w:rsidRPr="00792B2D" w:rsidRDefault="00B8478E" w:rsidP="00B8478E">
            <w:pPr>
              <w:pStyle w:val="TabelleGross"/>
            </w:pPr>
            <w:r w:rsidRPr="00792B2D">
              <w:t>M</w:t>
            </w:r>
          </w:p>
        </w:tc>
      </w:tr>
      <w:tr w:rsidR="00B8478E" w:rsidRPr="00792B2D" w14:paraId="6A1BAE52" w14:textId="77777777" w:rsidTr="00ED29AD">
        <w:trPr>
          <w:cantSplit/>
        </w:trPr>
        <w:tc>
          <w:tcPr>
            <w:tcW w:w="1134" w:type="dxa"/>
          </w:tcPr>
          <w:p w14:paraId="5CB4E961" w14:textId="77777777" w:rsidR="00B8478E" w:rsidRPr="00792B2D" w:rsidRDefault="0031440B" w:rsidP="00337C31">
            <w:pPr>
              <w:pStyle w:val="TabelleGross"/>
            </w:pPr>
            <w:r w:rsidRPr="00792B2D">
              <w:t>G</w:t>
            </w:r>
            <w:r w:rsidR="00B8478E" w:rsidRPr="00792B2D">
              <w:t>_4.1-</w:t>
            </w:r>
            <w:r w:rsidR="00337C31" w:rsidRPr="00792B2D">
              <w:t>4</w:t>
            </w:r>
          </w:p>
        </w:tc>
        <w:tc>
          <w:tcPr>
            <w:tcW w:w="7371" w:type="dxa"/>
          </w:tcPr>
          <w:p w14:paraId="236A1E2F" w14:textId="77777777" w:rsidR="00B8478E" w:rsidRPr="00792B2D" w:rsidRDefault="00B8478E" w:rsidP="00B8478E">
            <w:pPr>
              <w:pStyle w:val="TabelleGross"/>
            </w:pPr>
            <w:r w:rsidRPr="00792B2D">
              <w:t xml:space="preserve">Für das ZIP-Archiv sind beide Ausprägungen erlaubt, ZIP32 und ZIP64. </w:t>
            </w:r>
          </w:p>
        </w:tc>
        <w:tc>
          <w:tcPr>
            <w:tcW w:w="709" w:type="dxa"/>
          </w:tcPr>
          <w:p w14:paraId="3914B2C9" w14:textId="77777777" w:rsidR="00B8478E" w:rsidRPr="00792B2D" w:rsidRDefault="00B8478E" w:rsidP="00B8478E">
            <w:pPr>
              <w:pStyle w:val="TabelleGross"/>
            </w:pPr>
            <w:r w:rsidRPr="00792B2D">
              <w:t>M</w:t>
            </w:r>
          </w:p>
        </w:tc>
      </w:tr>
      <w:tr w:rsidR="00B8478E" w:rsidRPr="00792B2D" w14:paraId="3F0B7FC4" w14:textId="77777777" w:rsidTr="00ED29AD">
        <w:trPr>
          <w:cantSplit/>
        </w:trPr>
        <w:tc>
          <w:tcPr>
            <w:tcW w:w="1134" w:type="dxa"/>
          </w:tcPr>
          <w:p w14:paraId="42FB6FCF" w14:textId="77777777" w:rsidR="00B8478E" w:rsidRPr="00792B2D" w:rsidRDefault="0031440B" w:rsidP="00337C31">
            <w:pPr>
              <w:pStyle w:val="TabelleGross"/>
            </w:pPr>
            <w:r w:rsidRPr="00792B2D">
              <w:t>G</w:t>
            </w:r>
            <w:r w:rsidR="00B8478E" w:rsidRPr="00792B2D">
              <w:t>_4.1-</w:t>
            </w:r>
            <w:r w:rsidR="00337C31" w:rsidRPr="00792B2D">
              <w:t>5</w:t>
            </w:r>
          </w:p>
        </w:tc>
        <w:tc>
          <w:tcPr>
            <w:tcW w:w="7371" w:type="dxa"/>
          </w:tcPr>
          <w:p w14:paraId="42FD20E1" w14:textId="77777777" w:rsidR="00B8478E" w:rsidRPr="00792B2D" w:rsidRDefault="00B8478E" w:rsidP="00B8478E">
            <w:pPr>
              <w:pStyle w:val="TabelleGross"/>
            </w:pPr>
            <w:r w:rsidRPr="00792B2D">
              <w:t>Das</w:t>
            </w:r>
            <w:r w:rsidRPr="00792B2D">
              <w:rPr>
                <w:rFonts w:cs="Arial"/>
              </w:rPr>
              <w:t xml:space="preserve"> ZIP-Archiv hat die Dateierweiterung "</w:t>
            </w:r>
            <w:r w:rsidRPr="00792B2D">
              <w:rPr>
                <w:rFonts w:ascii="Courier New" w:hAnsi="Courier New" w:cs="Courier New"/>
              </w:rPr>
              <w:t>.siard</w:t>
            </w:r>
            <w:r w:rsidRPr="00792B2D">
              <w:rPr>
                <w:rFonts w:cs="Arial"/>
              </w:rPr>
              <w:t>".</w:t>
            </w:r>
          </w:p>
        </w:tc>
        <w:tc>
          <w:tcPr>
            <w:tcW w:w="709" w:type="dxa"/>
          </w:tcPr>
          <w:p w14:paraId="03E338ED" w14:textId="77777777" w:rsidR="00B8478E" w:rsidRPr="00792B2D" w:rsidRDefault="00B8478E" w:rsidP="00B8478E">
            <w:pPr>
              <w:pStyle w:val="TabelleGross"/>
            </w:pPr>
            <w:r w:rsidRPr="00792B2D">
              <w:t>M</w:t>
            </w:r>
          </w:p>
        </w:tc>
      </w:tr>
    </w:tbl>
    <w:p w14:paraId="3731475D" w14:textId="77777777" w:rsidR="00BC0D04" w:rsidRPr="00792B2D" w:rsidRDefault="00BC0D04">
      <w:pPr>
        <w:pStyle w:val="Textkrper"/>
      </w:pPr>
    </w:p>
    <w:p w14:paraId="788B875C" w14:textId="77777777" w:rsidR="005524D2" w:rsidRPr="00792B2D" w:rsidRDefault="005524D2" w:rsidP="005524D2">
      <w:pPr>
        <w:pStyle w:val="berschrift2"/>
        <w:keepNext/>
        <w:tabs>
          <w:tab w:val="clear" w:pos="680"/>
          <w:tab w:val="num" w:pos="851"/>
        </w:tabs>
        <w:spacing w:before="240" w:after="120" w:line="260" w:lineRule="atLeast"/>
        <w:ind w:left="851" w:hanging="851"/>
        <w:jc w:val="both"/>
        <w:rPr>
          <w:rFonts w:cs="Arial"/>
        </w:rPr>
      </w:pPr>
      <w:bookmarkStart w:id="34" w:name="_Toc477866906"/>
      <w:r w:rsidRPr="00792B2D">
        <w:rPr>
          <w:rFonts w:cs="Arial"/>
        </w:rPr>
        <w:t>Struktur der SIARD-Archivdatei</w:t>
      </w:r>
      <w:bookmarkEnd w:id="31"/>
      <w:bookmarkEnd w:id="32"/>
      <w:bookmarkEnd w:id="33"/>
      <w:bookmarkEnd w:id="34"/>
    </w:p>
    <w:p w14:paraId="1BD4C6B1" w14:textId="77777777" w:rsidR="005524D2" w:rsidRPr="00792B2D" w:rsidRDefault="005524D2" w:rsidP="005524D2">
      <w:pPr>
        <w:rPr>
          <w:rFonts w:cs="Arial"/>
        </w:rPr>
      </w:pPr>
      <w:r w:rsidRPr="00792B2D">
        <w:rPr>
          <w:rFonts w:cs="Arial"/>
        </w:rPr>
        <w:t xml:space="preserve">Eine im SIARD-Format archivierte relationale Datenbank besteht aus zwei Komponenten: den Metadaten, welche die Struktur der archivierten Datenbank beschreiben, und den </w:t>
      </w:r>
      <w:r w:rsidR="00BD32E8" w:rsidRPr="00792B2D">
        <w:rPr>
          <w:rFonts w:cs="Arial"/>
        </w:rPr>
        <w:t>Tabellendaten</w:t>
      </w:r>
      <w:r w:rsidRPr="00792B2D">
        <w:rPr>
          <w:rFonts w:cs="Arial"/>
        </w:rPr>
        <w:t xml:space="preserve">, welche die Tabelleninhalte repräsentieren. Die Metadaten geben weiterhin an, welche </w:t>
      </w:r>
      <w:r w:rsidR="00BD32E8" w:rsidRPr="00792B2D">
        <w:rPr>
          <w:rFonts w:cs="Arial"/>
        </w:rPr>
        <w:t>Tabellendaten</w:t>
      </w:r>
      <w:r w:rsidRPr="00792B2D">
        <w:rPr>
          <w:rFonts w:cs="Arial"/>
        </w:rPr>
        <w:t xml:space="preserve"> wo im Archiv zu finden sind.</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5A656F" w:rsidRPr="00792B2D" w14:paraId="11121AF8" w14:textId="77777777" w:rsidTr="00872FC5">
        <w:trPr>
          <w:tblHeader/>
        </w:trPr>
        <w:tc>
          <w:tcPr>
            <w:tcW w:w="1134" w:type="dxa"/>
            <w:shd w:val="clear" w:color="auto" w:fill="99CCFF"/>
          </w:tcPr>
          <w:p w14:paraId="4CD727ED" w14:textId="77777777" w:rsidR="00EC4CD8" w:rsidRPr="00792B2D" w:rsidRDefault="00EC4CD8" w:rsidP="00EC4CD8">
            <w:pPr>
              <w:pStyle w:val="TabelleGross"/>
              <w:rPr>
                <w:b/>
              </w:rPr>
            </w:pPr>
            <w:r w:rsidRPr="00792B2D">
              <w:rPr>
                <w:b/>
              </w:rPr>
              <w:t>ID</w:t>
            </w:r>
          </w:p>
        </w:tc>
        <w:tc>
          <w:tcPr>
            <w:tcW w:w="7371" w:type="dxa"/>
            <w:shd w:val="clear" w:color="auto" w:fill="99CCFF"/>
          </w:tcPr>
          <w:p w14:paraId="75238EB4" w14:textId="77777777" w:rsidR="00EC4CD8" w:rsidRPr="00792B2D" w:rsidRDefault="00EC4CD8" w:rsidP="00EC4CD8">
            <w:pPr>
              <w:pStyle w:val="TabelleGross"/>
              <w:rPr>
                <w:b/>
              </w:rPr>
            </w:pPr>
            <w:r w:rsidRPr="00792B2D">
              <w:rPr>
                <w:b/>
              </w:rPr>
              <w:t>Beschreibung Anforderung</w:t>
            </w:r>
          </w:p>
        </w:tc>
        <w:tc>
          <w:tcPr>
            <w:tcW w:w="709" w:type="dxa"/>
            <w:shd w:val="clear" w:color="auto" w:fill="99CCFF"/>
          </w:tcPr>
          <w:p w14:paraId="702686E6" w14:textId="77777777" w:rsidR="00EC4CD8" w:rsidRPr="00792B2D" w:rsidRDefault="00EC4CD8" w:rsidP="00EC4CD8">
            <w:pPr>
              <w:pStyle w:val="TabelleGross"/>
              <w:rPr>
                <w:b/>
              </w:rPr>
            </w:pPr>
            <w:r w:rsidRPr="00792B2D">
              <w:rPr>
                <w:b/>
              </w:rPr>
              <w:t>M/K</w:t>
            </w:r>
          </w:p>
        </w:tc>
      </w:tr>
      <w:tr w:rsidR="005A656F" w:rsidRPr="00792B2D" w14:paraId="17881D34" w14:textId="77777777" w:rsidTr="00872FC5">
        <w:tc>
          <w:tcPr>
            <w:tcW w:w="1134" w:type="dxa"/>
          </w:tcPr>
          <w:p w14:paraId="7EA167D8" w14:textId="77777777" w:rsidR="00EC4CD8" w:rsidRPr="00792B2D" w:rsidRDefault="00CE5F8C" w:rsidP="00EC4CD8">
            <w:pPr>
              <w:pStyle w:val="TabelleGross"/>
            </w:pPr>
            <w:r w:rsidRPr="00792B2D">
              <w:t>P_</w:t>
            </w:r>
            <w:r w:rsidR="00EC4CD8" w:rsidRPr="00792B2D">
              <w:t>4</w:t>
            </w:r>
            <w:r w:rsidR="00C97674" w:rsidRPr="00792B2D">
              <w:t>.2</w:t>
            </w:r>
            <w:r w:rsidR="00EC4CD8" w:rsidRPr="00792B2D">
              <w:t>-1</w:t>
            </w:r>
          </w:p>
        </w:tc>
        <w:tc>
          <w:tcPr>
            <w:tcW w:w="7371" w:type="dxa"/>
          </w:tcPr>
          <w:p w14:paraId="1119BBD0" w14:textId="77777777" w:rsidR="00EC4CD8" w:rsidRPr="00792B2D" w:rsidRDefault="00EC4CD8" w:rsidP="00EC4CD8">
            <w:pPr>
              <w:pStyle w:val="TabelleGross"/>
            </w:pPr>
            <w:r w:rsidRPr="00792B2D">
              <w:rPr>
                <w:rFonts w:cs="Arial"/>
              </w:rPr>
              <w:t xml:space="preserve">Die </w:t>
            </w:r>
            <w:r w:rsidR="00B94D85" w:rsidRPr="00792B2D">
              <w:rPr>
                <w:rFonts w:cs="Arial"/>
              </w:rPr>
              <w:t>Tabellen</w:t>
            </w:r>
            <w:r w:rsidRPr="00792B2D">
              <w:rPr>
                <w:rFonts w:cs="Arial"/>
              </w:rPr>
              <w:t xml:space="preserve">daten befinden sich im Ordner </w:t>
            </w:r>
            <w:r w:rsidRPr="00792B2D">
              <w:rPr>
                <w:rFonts w:ascii="Courier New" w:hAnsi="Courier New"/>
              </w:rPr>
              <w:t>content/</w:t>
            </w:r>
            <w:r w:rsidRPr="00792B2D">
              <w:rPr>
                <w:rFonts w:cs="Arial"/>
              </w:rPr>
              <w:t xml:space="preserve"> und die Metadaten im Ordner </w:t>
            </w:r>
            <w:r w:rsidRPr="00792B2D">
              <w:rPr>
                <w:rFonts w:ascii="Courier New" w:hAnsi="Courier New"/>
              </w:rPr>
              <w:t>header/</w:t>
            </w:r>
            <w:r w:rsidRPr="00792B2D">
              <w:rPr>
                <w:rFonts w:cs="Arial"/>
              </w:rPr>
              <w:t>.</w:t>
            </w:r>
            <w:r w:rsidR="000C0A5E" w:rsidRPr="00792B2D">
              <w:rPr>
                <w:rFonts w:cs="Arial"/>
              </w:rPr>
              <w:t xml:space="preserve"> Weitere Ordner oder Dateien sind nicht erlaubt.</w:t>
            </w:r>
          </w:p>
          <w:p w14:paraId="2346D53C" w14:textId="77777777" w:rsidR="00EC4CD8" w:rsidRPr="00792B2D" w:rsidRDefault="00EC4CD8" w:rsidP="00EC4CD8">
            <w:pPr>
              <w:pStyle w:val="TabelleGross"/>
            </w:pPr>
          </w:p>
          <w:p w14:paraId="6F6F1AE3" w14:textId="77777777" w:rsidR="00483A42" w:rsidRPr="00792B2D" w:rsidRDefault="00483A42" w:rsidP="00483A42">
            <w:pPr>
              <w:pStyle w:val="TabelleGross"/>
              <w:rPr>
                <w:b/>
              </w:rPr>
            </w:pPr>
            <w:r w:rsidRPr="00792B2D">
              <w:rPr>
                <w:b/>
              </w:rPr>
              <w:t>Beispiel</w:t>
            </w:r>
          </w:p>
          <w:p w14:paraId="14676A3B" w14:textId="77777777" w:rsidR="00483A42" w:rsidRPr="00792B2D" w:rsidRDefault="00483A42" w:rsidP="00483A42">
            <w:pPr>
              <w:pStyle w:val="TabelleGross"/>
            </w:pPr>
            <w:r w:rsidRPr="00792B2D">
              <w:t>Aufbau der SIARD-Datei (schematisch)</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6611"/>
            </w:tblGrid>
            <w:tr w:rsidR="00483A42" w:rsidRPr="00792B2D" w14:paraId="1C9C2E29" w14:textId="77777777" w:rsidTr="005A4D5A">
              <w:tc>
                <w:tcPr>
                  <w:tcW w:w="6611" w:type="dxa"/>
                  <w:shd w:val="clear" w:color="auto" w:fill="FFFFFF"/>
                </w:tcPr>
                <w:p w14:paraId="5E632556" w14:textId="446A7010" w:rsidR="00483A42" w:rsidRPr="00792B2D" w:rsidRDefault="00217D05">
                  <w:pPr>
                    <w:pStyle w:val="Techtext"/>
                    <w:spacing w:after="0"/>
                    <w:rPr>
                      <w:b/>
                      <w:bCs/>
                    </w:rPr>
                  </w:pPr>
                  <w:r w:rsidRPr="00792B2D">
                    <w:rPr>
                      <w:b/>
                      <w:bCs/>
                    </w:rPr>
                    <w:t>ech-0165_oe.siard</w:t>
                  </w:r>
                </w:p>
              </w:tc>
            </w:tr>
            <w:tr w:rsidR="00483A42" w:rsidRPr="00792B2D" w14:paraId="536BA640" w14:textId="77777777" w:rsidTr="005A4D5A">
              <w:tc>
                <w:tcPr>
                  <w:tcW w:w="6611" w:type="dxa"/>
                  <w:shd w:val="clear" w:color="auto" w:fill="FFFFFF"/>
                </w:tcPr>
                <w:p w14:paraId="2EA38D2C" w14:textId="77777777" w:rsidR="00483A42" w:rsidRPr="00792B2D" w:rsidRDefault="00483A42" w:rsidP="005A4D5A">
                  <w:pPr>
                    <w:pStyle w:val="Techtext"/>
                    <w:spacing w:before="0" w:after="0"/>
                  </w:pPr>
                  <w:r w:rsidRPr="00792B2D">
                    <w:tab/>
                    <w:t>content/</w:t>
                  </w:r>
                </w:p>
              </w:tc>
            </w:tr>
            <w:tr w:rsidR="00483A42" w:rsidRPr="00792B2D" w14:paraId="1E213837" w14:textId="77777777" w:rsidTr="005A4D5A">
              <w:tc>
                <w:tcPr>
                  <w:tcW w:w="6611" w:type="dxa"/>
                  <w:shd w:val="clear" w:color="auto" w:fill="FFFFFF"/>
                </w:tcPr>
                <w:p w14:paraId="63D5DA36" w14:textId="77777777" w:rsidR="00483A42" w:rsidRPr="00792B2D" w:rsidRDefault="00483A42" w:rsidP="005A4D5A">
                  <w:pPr>
                    <w:pStyle w:val="Techtext"/>
                    <w:spacing w:before="0" w:after="0"/>
                  </w:pPr>
                  <w:r w:rsidRPr="00792B2D">
                    <w:tab/>
                    <w:t>header/</w:t>
                  </w:r>
                </w:p>
              </w:tc>
            </w:tr>
          </w:tbl>
          <w:p w14:paraId="7B764D59" w14:textId="4259E829" w:rsidR="00EC4CD8" w:rsidRPr="00792B2D" w:rsidRDefault="00C423B8" w:rsidP="00C423B8">
            <w:pPr>
              <w:pStyle w:val="TabelleGross"/>
              <w:spacing w:before="0" w:after="0"/>
              <w:rPr>
                <w:sz w:val="4"/>
                <w:szCs w:val="4"/>
                <w:highlight w:val="yellow"/>
              </w:rPr>
            </w:pPr>
            <w:r w:rsidRPr="00792B2D">
              <w:rPr>
                <w:sz w:val="4"/>
                <w:szCs w:val="4"/>
                <w:highlight w:val="yellow"/>
              </w:rPr>
              <w:t xml:space="preserve"> </w:t>
            </w:r>
          </w:p>
        </w:tc>
        <w:tc>
          <w:tcPr>
            <w:tcW w:w="709" w:type="dxa"/>
          </w:tcPr>
          <w:p w14:paraId="04825874" w14:textId="77777777" w:rsidR="00EC4CD8" w:rsidRPr="00792B2D" w:rsidRDefault="00EC4CD8" w:rsidP="00EC4CD8">
            <w:pPr>
              <w:pStyle w:val="TabelleGross"/>
            </w:pPr>
            <w:r w:rsidRPr="00792B2D">
              <w:t>M</w:t>
            </w:r>
          </w:p>
        </w:tc>
      </w:tr>
      <w:tr w:rsidR="005A656F" w:rsidRPr="00792B2D" w14:paraId="2159D791" w14:textId="77777777" w:rsidTr="00CC765E">
        <w:trPr>
          <w:cantSplit/>
        </w:trPr>
        <w:tc>
          <w:tcPr>
            <w:tcW w:w="1134" w:type="dxa"/>
          </w:tcPr>
          <w:p w14:paraId="5BD51D2B" w14:textId="77777777" w:rsidR="00EC4CD8" w:rsidRPr="00792B2D" w:rsidRDefault="00CE5F8C" w:rsidP="00EC4CD8">
            <w:pPr>
              <w:pStyle w:val="TabelleGross"/>
            </w:pPr>
            <w:r w:rsidRPr="00792B2D">
              <w:lastRenderedPageBreak/>
              <w:t>P_</w:t>
            </w:r>
            <w:r w:rsidR="00EC4CD8" w:rsidRPr="00792B2D">
              <w:t>4</w:t>
            </w:r>
            <w:r w:rsidR="00C97674" w:rsidRPr="00792B2D">
              <w:t>.2</w:t>
            </w:r>
            <w:r w:rsidR="00EC4CD8" w:rsidRPr="00792B2D">
              <w:t>-2</w:t>
            </w:r>
          </w:p>
        </w:tc>
        <w:tc>
          <w:tcPr>
            <w:tcW w:w="7371" w:type="dxa"/>
          </w:tcPr>
          <w:p w14:paraId="19CCED30" w14:textId="77777777" w:rsidR="00EC4CD8" w:rsidRPr="00792B2D" w:rsidRDefault="00EC4CD8" w:rsidP="00EC4CD8">
            <w:pPr>
              <w:pStyle w:val="TabelleGross"/>
              <w:rPr>
                <w:rFonts w:cs="Arial"/>
              </w:rPr>
            </w:pPr>
            <w:r w:rsidRPr="00792B2D">
              <w:rPr>
                <w:rFonts w:cs="Arial"/>
              </w:rPr>
              <w:t xml:space="preserve">Im Ordner </w:t>
            </w:r>
            <w:r w:rsidRPr="00792B2D">
              <w:rPr>
                <w:rFonts w:ascii="Courier New" w:hAnsi="Courier New"/>
              </w:rPr>
              <w:t>content/</w:t>
            </w:r>
            <w:r w:rsidRPr="00792B2D">
              <w:rPr>
                <w:rFonts w:cs="Arial"/>
              </w:rPr>
              <w:t xml:space="preserve"> </w:t>
            </w:r>
            <w:r w:rsidR="00785496" w:rsidRPr="00792B2D">
              <w:rPr>
                <w:rFonts w:cs="Arial"/>
              </w:rPr>
              <w:t>befinden sich ein oder mehrere Schema-Ordner, welche</w:t>
            </w:r>
            <w:r w:rsidR="00C515AD" w:rsidRPr="00792B2D">
              <w:rPr>
                <w:rFonts w:cs="Arial"/>
              </w:rPr>
              <w:t xml:space="preserve"> die einzelnen Tabellen-Ordner ent</w:t>
            </w:r>
            <w:r w:rsidR="00785496" w:rsidRPr="00792B2D">
              <w:rPr>
                <w:rFonts w:cs="Arial"/>
              </w:rPr>
              <w:t>ha</w:t>
            </w:r>
            <w:r w:rsidR="00C515AD" w:rsidRPr="00792B2D">
              <w:rPr>
                <w:rFonts w:cs="Arial"/>
              </w:rPr>
              <w:t>lt</w:t>
            </w:r>
            <w:r w:rsidR="00785496" w:rsidRPr="00792B2D">
              <w:rPr>
                <w:rFonts w:cs="Arial"/>
              </w:rPr>
              <w:t>en</w:t>
            </w:r>
            <w:r w:rsidRPr="00792B2D">
              <w:rPr>
                <w:rFonts w:cs="Arial"/>
              </w:rPr>
              <w:t>.</w:t>
            </w:r>
            <w:r w:rsidR="000C0A5E" w:rsidRPr="00792B2D">
              <w:rPr>
                <w:rFonts w:cs="Arial"/>
              </w:rPr>
              <w:t xml:space="preserve"> Andere Ordner oder Dateien sind nicht erlaubt.</w:t>
            </w:r>
          </w:p>
          <w:p w14:paraId="65B419DC" w14:textId="77777777" w:rsidR="00BD32E8" w:rsidRPr="00792B2D" w:rsidRDefault="00BD32E8" w:rsidP="00EC4CD8">
            <w:pPr>
              <w:pStyle w:val="TabelleGross"/>
            </w:pPr>
          </w:p>
          <w:p w14:paraId="4950FB71" w14:textId="77777777" w:rsidR="00483A42" w:rsidRPr="00792B2D" w:rsidRDefault="00483A42" w:rsidP="00483A42">
            <w:pPr>
              <w:pStyle w:val="TabelleGross"/>
              <w:rPr>
                <w:b/>
              </w:rPr>
            </w:pPr>
            <w:r w:rsidRPr="00792B2D">
              <w:rPr>
                <w:b/>
              </w:rPr>
              <w:t>Beispiel</w:t>
            </w:r>
          </w:p>
          <w:p w14:paraId="42CAF4D1" w14:textId="77777777" w:rsidR="00483A42" w:rsidRPr="00792B2D" w:rsidRDefault="00483A42" w:rsidP="00483A42">
            <w:pPr>
              <w:pStyle w:val="TabelleGross"/>
            </w:pPr>
            <w:r w:rsidRPr="00792B2D">
              <w:t>Aufbau der SIARD-Datei (schematisch)</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6611"/>
            </w:tblGrid>
            <w:tr w:rsidR="003B02B8" w:rsidRPr="00792B2D" w14:paraId="5E098D5F" w14:textId="77777777" w:rsidTr="005A4D5A">
              <w:tc>
                <w:tcPr>
                  <w:tcW w:w="6611" w:type="dxa"/>
                  <w:shd w:val="clear" w:color="auto" w:fill="FFFFFF"/>
                </w:tcPr>
                <w:p w14:paraId="7F1EDCCC" w14:textId="25AB729E" w:rsidR="003B02B8" w:rsidRPr="00792B2D" w:rsidRDefault="00217D05" w:rsidP="005A4D5A">
                  <w:pPr>
                    <w:pStyle w:val="Techtext"/>
                    <w:spacing w:after="0"/>
                    <w:rPr>
                      <w:b/>
                      <w:bCs/>
                    </w:rPr>
                  </w:pPr>
                  <w:r w:rsidRPr="00792B2D">
                    <w:rPr>
                      <w:b/>
                      <w:bCs/>
                    </w:rPr>
                    <w:t>ech-0165_oe.siard</w:t>
                  </w:r>
                </w:p>
              </w:tc>
            </w:tr>
            <w:tr w:rsidR="003B02B8" w:rsidRPr="00792B2D" w14:paraId="1082EDB6" w14:textId="77777777" w:rsidTr="005A4D5A">
              <w:tc>
                <w:tcPr>
                  <w:tcW w:w="6611" w:type="dxa"/>
                  <w:shd w:val="clear" w:color="auto" w:fill="FFFFFF"/>
                </w:tcPr>
                <w:p w14:paraId="2F815ABE" w14:textId="77777777" w:rsidR="003B02B8" w:rsidRPr="00792B2D" w:rsidRDefault="003B02B8" w:rsidP="005A4D5A">
                  <w:pPr>
                    <w:pStyle w:val="Techtext"/>
                    <w:spacing w:before="0" w:after="0"/>
                  </w:pPr>
                  <w:r w:rsidRPr="00792B2D">
                    <w:tab/>
                    <w:t>content/</w:t>
                  </w:r>
                </w:p>
              </w:tc>
            </w:tr>
            <w:tr w:rsidR="003B02B8" w:rsidRPr="00792B2D" w14:paraId="5E2FB72D" w14:textId="77777777" w:rsidTr="005A4D5A">
              <w:tc>
                <w:tcPr>
                  <w:tcW w:w="6611" w:type="dxa"/>
                  <w:shd w:val="clear" w:color="auto" w:fill="FFFFFF"/>
                </w:tcPr>
                <w:p w14:paraId="09E62BEC" w14:textId="77777777" w:rsidR="003B02B8" w:rsidRPr="00792B2D" w:rsidRDefault="003B02B8" w:rsidP="005A4D5A">
                  <w:pPr>
                    <w:pStyle w:val="Techtext"/>
                    <w:spacing w:before="0" w:after="0"/>
                  </w:pPr>
                  <w:r w:rsidRPr="00792B2D">
                    <w:tab/>
                  </w:r>
                  <w:r w:rsidRPr="00792B2D">
                    <w:tab/>
                    <w:t>schema0/</w:t>
                  </w:r>
                </w:p>
              </w:tc>
            </w:tr>
            <w:tr w:rsidR="003B02B8" w:rsidRPr="00792B2D" w14:paraId="143C3D1B" w14:textId="77777777" w:rsidTr="005A4D5A">
              <w:tc>
                <w:tcPr>
                  <w:tcW w:w="6611" w:type="dxa"/>
                  <w:shd w:val="clear" w:color="auto" w:fill="FFFFFF"/>
                </w:tcPr>
                <w:p w14:paraId="67932D42" w14:textId="77777777" w:rsidR="003B02B8" w:rsidRPr="00792B2D" w:rsidRDefault="003B02B8" w:rsidP="005A4D5A">
                  <w:pPr>
                    <w:pStyle w:val="Techtext"/>
                    <w:spacing w:before="0" w:after="0"/>
                  </w:pPr>
                  <w:r w:rsidRPr="00792B2D">
                    <w:tab/>
                  </w:r>
                  <w:r w:rsidRPr="00792B2D">
                    <w:tab/>
                  </w:r>
                  <w:r w:rsidRPr="00792B2D">
                    <w:tab/>
                    <w:t>table0/</w:t>
                  </w:r>
                </w:p>
              </w:tc>
            </w:tr>
            <w:tr w:rsidR="003B02B8" w:rsidRPr="00792B2D" w14:paraId="4F57221A" w14:textId="77777777" w:rsidTr="005A4D5A">
              <w:tc>
                <w:tcPr>
                  <w:tcW w:w="6611" w:type="dxa"/>
                  <w:shd w:val="clear" w:color="auto" w:fill="FFFFFF"/>
                </w:tcPr>
                <w:p w14:paraId="6600FF83" w14:textId="77777777" w:rsidR="003B02B8" w:rsidRPr="00792B2D" w:rsidRDefault="003B02B8" w:rsidP="005A4D5A">
                  <w:pPr>
                    <w:pStyle w:val="Techtext"/>
                    <w:spacing w:before="0" w:after="0"/>
                  </w:pPr>
                  <w:r w:rsidRPr="00792B2D">
                    <w:tab/>
                  </w:r>
                  <w:r w:rsidRPr="00792B2D">
                    <w:tab/>
                  </w:r>
                  <w:r w:rsidRPr="00792B2D">
                    <w:tab/>
                    <w:t>table1/</w:t>
                  </w:r>
                </w:p>
              </w:tc>
            </w:tr>
            <w:tr w:rsidR="003B02B8" w:rsidRPr="00792B2D" w14:paraId="683EEBE2" w14:textId="77777777" w:rsidTr="005A4D5A">
              <w:tc>
                <w:tcPr>
                  <w:tcW w:w="6611" w:type="dxa"/>
                  <w:shd w:val="clear" w:color="auto" w:fill="FFFFFF"/>
                </w:tcPr>
                <w:p w14:paraId="5CC40D4B" w14:textId="77777777" w:rsidR="003B02B8" w:rsidRPr="00792B2D" w:rsidRDefault="003B02B8" w:rsidP="005A4D5A">
                  <w:pPr>
                    <w:pStyle w:val="Techtext"/>
                    <w:spacing w:before="0" w:after="0"/>
                  </w:pPr>
                  <w:r w:rsidRPr="00792B2D">
                    <w:tab/>
                  </w:r>
                  <w:r w:rsidRPr="00792B2D">
                    <w:tab/>
                  </w:r>
                  <w:r w:rsidRPr="00792B2D">
                    <w:tab/>
                    <w:t>table2/</w:t>
                  </w:r>
                </w:p>
              </w:tc>
            </w:tr>
            <w:tr w:rsidR="003B02B8" w:rsidRPr="00792B2D" w14:paraId="0D3BA196" w14:textId="77777777" w:rsidTr="005A4D5A">
              <w:tc>
                <w:tcPr>
                  <w:tcW w:w="6611" w:type="dxa"/>
                  <w:shd w:val="clear" w:color="auto" w:fill="FFFFFF"/>
                </w:tcPr>
                <w:p w14:paraId="50EC1DAF" w14:textId="77777777" w:rsidR="003B02B8" w:rsidRPr="00792B2D" w:rsidRDefault="003B02B8" w:rsidP="005A4D5A">
                  <w:pPr>
                    <w:pStyle w:val="Techtext"/>
                    <w:spacing w:before="0" w:after="0"/>
                  </w:pPr>
                  <w:r w:rsidRPr="00792B2D">
                    <w:t>...</w:t>
                  </w:r>
                </w:p>
              </w:tc>
            </w:tr>
            <w:tr w:rsidR="003B02B8" w:rsidRPr="00792B2D" w14:paraId="3A2D288F" w14:textId="77777777" w:rsidTr="005A4D5A">
              <w:tc>
                <w:tcPr>
                  <w:tcW w:w="6611" w:type="dxa"/>
                  <w:shd w:val="clear" w:color="auto" w:fill="FFFFFF"/>
                </w:tcPr>
                <w:p w14:paraId="43B2B742" w14:textId="77777777" w:rsidR="003B02B8" w:rsidRPr="00792B2D" w:rsidRDefault="003B02B8" w:rsidP="005A4D5A">
                  <w:pPr>
                    <w:pStyle w:val="Techtext"/>
                    <w:spacing w:before="0" w:after="0"/>
                  </w:pPr>
                  <w:r w:rsidRPr="00792B2D">
                    <w:tab/>
                  </w:r>
                  <w:r w:rsidRPr="00792B2D">
                    <w:tab/>
                    <w:t>schema1/</w:t>
                  </w:r>
                </w:p>
              </w:tc>
            </w:tr>
            <w:tr w:rsidR="003B02B8" w:rsidRPr="00792B2D" w14:paraId="6587B3B2" w14:textId="77777777" w:rsidTr="005A4D5A">
              <w:tc>
                <w:tcPr>
                  <w:tcW w:w="6611" w:type="dxa"/>
                  <w:shd w:val="clear" w:color="auto" w:fill="FFFFFF"/>
                </w:tcPr>
                <w:p w14:paraId="7179B7A9" w14:textId="77777777" w:rsidR="003B02B8" w:rsidRPr="00792B2D" w:rsidRDefault="003B02B8" w:rsidP="005A4D5A">
                  <w:pPr>
                    <w:pStyle w:val="Techtext"/>
                    <w:spacing w:before="0" w:after="0"/>
                  </w:pPr>
                  <w:r w:rsidRPr="00792B2D">
                    <w:tab/>
                  </w:r>
                  <w:r w:rsidRPr="00792B2D">
                    <w:tab/>
                  </w:r>
                  <w:r w:rsidRPr="00792B2D">
                    <w:tab/>
                    <w:t>table0/</w:t>
                  </w:r>
                </w:p>
              </w:tc>
            </w:tr>
            <w:tr w:rsidR="003B02B8" w:rsidRPr="00792B2D" w14:paraId="4D653941" w14:textId="77777777" w:rsidTr="005A4D5A">
              <w:tc>
                <w:tcPr>
                  <w:tcW w:w="6611" w:type="dxa"/>
                  <w:shd w:val="clear" w:color="auto" w:fill="FFFFFF"/>
                </w:tcPr>
                <w:p w14:paraId="2205A3AF" w14:textId="77777777" w:rsidR="003B02B8" w:rsidRPr="00792B2D" w:rsidRDefault="003B02B8" w:rsidP="005A4D5A">
                  <w:pPr>
                    <w:pStyle w:val="Techtext"/>
                    <w:spacing w:before="0" w:after="0"/>
                  </w:pPr>
                  <w:r w:rsidRPr="00792B2D">
                    <w:t>...</w:t>
                  </w:r>
                </w:p>
              </w:tc>
            </w:tr>
          </w:tbl>
          <w:p w14:paraId="3F5253CC" w14:textId="77777777" w:rsidR="00BD32E8" w:rsidRPr="00792B2D" w:rsidRDefault="00BD32E8" w:rsidP="00EC4CD8">
            <w:pPr>
              <w:pStyle w:val="TabelleGross"/>
            </w:pPr>
          </w:p>
          <w:p w14:paraId="54658323" w14:textId="77777777" w:rsidR="00EC4CD8" w:rsidRPr="00792B2D" w:rsidRDefault="00EC4CD8" w:rsidP="00EC4CD8">
            <w:pPr>
              <w:pStyle w:val="TabelleGross"/>
              <w:rPr>
                <w:b/>
                <w:i/>
                <w:iCs/>
              </w:rPr>
            </w:pPr>
            <w:r w:rsidRPr="00792B2D">
              <w:rPr>
                <w:b/>
                <w:i/>
                <w:iCs/>
              </w:rPr>
              <w:t>Empfehlung</w:t>
            </w:r>
          </w:p>
          <w:p w14:paraId="5564C13C" w14:textId="77777777" w:rsidR="00C27FAC" w:rsidRPr="00792B2D" w:rsidRDefault="00C27FAC" w:rsidP="00337C31">
            <w:pPr>
              <w:pStyle w:val="TabelleGross"/>
              <w:rPr>
                <w:i/>
                <w:iCs/>
              </w:rPr>
            </w:pPr>
            <w:r w:rsidRPr="00792B2D">
              <w:rPr>
                <w:i/>
                <w:iCs/>
              </w:rPr>
              <w:t>Es wird empfohlen</w:t>
            </w:r>
            <w:r w:rsidR="00BD32E8" w:rsidRPr="00792B2D">
              <w:rPr>
                <w:i/>
                <w:iCs/>
              </w:rPr>
              <w:t>,</w:t>
            </w:r>
            <w:r w:rsidRPr="00792B2D">
              <w:rPr>
                <w:i/>
                <w:iCs/>
              </w:rPr>
              <w:t xml:space="preserve"> die </w:t>
            </w:r>
            <w:r w:rsidR="007E3AEF" w:rsidRPr="00792B2D">
              <w:rPr>
                <w:i/>
                <w:iCs/>
              </w:rPr>
              <w:t xml:space="preserve">Namen der </w:t>
            </w:r>
            <w:r w:rsidRPr="00792B2D">
              <w:rPr>
                <w:i/>
                <w:iCs/>
              </w:rPr>
              <w:t xml:space="preserve">Schema- und Tabellenordner zu normalisieren und anstelle des eigentlichen Namen z.B. </w:t>
            </w:r>
            <w:r w:rsidRPr="00792B2D">
              <w:rPr>
                <w:rFonts w:ascii="Courier New" w:hAnsi="Courier New"/>
              </w:rPr>
              <w:t>schema0/</w:t>
            </w:r>
            <w:r w:rsidRPr="00792B2D">
              <w:rPr>
                <w:i/>
                <w:iCs/>
              </w:rPr>
              <w:t xml:space="preserve"> und </w:t>
            </w:r>
            <w:r w:rsidRPr="00792B2D">
              <w:rPr>
                <w:rFonts w:ascii="Courier New" w:hAnsi="Courier New"/>
              </w:rPr>
              <w:t xml:space="preserve">table0/ </w:t>
            </w:r>
            <w:r w:rsidRPr="00792B2D">
              <w:rPr>
                <w:i/>
                <w:iCs/>
              </w:rPr>
              <w:t>zu verwenden</w:t>
            </w:r>
            <w:r w:rsidR="00312305" w:rsidRPr="00792B2D">
              <w:rPr>
                <w:i/>
                <w:iCs/>
              </w:rPr>
              <w:t xml:space="preserve"> (siehe Einschränkungen unter </w:t>
            </w:r>
            <w:r w:rsidR="00CE5F8C" w:rsidRPr="00792B2D">
              <w:rPr>
                <w:i/>
                <w:iCs/>
              </w:rPr>
              <w:t>P_4.2-</w:t>
            </w:r>
            <w:r w:rsidR="00337C31" w:rsidRPr="00792B2D">
              <w:rPr>
                <w:i/>
                <w:iCs/>
              </w:rPr>
              <w:t>6</w:t>
            </w:r>
            <w:r w:rsidR="00312305" w:rsidRPr="00792B2D">
              <w:rPr>
                <w:i/>
                <w:iCs/>
              </w:rPr>
              <w:t>)</w:t>
            </w:r>
            <w:r w:rsidRPr="00792B2D">
              <w:rPr>
                <w:i/>
                <w:iCs/>
              </w:rPr>
              <w:t>.</w:t>
            </w:r>
          </w:p>
        </w:tc>
        <w:tc>
          <w:tcPr>
            <w:tcW w:w="709" w:type="dxa"/>
          </w:tcPr>
          <w:p w14:paraId="15560DBD" w14:textId="77777777" w:rsidR="00EC4CD8" w:rsidRPr="00792B2D" w:rsidRDefault="00EC4CD8" w:rsidP="00EC4CD8">
            <w:pPr>
              <w:pStyle w:val="TabelleGross"/>
            </w:pPr>
            <w:r w:rsidRPr="00792B2D">
              <w:t>M</w:t>
            </w:r>
          </w:p>
        </w:tc>
      </w:tr>
      <w:tr w:rsidR="005A656F" w:rsidRPr="00792B2D" w14:paraId="00F02903" w14:textId="77777777" w:rsidTr="00872FC5">
        <w:tc>
          <w:tcPr>
            <w:tcW w:w="1134" w:type="dxa"/>
          </w:tcPr>
          <w:p w14:paraId="0EAF893B" w14:textId="77777777" w:rsidR="00C515AD" w:rsidRPr="00792B2D" w:rsidRDefault="00CE5F8C" w:rsidP="00C97674">
            <w:pPr>
              <w:pStyle w:val="TabelleGross"/>
            </w:pPr>
            <w:r w:rsidRPr="00792B2D">
              <w:t>P_</w:t>
            </w:r>
            <w:r w:rsidR="00C515AD" w:rsidRPr="00792B2D">
              <w:t>4.</w:t>
            </w:r>
            <w:r w:rsidR="00C97674" w:rsidRPr="00792B2D">
              <w:t>2</w:t>
            </w:r>
            <w:r w:rsidR="00C515AD" w:rsidRPr="00792B2D">
              <w:t>-3</w:t>
            </w:r>
          </w:p>
        </w:tc>
        <w:tc>
          <w:tcPr>
            <w:tcW w:w="7371" w:type="dxa"/>
          </w:tcPr>
          <w:p w14:paraId="7F304EB5" w14:textId="369383FB" w:rsidR="00C515AD" w:rsidRPr="00792B2D" w:rsidRDefault="00C515AD" w:rsidP="00C515AD">
            <w:pPr>
              <w:pStyle w:val="TabelleGross"/>
            </w:pPr>
            <w:r w:rsidRPr="00792B2D">
              <w:rPr>
                <w:rFonts w:cs="Arial"/>
              </w:rPr>
              <w:t>In den einzelnen Tabellen-Ordner</w:t>
            </w:r>
            <w:r w:rsidR="009244FA" w:rsidRPr="00792B2D">
              <w:rPr>
                <w:rFonts w:cs="Arial"/>
              </w:rPr>
              <w:t>n</w:t>
            </w:r>
            <w:r w:rsidRPr="00792B2D">
              <w:rPr>
                <w:rFonts w:cs="Arial"/>
              </w:rPr>
              <w:t xml:space="preserve"> </w:t>
            </w:r>
            <w:r w:rsidR="00337C31" w:rsidRPr="00792B2D">
              <w:rPr>
                <w:rFonts w:cs="Arial"/>
              </w:rPr>
              <w:t>sind</w:t>
            </w:r>
            <w:r w:rsidRPr="00792B2D">
              <w:rPr>
                <w:rFonts w:cs="Arial"/>
              </w:rPr>
              <w:t xml:space="preserve"> eine </w:t>
            </w:r>
            <w:r w:rsidR="00A42398" w:rsidRPr="00792B2D">
              <w:rPr>
                <w:rFonts w:cs="Arial"/>
              </w:rPr>
              <w:t>XML</w:t>
            </w:r>
            <w:r w:rsidRPr="00792B2D">
              <w:rPr>
                <w:rFonts w:cs="Arial"/>
              </w:rPr>
              <w:t xml:space="preserve">- und eine </w:t>
            </w:r>
            <w:r w:rsidR="00A42398" w:rsidRPr="00792B2D">
              <w:rPr>
                <w:rFonts w:cs="Arial"/>
              </w:rPr>
              <w:t>XSD</w:t>
            </w:r>
            <w:r w:rsidRPr="00792B2D">
              <w:rPr>
                <w:rFonts w:cs="Arial"/>
              </w:rPr>
              <w:t>-Datei enthalten, wobei die Namen (Ordnerbezeichnung und beide Dateinamen) identisch sein müssen.</w:t>
            </w:r>
            <w:r w:rsidR="000C0A5E" w:rsidRPr="00792B2D">
              <w:rPr>
                <w:rFonts w:cs="Arial"/>
              </w:rPr>
              <w:t xml:space="preserve"> Weitere Ordner oder Dateien sind mit Ausnahme von </w:t>
            </w:r>
            <w:r w:rsidR="00070513" w:rsidRPr="00792B2D">
              <w:t>BLOB- und CLOB-Ordnern samt deren Inhalt</w:t>
            </w:r>
            <w:r w:rsidR="00483A42" w:rsidRPr="00792B2D">
              <w:rPr>
                <w:rFonts w:cs="Arial"/>
              </w:rPr>
              <w:t xml:space="preserve"> </w:t>
            </w:r>
            <w:r w:rsidR="00070513" w:rsidRPr="00792B2D">
              <w:rPr>
                <w:rFonts w:cs="Arial"/>
              </w:rPr>
              <w:t>(</w:t>
            </w:r>
            <w:r w:rsidR="00A42398" w:rsidRPr="00792B2D">
              <w:rPr>
                <w:rFonts w:cs="Arial"/>
              </w:rPr>
              <w:t>BIN</w:t>
            </w:r>
            <w:r w:rsidR="00070513" w:rsidRPr="00792B2D">
              <w:rPr>
                <w:rFonts w:cs="Arial"/>
              </w:rPr>
              <w:t>-</w:t>
            </w:r>
            <w:r w:rsidR="000543EF" w:rsidRPr="00792B2D">
              <w:rPr>
                <w:rFonts w:cs="Arial"/>
              </w:rPr>
              <w:t xml:space="preserve">, </w:t>
            </w:r>
            <w:r w:rsidR="00A42398" w:rsidRPr="00792B2D">
              <w:rPr>
                <w:rFonts w:cs="Arial"/>
              </w:rPr>
              <w:t>TXT</w:t>
            </w:r>
            <w:r w:rsidR="00070513" w:rsidRPr="00792B2D">
              <w:rPr>
                <w:rFonts w:cs="Arial"/>
              </w:rPr>
              <w:t>-</w:t>
            </w:r>
            <w:r w:rsidR="000543EF" w:rsidRPr="00792B2D">
              <w:rPr>
                <w:rFonts w:cs="Arial"/>
              </w:rPr>
              <w:t>, XML-</w:t>
            </w:r>
            <w:r w:rsidR="00070513" w:rsidRPr="00792B2D">
              <w:rPr>
                <w:rFonts w:cs="Arial"/>
              </w:rPr>
              <w:t>Dateien</w:t>
            </w:r>
            <w:r w:rsidR="00B557AB" w:rsidRPr="00792B2D">
              <w:rPr>
                <w:iCs/>
              </w:rPr>
              <w:t xml:space="preserve"> oder, falls der MIME Type der LOB-Dateien bekannt ist, eine mit diesem </w:t>
            </w:r>
            <w:r w:rsidR="00BC4E53" w:rsidRPr="00792B2D">
              <w:rPr>
                <w:iCs/>
              </w:rPr>
              <w:t xml:space="preserve">assoziierte </w:t>
            </w:r>
            <w:r w:rsidR="00B557AB" w:rsidRPr="00792B2D">
              <w:rPr>
                <w:iCs/>
              </w:rPr>
              <w:t>Dateierweiterung wie zum Beispiel JPG</w:t>
            </w:r>
            <w:r w:rsidR="00070513" w:rsidRPr="00792B2D">
              <w:rPr>
                <w:rFonts w:cs="Arial"/>
              </w:rPr>
              <w:t xml:space="preserve">) </w:t>
            </w:r>
            <w:r w:rsidR="000C0A5E" w:rsidRPr="00792B2D">
              <w:rPr>
                <w:rFonts w:cs="Arial"/>
              </w:rPr>
              <w:t>nicht erlaubt.</w:t>
            </w:r>
          </w:p>
          <w:p w14:paraId="7B487162" w14:textId="77777777" w:rsidR="00C515AD" w:rsidRPr="00792B2D" w:rsidRDefault="00C515AD" w:rsidP="00C515AD">
            <w:pPr>
              <w:pStyle w:val="TabelleGross"/>
            </w:pPr>
          </w:p>
          <w:p w14:paraId="2532B1B7" w14:textId="77777777" w:rsidR="00F25AC6" w:rsidRPr="00792B2D" w:rsidRDefault="00F25AC6" w:rsidP="00F25AC6">
            <w:pPr>
              <w:pStyle w:val="TabelleGross"/>
              <w:rPr>
                <w:b/>
              </w:rPr>
            </w:pPr>
            <w:r w:rsidRPr="00792B2D">
              <w:rPr>
                <w:b/>
              </w:rPr>
              <w:t>Beispiel</w:t>
            </w:r>
          </w:p>
          <w:p w14:paraId="24D88FBA" w14:textId="77777777" w:rsidR="00F25AC6" w:rsidRPr="00792B2D" w:rsidRDefault="00F25AC6" w:rsidP="00F25AC6">
            <w:pPr>
              <w:pStyle w:val="TabelleGross"/>
            </w:pPr>
            <w:r w:rsidRPr="00792B2D">
              <w:t>Aufbau der SIARD-Datei (schematisch)</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6611"/>
            </w:tblGrid>
            <w:tr w:rsidR="00BD32E8" w:rsidRPr="00792B2D" w14:paraId="7F9DE780" w14:textId="77777777" w:rsidTr="00893229">
              <w:trPr>
                <w:trHeight w:val="170"/>
              </w:trPr>
              <w:tc>
                <w:tcPr>
                  <w:tcW w:w="6611" w:type="dxa"/>
                  <w:shd w:val="clear" w:color="auto" w:fill="FFFFFF"/>
                </w:tcPr>
                <w:p w14:paraId="230E88AC" w14:textId="20AE2981" w:rsidR="00BD32E8" w:rsidRPr="00792B2D" w:rsidRDefault="00217D05" w:rsidP="005A4D5A">
                  <w:pPr>
                    <w:pStyle w:val="Techtext"/>
                    <w:spacing w:after="0"/>
                    <w:rPr>
                      <w:b/>
                      <w:bCs/>
                    </w:rPr>
                  </w:pPr>
                  <w:r w:rsidRPr="00792B2D">
                    <w:rPr>
                      <w:b/>
                      <w:bCs/>
                    </w:rPr>
                    <w:t>ech-0165_oe.siard</w:t>
                  </w:r>
                </w:p>
              </w:tc>
            </w:tr>
            <w:tr w:rsidR="00BD32E8" w:rsidRPr="00792B2D" w14:paraId="5D8230EE" w14:textId="77777777" w:rsidTr="00893229">
              <w:trPr>
                <w:trHeight w:val="170"/>
              </w:trPr>
              <w:tc>
                <w:tcPr>
                  <w:tcW w:w="6611" w:type="dxa"/>
                  <w:shd w:val="clear" w:color="auto" w:fill="FFFFFF"/>
                </w:tcPr>
                <w:p w14:paraId="67C72278" w14:textId="77777777" w:rsidR="00BD32E8" w:rsidRPr="00792B2D" w:rsidRDefault="00BD32E8" w:rsidP="005A4D5A">
                  <w:pPr>
                    <w:pStyle w:val="Techtext"/>
                    <w:spacing w:before="0" w:after="0"/>
                  </w:pPr>
                  <w:r w:rsidRPr="00792B2D">
                    <w:tab/>
                    <w:t>content/</w:t>
                  </w:r>
                </w:p>
              </w:tc>
            </w:tr>
            <w:tr w:rsidR="00B96AA2" w:rsidRPr="00792B2D" w14:paraId="297E942E" w14:textId="77777777" w:rsidTr="00893229">
              <w:trPr>
                <w:trHeight w:val="170"/>
              </w:trPr>
              <w:tc>
                <w:tcPr>
                  <w:tcW w:w="6611" w:type="dxa"/>
                  <w:shd w:val="clear" w:color="auto" w:fill="FFFFFF"/>
                </w:tcPr>
                <w:p w14:paraId="716ACE70" w14:textId="69287C3A" w:rsidR="00B96AA2" w:rsidRPr="00792B2D" w:rsidRDefault="00B96AA2" w:rsidP="005A4D5A">
                  <w:pPr>
                    <w:pStyle w:val="Techtext"/>
                    <w:spacing w:before="0" w:after="0"/>
                  </w:pPr>
                  <w:r w:rsidRPr="00792B2D">
                    <w:t>...</w:t>
                  </w:r>
                </w:p>
              </w:tc>
            </w:tr>
            <w:tr w:rsidR="00BD32E8" w:rsidRPr="00792B2D" w14:paraId="0A6203D8" w14:textId="77777777" w:rsidTr="00893229">
              <w:trPr>
                <w:trHeight w:val="170"/>
              </w:trPr>
              <w:tc>
                <w:tcPr>
                  <w:tcW w:w="6611" w:type="dxa"/>
                  <w:shd w:val="clear" w:color="auto" w:fill="FFFFFF"/>
                </w:tcPr>
                <w:p w14:paraId="669C0468" w14:textId="547B0384" w:rsidR="00BD32E8" w:rsidRPr="00792B2D" w:rsidRDefault="00BD32E8" w:rsidP="00490D68">
                  <w:pPr>
                    <w:pStyle w:val="Techtext"/>
                    <w:spacing w:before="0" w:after="0"/>
                  </w:pPr>
                  <w:r w:rsidRPr="00792B2D">
                    <w:tab/>
                  </w:r>
                  <w:r w:rsidRPr="00792B2D">
                    <w:tab/>
                  </w:r>
                  <w:r w:rsidR="00490D68" w:rsidRPr="00792B2D">
                    <w:t>schema1</w:t>
                  </w:r>
                  <w:r w:rsidRPr="00792B2D">
                    <w:t>/</w:t>
                  </w:r>
                </w:p>
              </w:tc>
            </w:tr>
            <w:tr w:rsidR="00B96AA2" w:rsidRPr="00792B2D" w14:paraId="0415543C" w14:textId="77777777" w:rsidTr="00893229">
              <w:trPr>
                <w:trHeight w:val="170"/>
              </w:trPr>
              <w:tc>
                <w:tcPr>
                  <w:tcW w:w="6611" w:type="dxa"/>
                  <w:shd w:val="clear" w:color="auto" w:fill="FFFFFF"/>
                </w:tcPr>
                <w:p w14:paraId="4C12B0CC" w14:textId="6CB34EB8" w:rsidR="00B96AA2" w:rsidRPr="00792B2D" w:rsidRDefault="00B96AA2" w:rsidP="00490D68">
                  <w:pPr>
                    <w:pStyle w:val="Techtext"/>
                    <w:spacing w:before="0" w:after="0"/>
                  </w:pPr>
                  <w:r w:rsidRPr="00792B2D">
                    <w:t>...</w:t>
                  </w:r>
                </w:p>
              </w:tc>
            </w:tr>
            <w:tr w:rsidR="00B96AA2" w:rsidRPr="00792B2D" w14:paraId="182D7BA1" w14:textId="77777777" w:rsidTr="00893229">
              <w:trPr>
                <w:trHeight w:val="170"/>
              </w:trPr>
              <w:tc>
                <w:tcPr>
                  <w:tcW w:w="6611" w:type="dxa"/>
                  <w:shd w:val="clear" w:color="auto" w:fill="FFFFFF"/>
                </w:tcPr>
                <w:p w14:paraId="20DEA35A" w14:textId="7E9DC44A" w:rsidR="00B96AA2" w:rsidRPr="00792B2D" w:rsidRDefault="00B96AA2" w:rsidP="00490D68">
                  <w:pPr>
                    <w:pStyle w:val="Techtext"/>
                    <w:spacing w:before="0" w:after="0"/>
                  </w:pPr>
                  <w:r w:rsidRPr="00792B2D">
                    <w:tab/>
                  </w:r>
                  <w:r w:rsidRPr="00792B2D">
                    <w:tab/>
                  </w:r>
                  <w:r w:rsidRPr="00792B2D">
                    <w:tab/>
                    <w:t>table6/</w:t>
                  </w:r>
                </w:p>
              </w:tc>
            </w:tr>
            <w:tr w:rsidR="00B96AA2" w:rsidRPr="00792B2D" w14:paraId="655026D0" w14:textId="77777777" w:rsidTr="00893229">
              <w:trPr>
                <w:trHeight w:val="170"/>
              </w:trPr>
              <w:tc>
                <w:tcPr>
                  <w:tcW w:w="6611" w:type="dxa"/>
                  <w:shd w:val="clear" w:color="auto" w:fill="FFFFFF"/>
                </w:tcPr>
                <w:p w14:paraId="4590F692" w14:textId="6A459FAC" w:rsidR="00B96AA2" w:rsidRPr="00792B2D" w:rsidRDefault="00B96AA2" w:rsidP="00490D68">
                  <w:pPr>
                    <w:pStyle w:val="Techtext"/>
                    <w:spacing w:before="0" w:after="0"/>
                  </w:pPr>
                  <w:r w:rsidRPr="00792B2D">
                    <w:tab/>
                  </w:r>
                  <w:r w:rsidRPr="00792B2D">
                    <w:tab/>
                  </w:r>
                  <w:r w:rsidRPr="00792B2D">
                    <w:tab/>
                  </w:r>
                  <w:r w:rsidRPr="00792B2D">
                    <w:tab/>
                    <w:t>table6.xml</w:t>
                  </w:r>
                </w:p>
              </w:tc>
            </w:tr>
            <w:tr w:rsidR="00B96AA2" w:rsidRPr="00792B2D" w14:paraId="5712C5B5" w14:textId="77777777" w:rsidTr="00893229">
              <w:trPr>
                <w:trHeight w:val="170"/>
              </w:trPr>
              <w:tc>
                <w:tcPr>
                  <w:tcW w:w="6611" w:type="dxa"/>
                  <w:shd w:val="clear" w:color="auto" w:fill="FFFFFF"/>
                </w:tcPr>
                <w:p w14:paraId="181E2233" w14:textId="12DB4B14" w:rsidR="00B96AA2" w:rsidRPr="00792B2D" w:rsidRDefault="00B96AA2" w:rsidP="00490D68">
                  <w:pPr>
                    <w:pStyle w:val="Techtext"/>
                    <w:spacing w:before="0" w:after="0"/>
                  </w:pPr>
                  <w:r w:rsidRPr="00792B2D">
                    <w:tab/>
                  </w:r>
                  <w:r w:rsidRPr="00792B2D">
                    <w:tab/>
                  </w:r>
                  <w:r w:rsidRPr="00792B2D">
                    <w:tab/>
                  </w:r>
                  <w:r w:rsidRPr="00792B2D">
                    <w:tab/>
                    <w:t>table6.xsd</w:t>
                  </w:r>
                </w:p>
              </w:tc>
            </w:tr>
            <w:tr w:rsidR="00BD32E8" w:rsidRPr="00792B2D" w14:paraId="6AA384B2" w14:textId="77777777" w:rsidTr="00893229">
              <w:trPr>
                <w:trHeight w:val="170"/>
              </w:trPr>
              <w:tc>
                <w:tcPr>
                  <w:tcW w:w="6611" w:type="dxa"/>
                  <w:shd w:val="clear" w:color="auto" w:fill="FFFFFF"/>
                </w:tcPr>
                <w:p w14:paraId="6D3A24D2" w14:textId="0E42CE00" w:rsidR="00BD32E8" w:rsidRPr="00792B2D" w:rsidRDefault="00BD32E8" w:rsidP="00490D68">
                  <w:pPr>
                    <w:pStyle w:val="Techtext"/>
                    <w:spacing w:before="0" w:after="0"/>
                  </w:pPr>
                  <w:r w:rsidRPr="00792B2D">
                    <w:tab/>
                  </w:r>
                  <w:r w:rsidRPr="00792B2D">
                    <w:tab/>
                  </w:r>
                  <w:r w:rsidRPr="00792B2D">
                    <w:tab/>
                  </w:r>
                  <w:r w:rsidR="00490D68" w:rsidRPr="00792B2D">
                    <w:t>table7</w:t>
                  </w:r>
                  <w:r w:rsidRPr="00792B2D">
                    <w:t>/</w:t>
                  </w:r>
                </w:p>
              </w:tc>
            </w:tr>
            <w:tr w:rsidR="00BD32E8" w:rsidRPr="00792B2D" w14:paraId="4A60BD0B" w14:textId="77777777" w:rsidTr="00893229">
              <w:trPr>
                <w:trHeight w:val="170"/>
              </w:trPr>
              <w:tc>
                <w:tcPr>
                  <w:tcW w:w="6611" w:type="dxa"/>
                  <w:shd w:val="clear" w:color="auto" w:fill="FFFFFF"/>
                </w:tcPr>
                <w:p w14:paraId="1E269CF9" w14:textId="33E590D2" w:rsidR="00BD32E8" w:rsidRPr="00792B2D" w:rsidRDefault="00BD32E8" w:rsidP="00490D68">
                  <w:pPr>
                    <w:pStyle w:val="Techtext"/>
                    <w:spacing w:before="0"/>
                  </w:pPr>
                  <w:r w:rsidRPr="00792B2D">
                    <w:tab/>
                  </w:r>
                  <w:r w:rsidRPr="00792B2D">
                    <w:tab/>
                  </w:r>
                  <w:r w:rsidRPr="00792B2D">
                    <w:tab/>
                  </w:r>
                  <w:r w:rsidRPr="00792B2D">
                    <w:tab/>
                  </w:r>
                  <w:r w:rsidR="00490D68" w:rsidRPr="00792B2D">
                    <w:t>table7</w:t>
                  </w:r>
                  <w:r w:rsidRPr="00792B2D">
                    <w:t>.xml</w:t>
                  </w:r>
                </w:p>
              </w:tc>
            </w:tr>
            <w:tr w:rsidR="00BD32E8" w:rsidRPr="00792B2D" w14:paraId="6E158564" w14:textId="77777777" w:rsidTr="00893229">
              <w:trPr>
                <w:trHeight w:val="170"/>
              </w:trPr>
              <w:tc>
                <w:tcPr>
                  <w:tcW w:w="6611" w:type="dxa"/>
                  <w:shd w:val="clear" w:color="auto" w:fill="FFFFFF"/>
                </w:tcPr>
                <w:p w14:paraId="7C413EDC" w14:textId="08F19252" w:rsidR="00BD32E8" w:rsidRPr="00792B2D" w:rsidRDefault="00BD32E8" w:rsidP="00490D68">
                  <w:pPr>
                    <w:pStyle w:val="Techtext"/>
                    <w:spacing w:before="0"/>
                  </w:pPr>
                  <w:r w:rsidRPr="00792B2D">
                    <w:tab/>
                  </w:r>
                  <w:r w:rsidRPr="00792B2D">
                    <w:tab/>
                  </w:r>
                  <w:r w:rsidRPr="00792B2D">
                    <w:tab/>
                  </w:r>
                  <w:r w:rsidRPr="00792B2D">
                    <w:tab/>
                  </w:r>
                  <w:r w:rsidR="00490D68" w:rsidRPr="00792B2D">
                    <w:t>table7</w:t>
                  </w:r>
                  <w:r w:rsidRPr="00792B2D">
                    <w:t>.xsd</w:t>
                  </w:r>
                </w:p>
              </w:tc>
            </w:tr>
            <w:tr w:rsidR="00BD32E8" w:rsidRPr="00792B2D" w14:paraId="25605378" w14:textId="77777777" w:rsidTr="00893229">
              <w:trPr>
                <w:trHeight w:val="170"/>
              </w:trPr>
              <w:tc>
                <w:tcPr>
                  <w:tcW w:w="6611" w:type="dxa"/>
                  <w:shd w:val="clear" w:color="auto" w:fill="FFFFFF"/>
                </w:tcPr>
                <w:p w14:paraId="4AAB36C0" w14:textId="77D4EEDA" w:rsidR="00BD32E8" w:rsidRPr="00792B2D" w:rsidRDefault="00BD32E8" w:rsidP="00490D68">
                  <w:pPr>
                    <w:pStyle w:val="Techtext"/>
                    <w:spacing w:before="0"/>
                    <w:rPr>
                      <w:rFonts w:cs="Courier New"/>
                    </w:rPr>
                  </w:pPr>
                  <w:r w:rsidRPr="00792B2D">
                    <w:tab/>
                  </w:r>
                  <w:r w:rsidRPr="00792B2D">
                    <w:tab/>
                  </w:r>
                  <w:r w:rsidRPr="00792B2D">
                    <w:tab/>
                  </w:r>
                  <w:r w:rsidRPr="00792B2D">
                    <w:tab/>
                  </w:r>
                  <w:r w:rsidR="00490D68" w:rsidRPr="00792B2D">
                    <w:rPr>
                      <w:rFonts w:cs="Courier New"/>
                    </w:rPr>
                    <w:t>lob1</w:t>
                  </w:r>
                  <w:r w:rsidRPr="00792B2D">
                    <w:rPr>
                      <w:rStyle w:val="Funotenzeichen"/>
                      <w:rFonts w:ascii="Courier New" w:hAnsi="Courier New" w:cs="Courier New"/>
                    </w:rPr>
                    <w:footnoteReference w:id="12"/>
                  </w:r>
                  <w:r w:rsidRPr="00792B2D">
                    <w:rPr>
                      <w:rFonts w:cs="Courier New"/>
                    </w:rPr>
                    <w:t>/</w:t>
                  </w:r>
                </w:p>
              </w:tc>
            </w:tr>
            <w:tr w:rsidR="00BD32E8" w:rsidRPr="00792B2D" w14:paraId="6AD72B81" w14:textId="77777777" w:rsidTr="00893229">
              <w:trPr>
                <w:trHeight w:val="170"/>
              </w:trPr>
              <w:tc>
                <w:tcPr>
                  <w:tcW w:w="6611" w:type="dxa"/>
                  <w:shd w:val="clear" w:color="auto" w:fill="FFFFFF"/>
                </w:tcPr>
                <w:p w14:paraId="7B6EF5C3" w14:textId="3EDC1376" w:rsidR="00BD32E8" w:rsidRPr="00792B2D" w:rsidRDefault="00BD32E8" w:rsidP="00490D68">
                  <w:pPr>
                    <w:pStyle w:val="Techtext"/>
                    <w:spacing w:before="0"/>
                  </w:pPr>
                  <w:r w:rsidRPr="00792B2D">
                    <w:tab/>
                  </w:r>
                  <w:r w:rsidRPr="00792B2D">
                    <w:tab/>
                  </w:r>
                  <w:r w:rsidRPr="00792B2D">
                    <w:tab/>
                  </w:r>
                  <w:r w:rsidRPr="00792B2D">
                    <w:tab/>
                  </w:r>
                  <w:r w:rsidRPr="00792B2D">
                    <w:tab/>
                    <w:t>record0.</w:t>
                  </w:r>
                  <w:r w:rsidR="00490D68" w:rsidRPr="00792B2D">
                    <w:t>xml</w:t>
                  </w:r>
                </w:p>
              </w:tc>
            </w:tr>
            <w:tr w:rsidR="00BD32E8" w:rsidRPr="00792B2D" w14:paraId="1286DFAC" w14:textId="77777777" w:rsidTr="00893229">
              <w:trPr>
                <w:trHeight w:val="170"/>
              </w:trPr>
              <w:tc>
                <w:tcPr>
                  <w:tcW w:w="6611" w:type="dxa"/>
                  <w:shd w:val="clear" w:color="auto" w:fill="FFFFFF"/>
                </w:tcPr>
                <w:p w14:paraId="5BACE2D5" w14:textId="1BE36FDC" w:rsidR="00BD32E8" w:rsidRPr="00792B2D" w:rsidRDefault="00BD32E8" w:rsidP="00490D68">
                  <w:pPr>
                    <w:pStyle w:val="Techtext"/>
                    <w:spacing w:before="0"/>
                  </w:pPr>
                  <w:r w:rsidRPr="00792B2D">
                    <w:tab/>
                  </w:r>
                  <w:r w:rsidRPr="00792B2D">
                    <w:tab/>
                  </w:r>
                  <w:r w:rsidRPr="00792B2D">
                    <w:tab/>
                  </w:r>
                  <w:r w:rsidRPr="00792B2D">
                    <w:tab/>
                  </w:r>
                  <w:r w:rsidRPr="00792B2D">
                    <w:tab/>
                    <w:t>record1.</w:t>
                  </w:r>
                  <w:r w:rsidR="00490D68" w:rsidRPr="00792B2D">
                    <w:t>xml</w:t>
                  </w:r>
                </w:p>
              </w:tc>
            </w:tr>
            <w:tr w:rsidR="00BD32E8" w:rsidRPr="00792B2D" w14:paraId="55D9C96E" w14:textId="77777777" w:rsidTr="00893229">
              <w:trPr>
                <w:trHeight w:val="170"/>
              </w:trPr>
              <w:tc>
                <w:tcPr>
                  <w:tcW w:w="6611" w:type="dxa"/>
                  <w:shd w:val="clear" w:color="auto" w:fill="FFFFFF"/>
                </w:tcPr>
                <w:p w14:paraId="5440D28A" w14:textId="77777777" w:rsidR="00BD32E8" w:rsidRPr="00792B2D" w:rsidRDefault="00BD32E8" w:rsidP="005A4D5A">
                  <w:pPr>
                    <w:pStyle w:val="Techtext"/>
                    <w:spacing w:before="0" w:after="0"/>
                  </w:pPr>
                  <w:r w:rsidRPr="00792B2D">
                    <w:t>...</w:t>
                  </w:r>
                </w:p>
              </w:tc>
            </w:tr>
          </w:tbl>
          <w:p w14:paraId="73B82658" w14:textId="2C43792C" w:rsidR="00C515AD" w:rsidRPr="00792B2D" w:rsidRDefault="00E77637" w:rsidP="00E77637">
            <w:pPr>
              <w:pStyle w:val="TabelleGross"/>
              <w:spacing w:before="0" w:after="0"/>
              <w:rPr>
                <w:i/>
                <w:iCs/>
                <w:sz w:val="8"/>
                <w:szCs w:val="8"/>
              </w:rPr>
            </w:pPr>
            <w:r w:rsidRPr="00792B2D">
              <w:rPr>
                <w:sz w:val="8"/>
                <w:szCs w:val="8"/>
              </w:rPr>
              <w:t xml:space="preserve"> </w:t>
            </w:r>
          </w:p>
        </w:tc>
        <w:tc>
          <w:tcPr>
            <w:tcW w:w="709" w:type="dxa"/>
          </w:tcPr>
          <w:p w14:paraId="7AA40210" w14:textId="77777777" w:rsidR="00C515AD" w:rsidRPr="00792B2D" w:rsidRDefault="00C515AD" w:rsidP="00C515AD">
            <w:pPr>
              <w:pStyle w:val="TabelleGross"/>
            </w:pPr>
            <w:r w:rsidRPr="00792B2D">
              <w:t>M</w:t>
            </w:r>
          </w:p>
        </w:tc>
      </w:tr>
      <w:tr w:rsidR="00E77637" w:rsidRPr="00792B2D" w14:paraId="43088261" w14:textId="77777777" w:rsidTr="00BD36E5">
        <w:trPr>
          <w:cantSplit/>
        </w:trPr>
        <w:tc>
          <w:tcPr>
            <w:tcW w:w="1134" w:type="dxa"/>
          </w:tcPr>
          <w:p w14:paraId="3168377D" w14:textId="77777777" w:rsidR="00E77637" w:rsidRPr="00792B2D" w:rsidRDefault="00E77637" w:rsidP="00C97674">
            <w:pPr>
              <w:pStyle w:val="TabelleGross"/>
            </w:pPr>
          </w:p>
        </w:tc>
        <w:tc>
          <w:tcPr>
            <w:tcW w:w="7371" w:type="dxa"/>
          </w:tcPr>
          <w:p w14:paraId="785162CF" w14:textId="77777777" w:rsidR="00E77637" w:rsidRPr="00792B2D" w:rsidRDefault="00E77637" w:rsidP="00E77637">
            <w:pPr>
              <w:pStyle w:val="TabelleGross"/>
              <w:rPr>
                <w:b/>
                <w:i/>
                <w:iCs/>
              </w:rPr>
            </w:pPr>
            <w:r w:rsidRPr="00792B2D">
              <w:rPr>
                <w:b/>
                <w:i/>
                <w:iCs/>
              </w:rPr>
              <w:t>Empfehlung</w:t>
            </w:r>
          </w:p>
          <w:p w14:paraId="06257EF2" w14:textId="1A9F9A22" w:rsidR="00E77637" w:rsidRPr="00792B2D" w:rsidRDefault="00E77637" w:rsidP="00E77637">
            <w:pPr>
              <w:pStyle w:val="TabelleGross"/>
              <w:rPr>
                <w:rFonts w:cs="Arial"/>
              </w:rPr>
            </w:pPr>
            <w:r w:rsidRPr="00792B2D">
              <w:rPr>
                <w:i/>
                <w:iCs/>
              </w:rPr>
              <w:t xml:space="preserve">Es wird empfohlen, die Namen der LOB-Ordner und LOB-Dateien zu normalisieren und anstelle des eigentlichen Namens z.B. </w:t>
            </w:r>
            <w:r w:rsidRPr="00792B2D">
              <w:rPr>
                <w:rFonts w:ascii="Courier New" w:hAnsi="Courier New"/>
              </w:rPr>
              <w:t>lob1/</w:t>
            </w:r>
            <w:r w:rsidRPr="00792B2D">
              <w:rPr>
                <w:i/>
                <w:iCs/>
              </w:rPr>
              <w:t xml:space="preserve"> und </w:t>
            </w:r>
            <w:r w:rsidRPr="00792B2D">
              <w:rPr>
                <w:rFonts w:ascii="Courier New" w:hAnsi="Courier New"/>
              </w:rPr>
              <w:t>record0.bin,</w:t>
            </w:r>
            <w:r w:rsidRPr="00792B2D">
              <w:rPr>
                <w:i/>
                <w:iCs/>
              </w:rPr>
              <w:t xml:space="preserve"> </w:t>
            </w:r>
            <w:r w:rsidRPr="00792B2D">
              <w:rPr>
                <w:rFonts w:ascii="Courier New" w:hAnsi="Courier New"/>
              </w:rPr>
              <w:t xml:space="preserve">record0.txt </w:t>
            </w:r>
            <w:r w:rsidRPr="00792B2D">
              <w:rPr>
                <w:i/>
                <w:iCs/>
              </w:rPr>
              <w:t>oder</w:t>
            </w:r>
            <w:r w:rsidRPr="00792B2D">
              <w:rPr>
                <w:rFonts w:ascii="Courier New" w:hAnsi="Courier New"/>
              </w:rPr>
              <w:t xml:space="preserve"> record0.xml </w:t>
            </w:r>
            <w:r w:rsidRPr="00792B2D">
              <w:rPr>
                <w:i/>
                <w:iCs/>
              </w:rPr>
              <w:t xml:space="preserve">oder, falls der MIME Type der LOB-Dateien bekannt ist, eine mit diesem </w:t>
            </w:r>
            <w:r w:rsidR="00BC4E53" w:rsidRPr="00792B2D">
              <w:rPr>
                <w:i/>
                <w:iCs/>
              </w:rPr>
              <w:t xml:space="preserve">assoziierte </w:t>
            </w:r>
            <w:r w:rsidRPr="00792B2D">
              <w:rPr>
                <w:i/>
                <w:iCs/>
              </w:rPr>
              <w:t>Dateierweiterung zu verwenden (siehe Einschränkungen unter P_4.2-6).</w:t>
            </w:r>
          </w:p>
        </w:tc>
        <w:tc>
          <w:tcPr>
            <w:tcW w:w="709" w:type="dxa"/>
          </w:tcPr>
          <w:p w14:paraId="6783B6CB" w14:textId="77777777" w:rsidR="00E77637" w:rsidRPr="00792B2D" w:rsidRDefault="00E77637" w:rsidP="00C515AD">
            <w:pPr>
              <w:pStyle w:val="TabelleGross"/>
            </w:pPr>
          </w:p>
        </w:tc>
      </w:tr>
      <w:tr w:rsidR="00B8478E" w:rsidRPr="00792B2D" w14:paraId="042A8E9A" w14:textId="77777777" w:rsidTr="00872FC5">
        <w:tc>
          <w:tcPr>
            <w:tcW w:w="1134" w:type="dxa"/>
          </w:tcPr>
          <w:p w14:paraId="1861FBAF" w14:textId="77777777" w:rsidR="00B8478E" w:rsidRPr="00792B2D" w:rsidRDefault="00B8478E" w:rsidP="00B8478E">
            <w:pPr>
              <w:pStyle w:val="TabelleGross"/>
            </w:pPr>
            <w:r w:rsidRPr="00792B2D">
              <w:t>P_4.2-4</w:t>
            </w:r>
          </w:p>
        </w:tc>
        <w:tc>
          <w:tcPr>
            <w:tcW w:w="7371" w:type="dxa"/>
          </w:tcPr>
          <w:p w14:paraId="020126C5" w14:textId="21842D7F" w:rsidR="00B8478E" w:rsidRPr="00792B2D" w:rsidRDefault="00D3114A" w:rsidP="00356BA7">
            <w:pPr>
              <w:pStyle w:val="TabelleGross"/>
              <w:rPr>
                <w:rFonts w:cs="Arial"/>
              </w:rPr>
            </w:pPr>
            <w:r w:rsidRPr="00792B2D">
              <w:rPr>
                <w:rFonts w:cs="Arial"/>
              </w:rPr>
              <w:t xml:space="preserve">Zur einfacheren Erkennung des SIARD-Formats (z.B. durch PRONOM) muss ein leerer Ordner </w:t>
            </w:r>
            <w:r w:rsidRPr="00792B2D">
              <w:rPr>
                <w:rFonts w:ascii="Courier New" w:hAnsi="Courier New"/>
              </w:rPr>
              <w:t>header/siardversion/2.</w:t>
            </w:r>
            <w:r w:rsidR="00356BA7" w:rsidRPr="00792B2D">
              <w:rPr>
                <w:rFonts w:ascii="Courier New" w:hAnsi="Courier New"/>
              </w:rPr>
              <w:t>1</w:t>
            </w:r>
            <w:r w:rsidRPr="00792B2D">
              <w:rPr>
                <w:rFonts w:ascii="Courier New" w:hAnsi="Courier New"/>
              </w:rPr>
              <w:t>/</w:t>
            </w:r>
            <w:r w:rsidRPr="00792B2D">
              <w:rPr>
                <w:rFonts w:cs="Arial"/>
              </w:rPr>
              <w:t xml:space="preserve"> existieren, welcher die Version des SIARD-Formats identifiziert.</w:t>
            </w:r>
          </w:p>
        </w:tc>
        <w:tc>
          <w:tcPr>
            <w:tcW w:w="709" w:type="dxa"/>
          </w:tcPr>
          <w:p w14:paraId="01390968" w14:textId="77777777" w:rsidR="00B8478E" w:rsidRPr="00792B2D" w:rsidRDefault="00B4734F" w:rsidP="00B8478E">
            <w:pPr>
              <w:pStyle w:val="TabelleGross"/>
            </w:pPr>
            <w:r w:rsidRPr="00792B2D">
              <w:t>M</w:t>
            </w:r>
          </w:p>
        </w:tc>
      </w:tr>
      <w:tr w:rsidR="00B8478E" w:rsidRPr="00792B2D" w14:paraId="3492D68B" w14:textId="77777777" w:rsidTr="00872FC5">
        <w:tc>
          <w:tcPr>
            <w:tcW w:w="1134" w:type="dxa"/>
          </w:tcPr>
          <w:p w14:paraId="6FAD5210" w14:textId="77777777" w:rsidR="00B8478E" w:rsidRPr="00792B2D" w:rsidRDefault="00B8478E" w:rsidP="00337C31">
            <w:pPr>
              <w:pStyle w:val="TabelleGross"/>
            </w:pPr>
            <w:r w:rsidRPr="00792B2D">
              <w:t>P_4.2-</w:t>
            </w:r>
            <w:r w:rsidR="00337C31" w:rsidRPr="00792B2D">
              <w:t>5</w:t>
            </w:r>
          </w:p>
        </w:tc>
        <w:tc>
          <w:tcPr>
            <w:tcW w:w="7371" w:type="dxa"/>
          </w:tcPr>
          <w:p w14:paraId="67321402" w14:textId="77777777" w:rsidR="00B8478E" w:rsidRPr="00792B2D" w:rsidRDefault="00B8478E" w:rsidP="00B8478E">
            <w:pPr>
              <w:pStyle w:val="TabelleGross"/>
            </w:pPr>
            <w:r w:rsidRPr="00792B2D">
              <w:rPr>
                <w:rFonts w:cs="Arial"/>
              </w:rPr>
              <w:t xml:space="preserve">Im Ordner </w:t>
            </w:r>
            <w:r w:rsidRPr="00792B2D">
              <w:rPr>
                <w:rFonts w:ascii="Courier New" w:hAnsi="Courier New"/>
              </w:rPr>
              <w:t>header/</w:t>
            </w:r>
            <w:r w:rsidRPr="00792B2D">
              <w:rPr>
                <w:rFonts w:cs="Arial"/>
              </w:rPr>
              <w:t xml:space="preserve"> müssen die Dateien </w:t>
            </w:r>
            <w:r w:rsidRPr="00792B2D">
              <w:rPr>
                <w:rFonts w:ascii="Courier New" w:hAnsi="Courier New"/>
              </w:rPr>
              <w:t>metadata.xml</w:t>
            </w:r>
            <w:r w:rsidRPr="00792B2D">
              <w:rPr>
                <w:rFonts w:cs="Arial"/>
              </w:rPr>
              <w:t xml:space="preserve"> und </w:t>
            </w:r>
            <w:r w:rsidRPr="00792B2D">
              <w:rPr>
                <w:rFonts w:ascii="Courier New" w:hAnsi="Courier New"/>
              </w:rPr>
              <w:t>metadata.xsd</w:t>
            </w:r>
            <w:r w:rsidRPr="00792B2D">
              <w:rPr>
                <w:rFonts w:cs="Arial"/>
              </w:rPr>
              <w:t xml:space="preserve"> vorhanden sein. Weitere Dateien, zum Beispiel Stylesheets, sind erlaubt.</w:t>
            </w:r>
          </w:p>
          <w:p w14:paraId="07368398" w14:textId="77777777" w:rsidR="00B8478E" w:rsidRPr="00792B2D" w:rsidRDefault="00B8478E" w:rsidP="00B8478E">
            <w:pPr>
              <w:pStyle w:val="TabelleGross"/>
            </w:pPr>
          </w:p>
          <w:p w14:paraId="51632327" w14:textId="77777777" w:rsidR="00B8478E" w:rsidRPr="00792B2D" w:rsidRDefault="00B8478E" w:rsidP="00B8478E">
            <w:pPr>
              <w:pStyle w:val="TabelleGross"/>
              <w:rPr>
                <w:b/>
              </w:rPr>
            </w:pPr>
            <w:r w:rsidRPr="00792B2D">
              <w:rPr>
                <w:b/>
              </w:rPr>
              <w:t>Beispiel</w:t>
            </w:r>
          </w:p>
          <w:p w14:paraId="63486D33" w14:textId="77777777" w:rsidR="00B8478E" w:rsidRPr="00792B2D" w:rsidRDefault="00B8478E" w:rsidP="00B8478E">
            <w:pPr>
              <w:pStyle w:val="TabelleGross"/>
            </w:pPr>
            <w:r w:rsidRPr="00792B2D">
              <w:t>Aufbau der SIARD-Datei (schematisch)</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6611"/>
            </w:tblGrid>
            <w:tr w:rsidR="00B8478E" w:rsidRPr="00792B2D" w14:paraId="411AA352" w14:textId="77777777" w:rsidTr="005A4D5A">
              <w:tc>
                <w:tcPr>
                  <w:tcW w:w="6611" w:type="dxa"/>
                  <w:shd w:val="clear" w:color="auto" w:fill="FFFFFF"/>
                </w:tcPr>
                <w:p w14:paraId="6C923C27" w14:textId="3AFDEFFB" w:rsidR="00B8478E" w:rsidRPr="00792B2D" w:rsidRDefault="00217D05" w:rsidP="00B8478E">
                  <w:pPr>
                    <w:pStyle w:val="Techtext"/>
                    <w:spacing w:after="0"/>
                    <w:rPr>
                      <w:b/>
                      <w:bCs/>
                    </w:rPr>
                  </w:pPr>
                  <w:r w:rsidRPr="00792B2D">
                    <w:rPr>
                      <w:b/>
                      <w:bCs/>
                    </w:rPr>
                    <w:t>ech-0165_oe.siard</w:t>
                  </w:r>
                </w:p>
              </w:tc>
            </w:tr>
            <w:tr w:rsidR="00B8478E" w:rsidRPr="00792B2D" w14:paraId="1523D3DE" w14:textId="77777777" w:rsidTr="005A4D5A">
              <w:tc>
                <w:tcPr>
                  <w:tcW w:w="6611" w:type="dxa"/>
                  <w:shd w:val="clear" w:color="auto" w:fill="FFFFFF"/>
                </w:tcPr>
                <w:p w14:paraId="35F86412" w14:textId="77777777" w:rsidR="00B8478E" w:rsidRPr="00792B2D" w:rsidRDefault="00B8478E" w:rsidP="00B8478E">
                  <w:pPr>
                    <w:pStyle w:val="Techtext"/>
                    <w:spacing w:before="0" w:after="0"/>
                  </w:pPr>
                  <w:r w:rsidRPr="00792B2D">
                    <w:tab/>
                    <w:t>content/</w:t>
                  </w:r>
                </w:p>
              </w:tc>
            </w:tr>
            <w:tr w:rsidR="00B8478E" w:rsidRPr="00792B2D" w14:paraId="4917424B" w14:textId="77777777" w:rsidTr="005A4D5A">
              <w:tc>
                <w:tcPr>
                  <w:tcW w:w="6611" w:type="dxa"/>
                  <w:shd w:val="clear" w:color="auto" w:fill="FFFFFF"/>
                </w:tcPr>
                <w:p w14:paraId="1A83B083" w14:textId="77777777" w:rsidR="00B8478E" w:rsidRPr="00792B2D" w:rsidRDefault="00B8478E" w:rsidP="00B8478E">
                  <w:pPr>
                    <w:pStyle w:val="Techtext"/>
                    <w:spacing w:before="0" w:after="0"/>
                  </w:pPr>
                  <w:r w:rsidRPr="00792B2D">
                    <w:t>...</w:t>
                  </w:r>
                </w:p>
              </w:tc>
            </w:tr>
            <w:tr w:rsidR="00B8478E" w:rsidRPr="00792B2D" w14:paraId="53990644" w14:textId="77777777" w:rsidTr="005A4D5A">
              <w:tc>
                <w:tcPr>
                  <w:tcW w:w="6611" w:type="dxa"/>
                  <w:shd w:val="clear" w:color="auto" w:fill="FFFFFF"/>
                </w:tcPr>
                <w:p w14:paraId="1C5713A3" w14:textId="77777777" w:rsidR="00B8478E" w:rsidRPr="00792B2D" w:rsidRDefault="00B8478E" w:rsidP="00B8478E">
                  <w:pPr>
                    <w:pStyle w:val="Techtext"/>
                    <w:spacing w:before="0" w:after="0"/>
                  </w:pPr>
                  <w:r w:rsidRPr="00792B2D">
                    <w:tab/>
                    <w:t>header/</w:t>
                  </w:r>
                </w:p>
              </w:tc>
            </w:tr>
            <w:tr w:rsidR="00B8478E" w:rsidRPr="00792B2D" w14:paraId="767E67EC" w14:textId="77777777" w:rsidTr="005A4D5A">
              <w:tc>
                <w:tcPr>
                  <w:tcW w:w="6611" w:type="dxa"/>
                  <w:shd w:val="clear" w:color="auto" w:fill="FFFFFF"/>
                </w:tcPr>
                <w:p w14:paraId="3092456E" w14:textId="77777777" w:rsidR="00B8478E" w:rsidRPr="00792B2D" w:rsidRDefault="00B8478E" w:rsidP="00B8478E">
                  <w:pPr>
                    <w:pStyle w:val="Techtext"/>
                    <w:spacing w:before="0" w:after="0"/>
                  </w:pPr>
                  <w:r w:rsidRPr="00792B2D">
                    <w:tab/>
                  </w:r>
                  <w:r w:rsidRPr="00792B2D">
                    <w:tab/>
                    <w:t>metadata.xml</w:t>
                  </w:r>
                </w:p>
              </w:tc>
            </w:tr>
            <w:tr w:rsidR="00B8478E" w:rsidRPr="00792B2D" w14:paraId="5B0BD144" w14:textId="77777777" w:rsidTr="005A4D5A">
              <w:tc>
                <w:tcPr>
                  <w:tcW w:w="6611" w:type="dxa"/>
                  <w:shd w:val="clear" w:color="auto" w:fill="FFFFFF"/>
                </w:tcPr>
                <w:p w14:paraId="6A65B634" w14:textId="77777777" w:rsidR="00B8478E" w:rsidRPr="00792B2D" w:rsidRDefault="00B8478E" w:rsidP="00B8478E">
                  <w:pPr>
                    <w:pStyle w:val="Techtext"/>
                    <w:spacing w:before="0" w:after="0"/>
                  </w:pPr>
                  <w:r w:rsidRPr="00792B2D">
                    <w:tab/>
                  </w:r>
                  <w:r w:rsidRPr="00792B2D">
                    <w:tab/>
                    <w:t>metadata.xsd</w:t>
                  </w:r>
                </w:p>
              </w:tc>
            </w:tr>
            <w:tr w:rsidR="000C7AC6" w:rsidRPr="00792B2D" w14:paraId="02B5BF7E" w14:textId="77777777" w:rsidTr="005A4D5A">
              <w:tc>
                <w:tcPr>
                  <w:tcW w:w="6611" w:type="dxa"/>
                  <w:shd w:val="clear" w:color="auto" w:fill="FFFFFF"/>
                </w:tcPr>
                <w:p w14:paraId="6F67F883" w14:textId="6088F3E1" w:rsidR="000C7AC6" w:rsidRPr="00792B2D" w:rsidRDefault="000C7AC6" w:rsidP="000C7AC6">
                  <w:pPr>
                    <w:pStyle w:val="Techtext"/>
                    <w:spacing w:before="0" w:after="0"/>
                  </w:pPr>
                  <w:r w:rsidRPr="00792B2D">
                    <w:tab/>
                  </w:r>
                  <w:r w:rsidRPr="00792B2D">
                    <w:tab/>
                  </w:r>
                  <w:r w:rsidR="00511F01" w:rsidRPr="00792B2D">
                    <w:t>siard</w:t>
                  </w:r>
                  <w:r w:rsidRPr="00792B2D">
                    <w:t>version/</w:t>
                  </w:r>
                </w:p>
              </w:tc>
            </w:tr>
            <w:tr w:rsidR="000C7AC6" w:rsidRPr="00792B2D" w14:paraId="730D9BD2" w14:textId="77777777" w:rsidTr="00AF567A">
              <w:tc>
                <w:tcPr>
                  <w:tcW w:w="6611" w:type="dxa"/>
                  <w:tcBorders>
                    <w:bottom w:val="nil"/>
                  </w:tcBorders>
                  <w:shd w:val="clear" w:color="auto" w:fill="FFFFFF"/>
                </w:tcPr>
                <w:p w14:paraId="117FE8AB" w14:textId="27BC2A3C" w:rsidR="000C7AC6" w:rsidRPr="00792B2D" w:rsidRDefault="000C7AC6" w:rsidP="00356BA7">
                  <w:pPr>
                    <w:pStyle w:val="Techtext"/>
                    <w:spacing w:before="0" w:after="0"/>
                  </w:pPr>
                  <w:r w:rsidRPr="00792B2D">
                    <w:tab/>
                  </w:r>
                  <w:r w:rsidRPr="00792B2D">
                    <w:tab/>
                  </w:r>
                  <w:r w:rsidRPr="00792B2D">
                    <w:tab/>
                  </w:r>
                  <w:r w:rsidR="0044296A" w:rsidRPr="00792B2D">
                    <w:t>2.</w:t>
                  </w:r>
                  <w:r w:rsidR="00356BA7" w:rsidRPr="00792B2D">
                    <w:t>1</w:t>
                  </w:r>
                  <w:r w:rsidR="00D3114A" w:rsidRPr="00792B2D">
                    <w:t>/</w:t>
                  </w:r>
                </w:p>
              </w:tc>
            </w:tr>
            <w:tr w:rsidR="000C7AC6" w:rsidRPr="00792B2D" w14:paraId="19D062F9" w14:textId="77777777" w:rsidTr="00AF567A">
              <w:tc>
                <w:tcPr>
                  <w:tcW w:w="6611" w:type="dxa"/>
                  <w:tcBorders>
                    <w:top w:val="nil"/>
                    <w:bottom w:val="single" w:sz="4" w:space="0" w:color="auto"/>
                  </w:tcBorders>
                  <w:shd w:val="clear" w:color="auto" w:fill="FFFFFF"/>
                </w:tcPr>
                <w:p w14:paraId="6C1FC4DE" w14:textId="77777777" w:rsidR="000C7AC6" w:rsidRPr="00792B2D" w:rsidRDefault="000C7AC6" w:rsidP="000C7AC6">
                  <w:pPr>
                    <w:pStyle w:val="Techtext"/>
                    <w:spacing w:before="0" w:after="0"/>
                  </w:pPr>
                  <w:r w:rsidRPr="00792B2D">
                    <w:t>...</w:t>
                  </w:r>
                </w:p>
              </w:tc>
            </w:tr>
          </w:tbl>
          <w:p w14:paraId="6A71BAB4" w14:textId="77777777" w:rsidR="00B8478E" w:rsidRPr="00792B2D" w:rsidRDefault="00B8478E" w:rsidP="00B8478E">
            <w:pPr>
              <w:pStyle w:val="TabelleGross"/>
              <w:rPr>
                <w:i/>
                <w:iCs/>
              </w:rPr>
            </w:pPr>
          </w:p>
        </w:tc>
        <w:tc>
          <w:tcPr>
            <w:tcW w:w="709" w:type="dxa"/>
          </w:tcPr>
          <w:p w14:paraId="281479D6" w14:textId="77777777" w:rsidR="00B8478E" w:rsidRPr="00792B2D" w:rsidRDefault="00B8478E" w:rsidP="00B8478E">
            <w:pPr>
              <w:pStyle w:val="TabelleGross"/>
            </w:pPr>
            <w:r w:rsidRPr="00792B2D">
              <w:t>M</w:t>
            </w:r>
          </w:p>
        </w:tc>
      </w:tr>
      <w:tr w:rsidR="00B8478E" w:rsidRPr="00792B2D" w14:paraId="6B4F4709" w14:textId="77777777" w:rsidTr="00872FC5">
        <w:tc>
          <w:tcPr>
            <w:tcW w:w="1134" w:type="dxa"/>
          </w:tcPr>
          <w:p w14:paraId="003D5722" w14:textId="77777777" w:rsidR="00B8478E" w:rsidRPr="00792B2D" w:rsidRDefault="00B8478E" w:rsidP="00337C31">
            <w:pPr>
              <w:pStyle w:val="TabelleGross"/>
            </w:pPr>
            <w:r w:rsidRPr="00792B2D">
              <w:t>P_4.2-</w:t>
            </w:r>
            <w:r w:rsidR="00337C31" w:rsidRPr="00792B2D">
              <w:t>6</w:t>
            </w:r>
          </w:p>
        </w:tc>
        <w:tc>
          <w:tcPr>
            <w:tcW w:w="7371" w:type="dxa"/>
          </w:tcPr>
          <w:p w14:paraId="4C447583" w14:textId="77777777" w:rsidR="00B8478E" w:rsidRPr="00792B2D" w:rsidRDefault="00B8478E" w:rsidP="00B8478E">
            <w:pPr>
              <w:pStyle w:val="TabelleGross"/>
              <w:rPr>
                <w:rFonts w:cs="Arial"/>
              </w:rPr>
            </w:pPr>
            <w:r w:rsidRPr="00792B2D">
              <w:rPr>
                <w:rFonts w:cs="Arial"/>
              </w:rPr>
              <w:t>Alle Datei- und Ordnernamen müssen wie folgt aufgebaut sein:</w:t>
            </w:r>
          </w:p>
          <w:p w14:paraId="795D0B56" w14:textId="77777777" w:rsidR="00B8478E" w:rsidRPr="00792B2D" w:rsidRDefault="00B8478E" w:rsidP="00B8478E">
            <w:pPr>
              <w:pStyle w:val="TabelleGross"/>
              <w:rPr>
                <w:rFonts w:cs="Arial"/>
              </w:rPr>
            </w:pPr>
            <w:r w:rsidRPr="00792B2D">
              <w:rPr>
                <w:rFonts w:cs="Arial"/>
              </w:rPr>
              <w:t>Der Name muss mit einem Buchstaben [a-z respektive A-Z] beginnen und darf anschliessend nur folgende Zeichen enthalten:</w:t>
            </w:r>
          </w:p>
          <w:p w14:paraId="0188EE4A" w14:textId="77777777" w:rsidR="00B8478E" w:rsidRPr="00792B2D" w:rsidRDefault="00B8478E" w:rsidP="00D51DD0">
            <w:pPr>
              <w:pStyle w:val="TabelleGross"/>
              <w:numPr>
                <w:ilvl w:val="0"/>
                <w:numId w:val="3"/>
              </w:numPr>
              <w:rPr>
                <w:rFonts w:cs="Arial"/>
              </w:rPr>
            </w:pPr>
            <w:r w:rsidRPr="00792B2D">
              <w:rPr>
                <w:rFonts w:cs="Arial"/>
              </w:rPr>
              <w:t>a-z</w:t>
            </w:r>
          </w:p>
          <w:p w14:paraId="7D2A2CB9" w14:textId="77777777" w:rsidR="00B8478E" w:rsidRPr="00792B2D" w:rsidRDefault="00B8478E" w:rsidP="00D51DD0">
            <w:pPr>
              <w:pStyle w:val="TabelleGross"/>
              <w:numPr>
                <w:ilvl w:val="0"/>
                <w:numId w:val="3"/>
              </w:numPr>
              <w:rPr>
                <w:rFonts w:cs="Arial"/>
              </w:rPr>
            </w:pPr>
            <w:r w:rsidRPr="00792B2D">
              <w:rPr>
                <w:rFonts w:cs="Arial"/>
              </w:rPr>
              <w:t>A-Z</w:t>
            </w:r>
          </w:p>
          <w:p w14:paraId="5602BCFA" w14:textId="77777777" w:rsidR="00B8478E" w:rsidRPr="00792B2D" w:rsidRDefault="00B8478E" w:rsidP="00D51DD0">
            <w:pPr>
              <w:pStyle w:val="TabelleGross"/>
              <w:numPr>
                <w:ilvl w:val="0"/>
                <w:numId w:val="3"/>
              </w:numPr>
              <w:rPr>
                <w:rFonts w:cs="Arial"/>
              </w:rPr>
            </w:pPr>
            <w:r w:rsidRPr="00792B2D">
              <w:rPr>
                <w:rFonts w:cs="Arial"/>
              </w:rPr>
              <w:t>0-9</w:t>
            </w:r>
          </w:p>
          <w:p w14:paraId="4218AD4B" w14:textId="77777777" w:rsidR="00B8478E" w:rsidRPr="00792B2D" w:rsidRDefault="00B8478E" w:rsidP="00D51DD0">
            <w:pPr>
              <w:pStyle w:val="TabelleGross"/>
              <w:numPr>
                <w:ilvl w:val="0"/>
                <w:numId w:val="3"/>
              </w:numPr>
              <w:rPr>
                <w:rFonts w:cs="Arial"/>
              </w:rPr>
            </w:pPr>
            <w:r w:rsidRPr="00792B2D">
              <w:rPr>
                <w:rFonts w:cs="Arial"/>
              </w:rPr>
              <w:t>_</w:t>
            </w:r>
          </w:p>
          <w:p w14:paraId="47BCF45B" w14:textId="77777777" w:rsidR="00B8478E" w:rsidRPr="00792B2D" w:rsidRDefault="00B8478E" w:rsidP="00D51DD0">
            <w:pPr>
              <w:pStyle w:val="TabelleGross"/>
              <w:numPr>
                <w:ilvl w:val="0"/>
                <w:numId w:val="3"/>
              </w:numPr>
              <w:rPr>
                <w:rFonts w:cs="Arial"/>
              </w:rPr>
            </w:pPr>
            <w:r w:rsidRPr="00792B2D">
              <w:rPr>
                <w:rFonts w:cs="Arial"/>
              </w:rPr>
              <w:t xml:space="preserve">. </w:t>
            </w:r>
            <w:r w:rsidRPr="00792B2D">
              <w:rPr>
                <w:rFonts w:cs="Arial"/>
              </w:rPr>
              <w:tab/>
              <w:t xml:space="preserve">(darf nur für die Trennung zwischen Namen und </w:t>
            </w:r>
            <w:r w:rsidRPr="00792B2D">
              <w:rPr>
                <w:rFonts w:cs="Arial"/>
              </w:rPr>
              <w:br/>
            </w:r>
            <w:r w:rsidRPr="00792B2D">
              <w:rPr>
                <w:rFonts w:cs="Arial"/>
              </w:rPr>
              <w:tab/>
              <w:t>Extension verwendet werden)</w:t>
            </w:r>
          </w:p>
          <w:p w14:paraId="36F7264B" w14:textId="77777777" w:rsidR="00B8478E" w:rsidRPr="00792B2D" w:rsidRDefault="00B8478E" w:rsidP="00B8478E">
            <w:pPr>
              <w:pStyle w:val="TabelleGross"/>
              <w:rPr>
                <w:rFonts w:cs="Arial"/>
              </w:rPr>
            </w:pPr>
          </w:p>
          <w:p w14:paraId="4284DFEA" w14:textId="77777777" w:rsidR="00B8478E" w:rsidRPr="00792B2D" w:rsidRDefault="00B8478E" w:rsidP="00B8478E">
            <w:pPr>
              <w:pStyle w:val="TabelleGross"/>
              <w:rPr>
                <w:rFonts w:cs="Arial"/>
                <w:b/>
                <w:i/>
              </w:rPr>
            </w:pPr>
            <w:r w:rsidRPr="00792B2D">
              <w:rPr>
                <w:rFonts w:cs="Arial"/>
                <w:b/>
                <w:i/>
              </w:rPr>
              <w:t>Empfehlung</w:t>
            </w:r>
          </w:p>
          <w:p w14:paraId="7E8EF796" w14:textId="77777777" w:rsidR="00B8478E" w:rsidRPr="00792B2D" w:rsidRDefault="00B8478E" w:rsidP="00B8478E">
            <w:pPr>
              <w:pStyle w:val="TabelleGross"/>
              <w:rPr>
                <w:rFonts w:cs="Arial"/>
              </w:rPr>
            </w:pPr>
            <w:r w:rsidRPr="00792B2D">
              <w:rPr>
                <w:rFonts w:cs="Arial"/>
                <w:i/>
              </w:rPr>
              <w:t>Die Länge der Datei- und Ordnernamen sollte möglichst 20 Zeichen nicht überschreiten, damit Schwierigkeiten mit zu grossen Pfadlängen unter Windows vermieden werden können.</w:t>
            </w:r>
          </w:p>
        </w:tc>
        <w:tc>
          <w:tcPr>
            <w:tcW w:w="709" w:type="dxa"/>
          </w:tcPr>
          <w:p w14:paraId="4DBD1EB1" w14:textId="77777777" w:rsidR="00B8478E" w:rsidRPr="00792B2D" w:rsidRDefault="00B8478E" w:rsidP="00B8478E">
            <w:pPr>
              <w:pStyle w:val="TabelleGross"/>
            </w:pPr>
            <w:r w:rsidRPr="00792B2D">
              <w:t>M</w:t>
            </w:r>
          </w:p>
        </w:tc>
      </w:tr>
    </w:tbl>
    <w:p w14:paraId="5B652332" w14:textId="77777777" w:rsidR="000C7AC6" w:rsidRPr="00792B2D" w:rsidRDefault="000C7AC6" w:rsidP="00B8478E">
      <w:pPr>
        <w:pStyle w:val="TabelleGross"/>
        <w:tabs>
          <w:tab w:val="left" w:pos="1242"/>
          <w:tab w:val="left" w:pos="8613"/>
        </w:tabs>
        <w:ind w:left="108"/>
      </w:pPr>
    </w:p>
    <w:p w14:paraId="520429FA" w14:textId="77777777" w:rsidR="00F57BF5" w:rsidRPr="00792B2D" w:rsidRDefault="000C7AC6" w:rsidP="00F57BF5">
      <w:pPr>
        <w:pStyle w:val="berschrift2"/>
        <w:keepNext/>
        <w:tabs>
          <w:tab w:val="clear" w:pos="680"/>
          <w:tab w:val="num" w:pos="851"/>
        </w:tabs>
        <w:spacing w:before="240" w:after="120" w:line="260" w:lineRule="atLeast"/>
        <w:ind w:left="851" w:hanging="851"/>
        <w:jc w:val="both"/>
        <w:rPr>
          <w:rFonts w:cs="Arial"/>
        </w:rPr>
      </w:pPr>
      <w:r w:rsidRPr="00792B2D">
        <w:rPr>
          <w:rFonts w:cs="Arial"/>
        </w:rPr>
        <w:br w:type="page"/>
      </w:r>
      <w:bookmarkStart w:id="35" w:name="_Toc477866907"/>
      <w:r w:rsidR="00F57BF5" w:rsidRPr="00792B2D">
        <w:rPr>
          <w:rFonts w:cs="Arial"/>
        </w:rPr>
        <w:lastRenderedPageBreak/>
        <w:t>Korrespondenz zwischen Metadaten und Tabellendaten</w:t>
      </w:r>
      <w:bookmarkEnd w:id="35"/>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09"/>
        <w:gridCol w:w="7360"/>
        <w:gridCol w:w="699"/>
      </w:tblGrid>
      <w:tr w:rsidR="00C06A3F" w:rsidRPr="00792B2D" w14:paraId="027CD25B" w14:textId="77777777" w:rsidTr="00872FC5">
        <w:trPr>
          <w:tblHeader/>
        </w:trPr>
        <w:tc>
          <w:tcPr>
            <w:tcW w:w="1134" w:type="dxa"/>
            <w:shd w:val="clear" w:color="auto" w:fill="99CCFF"/>
          </w:tcPr>
          <w:p w14:paraId="04CB3C7B" w14:textId="77777777" w:rsidR="000C7AC6" w:rsidRPr="00792B2D" w:rsidRDefault="000C7AC6" w:rsidP="0056442D">
            <w:pPr>
              <w:pStyle w:val="TabelleGross"/>
              <w:rPr>
                <w:b/>
              </w:rPr>
            </w:pPr>
            <w:r w:rsidRPr="00792B2D">
              <w:rPr>
                <w:b/>
              </w:rPr>
              <w:t>ID</w:t>
            </w:r>
          </w:p>
        </w:tc>
        <w:tc>
          <w:tcPr>
            <w:tcW w:w="7371" w:type="dxa"/>
            <w:shd w:val="clear" w:color="auto" w:fill="99CCFF"/>
          </w:tcPr>
          <w:p w14:paraId="03DBFA4D" w14:textId="77777777" w:rsidR="000C7AC6" w:rsidRPr="00792B2D" w:rsidRDefault="000C7AC6" w:rsidP="0056442D">
            <w:pPr>
              <w:pStyle w:val="TabelleGross"/>
              <w:rPr>
                <w:b/>
              </w:rPr>
            </w:pPr>
            <w:r w:rsidRPr="00792B2D">
              <w:rPr>
                <w:b/>
              </w:rPr>
              <w:t>Beschreibung Anforderung</w:t>
            </w:r>
          </w:p>
        </w:tc>
        <w:tc>
          <w:tcPr>
            <w:tcW w:w="709" w:type="dxa"/>
            <w:shd w:val="clear" w:color="auto" w:fill="99CCFF"/>
          </w:tcPr>
          <w:p w14:paraId="291E179E" w14:textId="77777777" w:rsidR="000C7AC6" w:rsidRPr="00792B2D" w:rsidRDefault="000C7AC6" w:rsidP="0056442D">
            <w:pPr>
              <w:pStyle w:val="TabelleGross"/>
              <w:rPr>
                <w:b/>
              </w:rPr>
            </w:pPr>
            <w:r w:rsidRPr="00792B2D">
              <w:rPr>
                <w:b/>
              </w:rPr>
              <w:t>M/K</w:t>
            </w:r>
          </w:p>
        </w:tc>
      </w:tr>
      <w:tr w:rsidR="00C06A3F" w:rsidRPr="00792B2D" w14:paraId="34FC1123" w14:textId="77777777" w:rsidTr="00872FC5">
        <w:tc>
          <w:tcPr>
            <w:tcW w:w="1134" w:type="dxa"/>
          </w:tcPr>
          <w:p w14:paraId="099EAB41" w14:textId="77777777" w:rsidR="00955107" w:rsidRPr="00792B2D" w:rsidRDefault="00CE5F8C" w:rsidP="00CE5F8C">
            <w:pPr>
              <w:pStyle w:val="TabelleGross"/>
            </w:pPr>
            <w:r w:rsidRPr="00792B2D">
              <w:t>P_</w:t>
            </w:r>
            <w:r w:rsidR="00955107" w:rsidRPr="00792B2D">
              <w:t>4.</w:t>
            </w:r>
            <w:r w:rsidRPr="00792B2D">
              <w:t>3</w:t>
            </w:r>
            <w:r w:rsidR="00955107" w:rsidRPr="00792B2D">
              <w:t>-</w:t>
            </w:r>
            <w:r w:rsidRPr="00792B2D">
              <w:t>1</w:t>
            </w:r>
          </w:p>
        </w:tc>
        <w:tc>
          <w:tcPr>
            <w:tcW w:w="7371" w:type="dxa"/>
          </w:tcPr>
          <w:p w14:paraId="271C86F4" w14:textId="77777777" w:rsidR="00955107" w:rsidRPr="00792B2D" w:rsidRDefault="00955107" w:rsidP="00955107">
            <w:pPr>
              <w:pStyle w:val="TabelleGross"/>
              <w:rPr>
                <w:rFonts w:cs="Arial"/>
              </w:rPr>
            </w:pPr>
            <w:r w:rsidRPr="00792B2D">
              <w:rPr>
                <w:rFonts w:cs="Arial"/>
              </w:rPr>
              <w:t xml:space="preserve">Die in </w:t>
            </w:r>
            <w:r w:rsidRPr="00792B2D">
              <w:rPr>
                <w:rFonts w:ascii="Courier New" w:hAnsi="Courier New"/>
              </w:rPr>
              <w:t>metadata.x</w:t>
            </w:r>
            <w:r w:rsidR="006E2B95" w:rsidRPr="00792B2D">
              <w:rPr>
                <w:rFonts w:ascii="Courier New" w:hAnsi="Courier New"/>
              </w:rPr>
              <w:t>ml</w:t>
            </w:r>
            <w:r w:rsidRPr="00792B2D">
              <w:rPr>
                <w:rFonts w:cs="Arial"/>
              </w:rPr>
              <w:t xml:space="preserve"> </w:t>
            </w:r>
            <w:r w:rsidR="009244FA" w:rsidRPr="00792B2D">
              <w:rPr>
                <w:rFonts w:cs="Arial"/>
              </w:rPr>
              <w:t xml:space="preserve">vorgegebene Struktur </w:t>
            </w:r>
            <w:r w:rsidRPr="00792B2D">
              <w:rPr>
                <w:rFonts w:cs="Arial"/>
              </w:rPr>
              <w:t xml:space="preserve">muss identisch sein mit jener </w:t>
            </w:r>
            <w:r w:rsidR="009244FA" w:rsidRPr="00792B2D">
              <w:rPr>
                <w:rFonts w:cs="Arial"/>
              </w:rPr>
              <w:t xml:space="preserve">im Ordner </w:t>
            </w:r>
            <w:r w:rsidRPr="00792B2D">
              <w:rPr>
                <w:rFonts w:ascii="Courier New" w:hAnsi="Courier New"/>
              </w:rPr>
              <w:t>content/</w:t>
            </w:r>
            <w:r w:rsidRPr="00792B2D">
              <w:rPr>
                <w:rFonts w:cs="Arial"/>
              </w:rPr>
              <w:t>.</w:t>
            </w:r>
          </w:p>
          <w:p w14:paraId="0C71FACD" w14:textId="77777777" w:rsidR="00F06C4F" w:rsidRPr="00792B2D" w:rsidRDefault="00F06C4F" w:rsidP="00F06C4F">
            <w:pPr>
              <w:pStyle w:val="TabelleGross"/>
            </w:pPr>
          </w:p>
          <w:p w14:paraId="0BAF4F99" w14:textId="77777777" w:rsidR="00F06C4F" w:rsidRPr="00792B2D" w:rsidRDefault="00F06C4F" w:rsidP="00F06C4F">
            <w:pPr>
              <w:pStyle w:val="TabelleGross"/>
              <w:rPr>
                <w:b/>
              </w:rPr>
            </w:pPr>
            <w:r w:rsidRPr="00792B2D">
              <w:rPr>
                <w:b/>
              </w:rPr>
              <w:t>Beispiel</w:t>
            </w:r>
          </w:p>
          <w:p w14:paraId="5F8D567E" w14:textId="1A1D8523" w:rsidR="00B70AD9" w:rsidRPr="00792B2D" w:rsidRDefault="00DF3ACF" w:rsidP="000C7F1B">
            <w:pPr>
              <w:pStyle w:val="TabelleGross"/>
              <w:rPr>
                <w:sz w:val="16"/>
                <w:szCs w:val="16"/>
              </w:rPr>
            </w:pPr>
            <w:r w:rsidRPr="00792B2D">
              <w:rPr>
                <w:noProof/>
              </w:rPr>
              <w:drawing>
                <wp:inline distT="0" distB="0" distL="0" distR="0" wp14:anchorId="798941B0" wp14:editId="0208E11B">
                  <wp:extent cx="4428000" cy="36430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8000" cy="3643056"/>
                          </a:xfrm>
                          <a:prstGeom prst="rect">
                            <a:avLst/>
                          </a:prstGeom>
                        </pic:spPr>
                      </pic:pic>
                    </a:graphicData>
                  </a:graphic>
                </wp:inline>
              </w:drawing>
            </w:r>
          </w:p>
        </w:tc>
        <w:tc>
          <w:tcPr>
            <w:tcW w:w="709" w:type="dxa"/>
          </w:tcPr>
          <w:p w14:paraId="4C3C00EB" w14:textId="77777777" w:rsidR="00955107" w:rsidRPr="00792B2D" w:rsidRDefault="00955107" w:rsidP="00955107">
            <w:pPr>
              <w:pStyle w:val="TabelleGross"/>
            </w:pPr>
            <w:r w:rsidRPr="00792B2D">
              <w:t>M</w:t>
            </w:r>
          </w:p>
        </w:tc>
      </w:tr>
      <w:tr w:rsidR="00C06A3F" w:rsidRPr="00792B2D" w14:paraId="76E32043" w14:textId="77777777" w:rsidTr="00872FC5">
        <w:tc>
          <w:tcPr>
            <w:tcW w:w="1134" w:type="dxa"/>
          </w:tcPr>
          <w:p w14:paraId="452A366B" w14:textId="77777777" w:rsidR="00F06C4F" w:rsidRPr="00792B2D" w:rsidRDefault="00CE5F8C" w:rsidP="00CE5F8C">
            <w:pPr>
              <w:pStyle w:val="TabelleGross"/>
              <w:rPr>
                <w:highlight w:val="yellow"/>
              </w:rPr>
            </w:pPr>
            <w:r w:rsidRPr="00792B2D">
              <w:t>P_</w:t>
            </w:r>
            <w:r w:rsidR="00F06C4F" w:rsidRPr="00792B2D">
              <w:t>4.</w:t>
            </w:r>
            <w:r w:rsidRPr="00792B2D">
              <w:t>3</w:t>
            </w:r>
            <w:r w:rsidR="00F06C4F" w:rsidRPr="00792B2D">
              <w:t>-</w:t>
            </w:r>
            <w:r w:rsidRPr="00792B2D">
              <w:t>2</w:t>
            </w:r>
          </w:p>
        </w:tc>
        <w:tc>
          <w:tcPr>
            <w:tcW w:w="7371" w:type="dxa"/>
          </w:tcPr>
          <w:p w14:paraId="7F768461" w14:textId="77777777" w:rsidR="005A656F" w:rsidRPr="00792B2D" w:rsidRDefault="005A656F" w:rsidP="005A656F">
            <w:pPr>
              <w:pStyle w:val="TabelleGross"/>
              <w:rPr>
                <w:rFonts w:cs="Arial"/>
              </w:rPr>
            </w:pPr>
            <w:r w:rsidRPr="00792B2D">
              <w:rPr>
                <w:rFonts w:cs="Arial"/>
              </w:rPr>
              <w:t xml:space="preserve">Die </w:t>
            </w:r>
            <w:r w:rsidR="009244FA" w:rsidRPr="00792B2D">
              <w:rPr>
                <w:rFonts w:cs="Arial"/>
              </w:rPr>
              <w:t xml:space="preserve">in </w:t>
            </w:r>
            <w:r w:rsidR="009244FA" w:rsidRPr="00792B2D">
              <w:rPr>
                <w:rFonts w:ascii="Courier New" w:hAnsi="Courier New"/>
              </w:rPr>
              <w:t>metadata.xml</w:t>
            </w:r>
            <w:r w:rsidR="009244FA" w:rsidRPr="00792B2D">
              <w:rPr>
                <w:rFonts w:cs="Arial"/>
              </w:rPr>
              <w:t xml:space="preserve"> angegebene </w:t>
            </w:r>
            <w:r w:rsidRPr="00792B2D">
              <w:rPr>
                <w:rFonts w:cs="Arial"/>
              </w:rPr>
              <w:t xml:space="preserve">Anzahl der Spalten einer Tabelle </w:t>
            </w:r>
            <w:r w:rsidR="009244FA" w:rsidRPr="00792B2D">
              <w:rPr>
                <w:rFonts w:cs="Arial"/>
              </w:rPr>
              <w:t xml:space="preserve">muss </w:t>
            </w:r>
            <w:r w:rsidRPr="00792B2D">
              <w:rPr>
                <w:rFonts w:cs="Arial"/>
              </w:rPr>
              <w:t>identisch sein mit jener der entsprechenden</w:t>
            </w:r>
            <w:r w:rsidR="00A42398" w:rsidRPr="00792B2D">
              <w:rPr>
                <w:rFonts w:cs="Arial"/>
              </w:rPr>
              <w:t xml:space="preserve"> Datei </w:t>
            </w:r>
            <w:r w:rsidRPr="00792B2D">
              <w:rPr>
                <w:rFonts w:ascii="Courier New" w:hAnsi="Courier New"/>
              </w:rPr>
              <w:t>table[Zahl].xsd</w:t>
            </w:r>
            <w:r w:rsidRPr="00792B2D">
              <w:rPr>
                <w:rFonts w:cs="Arial"/>
              </w:rPr>
              <w:t>.</w:t>
            </w:r>
          </w:p>
          <w:p w14:paraId="00C17175" w14:textId="77777777" w:rsidR="00F06C4F" w:rsidRPr="00792B2D" w:rsidRDefault="00F06C4F" w:rsidP="00F06C4F">
            <w:pPr>
              <w:pStyle w:val="TabelleGross"/>
            </w:pPr>
          </w:p>
          <w:p w14:paraId="182A3E7E" w14:textId="77777777" w:rsidR="00F06C4F" w:rsidRPr="00792B2D" w:rsidRDefault="00F06C4F" w:rsidP="00F06C4F">
            <w:pPr>
              <w:pStyle w:val="TabelleGross"/>
              <w:rPr>
                <w:b/>
              </w:rPr>
            </w:pPr>
            <w:r w:rsidRPr="00792B2D">
              <w:rPr>
                <w:b/>
              </w:rPr>
              <w:t>Beispiel</w:t>
            </w:r>
          </w:p>
          <w:p w14:paraId="27AC28F7" w14:textId="508C4DC0" w:rsidR="00B70AD9" w:rsidRPr="00792B2D" w:rsidRDefault="00DF3ACF" w:rsidP="00F06C4F">
            <w:pPr>
              <w:pStyle w:val="TabelleGross"/>
            </w:pPr>
            <w:r w:rsidRPr="00792B2D">
              <w:rPr>
                <w:noProof/>
              </w:rPr>
              <w:drawing>
                <wp:inline distT="0" distB="0" distL="0" distR="0" wp14:anchorId="318F8CFA" wp14:editId="5FF7FC85">
                  <wp:extent cx="4428000" cy="16250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28000" cy="1625048"/>
                          </a:xfrm>
                          <a:prstGeom prst="rect">
                            <a:avLst/>
                          </a:prstGeom>
                        </pic:spPr>
                      </pic:pic>
                    </a:graphicData>
                  </a:graphic>
                </wp:inline>
              </w:drawing>
            </w:r>
          </w:p>
        </w:tc>
        <w:tc>
          <w:tcPr>
            <w:tcW w:w="709" w:type="dxa"/>
          </w:tcPr>
          <w:p w14:paraId="12AC4BC3" w14:textId="77777777" w:rsidR="00F06C4F" w:rsidRPr="00792B2D" w:rsidRDefault="00F06C4F" w:rsidP="00F06C4F">
            <w:pPr>
              <w:pStyle w:val="TabelleGross"/>
            </w:pPr>
            <w:r w:rsidRPr="00792B2D">
              <w:t>M</w:t>
            </w:r>
          </w:p>
        </w:tc>
      </w:tr>
      <w:tr w:rsidR="00C06A3F" w:rsidRPr="00792B2D" w14:paraId="4871FF89" w14:textId="77777777" w:rsidTr="00872FC5">
        <w:trPr>
          <w:cantSplit/>
        </w:trPr>
        <w:tc>
          <w:tcPr>
            <w:tcW w:w="1134" w:type="dxa"/>
          </w:tcPr>
          <w:p w14:paraId="0259972D" w14:textId="77777777" w:rsidR="00F06C4F" w:rsidRPr="00792B2D" w:rsidRDefault="00CE5F8C" w:rsidP="00CE5F8C">
            <w:pPr>
              <w:pStyle w:val="TabelleGross"/>
            </w:pPr>
            <w:r w:rsidRPr="00792B2D">
              <w:lastRenderedPageBreak/>
              <w:t>P_</w:t>
            </w:r>
            <w:r w:rsidR="00F06C4F" w:rsidRPr="00792B2D">
              <w:t>4.</w:t>
            </w:r>
            <w:r w:rsidRPr="00792B2D">
              <w:t>3</w:t>
            </w:r>
            <w:r w:rsidR="00F06C4F" w:rsidRPr="00792B2D">
              <w:t>-</w:t>
            </w:r>
            <w:r w:rsidRPr="00792B2D">
              <w:t>3</w:t>
            </w:r>
          </w:p>
        </w:tc>
        <w:tc>
          <w:tcPr>
            <w:tcW w:w="7371" w:type="dxa"/>
          </w:tcPr>
          <w:p w14:paraId="420959B6" w14:textId="77777777" w:rsidR="00F06C4F" w:rsidRPr="00792B2D" w:rsidRDefault="00F06C4F" w:rsidP="00F06C4F">
            <w:pPr>
              <w:pStyle w:val="TabelleGross"/>
              <w:rPr>
                <w:rFonts w:cs="Arial"/>
              </w:rPr>
            </w:pPr>
            <w:r w:rsidRPr="00792B2D">
              <w:rPr>
                <w:rFonts w:cs="Arial"/>
              </w:rPr>
              <w:t xml:space="preserve">Die </w:t>
            </w:r>
            <w:r w:rsidR="00995C5E" w:rsidRPr="00792B2D">
              <w:rPr>
                <w:rFonts w:cs="Arial"/>
              </w:rPr>
              <w:t>Datentyp-</w:t>
            </w:r>
            <w:r w:rsidRPr="00792B2D">
              <w:rPr>
                <w:rFonts w:cs="Arial"/>
              </w:rPr>
              <w:t xml:space="preserve">Angaben </w:t>
            </w:r>
            <w:r w:rsidR="00995C5E" w:rsidRPr="00792B2D">
              <w:rPr>
                <w:rFonts w:cs="Arial"/>
              </w:rPr>
              <w:t>zu den Spaltendefinitionen</w:t>
            </w:r>
            <w:r w:rsidR="00995C5E" w:rsidRPr="00792B2D" w:rsidDel="009244FA">
              <w:rPr>
                <w:rFonts w:cs="Arial"/>
              </w:rPr>
              <w:t xml:space="preserve"> </w:t>
            </w:r>
            <w:r w:rsidR="009244FA" w:rsidRPr="00792B2D">
              <w:rPr>
                <w:rFonts w:cs="Arial"/>
              </w:rPr>
              <w:t xml:space="preserve">in </w:t>
            </w:r>
            <w:r w:rsidRPr="00792B2D">
              <w:rPr>
                <w:rFonts w:ascii="Courier New" w:hAnsi="Courier New"/>
              </w:rPr>
              <w:t>metadata.</w:t>
            </w:r>
            <w:r w:rsidR="006E2B95" w:rsidRPr="00792B2D">
              <w:rPr>
                <w:rFonts w:ascii="Courier New" w:hAnsi="Courier New"/>
              </w:rPr>
              <w:t>xml</w:t>
            </w:r>
            <w:r w:rsidR="006E2B95" w:rsidRPr="00792B2D">
              <w:rPr>
                <w:rFonts w:cs="Arial"/>
              </w:rPr>
              <w:t xml:space="preserve"> </w:t>
            </w:r>
            <w:r w:rsidRPr="00792B2D">
              <w:rPr>
                <w:rFonts w:cs="Arial"/>
              </w:rPr>
              <w:t xml:space="preserve">müssen identisch sein mit </w:t>
            </w:r>
            <w:r w:rsidR="009244FA" w:rsidRPr="00792B2D">
              <w:rPr>
                <w:rFonts w:cs="Arial"/>
              </w:rPr>
              <w:t xml:space="preserve">jenen </w:t>
            </w:r>
            <w:r w:rsidRPr="00792B2D">
              <w:rPr>
                <w:rFonts w:cs="Arial"/>
              </w:rPr>
              <w:t>der entsprechenden</w:t>
            </w:r>
            <w:r w:rsidR="00A42398" w:rsidRPr="00792B2D">
              <w:rPr>
                <w:rFonts w:cs="Arial"/>
              </w:rPr>
              <w:t xml:space="preserve"> Datei</w:t>
            </w:r>
            <w:r w:rsidRPr="00792B2D">
              <w:rPr>
                <w:rFonts w:cs="Arial"/>
              </w:rPr>
              <w:t xml:space="preserve"> </w:t>
            </w:r>
            <w:r w:rsidRPr="00792B2D">
              <w:rPr>
                <w:rFonts w:ascii="Courier New" w:hAnsi="Courier New"/>
              </w:rPr>
              <w:t>table[Zahl].xsd</w:t>
            </w:r>
            <w:r w:rsidRPr="00792B2D">
              <w:rPr>
                <w:rFonts w:cs="Arial"/>
              </w:rPr>
              <w:t>.</w:t>
            </w:r>
          </w:p>
          <w:p w14:paraId="7BC37614" w14:textId="77777777" w:rsidR="00F06C4F" w:rsidRPr="00792B2D" w:rsidRDefault="00F06C4F" w:rsidP="00F06C4F">
            <w:pPr>
              <w:pStyle w:val="TabelleGross"/>
              <w:rPr>
                <w:rFonts w:cs="Arial"/>
              </w:rPr>
            </w:pPr>
          </w:p>
          <w:p w14:paraId="1495E1BE" w14:textId="64ECE7BE" w:rsidR="00F06C4F" w:rsidRPr="00792B2D" w:rsidRDefault="00F42DFD" w:rsidP="00F06C4F">
            <w:pPr>
              <w:pStyle w:val="TabelleGross"/>
              <w:rPr>
                <w:rFonts w:cs="Arial"/>
              </w:rPr>
            </w:pPr>
            <w:r w:rsidRPr="00792B2D">
              <w:rPr>
                <w:rFonts w:cs="Arial"/>
              </w:rPr>
              <w:t xml:space="preserve">Die </w:t>
            </w:r>
            <w:r w:rsidR="00193CB5" w:rsidRPr="00792B2D">
              <w:rPr>
                <w:rFonts w:cs="Arial"/>
              </w:rPr>
              <w:t>vordefinierten</w:t>
            </w:r>
            <w:r w:rsidR="00E83391" w:rsidRPr="00792B2D">
              <w:rPr>
                <w:rFonts w:cs="Arial"/>
              </w:rPr>
              <w:t xml:space="preserve"> </w:t>
            </w:r>
            <w:r w:rsidRPr="00792B2D">
              <w:rPr>
                <w:rFonts w:cs="Arial"/>
              </w:rPr>
              <w:t>SQL:</w:t>
            </w:r>
            <w:r w:rsidR="00E83391" w:rsidRPr="00792B2D">
              <w:rPr>
                <w:rFonts w:cs="Arial"/>
              </w:rPr>
              <w:t>2008</w:t>
            </w:r>
            <w:r w:rsidRPr="00792B2D">
              <w:rPr>
                <w:rFonts w:cs="Arial"/>
              </w:rPr>
              <w:t>-Datentypen</w:t>
            </w:r>
            <w:r w:rsidR="00511F01" w:rsidRPr="00792B2D">
              <w:rPr>
                <w:rStyle w:val="Funotenzeichen"/>
                <w:rFonts w:cs="Arial"/>
              </w:rPr>
              <w:footnoteReference w:id="13"/>
            </w:r>
            <w:r w:rsidRPr="00792B2D">
              <w:rPr>
                <w:rFonts w:cs="Arial"/>
              </w:rPr>
              <w:t xml:space="preserve"> werden in den Schemadateien </w:t>
            </w:r>
            <w:r w:rsidRPr="00792B2D">
              <w:rPr>
                <w:rFonts w:ascii="Courier New" w:hAnsi="Courier New" w:cs="Courier New"/>
              </w:rPr>
              <w:t>table[Zahl].xsd</w:t>
            </w:r>
            <w:r w:rsidRPr="00792B2D">
              <w:rPr>
                <w:rFonts w:cs="Arial"/>
              </w:rPr>
              <w:t xml:space="preserve"> gemäss der folgenden Tabelle in XML-Datentypen umgewandelt.</w:t>
            </w:r>
          </w:p>
          <w:tbl>
            <w:tblPr>
              <w:tblW w:w="6943" w:type="dxa"/>
              <w:tblInd w:w="57" w:type="dxa"/>
              <w:tblCellMar>
                <w:left w:w="70" w:type="dxa"/>
                <w:right w:w="70" w:type="dxa"/>
              </w:tblCellMar>
              <w:tblLook w:val="04A0" w:firstRow="1" w:lastRow="0" w:firstColumn="1" w:lastColumn="0" w:noHBand="0" w:noVBand="1"/>
            </w:tblPr>
            <w:tblGrid>
              <w:gridCol w:w="4380"/>
              <w:gridCol w:w="2563"/>
            </w:tblGrid>
            <w:tr w:rsidR="00F06C4F" w:rsidRPr="00792B2D" w14:paraId="38062A81" w14:textId="77777777" w:rsidTr="00872FC5">
              <w:trPr>
                <w:trHeight w:val="20"/>
                <w:tblHeader/>
              </w:trPr>
              <w:tc>
                <w:tcPr>
                  <w:tcW w:w="4380" w:type="dxa"/>
                  <w:tcBorders>
                    <w:top w:val="single" w:sz="4" w:space="0" w:color="auto"/>
                    <w:left w:val="single" w:sz="4" w:space="0" w:color="auto"/>
                    <w:bottom w:val="single" w:sz="4" w:space="0" w:color="auto"/>
                    <w:right w:val="single" w:sz="4" w:space="0" w:color="auto"/>
                  </w:tcBorders>
                  <w:shd w:val="clear" w:color="auto" w:fill="BFBFBF"/>
                  <w:vAlign w:val="bottom"/>
                  <w:hideMark/>
                </w:tcPr>
                <w:p w14:paraId="5501EEE5" w14:textId="77777777" w:rsidR="00F06C4F" w:rsidRPr="00792B2D" w:rsidRDefault="00F06C4F" w:rsidP="0072729C">
                  <w:pPr>
                    <w:pStyle w:val="TabelleGross"/>
                    <w:rPr>
                      <w:b/>
                    </w:rPr>
                  </w:pPr>
                  <w:r w:rsidRPr="00792B2D">
                    <w:rPr>
                      <w:b/>
                    </w:rPr>
                    <w:t>SQL:</w:t>
                  </w:r>
                  <w:r w:rsidR="0072729C" w:rsidRPr="00792B2D">
                    <w:rPr>
                      <w:b/>
                    </w:rPr>
                    <w:t>2008</w:t>
                  </w:r>
                </w:p>
              </w:tc>
              <w:tc>
                <w:tcPr>
                  <w:tcW w:w="2563" w:type="dxa"/>
                  <w:tcBorders>
                    <w:top w:val="single" w:sz="4" w:space="0" w:color="auto"/>
                    <w:left w:val="nil"/>
                    <w:bottom w:val="single" w:sz="4" w:space="0" w:color="auto"/>
                    <w:right w:val="single" w:sz="4" w:space="0" w:color="auto"/>
                  </w:tcBorders>
                  <w:shd w:val="clear" w:color="auto" w:fill="BFBFBF"/>
                  <w:vAlign w:val="bottom"/>
                  <w:hideMark/>
                </w:tcPr>
                <w:p w14:paraId="46369BDC" w14:textId="77777777" w:rsidR="00F06C4F" w:rsidRPr="00792B2D" w:rsidRDefault="00F06C4F" w:rsidP="00F06C4F">
                  <w:pPr>
                    <w:pStyle w:val="TabelleGross"/>
                    <w:rPr>
                      <w:b/>
                    </w:rPr>
                  </w:pPr>
                  <w:r w:rsidRPr="00792B2D">
                    <w:rPr>
                      <w:b/>
                    </w:rPr>
                    <w:t xml:space="preserve">XML </w:t>
                  </w:r>
                </w:p>
              </w:tc>
            </w:tr>
            <w:tr w:rsidR="00E83391" w:rsidRPr="00792B2D" w14:paraId="095DF1C6" w14:textId="77777777" w:rsidTr="00872FC5">
              <w:trPr>
                <w:trHeight w:val="20"/>
              </w:trPr>
              <w:tc>
                <w:tcPr>
                  <w:tcW w:w="4380" w:type="dxa"/>
                  <w:tcBorders>
                    <w:top w:val="single" w:sz="4" w:space="0" w:color="auto"/>
                    <w:left w:val="single" w:sz="4" w:space="0" w:color="auto"/>
                    <w:bottom w:val="single" w:sz="4" w:space="0" w:color="auto"/>
                    <w:right w:val="single" w:sz="4" w:space="0" w:color="auto"/>
                  </w:tcBorders>
                  <w:shd w:val="clear" w:color="auto" w:fill="auto"/>
                  <w:vAlign w:val="bottom"/>
                </w:tcPr>
                <w:p w14:paraId="5F9959B3" w14:textId="77777777" w:rsidR="00E83391" w:rsidRPr="00792B2D" w:rsidRDefault="00E83391" w:rsidP="00353EF1">
                  <w:pPr>
                    <w:spacing w:before="20" w:after="20" w:line="240" w:lineRule="auto"/>
                    <w:rPr>
                      <w:rFonts w:cs="Arial"/>
                      <w:color w:val="000000"/>
                    </w:rPr>
                  </w:pPr>
                  <w:r w:rsidRPr="00792B2D">
                    <w:rPr>
                      <w:rFonts w:cs="Arial"/>
                      <w:color w:val="000000"/>
                      <w:sz w:val="20"/>
                    </w:rPr>
                    <w:t>BIGINT</w:t>
                  </w:r>
                </w:p>
              </w:tc>
              <w:tc>
                <w:tcPr>
                  <w:tcW w:w="2563" w:type="dxa"/>
                  <w:tcBorders>
                    <w:top w:val="single" w:sz="4" w:space="0" w:color="auto"/>
                    <w:left w:val="nil"/>
                    <w:bottom w:val="single" w:sz="4" w:space="0" w:color="auto"/>
                    <w:right w:val="single" w:sz="4" w:space="0" w:color="auto"/>
                  </w:tcBorders>
                  <w:shd w:val="clear" w:color="auto" w:fill="auto"/>
                  <w:vAlign w:val="bottom"/>
                </w:tcPr>
                <w:p w14:paraId="191302C5" w14:textId="77777777" w:rsidR="00E83391" w:rsidRPr="00792B2D" w:rsidRDefault="00E83391" w:rsidP="00353EF1">
                  <w:pPr>
                    <w:spacing w:before="20" w:after="20" w:line="240" w:lineRule="auto"/>
                    <w:rPr>
                      <w:rFonts w:cs="Arial"/>
                      <w:color w:val="000000"/>
                    </w:rPr>
                  </w:pPr>
                  <w:r w:rsidRPr="00792B2D">
                    <w:rPr>
                      <w:rFonts w:cs="Arial"/>
                      <w:color w:val="000000"/>
                      <w:sz w:val="20"/>
                    </w:rPr>
                    <w:t>xs:integer</w:t>
                  </w:r>
                </w:p>
              </w:tc>
            </w:tr>
            <w:tr w:rsidR="00F06C4F" w:rsidRPr="00792B2D" w14:paraId="08E33F5F"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hideMark/>
                </w:tcPr>
                <w:p w14:paraId="7410E0DD" w14:textId="251C8250" w:rsidR="00F06C4F" w:rsidRPr="00792B2D" w:rsidRDefault="00F06C4F" w:rsidP="00F06C4F">
                  <w:pPr>
                    <w:spacing w:before="20" w:after="20" w:line="240" w:lineRule="auto"/>
                    <w:rPr>
                      <w:rFonts w:cs="Arial"/>
                      <w:color w:val="000000"/>
                      <w:sz w:val="20"/>
                    </w:rPr>
                  </w:pPr>
                  <w:r w:rsidRPr="00792B2D">
                    <w:rPr>
                      <w:rFonts w:cs="Arial"/>
                      <w:color w:val="000000"/>
                      <w:sz w:val="20"/>
                    </w:rPr>
                    <w:t>BINARY LARGE OBJECT</w:t>
                  </w:r>
                  <w:r w:rsidR="0005519B" w:rsidRPr="00792B2D">
                    <w:rPr>
                      <w:rFonts w:cs="Arial"/>
                      <w:color w:val="000000"/>
                      <w:sz w:val="20"/>
                    </w:rPr>
                    <w:t>(...)</w:t>
                  </w:r>
                  <w:r w:rsidR="00D3114A" w:rsidRPr="00792B2D">
                    <w:rPr>
                      <w:rFonts w:cs="Arial"/>
                      <w:color w:val="000000"/>
                      <w:sz w:val="20"/>
                    </w:rPr>
                    <w:t>, BLOB</w:t>
                  </w:r>
                  <w:r w:rsidR="0005519B" w:rsidRPr="00792B2D">
                    <w:rPr>
                      <w:rFonts w:cs="Arial"/>
                      <w:color w:val="000000"/>
                      <w:sz w:val="20"/>
                    </w:rPr>
                    <w:t>(...)</w:t>
                  </w:r>
                  <w:r w:rsidRPr="00792B2D">
                    <w:rPr>
                      <w:rFonts w:cs="Arial"/>
                      <w:color w:val="000000"/>
                      <w:sz w:val="20"/>
                    </w:rPr>
                    <w:t xml:space="preserve"> </w:t>
                  </w:r>
                </w:p>
              </w:tc>
              <w:tc>
                <w:tcPr>
                  <w:tcW w:w="2563" w:type="dxa"/>
                  <w:tcBorders>
                    <w:top w:val="nil"/>
                    <w:left w:val="nil"/>
                    <w:bottom w:val="single" w:sz="4" w:space="0" w:color="auto"/>
                    <w:right w:val="single" w:sz="4" w:space="0" w:color="auto"/>
                  </w:tcBorders>
                  <w:shd w:val="clear" w:color="auto" w:fill="auto"/>
                  <w:hideMark/>
                </w:tcPr>
                <w:p w14:paraId="468F775F" w14:textId="77777777" w:rsidR="00F06C4F" w:rsidRPr="00792B2D" w:rsidRDefault="00F06C4F" w:rsidP="00F06C4F">
                  <w:pPr>
                    <w:spacing w:before="20" w:after="20" w:line="240" w:lineRule="auto"/>
                    <w:rPr>
                      <w:rFonts w:cs="Arial"/>
                      <w:color w:val="000000"/>
                      <w:sz w:val="20"/>
                    </w:rPr>
                  </w:pPr>
                  <w:r w:rsidRPr="00792B2D">
                    <w:rPr>
                      <w:rFonts w:cs="Arial"/>
                      <w:color w:val="000000"/>
                      <w:sz w:val="20"/>
                    </w:rPr>
                    <w:t>blobType</w:t>
                  </w:r>
                  <w:bookmarkStart w:id="36" w:name="_Ref334425157"/>
                  <w:r w:rsidR="00C63484" w:rsidRPr="00792B2D">
                    <w:rPr>
                      <w:rStyle w:val="Funotenzeichen"/>
                      <w:rFonts w:cs="Arial"/>
                      <w:color w:val="000000"/>
                    </w:rPr>
                    <w:footnoteReference w:id="14"/>
                  </w:r>
                  <w:bookmarkEnd w:id="36"/>
                  <w:r w:rsidRPr="00792B2D">
                    <w:rPr>
                      <w:rFonts w:cs="Arial"/>
                      <w:color w:val="000000"/>
                      <w:sz w:val="20"/>
                    </w:rPr>
                    <w:t xml:space="preserve"> </w:t>
                  </w:r>
                </w:p>
              </w:tc>
            </w:tr>
            <w:tr w:rsidR="00E83391" w:rsidRPr="00792B2D" w14:paraId="47CEF1B2"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tcPr>
                <w:p w14:paraId="1102DA69" w14:textId="1681F018" w:rsidR="00E83391" w:rsidRPr="00792B2D" w:rsidRDefault="00E83391" w:rsidP="00F06C4F">
                  <w:pPr>
                    <w:spacing w:before="20" w:after="20" w:line="240" w:lineRule="auto"/>
                    <w:rPr>
                      <w:rFonts w:cs="Arial"/>
                      <w:color w:val="000000"/>
                      <w:sz w:val="20"/>
                    </w:rPr>
                  </w:pPr>
                  <w:r w:rsidRPr="00792B2D">
                    <w:rPr>
                      <w:rFonts w:cs="Arial"/>
                      <w:color w:val="000000"/>
                      <w:sz w:val="20"/>
                    </w:rPr>
                    <w:t>BINARY VARYING</w:t>
                  </w:r>
                  <w:r w:rsidR="00437B90" w:rsidRPr="00792B2D">
                    <w:rPr>
                      <w:rFonts w:cs="Arial"/>
                      <w:color w:val="000000"/>
                      <w:sz w:val="20"/>
                    </w:rPr>
                    <w:t>(...)</w:t>
                  </w:r>
                  <w:r w:rsidR="00D3114A" w:rsidRPr="00792B2D">
                    <w:rPr>
                      <w:rFonts w:cs="Arial"/>
                      <w:color w:val="000000"/>
                      <w:sz w:val="20"/>
                    </w:rPr>
                    <w:t>, VARBINARY</w:t>
                  </w:r>
                  <w:r w:rsidR="00437B90" w:rsidRPr="00792B2D">
                    <w:rPr>
                      <w:rFonts w:cs="Arial"/>
                      <w:color w:val="000000"/>
                      <w:sz w:val="20"/>
                    </w:rPr>
                    <w:t>(...)</w:t>
                  </w:r>
                </w:p>
              </w:tc>
              <w:tc>
                <w:tcPr>
                  <w:tcW w:w="2563" w:type="dxa"/>
                  <w:tcBorders>
                    <w:top w:val="nil"/>
                    <w:left w:val="nil"/>
                    <w:bottom w:val="single" w:sz="4" w:space="0" w:color="auto"/>
                    <w:right w:val="single" w:sz="4" w:space="0" w:color="auto"/>
                  </w:tcBorders>
                  <w:shd w:val="clear" w:color="auto" w:fill="auto"/>
                </w:tcPr>
                <w:p w14:paraId="358198C8" w14:textId="5B6760B5" w:rsidR="00E83391" w:rsidRPr="00792B2D" w:rsidRDefault="00E83391" w:rsidP="00872FC5">
                  <w:pPr>
                    <w:spacing w:before="20" w:after="20" w:line="240" w:lineRule="auto"/>
                    <w:rPr>
                      <w:rFonts w:cs="Arial"/>
                      <w:color w:val="000000"/>
                      <w:sz w:val="20"/>
                    </w:rPr>
                  </w:pPr>
                  <w:r w:rsidRPr="00792B2D">
                    <w:rPr>
                      <w:rFonts w:cs="Arial"/>
                      <w:color w:val="000000"/>
                      <w:sz w:val="20"/>
                    </w:rPr>
                    <w:t>xs:hexBinary</w:t>
                  </w:r>
                  <w:r w:rsidR="00872FC5" w:rsidRPr="00792B2D">
                    <w:rPr>
                      <w:rFonts w:cs="Arial"/>
                      <w:color w:val="000000"/>
                      <w:sz w:val="20"/>
                    </w:rPr>
                    <w:t xml:space="preserve"> / blobType</w:t>
                  </w:r>
                  <w:r w:rsidR="00872FC5" w:rsidRPr="00792B2D">
                    <w:rPr>
                      <w:rFonts w:cs="Arial"/>
                      <w:color w:val="000000"/>
                      <w:sz w:val="20"/>
                      <w:vertAlign w:val="superscript"/>
                    </w:rPr>
                    <w:fldChar w:fldCharType="begin"/>
                  </w:r>
                  <w:r w:rsidR="00872FC5" w:rsidRPr="00792B2D">
                    <w:rPr>
                      <w:rFonts w:cs="Arial"/>
                      <w:color w:val="000000"/>
                      <w:sz w:val="20"/>
                      <w:vertAlign w:val="superscript"/>
                    </w:rPr>
                    <w:instrText xml:space="preserve"> NOTEREF _Ref334425157 \h  \* MERGEFORMAT </w:instrText>
                  </w:r>
                  <w:r w:rsidR="00872FC5" w:rsidRPr="00792B2D">
                    <w:rPr>
                      <w:rFonts w:cs="Arial"/>
                      <w:color w:val="000000"/>
                      <w:sz w:val="20"/>
                      <w:vertAlign w:val="superscript"/>
                    </w:rPr>
                  </w:r>
                  <w:r w:rsidR="00872FC5" w:rsidRPr="00792B2D">
                    <w:rPr>
                      <w:rFonts w:cs="Arial"/>
                      <w:color w:val="000000"/>
                      <w:sz w:val="20"/>
                      <w:vertAlign w:val="superscript"/>
                    </w:rPr>
                    <w:fldChar w:fldCharType="separate"/>
                  </w:r>
                  <w:r w:rsidR="00A612AD">
                    <w:rPr>
                      <w:rFonts w:cs="Arial"/>
                      <w:color w:val="000000"/>
                      <w:sz w:val="20"/>
                      <w:vertAlign w:val="superscript"/>
                    </w:rPr>
                    <w:t>14</w:t>
                  </w:r>
                  <w:r w:rsidR="00872FC5" w:rsidRPr="00792B2D">
                    <w:rPr>
                      <w:rFonts w:cs="Arial"/>
                      <w:color w:val="000000"/>
                      <w:sz w:val="20"/>
                      <w:vertAlign w:val="superscript"/>
                    </w:rPr>
                    <w:fldChar w:fldCharType="end"/>
                  </w:r>
                </w:p>
              </w:tc>
            </w:tr>
            <w:tr w:rsidR="00E83391" w:rsidRPr="00792B2D" w14:paraId="546CF4F7"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tcPr>
                <w:p w14:paraId="691B069D" w14:textId="1663D635" w:rsidR="00E83391" w:rsidRPr="00792B2D" w:rsidRDefault="00E83391" w:rsidP="001F268E">
                  <w:pPr>
                    <w:spacing w:before="20" w:after="20" w:line="240" w:lineRule="auto"/>
                    <w:rPr>
                      <w:rFonts w:cs="Arial"/>
                      <w:color w:val="000000"/>
                      <w:sz w:val="20"/>
                    </w:rPr>
                  </w:pPr>
                  <w:r w:rsidRPr="00792B2D">
                    <w:rPr>
                      <w:rFonts w:cs="Arial"/>
                      <w:color w:val="000000"/>
                      <w:sz w:val="20"/>
                    </w:rPr>
                    <w:t>BINARY</w:t>
                  </w:r>
                  <w:r w:rsidR="001F268E" w:rsidRPr="00792B2D">
                    <w:rPr>
                      <w:rFonts w:cs="Arial"/>
                      <w:color w:val="000000"/>
                      <w:sz w:val="20"/>
                    </w:rPr>
                    <w:t>(…)</w:t>
                  </w:r>
                </w:p>
              </w:tc>
              <w:tc>
                <w:tcPr>
                  <w:tcW w:w="2563" w:type="dxa"/>
                  <w:tcBorders>
                    <w:top w:val="nil"/>
                    <w:left w:val="nil"/>
                    <w:bottom w:val="single" w:sz="4" w:space="0" w:color="auto"/>
                    <w:right w:val="single" w:sz="4" w:space="0" w:color="auto"/>
                  </w:tcBorders>
                  <w:shd w:val="clear" w:color="auto" w:fill="auto"/>
                </w:tcPr>
                <w:p w14:paraId="4CD9A3C7" w14:textId="20B74AB7" w:rsidR="00E83391" w:rsidRPr="00792B2D" w:rsidRDefault="00E83391" w:rsidP="00872FC5">
                  <w:pPr>
                    <w:spacing w:before="20" w:after="20" w:line="240" w:lineRule="auto"/>
                    <w:rPr>
                      <w:rFonts w:cs="Arial"/>
                      <w:color w:val="000000"/>
                      <w:sz w:val="20"/>
                    </w:rPr>
                  </w:pPr>
                  <w:r w:rsidRPr="00792B2D">
                    <w:rPr>
                      <w:rFonts w:cs="Arial"/>
                      <w:color w:val="000000"/>
                      <w:sz w:val="20"/>
                    </w:rPr>
                    <w:t>xs:hexBinary</w:t>
                  </w:r>
                  <w:r w:rsidR="00872FC5" w:rsidRPr="00792B2D">
                    <w:rPr>
                      <w:rFonts w:cs="Arial"/>
                      <w:color w:val="000000"/>
                      <w:sz w:val="20"/>
                    </w:rPr>
                    <w:t xml:space="preserve"> / blobType</w:t>
                  </w:r>
                  <w:r w:rsidR="00872FC5" w:rsidRPr="00792B2D">
                    <w:rPr>
                      <w:rFonts w:cs="Arial"/>
                      <w:color w:val="000000"/>
                      <w:sz w:val="20"/>
                      <w:vertAlign w:val="superscript"/>
                    </w:rPr>
                    <w:fldChar w:fldCharType="begin"/>
                  </w:r>
                  <w:r w:rsidR="00872FC5" w:rsidRPr="00792B2D">
                    <w:rPr>
                      <w:rFonts w:cs="Arial"/>
                      <w:color w:val="000000"/>
                      <w:sz w:val="20"/>
                      <w:vertAlign w:val="superscript"/>
                    </w:rPr>
                    <w:instrText xml:space="preserve"> NOTEREF _Ref334425157 \h  \* MERGEFORMAT </w:instrText>
                  </w:r>
                  <w:r w:rsidR="00872FC5" w:rsidRPr="00792B2D">
                    <w:rPr>
                      <w:rFonts w:cs="Arial"/>
                      <w:color w:val="000000"/>
                      <w:sz w:val="20"/>
                      <w:vertAlign w:val="superscript"/>
                    </w:rPr>
                  </w:r>
                  <w:r w:rsidR="00872FC5" w:rsidRPr="00792B2D">
                    <w:rPr>
                      <w:rFonts w:cs="Arial"/>
                      <w:color w:val="000000"/>
                      <w:sz w:val="20"/>
                      <w:vertAlign w:val="superscript"/>
                    </w:rPr>
                    <w:fldChar w:fldCharType="separate"/>
                  </w:r>
                  <w:r w:rsidR="00A612AD">
                    <w:rPr>
                      <w:rFonts w:cs="Arial"/>
                      <w:color w:val="000000"/>
                      <w:sz w:val="20"/>
                      <w:vertAlign w:val="superscript"/>
                    </w:rPr>
                    <w:t>14</w:t>
                  </w:r>
                  <w:r w:rsidR="00872FC5" w:rsidRPr="00792B2D">
                    <w:rPr>
                      <w:rFonts w:cs="Arial"/>
                      <w:color w:val="000000"/>
                      <w:sz w:val="20"/>
                      <w:vertAlign w:val="superscript"/>
                    </w:rPr>
                    <w:fldChar w:fldCharType="end"/>
                  </w:r>
                </w:p>
              </w:tc>
            </w:tr>
            <w:tr w:rsidR="00F06C4F" w:rsidRPr="00792B2D" w14:paraId="1ACCD431"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0FB6BC0C" w14:textId="77777777" w:rsidR="00F06C4F" w:rsidRPr="00792B2D" w:rsidRDefault="00F06C4F" w:rsidP="00F06C4F">
                  <w:pPr>
                    <w:spacing w:before="20" w:after="20" w:line="240" w:lineRule="auto"/>
                    <w:rPr>
                      <w:rFonts w:cs="Arial"/>
                      <w:color w:val="000000"/>
                      <w:sz w:val="20"/>
                    </w:rPr>
                  </w:pPr>
                  <w:r w:rsidRPr="00792B2D">
                    <w:rPr>
                      <w:rFonts w:cs="Arial"/>
                      <w:color w:val="000000"/>
                      <w:sz w:val="20"/>
                    </w:rPr>
                    <w:t xml:space="preserve">BOOLEAN </w:t>
                  </w:r>
                </w:p>
              </w:tc>
              <w:tc>
                <w:tcPr>
                  <w:tcW w:w="2563" w:type="dxa"/>
                  <w:tcBorders>
                    <w:top w:val="nil"/>
                    <w:left w:val="nil"/>
                    <w:bottom w:val="single" w:sz="4" w:space="0" w:color="auto"/>
                    <w:right w:val="single" w:sz="4" w:space="0" w:color="auto"/>
                  </w:tcBorders>
                  <w:shd w:val="clear" w:color="auto" w:fill="auto"/>
                  <w:vAlign w:val="bottom"/>
                  <w:hideMark/>
                </w:tcPr>
                <w:p w14:paraId="7058D413" w14:textId="77777777" w:rsidR="00F06C4F" w:rsidRPr="00792B2D" w:rsidRDefault="00F06C4F" w:rsidP="00F06C4F">
                  <w:pPr>
                    <w:spacing w:before="20" w:after="20" w:line="240" w:lineRule="auto"/>
                    <w:rPr>
                      <w:rFonts w:cs="Arial"/>
                      <w:color w:val="000000"/>
                      <w:sz w:val="20"/>
                    </w:rPr>
                  </w:pPr>
                  <w:r w:rsidRPr="00792B2D">
                    <w:rPr>
                      <w:rFonts w:cs="Arial"/>
                      <w:color w:val="000000"/>
                      <w:sz w:val="20"/>
                    </w:rPr>
                    <w:t xml:space="preserve">xs:boolean </w:t>
                  </w:r>
                </w:p>
              </w:tc>
            </w:tr>
            <w:tr w:rsidR="00F06C4F" w:rsidRPr="00792B2D" w14:paraId="61B25CFF"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3EF515DF" w14:textId="08FC4506" w:rsidR="00F06C4F" w:rsidRPr="00792B2D" w:rsidRDefault="00F06C4F" w:rsidP="00F06C4F">
                  <w:pPr>
                    <w:spacing w:before="20" w:after="20" w:line="240" w:lineRule="auto"/>
                    <w:rPr>
                      <w:rFonts w:cs="Arial"/>
                      <w:color w:val="000000"/>
                      <w:sz w:val="20"/>
                    </w:rPr>
                  </w:pPr>
                  <w:r w:rsidRPr="00792B2D">
                    <w:rPr>
                      <w:rFonts w:cs="Arial"/>
                      <w:color w:val="000000"/>
                      <w:sz w:val="20"/>
                    </w:rPr>
                    <w:t>CHARACTER LARGE OBJECT</w:t>
                  </w:r>
                  <w:r w:rsidR="0005519B" w:rsidRPr="00792B2D">
                    <w:rPr>
                      <w:rFonts w:cs="Arial"/>
                      <w:color w:val="000000"/>
                      <w:sz w:val="20"/>
                    </w:rPr>
                    <w:t>(...)</w:t>
                  </w:r>
                  <w:r w:rsidR="00D3114A" w:rsidRPr="00792B2D">
                    <w:rPr>
                      <w:rFonts w:cs="Arial"/>
                      <w:color w:val="000000"/>
                      <w:sz w:val="20"/>
                    </w:rPr>
                    <w:t>, CLOB</w:t>
                  </w:r>
                  <w:r w:rsidR="0005519B" w:rsidRPr="00792B2D">
                    <w:rPr>
                      <w:rFonts w:cs="Arial"/>
                      <w:color w:val="000000"/>
                      <w:sz w:val="20"/>
                    </w:rPr>
                    <w:t>(...)</w:t>
                  </w:r>
                  <w:r w:rsidRPr="00792B2D">
                    <w:rPr>
                      <w:rFonts w:cs="Arial"/>
                      <w:color w:val="000000"/>
                      <w:sz w:val="20"/>
                    </w:rPr>
                    <w:t xml:space="preserve"> </w:t>
                  </w:r>
                </w:p>
              </w:tc>
              <w:tc>
                <w:tcPr>
                  <w:tcW w:w="2563" w:type="dxa"/>
                  <w:tcBorders>
                    <w:top w:val="nil"/>
                    <w:left w:val="nil"/>
                    <w:bottom w:val="single" w:sz="4" w:space="0" w:color="auto"/>
                    <w:right w:val="single" w:sz="4" w:space="0" w:color="auto"/>
                  </w:tcBorders>
                  <w:shd w:val="clear" w:color="auto" w:fill="auto"/>
                  <w:vAlign w:val="bottom"/>
                  <w:hideMark/>
                </w:tcPr>
                <w:p w14:paraId="5B54DD15" w14:textId="295672B9" w:rsidR="00F06C4F" w:rsidRPr="00792B2D" w:rsidRDefault="00F06C4F" w:rsidP="00353EF1">
                  <w:pPr>
                    <w:spacing w:before="20" w:after="20" w:line="240" w:lineRule="auto"/>
                    <w:rPr>
                      <w:rFonts w:cs="Arial"/>
                      <w:color w:val="000000"/>
                      <w:sz w:val="20"/>
                    </w:rPr>
                  </w:pPr>
                  <w:r w:rsidRPr="00792B2D">
                    <w:rPr>
                      <w:rFonts w:cs="Arial"/>
                      <w:color w:val="000000"/>
                      <w:sz w:val="20"/>
                    </w:rPr>
                    <w:t>clobType</w:t>
                  </w:r>
                  <w:r w:rsidR="00353EF1" w:rsidRPr="00792B2D">
                    <w:rPr>
                      <w:rFonts w:cs="Arial"/>
                      <w:color w:val="000000"/>
                      <w:sz w:val="20"/>
                      <w:vertAlign w:val="superscript"/>
                    </w:rPr>
                    <w:fldChar w:fldCharType="begin"/>
                  </w:r>
                  <w:r w:rsidR="00353EF1" w:rsidRPr="00792B2D">
                    <w:rPr>
                      <w:rFonts w:cs="Arial"/>
                      <w:color w:val="000000"/>
                      <w:sz w:val="20"/>
                      <w:vertAlign w:val="superscript"/>
                    </w:rPr>
                    <w:instrText xml:space="preserve"> NOTEREF _Ref334425157 \h </w:instrText>
                  </w:r>
                  <w:r w:rsidR="00D97158" w:rsidRPr="00792B2D">
                    <w:rPr>
                      <w:rFonts w:cs="Arial"/>
                      <w:color w:val="000000"/>
                      <w:sz w:val="20"/>
                      <w:vertAlign w:val="superscript"/>
                    </w:rPr>
                    <w:instrText xml:space="preserve"> \* MERGEFORMAT </w:instrText>
                  </w:r>
                  <w:r w:rsidR="00353EF1" w:rsidRPr="00792B2D">
                    <w:rPr>
                      <w:rFonts w:cs="Arial"/>
                      <w:color w:val="000000"/>
                      <w:sz w:val="20"/>
                      <w:vertAlign w:val="superscript"/>
                    </w:rPr>
                  </w:r>
                  <w:r w:rsidR="00353EF1" w:rsidRPr="00792B2D">
                    <w:rPr>
                      <w:rFonts w:cs="Arial"/>
                      <w:color w:val="000000"/>
                      <w:sz w:val="20"/>
                      <w:vertAlign w:val="superscript"/>
                    </w:rPr>
                    <w:fldChar w:fldCharType="separate"/>
                  </w:r>
                  <w:r w:rsidR="00A612AD">
                    <w:rPr>
                      <w:rFonts w:cs="Arial"/>
                      <w:color w:val="000000"/>
                      <w:sz w:val="20"/>
                      <w:vertAlign w:val="superscript"/>
                    </w:rPr>
                    <w:t>14</w:t>
                  </w:r>
                  <w:r w:rsidR="00353EF1" w:rsidRPr="00792B2D">
                    <w:rPr>
                      <w:rFonts w:cs="Arial"/>
                      <w:color w:val="000000"/>
                      <w:sz w:val="20"/>
                      <w:vertAlign w:val="superscript"/>
                    </w:rPr>
                    <w:fldChar w:fldCharType="end"/>
                  </w:r>
                </w:p>
              </w:tc>
            </w:tr>
            <w:tr w:rsidR="00F06C4F" w:rsidRPr="00792B2D" w14:paraId="69DC3D80"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12A691D5" w14:textId="14A851E6" w:rsidR="00F06C4F" w:rsidRPr="00792B2D" w:rsidRDefault="00F06C4F" w:rsidP="00D3114A">
                  <w:pPr>
                    <w:spacing w:before="20" w:after="20" w:line="240" w:lineRule="auto"/>
                    <w:rPr>
                      <w:rFonts w:cs="Arial"/>
                      <w:color w:val="000000"/>
                      <w:sz w:val="20"/>
                    </w:rPr>
                  </w:pPr>
                  <w:r w:rsidRPr="00792B2D">
                    <w:rPr>
                      <w:rFonts w:cs="Arial"/>
                      <w:color w:val="000000"/>
                      <w:sz w:val="20"/>
                    </w:rPr>
                    <w:t>CHARACTER VARYING(...)</w:t>
                  </w:r>
                  <w:r w:rsidR="00D3114A" w:rsidRPr="00792B2D">
                    <w:rPr>
                      <w:rFonts w:cs="Arial"/>
                      <w:color w:val="000000"/>
                      <w:sz w:val="20"/>
                    </w:rPr>
                    <w:t xml:space="preserve">, </w:t>
                  </w:r>
                  <w:r w:rsidR="00D3114A" w:rsidRPr="00792B2D">
                    <w:rPr>
                      <w:rFonts w:cs="Arial"/>
                      <w:color w:val="000000"/>
                      <w:sz w:val="20"/>
                    </w:rPr>
                    <w:br/>
                    <w:t>CHAR VARYING(...), VARCHAR(...)</w:t>
                  </w:r>
                </w:p>
              </w:tc>
              <w:tc>
                <w:tcPr>
                  <w:tcW w:w="2563" w:type="dxa"/>
                  <w:tcBorders>
                    <w:top w:val="nil"/>
                    <w:left w:val="nil"/>
                    <w:bottom w:val="single" w:sz="4" w:space="0" w:color="auto"/>
                    <w:right w:val="single" w:sz="4" w:space="0" w:color="auto"/>
                  </w:tcBorders>
                  <w:shd w:val="clear" w:color="auto" w:fill="auto"/>
                  <w:vAlign w:val="bottom"/>
                  <w:hideMark/>
                </w:tcPr>
                <w:p w14:paraId="1B356123" w14:textId="51B91D46" w:rsidR="00F06C4F" w:rsidRPr="00792B2D" w:rsidRDefault="00F06C4F" w:rsidP="00F06C4F">
                  <w:pPr>
                    <w:spacing w:before="20" w:after="20" w:line="240" w:lineRule="auto"/>
                    <w:rPr>
                      <w:rFonts w:cs="Arial"/>
                      <w:color w:val="000000"/>
                      <w:sz w:val="20"/>
                    </w:rPr>
                  </w:pPr>
                  <w:r w:rsidRPr="00792B2D">
                    <w:rPr>
                      <w:rFonts w:cs="Arial"/>
                      <w:color w:val="000000"/>
                      <w:sz w:val="20"/>
                    </w:rPr>
                    <w:t xml:space="preserve">xs:string </w:t>
                  </w:r>
                  <w:r w:rsidR="00DF6515" w:rsidRPr="00792B2D">
                    <w:rPr>
                      <w:rFonts w:cs="Arial"/>
                      <w:color w:val="000000"/>
                      <w:sz w:val="20"/>
                    </w:rPr>
                    <w:t>/ clobType</w:t>
                  </w:r>
                  <w:r w:rsidR="00DF6515" w:rsidRPr="00792B2D">
                    <w:rPr>
                      <w:rFonts w:cs="Arial"/>
                      <w:color w:val="000000"/>
                      <w:sz w:val="20"/>
                      <w:vertAlign w:val="superscript"/>
                    </w:rPr>
                    <w:fldChar w:fldCharType="begin"/>
                  </w:r>
                  <w:r w:rsidR="00DF6515" w:rsidRPr="00792B2D">
                    <w:rPr>
                      <w:rFonts w:cs="Arial"/>
                      <w:color w:val="000000"/>
                      <w:sz w:val="20"/>
                      <w:vertAlign w:val="superscript"/>
                    </w:rPr>
                    <w:instrText xml:space="preserve"> NOTEREF _Ref334425157 \h  \* MERGEFORMAT </w:instrText>
                  </w:r>
                  <w:r w:rsidR="00DF6515" w:rsidRPr="00792B2D">
                    <w:rPr>
                      <w:rFonts w:cs="Arial"/>
                      <w:color w:val="000000"/>
                      <w:sz w:val="20"/>
                      <w:vertAlign w:val="superscript"/>
                    </w:rPr>
                  </w:r>
                  <w:r w:rsidR="00DF6515" w:rsidRPr="00792B2D">
                    <w:rPr>
                      <w:rFonts w:cs="Arial"/>
                      <w:color w:val="000000"/>
                      <w:sz w:val="20"/>
                      <w:vertAlign w:val="superscript"/>
                    </w:rPr>
                    <w:fldChar w:fldCharType="separate"/>
                  </w:r>
                  <w:r w:rsidR="00A612AD">
                    <w:rPr>
                      <w:rFonts w:cs="Arial"/>
                      <w:color w:val="000000"/>
                      <w:sz w:val="20"/>
                      <w:vertAlign w:val="superscript"/>
                    </w:rPr>
                    <w:t>14</w:t>
                  </w:r>
                  <w:r w:rsidR="00DF6515" w:rsidRPr="00792B2D">
                    <w:rPr>
                      <w:rFonts w:cs="Arial"/>
                      <w:color w:val="000000"/>
                      <w:sz w:val="20"/>
                      <w:vertAlign w:val="superscript"/>
                    </w:rPr>
                    <w:fldChar w:fldCharType="end"/>
                  </w:r>
                </w:p>
              </w:tc>
            </w:tr>
            <w:tr w:rsidR="00F06C4F" w:rsidRPr="00792B2D" w14:paraId="13AB464A"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413043C6" w14:textId="2EFE29DB" w:rsidR="00F06C4F" w:rsidRPr="00792B2D" w:rsidRDefault="00F06C4F" w:rsidP="00F06C4F">
                  <w:pPr>
                    <w:spacing w:before="20" w:after="20" w:line="240" w:lineRule="auto"/>
                    <w:rPr>
                      <w:rFonts w:cs="Arial"/>
                      <w:color w:val="000000"/>
                      <w:sz w:val="20"/>
                    </w:rPr>
                  </w:pPr>
                  <w:r w:rsidRPr="00792B2D">
                    <w:rPr>
                      <w:rFonts w:cs="Arial"/>
                      <w:color w:val="000000"/>
                      <w:sz w:val="20"/>
                    </w:rPr>
                    <w:t>CHARACTER(...)</w:t>
                  </w:r>
                  <w:r w:rsidR="00D3114A" w:rsidRPr="00792B2D">
                    <w:rPr>
                      <w:rFonts w:cs="Arial"/>
                      <w:color w:val="000000"/>
                      <w:sz w:val="20"/>
                    </w:rPr>
                    <w:t>, CHAR(...)</w:t>
                  </w:r>
                </w:p>
              </w:tc>
              <w:tc>
                <w:tcPr>
                  <w:tcW w:w="2563" w:type="dxa"/>
                  <w:tcBorders>
                    <w:top w:val="nil"/>
                    <w:left w:val="nil"/>
                    <w:bottom w:val="single" w:sz="4" w:space="0" w:color="auto"/>
                    <w:right w:val="single" w:sz="4" w:space="0" w:color="auto"/>
                  </w:tcBorders>
                  <w:shd w:val="clear" w:color="auto" w:fill="auto"/>
                  <w:vAlign w:val="bottom"/>
                  <w:hideMark/>
                </w:tcPr>
                <w:p w14:paraId="73A4C876" w14:textId="63EE69B3" w:rsidR="00F06C4F" w:rsidRPr="00792B2D" w:rsidRDefault="00F06C4F" w:rsidP="00F06C4F">
                  <w:pPr>
                    <w:spacing w:before="20" w:after="20" w:line="240" w:lineRule="auto"/>
                    <w:rPr>
                      <w:rFonts w:cs="Arial"/>
                      <w:color w:val="000000"/>
                      <w:sz w:val="20"/>
                    </w:rPr>
                  </w:pPr>
                  <w:r w:rsidRPr="00792B2D">
                    <w:rPr>
                      <w:rFonts w:cs="Arial"/>
                      <w:color w:val="000000"/>
                      <w:sz w:val="20"/>
                    </w:rPr>
                    <w:t xml:space="preserve">xs:string </w:t>
                  </w:r>
                  <w:r w:rsidR="00DF6515" w:rsidRPr="00792B2D">
                    <w:rPr>
                      <w:rFonts w:cs="Arial"/>
                      <w:color w:val="000000"/>
                      <w:sz w:val="20"/>
                    </w:rPr>
                    <w:t>/ clobType</w:t>
                  </w:r>
                  <w:r w:rsidR="00DF6515" w:rsidRPr="00792B2D">
                    <w:rPr>
                      <w:rFonts w:cs="Arial"/>
                      <w:color w:val="000000"/>
                      <w:sz w:val="20"/>
                      <w:vertAlign w:val="superscript"/>
                    </w:rPr>
                    <w:fldChar w:fldCharType="begin"/>
                  </w:r>
                  <w:r w:rsidR="00DF6515" w:rsidRPr="00792B2D">
                    <w:rPr>
                      <w:rFonts w:cs="Arial"/>
                      <w:color w:val="000000"/>
                      <w:sz w:val="20"/>
                      <w:vertAlign w:val="superscript"/>
                    </w:rPr>
                    <w:instrText xml:space="preserve"> NOTEREF _Ref334425157 \h  \* MERGEFORMAT </w:instrText>
                  </w:r>
                  <w:r w:rsidR="00DF6515" w:rsidRPr="00792B2D">
                    <w:rPr>
                      <w:rFonts w:cs="Arial"/>
                      <w:color w:val="000000"/>
                      <w:sz w:val="20"/>
                      <w:vertAlign w:val="superscript"/>
                    </w:rPr>
                  </w:r>
                  <w:r w:rsidR="00DF6515" w:rsidRPr="00792B2D">
                    <w:rPr>
                      <w:rFonts w:cs="Arial"/>
                      <w:color w:val="000000"/>
                      <w:sz w:val="20"/>
                      <w:vertAlign w:val="superscript"/>
                    </w:rPr>
                    <w:fldChar w:fldCharType="separate"/>
                  </w:r>
                  <w:r w:rsidR="00A612AD">
                    <w:rPr>
                      <w:rFonts w:cs="Arial"/>
                      <w:color w:val="000000"/>
                      <w:sz w:val="20"/>
                      <w:vertAlign w:val="superscript"/>
                    </w:rPr>
                    <w:t>14</w:t>
                  </w:r>
                  <w:r w:rsidR="00DF6515" w:rsidRPr="00792B2D">
                    <w:rPr>
                      <w:rFonts w:cs="Arial"/>
                      <w:color w:val="000000"/>
                      <w:sz w:val="20"/>
                      <w:vertAlign w:val="superscript"/>
                    </w:rPr>
                    <w:fldChar w:fldCharType="end"/>
                  </w:r>
                </w:p>
              </w:tc>
            </w:tr>
            <w:tr w:rsidR="00F06C4F" w:rsidRPr="00792B2D" w14:paraId="3BE23B6C"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2CB43C42" w14:textId="77777777" w:rsidR="00F06C4F" w:rsidRPr="00792B2D" w:rsidRDefault="00F06C4F" w:rsidP="00F06C4F">
                  <w:pPr>
                    <w:spacing w:before="20" w:after="20" w:line="240" w:lineRule="auto"/>
                    <w:rPr>
                      <w:rFonts w:cs="Arial"/>
                      <w:color w:val="000000"/>
                      <w:sz w:val="20"/>
                    </w:rPr>
                  </w:pPr>
                  <w:r w:rsidRPr="00792B2D">
                    <w:rPr>
                      <w:rFonts w:cs="Arial"/>
                      <w:color w:val="000000"/>
                      <w:sz w:val="20"/>
                    </w:rPr>
                    <w:t>DATE</w:t>
                  </w:r>
                </w:p>
              </w:tc>
              <w:tc>
                <w:tcPr>
                  <w:tcW w:w="2563" w:type="dxa"/>
                  <w:tcBorders>
                    <w:top w:val="nil"/>
                    <w:left w:val="nil"/>
                    <w:bottom w:val="single" w:sz="4" w:space="0" w:color="auto"/>
                    <w:right w:val="single" w:sz="4" w:space="0" w:color="auto"/>
                  </w:tcBorders>
                  <w:shd w:val="clear" w:color="auto" w:fill="auto"/>
                  <w:vAlign w:val="bottom"/>
                  <w:hideMark/>
                </w:tcPr>
                <w:p w14:paraId="19786C5F" w14:textId="77777777" w:rsidR="00F06C4F" w:rsidRPr="00792B2D" w:rsidRDefault="00F06C4F" w:rsidP="00E83391">
                  <w:pPr>
                    <w:spacing w:before="20" w:after="20" w:line="240" w:lineRule="auto"/>
                    <w:rPr>
                      <w:rFonts w:cs="Arial"/>
                      <w:color w:val="000000"/>
                      <w:sz w:val="20"/>
                    </w:rPr>
                  </w:pPr>
                  <w:r w:rsidRPr="00792B2D">
                    <w:rPr>
                      <w:rFonts w:cs="Arial"/>
                      <w:color w:val="000000"/>
                      <w:sz w:val="20"/>
                    </w:rPr>
                    <w:t>date</w:t>
                  </w:r>
                  <w:r w:rsidR="00E83391" w:rsidRPr="00792B2D">
                    <w:rPr>
                      <w:rFonts w:cs="Arial"/>
                      <w:color w:val="000000"/>
                      <w:sz w:val="20"/>
                    </w:rPr>
                    <w:t>Type</w:t>
                  </w:r>
                </w:p>
              </w:tc>
            </w:tr>
            <w:tr w:rsidR="00F06C4F" w:rsidRPr="00792B2D" w14:paraId="78E54962"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710E7FF0" w14:textId="73FD2BF2" w:rsidR="00F06C4F" w:rsidRPr="00792B2D" w:rsidRDefault="00F06C4F" w:rsidP="00F06C4F">
                  <w:pPr>
                    <w:spacing w:before="20" w:after="20" w:line="240" w:lineRule="auto"/>
                    <w:rPr>
                      <w:rFonts w:cs="Arial"/>
                      <w:color w:val="000000"/>
                      <w:sz w:val="20"/>
                    </w:rPr>
                  </w:pPr>
                  <w:r w:rsidRPr="00792B2D">
                    <w:rPr>
                      <w:rFonts w:cs="Arial"/>
                      <w:color w:val="000000"/>
                      <w:sz w:val="20"/>
                    </w:rPr>
                    <w:t>DECIMAL(...)</w:t>
                  </w:r>
                  <w:r w:rsidR="00D3114A" w:rsidRPr="00792B2D">
                    <w:rPr>
                      <w:rFonts w:cs="Arial"/>
                      <w:color w:val="000000"/>
                      <w:sz w:val="20"/>
                    </w:rPr>
                    <w:t>, DEC</w:t>
                  </w:r>
                  <w:r w:rsidR="00437B90" w:rsidRPr="00792B2D">
                    <w:rPr>
                      <w:rFonts w:cs="Arial"/>
                      <w:color w:val="000000"/>
                      <w:sz w:val="20"/>
                    </w:rPr>
                    <w:t>(...)</w:t>
                  </w:r>
                </w:p>
              </w:tc>
              <w:tc>
                <w:tcPr>
                  <w:tcW w:w="2563" w:type="dxa"/>
                  <w:tcBorders>
                    <w:top w:val="nil"/>
                    <w:left w:val="nil"/>
                    <w:bottom w:val="single" w:sz="4" w:space="0" w:color="auto"/>
                    <w:right w:val="single" w:sz="4" w:space="0" w:color="auto"/>
                  </w:tcBorders>
                  <w:shd w:val="clear" w:color="auto" w:fill="auto"/>
                  <w:vAlign w:val="bottom"/>
                  <w:hideMark/>
                </w:tcPr>
                <w:p w14:paraId="544F14FE" w14:textId="77777777" w:rsidR="00F06C4F" w:rsidRPr="00792B2D" w:rsidRDefault="00F06C4F" w:rsidP="00F06C4F">
                  <w:pPr>
                    <w:spacing w:before="20" w:after="20" w:line="240" w:lineRule="auto"/>
                    <w:rPr>
                      <w:rFonts w:cs="Arial"/>
                      <w:color w:val="000000"/>
                      <w:sz w:val="20"/>
                    </w:rPr>
                  </w:pPr>
                  <w:r w:rsidRPr="00792B2D">
                    <w:rPr>
                      <w:rFonts w:cs="Arial"/>
                      <w:color w:val="000000"/>
                      <w:sz w:val="20"/>
                    </w:rPr>
                    <w:t xml:space="preserve">xs:decimal </w:t>
                  </w:r>
                </w:p>
              </w:tc>
            </w:tr>
            <w:tr w:rsidR="00142855" w:rsidRPr="00792B2D" w14:paraId="4D1C93B7"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0F3D3123" w14:textId="77777777" w:rsidR="00142855" w:rsidRPr="00792B2D" w:rsidRDefault="00142855" w:rsidP="00142855">
                  <w:pPr>
                    <w:spacing w:before="20" w:after="20" w:line="240" w:lineRule="auto"/>
                    <w:rPr>
                      <w:rFonts w:cs="Arial"/>
                      <w:color w:val="000000"/>
                      <w:sz w:val="20"/>
                    </w:rPr>
                  </w:pPr>
                  <w:r w:rsidRPr="00792B2D">
                    <w:rPr>
                      <w:rFonts w:cs="Arial"/>
                      <w:color w:val="000000"/>
                      <w:sz w:val="20"/>
                    </w:rPr>
                    <w:t xml:space="preserve">DOUBLE PRECISION </w:t>
                  </w:r>
                </w:p>
              </w:tc>
              <w:tc>
                <w:tcPr>
                  <w:tcW w:w="2563" w:type="dxa"/>
                  <w:tcBorders>
                    <w:top w:val="nil"/>
                    <w:left w:val="nil"/>
                    <w:bottom w:val="single" w:sz="4" w:space="0" w:color="auto"/>
                    <w:right w:val="single" w:sz="4" w:space="0" w:color="auto"/>
                  </w:tcBorders>
                  <w:shd w:val="clear" w:color="auto" w:fill="auto"/>
                  <w:vAlign w:val="bottom"/>
                  <w:hideMark/>
                </w:tcPr>
                <w:p w14:paraId="3992BAFF" w14:textId="75952C42" w:rsidR="00142855" w:rsidRPr="00792B2D" w:rsidRDefault="00142855" w:rsidP="00142855">
                  <w:pPr>
                    <w:spacing w:before="20" w:after="20" w:line="240" w:lineRule="auto"/>
                    <w:rPr>
                      <w:rFonts w:cs="Arial"/>
                      <w:color w:val="000000"/>
                      <w:sz w:val="20"/>
                    </w:rPr>
                  </w:pPr>
                  <w:r w:rsidRPr="00792B2D">
                    <w:rPr>
                      <w:rFonts w:cs="Arial"/>
                      <w:color w:val="000000"/>
                      <w:sz w:val="20"/>
                    </w:rPr>
                    <w:t>xs:double</w:t>
                  </w:r>
                </w:p>
              </w:tc>
            </w:tr>
            <w:tr w:rsidR="00F06C4F" w:rsidRPr="00792B2D" w14:paraId="4F80000A"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5C5BAD78" w14:textId="6B2B3EA5" w:rsidR="00F06C4F" w:rsidRPr="00792B2D" w:rsidRDefault="00F06C4F" w:rsidP="00142855">
                  <w:pPr>
                    <w:spacing w:before="20" w:after="20" w:line="240" w:lineRule="auto"/>
                    <w:rPr>
                      <w:rFonts w:cs="Arial"/>
                      <w:color w:val="000000"/>
                      <w:sz w:val="20"/>
                    </w:rPr>
                  </w:pPr>
                  <w:r w:rsidRPr="00792B2D">
                    <w:rPr>
                      <w:rFonts w:cs="Arial"/>
                      <w:color w:val="000000"/>
                      <w:sz w:val="20"/>
                    </w:rPr>
                    <w:t>FLOAT(</w:t>
                  </w:r>
                  <w:r w:rsidR="00142855" w:rsidRPr="00792B2D">
                    <w:rPr>
                      <w:rFonts w:cs="Arial"/>
                      <w:color w:val="000000"/>
                      <w:sz w:val="20"/>
                    </w:rPr>
                    <w:t>p</w:t>
                  </w:r>
                  <w:r w:rsidRPr="00792B2D">
                    <w:rPr>
                      <w:rFonts w:cs="Arial"/>
                      <w:color w:val="000000"/>
                      <w:sz w:val="20"/>
                    </w:rPr>
                    <w:t>)</w:t>
                  </w:r>
                </w:p>
              </w:tc>
              <w:tc>
                <w:tcPr>
                  <w:tcW w:w="2563" w:type="dxa"/>
                  <w:tcBorders>
                    <w:top w:val="nil"/>
                    <w:left w:val="nil"/>
                    <w:bottom w:val="single" w:sz="4" w:space="0" w:color="auto"/>
                    <w:right w:val="single" w:sz="4" w:space="0" w:color="auto"/>
                  </w:tcBorders>
                  <w:shd w:val="clear" w:color="auto" w:fill="auto"/>
                  <w:vAlign w:val="bottom"/>
                  <w:hideMark/>
                </w:tcPr>
                <w:p w14:paraId="441AB434" w14:textId="750F3820" w:rsidR="00F06C4F" w:rsidRPr="00792B2D" w:rsidRDefault="00142855" w:rsidP="00142855">
                  <w:pPr>
                    <w:spacing w:before="20" w:after="20" w:line="240" w:lineRule="auto"/>
                    <w:rPr>
                      <w:rFonts w:cs="Arial"/>
                      <w:color w:val="000000"/>
                      <w:sz w:val="20"/>
                    </w:rPr>
                  </w:pPr>
                  <w:r w:rsidRPr="00792B2D">
                    <w:rPr>
                      <w:rFonts w:cs="Arial"/>
                      <w:color w:val="000000"/>
                      <w:sz w:val="20"/>
                    </w:rPr>
                    <w:t>xs:double</w:t>
                  </w:r>
                </w:p>
              </w:tc>
            </w:tr>
            <w:tr w:rsidR="00F06C4F" w:rsidRPr="00792B2D" w14:paraId="620C27CE" w14:textId="77777777" w:rsidTr="00872FC5">
              <w:trPr>
                <w:trHeight w:val="251"/>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7C8E4E9B" w14:textId="295451CB" w:rsidR="00F06C4F" w:rsidRPr="00792B2D" w:rsidRDefault="00F06C4F" w:rsidP="00F06C4F">
                  <w:pPr>
                    <w:spacing w:before="20" w:after="20" w:line="240" w:lineRule="auto"/>
                    <w:rPr>
                      <w:rFonts w:cs="Arial"/>
                      <w:color w:val="000000"/>
                      <w:sz w:val="20"/>
                    </w:rPr>
                  </w:pPr>
                  <w:r w:rsidRPr="00792B2D">
                    <w:rPr>
                      <w:rFonts w:cs="Arial"/>
                      <w:color w:val="000000"/>
                      <w:sz w:val="20"/>
                    </w:rPr>
                    <w:t>INTEGER</w:t>
                  </w:r>
                  <w:r w:rsidR="00D3114A" w:rsidRPr="00792B2D">
                    <w:rPr>
                      <w:rFonts w:cs="Arial"/>
                      <w:color w:val="000000"/>
                      <w:sz w:val="20"/>
                    </w:rPr>
                    <w:t>, INT</w:t>
                  </w:r>
                  <w:r w:rsidRPr="00792B2D">
                    <w:rPr>
                      <w:rFonts w:cs="Arial"/>
                      <w:color w:val="000000"/>
                      <w:sz w:val="20"/>
                    </w:rPr>
                    <w:t xml:space="preserve"> </w:t>
                  </w:r>
                </w:p>
              </w:tc>
              <w:tc>
                <w:tcPr>
                  <w:tcW w:w="2563" w:type="dxa"/>
                  <w:tcBorders>
                    <w:top w:val="nil"/>
                    <w:left w:val="nil"/>
                    <w:bottom w:val="single" w:sz="4" w:space="0" w:color="auto"/>
                    <w:right w:val="single" w:sz="4" w:space="0" w:color="auto"/>
                  </w:tcBorders>
                  <w:shd w:val="clear" w:color="auto" w:fill="auto"/>
                  <w:vAlign w:val="bottom"/>
                  <w:hideMark/>
                </w:tcPr>
                <w:p w14:paraId="7A6A7B61" w14:textId="77777777" w:rsidR="00F06C4F" w:rsidRPr="00792B2D" w:rsidRDefault="00F06C4F" w:rsidP="00F06C4F">
                  <w:pPr>
                    <w:spacing w:before="20" w:after="20" w:line="240" w:lineRule="auto"/>
                    <w:rPr>
                      <w:rFonts w:cs="Arial"/>
                      <w:color w:val="000000"/>
                      <w:sz w:val="20"/>
                    </w:rPr>
                  </w:pPr>
                  <w:r w:rsidRPr="00792B2D">
                    <w:rPr>
                      <w:rFonts w:cs="Arial"/>
                      <w:color w:val="000000"/>
                      <w:sz w:val="20"/>
                    </w:rPr>
                    <w:t xml:space="preserve">xs:integer </w:t>
                  </w:r>
                </w:p>
              </w:tc>
            </w:tr>
            <w:tr w:rsidR="00C63484" w:rsidRPr="00792B2D" w14:paraId="2FBE7AAF"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075FF583" w14:textId="483C9046" w:rsidR="00C63484" w:rsidRPr="00792B2D" w:rsidRDefault="00237C2A" w:rsidP="00E83391">
                  <w:pPr>
                    <w:spacing w:before="20" w:after="20" w:line="240" w:lineRule="auto"/>
                    <w:rPr>
                      <w:rFonts w:cs="Arial"/>
                      <w:color w:val="000000"/>
                      <w:sz w:val="20"/>
                    </w:rPr>
                  </w:pPr>
                  <w:r w:rsidRPr="00792B2D">
                    <w:rPr>
                      <w:rFonts w:cs="Arial"/>
                      <w:color w:val="000000"/>
                      <w:sz w:val="20"/>
                    </w:rPr>
                    <w:t>INTERVAL &lt;start&gt; [TO &lt;end&gt;]</w:t>
                  </w:r>
                </w:p>
              </w:tc>
              <w:tc>
                <w:tcPr>
                  <w:tcW w:w="2563" w:type="dxa"/>
                  <w:tcBorders>
                    <w:top w:val="nil"/>
                    <w:left w:val="nil"/>
                    <w:bottom w:val="single" w:sz="4" w:space="0" w:color="auto"/>
                    <w:right w:val="single" w:sz="4" w:space="0" w:color="auto"/>
                  </w:tcBorders>
                  <w:shd w:val="clear" w:color="auto" w:fill="auto"/>
                  <w:hideMark/>
                </w:tcPr>
                <w:p w14:paraId="075A56BE" w14:textId="77777777" w:rsidR="00C63484" w:rsidRPr="00792B2D" w:rsidRDefault="00E83391" w:rsidP="00F06C4F">
                  <w:pPr>
                    <w:spacing w:before="20" w:after="20" w:line="240" w:lineRule="auto"/>
                    <w:rPr>
                      <w:rFonts w:cs="Arial"/>
                      <w:color w:val="000000"/>
                      <w:sz w:val="20"/>
                    </w:rPr>
                  </w:pPr>
                  <w:r w:rsidRPr="00792B2D">
                    <w:rPr>
                      <w:rFonts w:cs="Arial"/>
                      <w:color w:val="000000"/>
                      <w:sz w:val="20"/>
                    </w:rPr>
                    <w:t>xs:duration</w:t>
                  </w:r>
                </w:p>
              </w:tc>
            </w:tr>
            <w:tr w:rsidR="00F06C4F" w:rsidRPr="00792B2D" w14:paraId="17FCFBE7"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3975663D" w14:textId="75DBA6EA" w:rsidR="00F06C4F" w:rsidRPr="00792B2D" w:rsidRDefault="00F06C4F" w:rsidP="00D3114A">
                  <w:pPr>
                    <w:spacing w:before="20" w:after="20" w:line="240" w:lineRule="auto"/>
                    <w:rPr>
                      <w:rFonts w:cs="Arial"/>
                      <w:color w:val="000000"/>
                      <w:sz w:val="20"/>
                    </w:rPr>
                  </w:pPr>
                  <w:r w:rsidRPr="00792B2D">
                    <w:rPr>
                      <w:rFonts w:cs="Arial"/>
                      <w:color w:val="000000"/>
                      <w:sz w:val="20"/>
                    </w:rPr>
                    <w:t>NATIONAL CHARACTER LARGE OBJECT</w:t>
                  </w:r>
                  <w:r w:rsidR="0005519B" w:rsidRPr="00792B2D">
                    <w:rPr>
                      <w:rFonts w:cs="Arial"/>
                      <w:color w:val="000000"/>
                      <w:sz w:val="20"/>
                    </w:rPr>
                    <w:t>(...)</w:t>
                  </w:r>
                  <w:r w:rsidR="00D3114A" w:rsidRPr="00792B2D">
                    <w:rPr>
                      <w:rFonts w:cs="Arial"/>
                      <w:color w:val="000000"/>
                      <w:sz w:val="20"/>
                    </w:rPr>
                    <w:t>, NCHAR LARGE OBJECT</w:t>
                  </w:r>
                  <w:r w:rsidR="003F4274" w:rsidRPr="00792B2D">
                    <w:rPr>
                      <w:rFonts w:cs="Arial"/>
                      <w:color w:val="000000"/>
                      <w:sz w:val="20"/>
                    </w:rPr>
                    <w:t>(...)</w:t>
                  </w:r>
                  <w:r w:rsidR="00D3114A" w:rsidRPr="00792B2D">
                    <w:rPr>
                      <w:rFonts w:cs="Arial"/>
                      <w:color w:val="000000"/>
                      <w:sz w:val="20"/>
                    </w:rPr>
                    <w:t>, NCLOB</w:t>
                  </w:r>
                  <w:r w:rsidR="0005519B" w:rsidRPr="00792B2D">
                    <w:rPr>
                      <w:rFonts w:cs="Arial"/>
                      <w:color w:val="000000"/>
                      <w:sz w:val="20"/>
                    </w:rPr>
                    <w:t>(...)</w:t>
                  </w:r>
                </w:p>
              </w:tc>
              <w:tc>
                <w:tcPr>
                  <w:tcW w:w="2563" w:type="dxa"/>
                  <w:tcBorders>
                    <w:top w:val="nil"/>
                    <w:left w:val="nil"/>
                    <w:bottom w:val="single" w:sz="4" w:space="0" w:color="auto"/>
                    <w:right w:val="single" w:sz="4" w:space="0" w:color="auto"/>
                  </w:tcBorders>
                  <w:shd w:val="clear" w:color="auto" w:fill="auto"/>
                  <w:hideMark/>
                </w:tcPr>
                <w:p w14:paraId="67E003C1" w14:textId="2E05B59D" w:rsidR="00F06C4F" w:rsidRPr="00792B2D" w:rsidRDefault="00F06C4F" w:rsidP="00BD2989">
                  <w:pPr>
                    <w:spacing w:before="20" w:after="20" w:line="240" w:lineRule="auto"/>
                    <w:rPr>
                      <w:rFonts w:cs="Arial"/>
                      <w:color w:val="000000"/>
                      <w:sz w:val="20"/>
                    </w:rPr>
                  </w:pPr>
                  <w:r w:rsidRPr="00792B2D">
                    <w:rPr>
                      <w:rFonts w:cs="Arial"/>
                      <w:color w:val="000000"/>
                      <w:sz w:val="20"/>
                    </w:rPr>
                    <w:t>clobType</w:t>
                  </w:r>
                  <w:r w:rsidR="00353EF1" w:rsidRPr="00792B2D">
                    <w:rPr>
                      <w:rFonts w:cs="Arial"/>
                      <w:color w:val="000000"/>
                      <w:sz w:val="20"/>
                      <w:vertAlign w:val="superscript"/>
                    </w:rPr>
                    <w:fldChar w:fldCharType="begin"/>
                  </w:r>
                  <w:r w:rsidR="00353EF1" w:rsidRPr="00792B2D">
                    <w:rPr>
                      <w:rFonts w:cs="Arial"/>
                      <w:color w:val="000000"/>
                      <w:sz w:val="20"/>
                      <w:vertAlign w:val="superscript"/>
                    </w:rPr>
                    <w:instrText xml:space="preserve"> NOTEREF _Ref334425157 \h </w:instrText>
                  </w:r>
                  <w:r w:rsidR="00D97158" w:rsidRPr="00792B2D">
                    <w:rPr>
                      <w:rFonts w:cs="Arial"/>
                      <w:color w:val="000000"/>
                      <w:sz w:val="20"/>
                      <w:vertAlign w:val="superscript"/>
                    </w:rPr>
                    <w:instrText xml:space="preserve"> \* MERGEFORMAT </w:instrText>
                  </w:r>
                  <w:r w:rsidR="00353EF1" w:rsidRPr="00792B2D">
                    <w:rPr>
                      <w:rFonts w:cs="Arial"/>
                      <w:color w:val="000000"/>
                      <w:sz w:val="20"/>
                      <w:vertAlign w:val="superscript"/>
                    </w:rPr>
                  </w:r>
                  <w:r w:rsidR="00353EF1" w:rsidRPr="00792B2D">
                    <w:rPr>
                      <w:rFonts w:cs="Arial"/>
                      <w:color w:val="000000"/>
                      <w:sz w:val="20"/>
                      <w:vertAlign w:val="superscript"/>
                    </w:rPr>
                    <w:fldChar w:fldCharType="separate"/>
                  </w:r>
                  <w:r w:rsidR="00A612AD">
                    <w:rPr>
                      <w:rFonts w:cs="Arial"/>
                      <w:color w:val="000000"/>
                      <w:sz w:val="20"/>
                      <w:vertAlign w:val="superscript"/>
                    </w:rPr>
                    <w:t>14</w:t>
                  </w:r>
                  <w:r w:rsidR="00353EF1" w:rsidRPr="00792B2D">
                    <w:rPr>
                      <w:rFonts w:cs="Arial"/>
                      <w:color w:val="000000"/>
                      <w:sz w:val="20"/>
                      <w:vertAlign w:val="superscript"/>
                    </w:rPr>
                    <w:fldChar w:fldCharType="end"/>
                  </w:r>
                </w:p>
              </w:tc>
            </w:tr>
            <w:tr w:rsidR="00F06C4F" w:rsidRPr="00792B2D" w14:paraId="39F5901C"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5F5878E6" w14:textId="341DDA69" w:rsidR="00F06C4F" w:rsidRPr="00792B2D" w:rsidRDefault="00F06C4F" w:rsidP="00D3114A">
                  <w:pPr>
                    <w:spacing w:before="20" w:after="20" w:line="240" w:lineRule="auto"/>
                    <w:rPr>
                      <w:rFonts w:cs="Arial"/>
                      <w:color w:val="000000"/>
                      <w:sz w:val="20"/>
                    </w:rPr>
                  </w:pPr>
                  <w:r w:rsidRPr="00792B2D">
                    <w:rPr>
                      <w:rFonts w:cs="Arial"/>
                      <w:color w:val="000000"/>
                      <w:sz w:val="20"/>
                    </w:rPr>
                    <w:t>NATIONAL CHARACTER VARYING(...)</w:t>
                  </w:r>
                  <w:r w:rsidR="00D3114A" w:rsidRPr="00792B2D">
                    <w:rPr>
                      <w:rFonts w:cs="Arial"/>
                      <w:color w:val="000000"/>
                      <w:sz w:val="20"/>
                    </w:rPr>
                    <w:t>, NATIONAL CHAR VARYING(...),</w:t>
                  </w:r>
                  <w:r w:rsidR="00D3114A" w:rsidRPr="00792B2D">
                    <w:rPr>
                      <w:rFonts w:cs="Arial"/>
                      <w:color w:val="000000"/>
                      <w:sz w:val="20"/>
                      <w:shd w:val="clear" w:color="auto" w:fill="E2EFD9" w:themeFill="accent6" w:themeFillTint="33"/>
                    </w:rPr>
                    <w:t xml:space="preserve"> </w:t>
                  </w:r>
                  <w:r w:rsidR="00D3114A" w:rsidRPr="00792B2D">
                    <w:rPr>
                      <w:rFonts w:cs="Arial"/>
                      <w:color w:val="000000"/>
                      <w:sz w:val="20"/>
                      <w:shd w:val="clear" w:color="auto" w:fill="E2EFD9" w:themeFill="accent6" w:themeFillTint="33"/>
                    </w:rPr>
                    <w:br/>
                  </w:r>
                  <w:r w:rsidR="00D3114A" w:rsidRPr="00792B2D">
                    <w:rPr>
                      <w:rFonts w:cs="Arial"/>
                      <w:color w:val="000000"/>
                      <w:sz w:val="20"/>
                    </w:rPr>
                    <w:t>NCHAR VARYING(...)</w:t>
                  </w:r>
                </w:p>
              </w:tc>
              <w:tc>
                <w:tcPr>
                  <w:tcW w:w="2563" w:type="dxa"/>
                  <w:tcBorders>
                    <w:top w:val="nil"/>
                    <w:left w:val="nil"/>
                    <w:bottom w:val="single" w:sz="4" w:space="0" w:color="auto"/>
                    <w:right w:val="single" w:sz="4" w:space="0" w:color="auto"/>
                  </w:tcBorders>
                  <w:shd w:val="clear" w:color="auto" w:fill="auto"/>
                  <w:vAlign w:val="bottom"/>
                  <w:hideMark/>
                </w:tcPr>
                <w:p w14:paraId="6023014B" w14:textId="3F76FA6E" w:rsidR="00F06C4F" w:rsidRPr="00792B2D" w:rsidRDefault="00F06C4F" w:rsidP="00F06C4F">
                  <w:pPr>
                    <w:spacing w:before="20" w:after="20" w:line="240" w:lineRule="auto"/>
                    <w:rPr>
                      <w:rFonts w:cs="Arial"/>
                      <w:color w:val="000000"/>
                      <w:sz w:val="20"/>
                    </w:rPr>
                  </w:pPr>
                  <w:r w:rsidRPr="00792B2D">
                    <w:rPr>
                      <w:rFonts w:cs="Arial"/>
                      <w:color w:val="000000"/>
                      <w:sz w:val="20"/>
                    </w:rPr>
                    <w:t>xs:string</w:t>
                  </w:r>
                  <w:r w:rsidR="00DF6515" w:rsidRPr="00792B2D">
                    <w:rPr>
                      <w:rFonts w:cs="Arial"/>
                      <w:color w:val="000000"/>
                      <w:sz w:val="20"/>
                    </w:rPr>
                    <w:t xml:space="preserve"> / clobType</w:t>
                  </w:r>
                  <w:r w:rsidR="00DF6515" w:rsidRPr="00792B2D">
                    <w:rPr>
                      <w:rFonts w:cs="Arial"/>
                      <w:color w:val="000000"/>
                      <w:sz w:val="20"/>
                      <w:vertAlign w:val="superscript"/>
                    </w:rPr>
                    <w:fldChar w:fldCharType="begin"/>
                  </w:r>
                  <w:r w:rsidR="00DF6515" w:rsidRPr="00792B2D">
                    <w:rPr>
                      <w:rFonts w:cs="Arial"/>
                      <w:color w:val="000000"/>
                      <w:sz w:val="20"/>
                      <w:vertAlign w:val="superscript"/>
                    </w:rPr>
                    <w:instrText xml:space="preserve"> NOTEREF _Ref334425157 \h  \* MERGEFORMAT </w:instrText>
                  </w:r>
                  <w:r w:rsidR="00DF6515" w:rsidRPr="00792B2D">
                    <w:rPr>
                      <w:rFonts w:cs="Arial"/>
                      <w:color w:val="000000"/>
                      <w:sz w:val="20"/>
                      <w:vertAlign w:val="superscript"/>
                    </w:rPr>
                  </w:r>
                  <w:r w:rsidR="00DF6515" w:rsidRPr="00792B2D">
                    <w:rPr>
                      <w:rFonts w:cs="Arial"/>
                      <w:color w:val="000000"/>
                      <w:sz w:val="20"/>
                      <w:vertAlign w:val="superscript"/>
                    </w:rPr>
                    <w:fldChar w:fldCharType="separate"/>
                  </w:r>
                  <w:r w:rsidR="00A612AD">
                    <w:rPr>
                      <w:rFonts w:cs="Arial"/>
                      <w:color w:val="000000"/>
                      <w:sz w:val="20"/>
                      <w:vertAlign w:val="superscript"/>
                    </w:rPr>
                    <w:t>14</w:t>
                  </w:r>
                  <w:r w:rsidR="00DF6515" w:rsidRPr="00792B2D">
                    <w:rPr>
                      <w:rFonts w:cs="Arial"/>
                      <w:color w:val="000000"/>
                      <w:sz w:val="20"/>
                      <w:vertAlign w:val="superscript"/>
                    </w:rPr>
                    <w:fldChar w:fldCharType="end"/>
                  </w:r>
                </w:p>
              </w:tc>
            </w:tr>
            <w:tr w:rsidR="00F06C4F" w:rsidRPr="00792B2D" w14:paraId="4248DBDD"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1CA6514C" w14:textId="2705306F" w:rsidR="00F06C4F" w:rsidRPr="00792B2D" w:rsidRDefault="00F06C4F" w:rsidP="00D97158">
                  <w:pPr>
                    <w:spacing w:before="20" w:after="20" w:line="240" w:lineRule="auto"/>
                    <w:rPr>
                      <w:rFonts w:cs="Arial"/>
                      <w:color w:val="000000"/>
                      <w:sz w:val="20"/>
                    </w:rPr>
                  </w:pPr>
                  <w:r w:rsidRPr="00792B2D">
                    <w:rPr>
                      <w:rFonts w:cs="Arial"/>
                      <w:color w:val="000000"/>
                      <w:sz w:val="20"/>
                    </w:rPr>
                    <w:t>NATIONAL CHARACTER(...)</w:t>
                  </w:r>
                  <w:r w:rsidR="00D97158" w:rsidRPr="00792B2D">
                    <w:rPr>
                      <w:rFonts w:cs="Arial"/>
                      <w:color w:val="000000"/>
                      <w:sz w:val="20"/>
                    </w:rPr>
                    <w:t>, NCHAR(...), NATIONAL CHAR(...),</w:t>
                  </w:r>
                </w:p>
              </w:tc>
              <w:tc>
                <w:tcPr>
                  <w:tcW w:w="2563" w:type="dxa"/>
                  <w:tcBorders>
                    <w:top w:val="nil"/>
                    <w:left w:val="nil"/>
                    <w:bottom w:val="single" w:sz="4" w:space="0" w:color="auto"/>
                    <w:right w:val="single" w:sz="4" w:space="0" w:color="auto"/>
                  </w:tcBorders>
                  <w:shd w:val="clear" w:color="auto" w:fill="auto"/>
                  <w:vAlign w:val="bottom"/>
                  <w:hideMark/>
                </w:tcPr>
                <w:p w14:paraId="3389A342" w14:textId="7FDDFB9B" w:rsidR="00F06C4F" w:rsidRPr="00792B2D" w:rsidRDefault="00F06C4F" w:rsidP="00F06C4F">
                  <w:pPr>
                    <w:spacing w:before="20" w:after="20" w:line="240" w:lineRule="auto"/>
                    <w:rPr>
                      <w:rFonts w:cs="Arial"/>
                      <w:color w:val="000000"/>
                      <w:sz w:val="20"/>
                    </w:rPr>
                  </w:pPr>
                  <w:r w:rsidRPr="00792B2D">
                    <w:rPr>
                      <w:rFonts w:cs="Arial"/>
                      <w:color w:val="000000"/>
                      <w:sz w:val="20"/>
                    </w:rPr>
                    <w:t>xs:string</w:t>
                  </w:r>
                  <w:r w:rsidR="00DF6515" w:rsidRPr="00792B2D">
                    <w:rPr>
                      <w:rFonts w:cs="Arial"/>
                      <w:color w:val="000000"/>
                      <w:sz w:val="20"/>
                    </w:rPr>
                    <w:t xml:space="preserve"> / clobType</w:t>
                  </w:r>
                  <w:r w:rsidR="00DF6515" w:rsidRPr="00792B2D">
                    <w:rPr>
                      <w:rFonts w:cs="Arial"/>
                      <w:color w:val="000000"/>
                      <w:sz w:val="20"/>
                      <w:vertAlign w:val="superscript"/>
                    </w:rPr>
                    <w:fldChar w:fldCharType="begin"/>
                  </w:r>
                  <w:r w:rsidR="00DF6515" w:rsidRPr="00792B2D">
                    <w:rPr>
                      <w:rFonts w:cs="Arial"/>
                      <w:color w:val="000000"/>
                      <w:sz w:val="20"/>
                      <w:vertAlign w:val="superscript"/>
                    </w:rPr>
                    <w:instrText xml:space="preserve"> NOTEREF _Ref334425157 \h  \* MERGEFORMAT </w:instrText>
                  </w:r>
                  <w:r w:rsidR="00DF6515" w:rsidRPr="00792B2D">
                    <w:rPr>
                      <w:rFonts w:cs="Arial"/>
                      <w:color w:val="000000"/>
                      <w:sz w:val="20"/>
                      <w:vertAlign w:val="superscript"/>
                    </w:rPr>
                  </w:r>
                  <w:r w:rsidR="00DF6515" w:rsidRPr="00792B2D">
                    <w:rPr>
                      <w:rFonts w:cs="Arial"/>
                      <w:color w:val="000000"/>
                      <w:sz w:val="20"/>
                      <w:vertAlign w:val="superscript"/>
                    </w:rPr>
                    <w:fldChar w:fldCharType="separate"/>
                  </w:r>
                  <w:r w:rsidR="00A612AD">
                    <w:rPr>
                      <w:rFonts w:cs="Arial"/>
                      <w:color w:val="000000"/>
                      <w:sz w:val="20"/>
                      <w:vertAlign w:val="superscript"/>
                    </w:rPr>
                    <w:t>14</w:t>
                  </w:r>
                  <w:r w:rsidR="00DF6515" w:rsidRPr="00792B2D">
                    <w:rPr>
                      <w:rFonts w:cs="Arial"/>
                      <w:color w:val="000000"/>
                      <w:sz w:val="20"/>
                      <w:vertAlign w:val="superscript"/>
                    </w:rPr>
                    <w:fldChar w:fldCharType="end"/>
                  </w:r>
                </w:p>
              </w:tc>
            </w:tr>
            <w:tr w:rsidR="00F06C4F" w:rsidRPr="00792B2D" w14:paraId="6ADBF829"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002792AB" w14:textId="77777777" w:rsidR="00F06C4F" w:rsidRPr="00792B2D" w:rsidRDefault="00F06C4F" w:rsidP="00F06C4F">
                  <w:pPr>
                    <w:spacing w:before="20" w:after="20" w:line="240" w:lineRule="auto"/>
                    <w:rPr>
                      <w:rFonts w:cs="Arial"/>
                      <w:color w:val="000000"/>
                      <w:sz w:val="20"/>
                    </w:rPr>
                  </w:pPr>
                  <w:r w:rsidRPr="00792B2D">
                    <w:rPr>
                      <w:rFonts w:cs="Arial"/>
                      <w:color w:val="000000"/>
                      <w:sz w:val="20"/>
                    </w:rPr>
                    <w:t xml:space="preserve">NUMERIC(...) </w:t>
                  </w:r>
                </w:p>
              </w:tc>
              <w:tc>
                <w:tcPr>
                  <w:tcW w:w="2563" w:type="dxa"/>
                  <w:tcBorders>
                    <w:top w:val="nil"/>
                    <w:left w:val="nil"/>
                    <w:bottom w:val="single" w:sz="4" w:space="0" w:color="auto"/>
                    <w:right w:val="single" w:sz="4" w:space="0" w:color="auto"/>
                  </w:tcBorders>
                  <w:shd w:val="clear" w:color="auto" w:fill="auto"/>
                  <w:vAlign w:val="bottom"/>
                  <w:hideMark/>
                </w:tcPr>
                <w:p w14:paraId="09325462" w14:textId="77777777" w:rsidR="00F06C4F" w:rsidRPr="00792B2D" w:rsidRDefault="00F06C4F" w:rsidP="00F06C4F">
                  <w:pPr>
                    <w:spacing w:before="20" w:after="20" w:line="240" w:lineRule="auto"/>
                    <w:rPr>
                      <w:rFonts w:cs="Arial"/>
                      <w:color w:val="000000"/>
                      <w:sz w:val="20"/>
                    </w:rPr>
                  </w:pPr>
                  <w:r w:rsidRPr="00792B2D">
                    <w:rPr>
                      <w:rFonts w:cs="Arial"/>
                      <w:color w:val="000000"/>
                      <w:sz w:val="20"/>
                    </w:rPr>
                    <w:t xml:space="preserve">xs:decimal </w:t>
                  </w:r>
                </w:p>
              </w:tc>
            </w:tr>
            <w:tr w:rsidR="00F06C4F" w:rsidRPr="00792B2D" w14:paraId="357F16C9"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13CC2CD5" w14:textId="77777777" w:rsidR="00F06C4F" w:rsidRPr="00792B2D" w:rsidRDefault="00F06C4F" w:rsidP="00F06C4F">
                  <w:pPr>
                    <w:spacing w:before="20" w:after="20" w:line="240" w:lineRule="auto"/>
                    <w:rPr>
                      <w:rFonts w:cs="Arial"/>
                      <w:color w:val="000000"/>
                      <w:sz w:val="20"/>
                    </w:rPr>
                  </w:pPr>
                  <w:r w:rsidRPr="00792B2D">
                    <w:rPr>
                      <w:rFonts w:cs="Arial"/>
                      <w:color w:val="000000"/>
                      <w:sz w:val="20"/>
                    </w:rPr>
                    <w:t xml:space="preserve">REAL </w:t>
                  </w:r>
                </w:p>
              </w:tc>
              <w:tc>
                <w:tcPr>
                  <w:tcW w:w="2563" w:type="dxa"/>
                  <w:tcBorders>
                    <w:top w:val="nil"/>
                    <w:left w:val="nil"/>
                    <w:bottom w:val="single" w:sz="4" w:space="0" w:color="auto"/>
                    <w:right w:val="single" w:sz="4" w:space="0" w:color="auto"/>
                  </w:tcBorders>
                  <w:shd w:val="clear" w:color="auto" w:fill="auto"/>
                  <w:hideMark/>
                </w:tcPr>
                <w:p w14:paraId="1AE099F5" w14:textId="77777777" w:rsidR="00F06C4F" w:rsidRPr="00792B2D" w:rsidRDefault="00F06C4F" w:rsidP="00F06C4F">
                  <w:pPr>
                    <w:spacing w:before="20" w:after="20" w:line="240" w:lineRule="auto"/>
                    <w:rPr>
                      <w:rFonts w:cs="Arial"/>
                      <w:color w:val="000000"/>
                      <w:sz w:val="20"/>
                    </w:rPr>
                  </w:pPr>
                  <w:r w:rsidRPr="00792B2D">
                    <w:rPr>
                      <w:rFonts w:cs="Arial"/>
                      <w:color w:val="000000"/>
                      <w:sz w:val="20"/>
                    </w:rPr>
                    <w:t xml:space="preserve">xs:float </w:t>
                  </w:r>
                </w:p>
              </w:tc>
            </w:tr>
            <w:tr w:rsidR="00F06C4F" w:rsidRPr="00792B2D" w14:paraId="7156C00F" w14:textId="77777777" w:rsidTr="00872FC5">
              <w:trPr>
                <w:trHeight w:val="20"/>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6799DB22" w14:textId="77777777" w:rsidR="00F06C4F" w:rsidRPr="00792B2D" w:rsidRDefault="00F06C4F" w:rsidP="00F06C4F">
                  <w:pPr>
                    <w:spacing w:before="20" w:after="20" w:line="240" w:lineRule="auto"/>
                    <w:rPr>
                      <w:rFonts w:cs="Arial"/>
                      <w:color w:val="000000"/>
                      <w:sz w:val="20"/>
                    </w:rPr>
                  </w:pPr>
                  <w:r w:rsidRPr="00792B2D">
                    <w:rPr>
                      <w:rFonts w:cs="Arial"/>
                      <w:color w:val="000000"/>
                      <w:sz w:val="20"/>
                    </w:rPr>
                    <w:t xml:space="preserve">SMALLINT </w:t>
                  </w:r>
                </w:p>
              </w:tc>
              <w:tc>
                <w:tcPr>
                  <w:tcW w:w="2563" w:type="dxa"/>
                  <w:tcBorders>
                    <w:top w:val="nil"/>
                    <w:left w:val="nil"/>
                    <w:bottom w:val="single" w:sz="4" w:space="0" w:color="auto"/>
                    <w:right w:val="single" w:sz="4" w:space="0" w:color="auto"/>
                  </w:tcBorders>
                  <w:shd w:val="clear" w:color="auto" w:fill="auto"/>
                  <w:vAlign w:val="bottom"/>
                  <w:hideMark/>
                </w:tcPr>
                <w:p w14:paraId="14789773" w14:textId="77777777" w:rsidR="00F06C4F" w:rsidRPr="00792B2D" w:rsidRDefault="00F06C4F" w:rsidP="00F06C4F">
                  <w:pPr>
                    <w:spacing w:before="20" w:after="20" w:line="240" w:lineRule="auto"/>
                    <w:rPr>
                      <w:rFonts w:cs="Arial"/>
                      <w:color w:val="000000"/>
                      <w:sz w:val="20"/>
                    </w:rPr>
                  </w:pPr>
                  <w:r w:rsidRPr="00792B2D">
                    <w:rPr>
                      <w:rFonts w:cs="Arial"/>
                      <w:color w:val="000000"/>
                      <w:sz w:val="20"/>
                    </w:rPr>
                    <w:t xml:space="preserve">xs:integer </w:t>
                  </w:r>
                </w:p>
              </w:tc>
            </w:tr>
            <w:tr w:rsidR="00F06C4F" w:rsidRPr="00792B2D" w14:paraId="59F01B09" w14:textId="77777777" w:rsidTr="00872FC5">
              <w:trPr>
                <w:trHeight w:val="283"/>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281302E0" w14:textId="35055315" w:rsidR="00F06C4F" w:rsidRPr="00792B2D" w:rsidRDefault="00F06C4F" w:rsidP="00F06C4F">
                  <w:pPr>
                    <w:spacing w:before="20" w:after="20" w:line="240" w:lineRule="auto"/>
                    <w:rPr>
                      <w:rFonts w:cs="Arial"/>
                      <w:color w:val="000000"/>
                      <w:sz w:val="20"/>
                    </w:rPr>
                  </w:pPr>
                  <w:r w:rsidRPr="00792B2D">
                    <w:rPr>
                      <w:rFonts w:cs="Arial"/>
                      <w:color w:val="000000"/>
                      <w:sz w:val="20"/>
                    </w:rPr>
                    <w:t>TIME</w:t>
                  </w:r>
                  <w:r w:rsidR="0005519B" w:rsidRPr="00792B2D">
                    <w:rPr>
                      <w:rFonts w:cs="Arial"/>
                      <w:color w:val="000000"/>
                      <w:sz w:val="20"/>
                    </w:rPr>
                    <w:t>(...)</w:t>
                  </w:r>
                </w:p>
              </w:tc>
              <w:tc>
                <w:tcPr>
                  <w:tcW w:w="2563" w:type="dxa"/>
                  <w:tcBorders>
                    <w:top w:val="nil"/>
                    <w:left w:val="nil"/>
                    <w:bottom w:val="single" w:sz="4" w:space="0" w:color="auto"/>
                    <w:right w:val="single" w:sz="4" w:space="0" w:color="auto"/>
                  </w:tcBorders>
                  <w:shd w:val="clear" w:color="auto" w:fill="auto"/>
                  <w:vAlign w:val="bottom"/>
                  <w:hideMark/>
                </w:tcPr>
                <w:p w14:paraId="7C6215ED" w14:textId="77777777" w:rsidR="00F06C4F" w:rsidRPr="00792B2D" w:rsidRDefault="00F06C4F" w:rsidP="00E83391">
                  <w:pPr>
                    <w:spacing w:before="20" w:after="20" w:line="240" w:lineRule="auto"/>
                    <w:rPr>
                      <w:rFonts w:cs="Arial"/>
                      <w:color w:val="000000"/>
                      <w:sz w:val="20"/>
                    </w:rPr>
                  </w:pPr>
                  <w:r w:rsidRPr="00792B2D">
                    <w:rPr>
                      <w:rFonts w:cs="Arial"/>
                      <w:color w:val="000000"/>
                      <w:sz w:val="20"/>
                    </w:rPr>
                    <w:t>time</w:t>
                  </w:r>
                  <w:r w:rsidR="00E83391" w:rsidRPr="00792B2D">
                    <w:rPr>
                      <w:rFonts w:cs="Arial"/>
                      <w:color w:val="000000"/>
                      <w:sz w:val="20"/>
                    </w:rPr>
                    <w:t>Type</w:t>
                  </w:r>
                </w:p>
              </w:tc>
            </w:tr>
            <w:tr w:rsidR="00C63484" w:rsidRPr="00792B2D" w14:paraId="282F0642" w14:textId="77777777" w:rsidTr="00872FC5">
              <w:trPr>
                <w:trHeight w:val="273"/>
              </w:trPr>
              <w:tc>
                <w:tcPr>
                  <w:tcW w:w="4380" w:type="dxa"/>
                  <w:tcBorders>
                    <w:top w:val="nil"/>
                    <w:left w:val="single" w:sz="4" w:space="0" w:color="auto"/>
                    <w:bottom w:val="single" w:sz="4" w:space="0" w:color="auto"/>
                    <w:right w:val="single" w:sz="4" w:space="0" w:color="auto"/>
                  </w:tcBorders>
                  <w:shd w:val="clear" w:color="auto" w:fill="auto"/>
                  <w:vAlign w:val="bottom"/>
                  <w:hideMark/>
                </w:tcPr>
                <w:p w14:paraId="6B49FE82" w14:textId="46BD5491" w:rsidR="00C63484" w:rsidRPr="00792B2D" w:rsidRDefault="00C63484" w:rsidP="00F06C4F">
                  <w:pPr>
                    <w:spacing w:before="20" w:after="20" w:line="240" w:lineRule="auto"/>
                    <w:rPr>
                      <w:rFonts w:cs="Arial"/>
                      <w:color w:val="000000"/>
                      <w:sz w:val="20"/>
                    </w:rPr>
                  </w:pPr>
                  <w:r w:rsidRPr="00792B2D">
                    <w:rPr>
                      <w:rFonts w:cs="Arial"/>
                      <w:color w:val="000000"/>
                      <w:sz w:val="20"/>
                    </w:rPr>
                    <w:t>TIME WITH TIME ZONE</w:t>
                  </w:r>
                  <w:r w:rsidR="0005519B" w:rsidRPr="00792B2D">
                    <w:rPr>
                      <w:rFonts w:cs="Arial"/>
                      <w:color w:val="000000"/>
                      <w:sz w:val="20"/>
                    </w:rPr>
                    <w:t>(...)</w:t>
                  </w:r>
                </w:p>
              </w:tc>
              <w:tc>
                <w:tcPr>
                  <w:tcW w:w="2563" w:type="dxa"/>
                  <w:tcBorders>
                    <w:top w:val="nil"/>
                    <w:left w:val="nil"/>
                    <w:bottom w:val="single" w:sz="4" w:space="0" w:color="auto"/>
                    <w:right w:val="single" w:sz="4" w:space="0" w:color="auto"/>
                  </w:tcBorders>
                  <w:shd w:val="clear" w:color="auto" w:fill="auto"/>
                  <w:vAlign w:val="bottom"/>
                  <w:hideMark/>
                </w:tcPr>
                <w:p w14:paraId="10B5C40E" w14:textId="77777777" w:rsidR="00C63484" w:rsidRPr="00792B2D" w:rsidRDefault="00E83391" w:rsidP="00F06C4F">
                  <w:pPr>
                    <w:spacing w:before="20" w:after="20" w:line="240" w:lineRule="auto"/>
                    <w:rPr>
                      <w:rFonts w:cs="Arial"/>
                      <w:color w:val="000000"/>
                      <w:sz w:val="20"/>
                    </w:rPr>
                  </w:pPr>
                  <w:r w:rsidRPr="00792B2D">
                    <w:rPr>
                      <w:rFonts w:cs="Arial"/>
                      <w:color w:val="000000"/>
                      <w:sz w:val="20"/>
                    </w:rPr>
                    <w:t>timeType</w:t>
                  </w:r>
                </w:p>
              </w:tc>
            </w:tr>
            <w:tr w:rsidR="00F06C4F" w:rsidRPr="00792B2D" w14:paraId="08E08DD4" w14:textId="77777777" w:rsidTr="00872FC5">
              <w:trPr>
                <w:trHeight w:val="20"/>
              </w:trPr>
              <w:tc>
                <w:tcPr>
                  <w:tcW w:w="43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0FDC28" w14:textId="410E7C44" w:rsidR="00F06C4F" w:rsidRPr="00792B2D" w:rsidRDefault="00F06C4F" w:rsidP="0005519B">
                  <w:pPr>
                    <w:spacing w:before="20" w:after="20" w:line="240" w:lineRule="auto"/>
                    <w:rPr>
                      <w:rFonts w:cs="Arial"/>
                      <w:color w:val="000000"/>
                      <w:sz w:val="20"/>
                    </w:rPr>
                  </w:pPr>
                  <w:r w:rsidRPr="00792B2D">
                    <w:rPr>
                      <w:rFonts w:cs="Arial"/>
                      <w:color w:val="000000"/>
                      <w:sz w:val="20"/>
                    </w:rPr>
                    <w:t>TIMESTAMP</w:t>
                  </w:r>
                  <w:r w:rsidR="0005519B" w:rsidRPr="00792B2D">
                    <w:rPr>
                      <w:rFonts w:cs="Arial"/>
                      <w:color w:val="000000"/>
                      <w:sz w:val="20"/>
                    </w:rPr>
                    <w:t>(...)</w:t>
                  </w:r>
                </w:p>
              </w:tc>
              <w:tc>
                <w:tcPr>
                  <w:tcW w:w="2563" w:type="dxa"/>
                  <w:tcBorders>
                    <w:top w:val="single" w:sz="4" w:space="0" w:color="auto"/>
                    <w:left w:val="nil"/>
                    <w:bottom w:val="single" w:sz="4" w:space="0" w:color="auto"/>
                    <w:right w:val="single" w:sz="4" w:space="0" w:color="auto"/>
                  </w:tcBorders>
                  <w:shd w:val="clear" w:color="auto" w:fill="auto"/>
                  <w:vAlign w:val="bottom"/>
                  <w:hideMark/>
                </w:tcPr>
                <w:p w14:paraId="0E7DBDA1" w14:textId="77777777" w:rsidR="00F06C4F" w:rsidRPr="00792B2D" w:rsidRDefault="00F06C4F" w:rsidP="00E83391">
                  <w:pPr>
                    <w:spacing w:before="20" w:after="20" w:line="240" w:lineRule="auto"/>
                    <w:rPr>
                      <w:rFonts w:cs="Arial"/>
                      <w:color w:val="000000"/>
                      <w:sz w:val="20"/>
                    </w:rPr>
                  </w:pPr>
                  <w:r w:rsidRPr="00792B2D">
                    <w:rPr>
                      <w:rFonts w:cs="Arial"/>
                      <w:color w:val="000000"/>
                      <w:sz w:val="20"/>
                    </w:rPr>
                    <w:t>dateTime</w:t>
                  </w:r>
                  <w:r w:rsidR="00E83391" w:rsidRPr="00792B2D">
                    <w:rPr>
                      <w:rFonts w:cs="Arial"/>
                      <w:color w:val="000000"/>
                      <w:sz w:val="20"/>
                    </w:rPr>
                    <w:t>Type</w:t>
                  </w:r>
                  <w:r w:rsidRPr="00792B2D">
                    <w:rPr>
                      <w:rFonts w:cs="Arial"/>
                      <w:color w:val="000000"/>
                      <w:sz w:val="20"/>
                    </w:rPr>
                    <w:t xml:space="preserve"> </w:t>
                  </w:r>
                </w:p>
              </w:tc>
            </w:tr>
            <w:tr w:rsidR="00C63484" w:rsidRPr="00792B2D" w14:paraId="5DD8220C" w14:textId="77777777" w:rsidTr="00872FC5">
              <w:trPr>
                <w:trHeight w:val="20"/>
              </w:trPr>
              <w:tc>
                <w:tcPr>
                  <w:tcW w:w="4380" w:type="dxa"/>
                  <w:tcBorders>
                    <w:top w:val="single" w:sz="4" w:space="0" w:color="auto"/>
                    <w:left w:val="single" w:sz="4" w:space="0" w:color="auto"/>
                    <w:bottom w:val="single" w:sz="4" w:space="0" w:color="auto"/>
                    <w:right w:val="single" w:sz="4" w:space="0" w:color="auto"/>
                  </w:tcBorders>
                  <w:shd w:val="clear" w:color="auto" w:fill="auto"/>
                  <w:vAlign w:val="bottom"/>
                </w:tcPr>
                <w:p w14:paraId="29ADA44E" w14:textId="0903AAF2" w:rsidR="00C63484" w:rsidRPr="00792B2D" w:rsidRDefault="00C63484" w:rsidP="00F06C4F">
                  <w:pPr>
                    <w:spacing w:before="20" w:after="20" w:line="240" w:lineRule="auto"/>
                    <w:rPr>
                      <w:rFonts w:cs="Arial"/>
                      <w:color w:val="000000"/>
                      <w:sz w:val="20"/>
                    </w:rPr>
                  </w:pPr>
                  <w:r w:rsidRPr="00792B2D">
                    <w:rPr>
                      <w:rFonts w:cs="Arial"/>
                      <w:color w:val="000000"/>
                      <w:sz w:val="20"/>
                    </w:rPr>
                    <w:t>TIMESTAMP WITH TIME ZONE</w:t>
                  </w:r>
                  <w:r w:rsidR="0005519B" w:rsidRPr="00792B2D">
                    <w:rPr>
                      <w:rFonts w:cs="Arial"/>
                      <w:color w:val="000000"/>
                      <w:sz w:val="20"/>
                    </w:rPr>
                    <w:t>(...)</w:t>
                  </w:r>
                </w:p>
              </w:tc>
              <w:tc>
                <w:tcPr>
                  <w:tcW w:w="2563" w:type="dxa"/>
                  <w:tcBorders>
                    <w:top w:val="single" w:sz="4" w:space="0" w:color="auto"/>
                    <w:left w:val="nil"/>
                    <w:bottom w:val="single" w:sz="4" w:space="0" w:color="auto"/>
                    <w:right w:val="single" w:sz="4" w:space="0" w:color="auto"/>
                  </w:tcBorders>
                  <w:shd w:val="clear" w:color="auto" w:fill="auto"/>
                  <w:vAlign w:val="bottom"/>
                </w:tcPr>
                <w:p w14:paraId="05851736" w14:textId="77777777" w:rsidR="00C63484" w:rsidRPr="00792B2D" w:rsidRDefault="00E83391" w:rsidP="00F06C4F">
                  <w:pPr>
                    <w:spacing w:before="20" w:after="20" w:line="240" w:lineRule="auto"/>
                    <w:rPr>
                      <w:rFonts w:cs="Arial"/>
                      <w:color w:val="000000"/>
                      <w:sz w:val="20"/>
                    </w:rPr>
                  </w:pPr>
                  <w:r w:rsidRPr="00792B2D">
                    <w:rPr>
                      <w:rFonts w:cs="Arial"/>
                      <w:color w:val="000000"/>
                      <w:sz w:val="20"/>
                    </w:rPr>
                    <w:t>dateTimeType</w:t>
                  </w:r>
                </w:p>
              </w:tc>
            </w:tr>
            <w:tr w:rsidR="00E83391" w:rsidRPr="00792B2D" w14:paraId="5CD7CF1E" w14:textId="77777777" w:rsidTr="00872FC5">
              <w:trPr>
                <w:trHeight w:val="20"/>
              </w:trPr>
              <w:tc>
                <w:tcPr>
                  <w:tcW w:w="4380" w:type="dxa"/>
                  <w:tcBorders>
                    <w:top w:val="single" w:sz="4" w:space="0" w:color="auto"/>
                    <w:left w:val="single" w:sz="4" w:space="0" w:color="auto"/>
                    <w:bottom w:val="single" w:sz="4" w:space="0" w:color="auto"/>
                    <w:right w:val="single" w:sz="4" w:space="0" w:color="auto"/>
                  </w:tcBorders>
                  <w:shd w:val="clear" w:color="auto" w:fill="auto"/>
                  <w:vAlign w:val="bottom"/>
                </w:tcPr>
                <w:p w14:paraId="479EFF60" w14:textId="77777777" w:rsidR="00E83391" w:rsidRPr="00792B2D" w:rsidRDefault="00E83391" w:rsidP="00F06C4F">
                  <w:pPr>
                    <w:spacing w:before="20" w:after="20" w:line="240" w:lineRule="auto"/>
                    <w:rPr>
                      <w:rFonts w:cs="Arial"/>
                      <w:color w:val="000000"/>
                      <w:sz w:val="20"/>
                    </w:rPr>
                  </w:pPr>
                  <w:r w:rsidRPr="00792B2D">
                    <w:rPr>
                      <w:rFonts w:cs="Arial"/>
                      <w:color w:val="000000"/>
                      <w:sz w:val="20"/>
                    </w:rPr>
                    <w:t>XML</w:t>
                  </w:r>
                </w:p>
              </w:tc>
              <w:tc>
                <w:tcPr>
                  <w:tcW w:w="2563" w:type="dxa"/>
                  <w:tcBorders>
                    <w:top w:val="single" w:sz="4" w:space="0" w:color="auto"/>
                    <w:left w:val="nil"/>
                    <w:bottom w:val="single" w:sz="4" w:space="0" w:color="auto"/>
                    <w:right w:val="single" w:sz="4" w:space="0" w:color="auto"/>
                  </w:tcBorders>
                  <w:shd w:val="clear" w:color="auto" w:fill="auto"/>
                  <w:vAlign w:val="bottom"/>
                </w:tcPr>
                <w:p w14:paraId="39B7D79F" w14:textId="668F808A" w:rsidR="00E83391" w:rsidRPr="00792B2D" w:rsidRDefault="00E83391" w:rsidP="00F06C4F">
                  <w:pPr>
                    <w:spacing w:before="20" w:after="20" w:line="240" w:lineRule="auto"/>
                    <w:rPr>
                      <w:rFonts w:cs="Arial"/>
                      <w:color w:val="000000"/>
                      <w:sz w:val="20"/>
                    </w:rPr>
                  </w:pPr>
                  <w:r w:rsidRPr="00792B2D">
                    <w:rPr>
                      <w:rFonts w:cs="Arial"/>
                      <w:color w:val="000000"/>
                      <w:sz w:val="20"/>
                    </w:rPr>
                    <w:t>clobType</w:t>
                  </w:r>
                  <w:r w:rsidR="00437B90" w:rsidRPr="00792B2D">
                    <w:rPr>
                      <w:rFonts w:cs="Arial"/>
                      <w:color w:val="000000"/>
                      <w:sz w:val="20"/>
                      <w:vertAlign w:val="superscript"/>
                    </w:rPr>
                    <w:fldChar w:fldCharType="begin"/>
                  </w:r>
                  <w:r w:rsidR="00437B90" w:rsidRPr="00792B2D">
                    <w:rPr>
                      <w:rFonts w:cs="Arial"/>
                      <w:color w:val="000000"/>
                      <w:sz w:val="20"/>
                      <w:vertAlign w:val="superscript"/>
                    </w:rPr>
                    <w:instrText xml:space="preserve"> NOTEREF _Ref334425157 \h  \* MERGEFORMAT </w:instrText>
                  </w:r>
                  <w:r w:rsidR="00437B90" w:rsidRPr="00792B2D">
                    <w:rPr>
                      <w:rFonts w:cs="Arial"/>
                      <w:color w:val="000000"/>
                      <w:sz w:val="20"/>
                      <w:vertAlign w:val="superscript"/>
                    </w:rPr>
                  </w:r>
                  <w:r w:rsidR="00437B90" w:rsidRPr="00792B2D">
                    <w:rPr>
                      <w:rFonts w:cs="Arial"/>
                      <w:color w:val="000000"/>
                      <w:sz w:val="20"/>
                      <w:vertAlign w:val="superscript"/>
                    </w:rPr>
                    <w:fldChar w:fldCharType="separate"/>
                  </w:r>
                  <w:r w:rsidR="00A612AD">
                    <w:rPr>
                      <w:rFonts w:cs="Arial"/>
                      <w:color w:val="000000"/>
                      <w:sz w:val="20"/>
                      <w:vertAlign w:val="superscript"/>
                    </w:rPr>
                    <w:t>14</w:t>
                  </w:r>
                  <w:r w:rsidR="00437B90" w:rsidRPr="00792B2D">
                    <w:rPr>
                      <w:rFonts w:cs="Arial"/>
                      <w:color w:val="000000"/>
                      <w:sz w:val="20"/>
                      <w:vertAlign w:val="superscript"/>
                    </w:rPr>
                    <w:fldChar w:fldCharType="end"/>
                  </w:r>
                </w:p>
              </w:tc>
            </w:tr>
          </w:tbl>
          <w:p w14:paraId="0E1DF5B1" w14:textId="754FE9A4" w:rsidR="00323354" w:rsidRPr="00792B2D" w:rsidRDefault="00E77637" w:rsidP="00E77637">
            <w:pPr>
              <w:pStyle w:val="TabelleGross"/>
              <w:spacing w:before="0" w:after="0"/>
              <w:rPr>
                <w:rFonts w:cs="Arial"/>
                <w:sz w:val="8"/>
                <w:szCs w:val="8"/>
              </w:rPr>
            </w:pPr>
            <w:r w:rsidRPr="00792B2D">
              <w:rPr>
                <w:rFonts w:cs="Arial"/>
                <w:sz w:val="8"/>
                <w:szCs w:val="8"/>
              </w:rPr>
              <w:t xml:space="preserve"> </w:t>
            </w:r>
          </w:p>
        </w:tc>
        <w:tc>
          <w:tcPr>
            <w:tcW w:w="709" w:type="dxa"/>
          </w:tcPr>
          <w:p w14:paraId="2E67353C" w14:textId="77777777" w:rsidR="00F06C4F" w:rsidRPr="00792B2D" w:rsidRDefault="00F06C4F" w:rsidP="00F06C4F">
            <w:pPr>
              <w:pStyle w:val="TabelleGross"/>
            </w:pPr>
            <w:r w:rsidRPr="00792B2D">
              <w:t>M</w:t>
            </w:r>
          </w:p>
        </w:tc>
      </w:tr>
      <w:tr w:rsidR="00C06A3F" w:rsidRPr="00792B2D" w14:paraId="63D0180F" w14:textId="77777777" w:rsidTr="00D125E8">
        <w:trPr>
          <w:cantSplit/>
        </w:trPr>
        <w:tc>
          <w:tcPr>
            <w:tcW w:w="1134" w:type="dxa"/>
          </w:tcPr>
          <w:p w14:paraId="279050CE" w14:textId="77777777" w:rsidR="00E77637" w:rsidRPr="00792B2D" w:rsidRDefault="00E77637" w:rsidP="00CE5F8C">
            <w:pPr>
              <w:pStyle w:val="TabelleGross"/>
            </w:pPr>
          </w:p>
        </w:tc>
        <w:tc>
          <w:tcPr>
            <w:tcW w:w="7371" w:type="dxa"/>
          </w:tcPr>
          <w:p w14:paraId="69ACD337" w14:textId="77777777" w:rsidR="00E77637" w:rsidRPr="00792B2D" w:rsidRDefault="00E77637" w:rsidP="00E77637">
            <w:pPr>
              <w:pStyle w:val="TabelleGross"/>
              <w:rPr>
                <w:b/>
              </w:rPr>
            </w:pPr>
            <w:r w:rsidRPr="00792B2D">
              <w:rPr>
                <w:b/>
              </w:rPr>
              <w:t>Beispiel</w:t>
            </w:r>
          </w:p>
          <w:p w14:paraId="262FD1C7" w14:textId="725ACD97" w:rsidR="00E77637" w:rsidRPr="00792B2D" w:rsidRDefault="00DF3ACF" w:rsidP="00E77637">
            <w:pPr>
              <w:pStyle w:val="TabelleGross"/>
              <w:rPr>
                <w:rFonts w:cs="Arial"/>
              </w:rPr>
            </w:pPr>
            <w:r w:rsidRPr="00792B2D">
              <w:rPr>
                <w:noProof/>
              </w:rPr>
              <w:drawing>
                <wp:inline distT="0" distB="0" distL="0" distR="0" wp14:anchorId="208E169D" wp14:editId="64993B2C">
                  <wp:extent cx="4428000" cy="1937464"/>
                  <wp:effectExtent l="0" t="0" r="0" b="571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28000" cy="1937464"/>
                          </a:xfrm>
                          <a:prstGeom prst="rect">
                            <a:avLst/>
                          </a:prstGeom>
                        </pic:spPr>
                      </pic:pic>
                    </a:graphicData>
                  </a:graphic>
                </wp:inline>
              </w:drawing>
            </w:r>
          </w:p>
          <w:p w14:paraId="138F8F3F" w14:textId="77777777" w:rsidR="00E77637" w:rsidRPr="00792B2D" w:rsidRDefault="00E77637" w:rsidP="00E77637">
            <w:pPr>
              <w:pStyle w:val="TabelleGross"/>
              <w:rPr>
                <w:rFonts w:cs="Arial"/>
              </w:rPr>
            </w:pPr>
            <w:r w:rsidRPr="00792B2D">
              <w:rPr>
                <w:rFonts w:cs="Arial"/>
              </w:rPr>
              <w:t>Alle DATE- und TIME-Typen sind in der UTC-Zeitzone spezifiziert. Es wird empfohlen, sie mit einem „Z“ zu beenden.</w:t>
            </w:r>
          </w:p>
          <w:p w14:paraId="05771019" w14:textId="39B0B71E" w:rsidR="00E77637" w:rsidRPr="00792B2D" w:rsidRDefault="00E77637" w:rsidP="00E77637">
            <w:pPr>
              <w:pStyle w:val="TabelleGross"/>
              <w:rPr>
                <w:rFonts w:cs="Arial"/>
              </w:rPr>
            </w:pPr>
            <w:r w:rsidRPr="00792B2D">
              <w:rPr>
                <w:rFonts w:cs="Arial"/>
              </w:rPr>
              <w:t>dateType ist eine Restriktion von xs</w:t>
            </w:r>
            <w:r w:rsidR="005A473D" w:rsidRPr="00792B2D">
              <w:rPr>
                <w:rFonts w:cs="Arial"/>
              </w:rPr>
              <w:t>:</w:t>
            </w:r>
            <w:r w:rsidRPr="00792B2D">
              <w:rPr>
                <w:rFonts w:cs="Arial"/>
              </w:rPr>
              <w:t>date in UTC auf Jahre zwischen 0001 und 9999 (SQL:2008-Restriktion).</w:t>
            </w:r>
          </w:p>
          <w:p w14:paraId="43B14900" w14:textId="77777777" w:rsidR="00E77637" w:rsidRPr="00792B2D" w:rsidRDefault="00E77637" w:rsidP="00E77637">
            <w:pPr>
              <w:pStyle w:val="TabelleGross"/>
              <w:rPr>
                <w:rFonts w:cs="Arial"/>
              </w:rPr>
            </w:pPr>
            <w:r w:rsidRPr="00792B2D">
              <w:rPr>
                <w:rFonts w:cs="Arial"/>
              </w:rPr>
              <w:t>timeType ist eine Restriktion von xs:time auf die UTC-Zeitzone.</w:t>
            </w:r>
          </w:p>
          <w:p w14:paraId="034A6E81" w14:textId="77777777" w:rsidR="00E77637" w:rsidRPr="00792B2D" w:rsidRDefault="00E77637" w:rsidP="00E77637">
            <w:pPr>
              <w:pStyle w:val="TabelleGross"/>
              <w:rPr>
                <w:rFonts w:cs="Arial"/>
              </w:rPr>
            </w:pPr>
            <w:r w:rsidRPr="00792B2D">
              <w:rPr>
                <w:rFonts w:cs="Arial"/>
              </w:rPr>
              <w:t>dateTimeType ist eine Restriktion von xs:dateTime in der UTC-Zeitzone auf Jahre zwischen 0001 und 9999 (SQL:2008-Restriktion).</w:t>
            </w:r>
          </w:p>
          <w:p w14:paraId="75299F7F" w14:textId="3CFF4023" w:rsidR="002A4586" w:rsidRPr="00792B2D" w:rsidRDefault="002A4586" w:rsidP="002A4586">
            <w:pPr>
              <w:pStyle w:val="TabelleGross"/>
              <w:rPr>
                <w:rFonts w:cs="Arial"/>
              </w:rPr>
            </w:pPr>
            <w:r w:rsidRPr="00792B2D">
              <w:rPr>
                <w:rFonts w:cs="Arial"/>
              </w:rPr>
              <w:t xml:space="preserve">clobType ist eine Extension von xs:string. Für Inline-Werte sind keine zusätzlichen Attribute nötig, und der CLOB-Wert wird direkt gespeichert. Werden die CLOB-Werte in einer separaten Datei gespeichert, müssen folgende Attribute zwingend gesetzt werden: </w:t>
            </w:r>
            <w:r w:rsidRPr="00792B2D">
              <w:rPr>
                <w:rFonts w:cs="Arial"/>
                <w:i/>
              </w:rPr>
              <w:t>file</w:t>
            </w:r>
            <w:r w:rsidRPr="00792B2D">
              <w:rPr>
                <w:rFonts w:cs="Arial"/>
              </w:rPr>
              <w:t xml:space="preserve"> und </w:t>
            </w:r>
            <w:r w:rsidRPr="00792B2D">
              <w:rPr>
                <w:rFonts w:cs="Arial"/>
                <w:i/>
              </w:rPr>
              <w:t>length</w:t>
            </w:r>
            <w:r w:rsidRPr="00792B2D">
              <w:rPr>
                <w:rFonts w:cs="Arial"/>
              </w:rPr>
              <w:t>. Nebst diesen zwingenden Attributen existieren</w:t>
            </w:r>
            <w:r w:rsidR="00122816" w:rsidRPr="00792B2D">
              <w:rPr>
                <w:rFonts w:cs="Arial"/>
              </w:rPr>
              <w:t xml:space="preserve"> </w:t>
            </w:r>
            <w:r w:rsidRPr="00792B2D">
              <w:rPr>
                <w:rFonts w:cs="Arial"/>
              </w:rPr>
              <w:t>noch die folgende</w:t>
            </w:r>
            <w:r w:rsidR="00122816" w:rsidRPr="00792B2D">
              <w:rPr>
                <w:rFonts w:cs="Arial"/>
              </w:rPr>
              <w:t>n</w:t>
            </w:r>
            <w:r w:rsidRPr="00792B2D">
              <w:rPr>
                <w:rFonts w:cs="Arial"/>
              </w:rPr>
              <w:t xml:space="preserve"> optionalen Attribute</w:t>
            </w:r>
            <w:r w:rsidRPr="00792B2D">
              <w:rPr>
                <w:rFonts w:cs="Arial"/>
                <w:i/>
              </w:rPr>
              <w:t xml:space="preserve"> digestType</w:t>
            </w:r>
            <w:r w:rsidRPr="00792B2D">
              <w:rPr>
                <w:rFonts w:cs="Arial"/>
              </w:rPr>
              <w:t xml:space="preserve"> und </w:t>
            </w:r>
            <w:r w:rsidRPr="00792B2D">
              <w:rPr>
                <w:rFonts w:cs="Arial"/>
                <w:i/>
              </w:rPr>
              <w:t>digest</w:t>
            </w:r>
            <w:r w:rsidRPr="00792B2D">
              <w:rPr>
                <w:rFonts w:cs="Arial"/>
              </w:rPr>
              <w:t xml:space="preserve">. Der Wert des </w:t>
            </w:r>
            <w:r w:rsidRPr="00792B2D">
              <w:rPr>
                <w:rFonts w:cs="Arial"/>
                <w:i/>
              </w:rPr>
              <w:t>file</w:t>
            </w:r>
            <w:r w:rsidRPr="00792B2D">
              <w:rPr>
                <w:rFonts w:cs="Arial"/>
              </w:rPr>
              <w:t xml:space="preserve">-Attributs enthält die Datei-URI (URL-enkodiert, wenn möglich auf den nächstliegenden lobFolder bezogen), wo das CLOB gespeichert ist. Der Wert des </w:t>
            </w:r>
            <w:r w:rsidRPr="00792B2D">
              <w:rPr>
                <w:rFonts w:cs="Arial"/>
                <w:i/>
              </w:rPr>
              <w:t>length</w:t>
            </w:r>
            <w:r w:rsidRPr="00792B2D">
              <w:rPr>
                <w:rFonts w:cs="Arial"/>
              </w:rPr>
              <w:t xml:space="preserve">-Attributs ist die Länge in UTF-8, und das optionale Attribut </w:t>
            </w:r>
            <w:r w:rsidRPr="00792B2D">
              <w:rPr>
                <w:rFonts w:cs="Arial"/>
                <w:i/>
              </w:rPr>
              <w:t>digest</w:t>
            </w:r>
            <w:r w:rsidRPr="00792B2D">
              <w:rPr>
                <w:rFonts w:cs="Arial"/>
              </w:rPr>
              <w:t xml:space="preserve"> enthält Integritätsinformation gemäss dem optionalen Attribut </w:t>
            </w:r>
            <w:r w:rsidRPr="00792B2D">
              <w:rPr>
                <w:rFonts w:cs="Arial"/>
                <w:i/>
              </w:rPr>
              <w:t>digestType</w:t>
            </w:r>
            <w:r w:rsidRPr="00792B2D">
              <w:rPr>
                <w:rFonts w:cs="Arial"/>
              </w:rPr>
              <w:t xml:space="preserve">. </w:t>
            </w:r>
          </w:p>
          <w:p w14:paraId="6678C035" w14:textId="1FB11C4A" w:rsidR="00E77637" w:rsidRPr="00792B2D" w:rsidRDefault="00B608B1" w:rsidP="00361EB9">
            <w:pPr>
              <w:pStyle w:val="TabelleGross"/>
              <w:rPr>
                <w:rFonts w:cs="Arial"/>
              </w:rPr>
            </w:pPr>
            <w:r w:rsidRPr="00792B2D">
              <w:rPr>
                <w:rFonts w:cs="Arial"/>
              </w:rPr>
              <w:t xml:space="preserve">blobType ist eine Extension von xs:hexBinary. Für Inline-Werte sind keine zusätzlichen Attribute nötig, und der BLOB-Wert wird direkt gespeichert. Werden die BLOB-Werte in einer separaten Datei gespeichert, müssen folgende Attribute zwingend gesetzt werden: </w:t>
            </w:r>
            <w:r w:rsidRPr="00792B2D">
              <w:rPr>
                <w:rFonts w:cs="Arial"/>
                <w:i/>
              </w:rPr>
              <w:t>file</w:t>
            </w:r>
            <w:r w:rsidRPr="00792B2D">
              <w:rPr>
                <w:rFonts w:cs="Arial"/>
              </w:rPr>
              <w:t xml:space="preserve"> und </w:t>
            </w:r>
            <w:r w:rsidRPr="00792B2D">
              <w:rPr>
                <w:rFonts w:cs="Arial"/>
                <w:i/>
              </w:rPr>
              <w:t>length</w:t>
            </w:r>
            <w:r w:rsidRPr="00792B2D">
              <w:rPr>
                <w:rFonts w:cs="Arial"/>
              </w:rPr>
              <w:t>. Nebst diesen zwingenden Attributen existieren noch die folgenden optionalen Attribute</w:t>
            </w:r>
            <w:r w:rsidRPr="00792B2D">
              <w:rPr>
                <w:rFonts w:cs="Arial"/>
                <w:i/>
              </w:rPr>
              <w:t xml:space="preserve"> digestType</w:t>
            </w:r>
            <w:r w:rsidRPr="00792B2D">
              <w:rPr>
                <w:rFonts w:cs="Arial"/>
              </w:rPr>
              <w:t xml:space="preserve"> und </w:t>
            </w:r>
            <w:r w:rsidRPr="00792B2D">
              <w:rPr>
                <w:rFonts w:cs="Arial"/>
                <w:i/>
              </w:rPr>
              <w:t>digest</w:t>
            </w:r>
            <w:r w:rsidRPr="00792B2D">
              <w:rPr>
                <w:rFonts w:cs="Arial"/>
              </w:rPr>
              <w:t xml:space="preserve">. Der Wert des </w:t>
            </w:r>
            <w:r w:rsidRPr="00792B2D">
              <w:rPr>
                <w:rFonts w:cs="Arial"/>
                <w:i/>
              </w:rPr>
              <w:t>file</w:t>
            </w:r>
            <w:r w:rsidRPr="00792B2D">
              <w:rPr>
                <w:rFonts w:cs="Arial"/>
              </w:rPr>
              <w:t xml:space="preserve">-Attributs enthält die Datei-URI (URL-enkodiert, wenn möglich auf den nächstliegenden lobFolder bezogen), wo das BLOB gespeichert ist. Der Wert des </w:t>
            </w:r>
            <w:r w:rsidRPr="00792B2D">
              <w:rPr>
                <w:rFonts w:cs="Arial"/>
                <w:i/>
              </w:rPr>
              <w:t>length</w:t>
            </w:r>
            <w:r w:rsidRPr="00792B2D">
              <w:rPr>
                <w:rFonts w:cs="Arial"/>
              </w:rPr>
              <w:t xml:space="preserve">-Attributs ist die Länge in UTF-8, und das optionale Attribut </w:t>
            </w:r>
            <w:r w:rsidRPr="00792B2D">
              <w:rPr>
                <w:rFonts w:cs="Arial"/>
                <w:i/>
              </w:rPr>
              <w:t>digest</w:t>
            </w:r>
            <w:r w:rsidRPr="00792B2D">
              <w:rPr>
                <w:rFonts w:cs="Arial"/>
              </w:rPr>
              <w:t xml:space="preserve"> enthält Integritätsinformation gemäss dem optionalen Attribut </w:t>
            </w:r>
            <w:r w:rsidRPr="00792B2D">
              <w:rPr>
                <w:rFonts w:cs="Arial"/>
                <w:i/>
              </w:rPr>
              <w:t>digestType</w:t>
            </w:r>
            <w:r w:rsidRPr="00792B2D">
              <w:rPr>
                <w:rFonts w:cs="Arial"/>
              </w:rPr>
              <w:t xml:space="preserve">. </w:t>
            </w:r>
          </w:p>
        </w:tc>
        <w:tc>
          <w:tcPr>
            <w:tcW w:w="709" w:type="dxa"/>
          </w:tcPr>
          <w:p w14:paraId="41729522" w14:textId="77777777" w:rsidR="00E77637" w:rsidRPr="00792B2D" w:rsidRDefault="00E77637" w:rsidP="00F06C4F">
            <w:pPr>
              <w:pStyle w:val="TabelleGross"/>
            </w:pPr>
          </w:p>
        </w:tc>
      </w:tr>
      <w:tr w:rsidR="00C06A3F" w:rsidRPr="00792B2D" w14:paraId="2ECA2C29" w14:textId="77777777" w:rsidTr="00872FC5">
        <w:tc>
          <w:tcPr>
            <w:tcW w:w="1134" w:type="dxa"/>
          </w:tcPr>
          <w:p w14:paraId="58650236" w14:textId="77777777" w:rsidR="00B8478E" w:rsidRPr="00792B2D" w:rsidRDefault="00B8478E" w:rsidP="00CE5F8C">
            <w:pPr>
              <w:pStyle w:val="TabelleGross"/>
            </w:pPr>
            <w:r w:rsidRPr="00792B2D">
              <w:t>P_4.3-4</w:t>
            </w:r>
          </w:p>
        </w:tc>
        <w:tc>
          <w:tcPr>
            <w:tcW w:w="7371" w:type="dxa"/>
          </w:tcPr>
          <w:p w14:paraId="3612AA7C" w14:textId="648A8286" w:rsidR="00B8478E" w:rsidRPr="00792B2D" w:rsidRDefault="00B8478E" w:rsidP="00B8478E">
            <w:pPr>
              <w:pStyle w:val="TabelleGross"/>
              <w:rPr>
                <w:rFonts w:cs="Arial"/>
              </w:rPr>
            </w:pPr>
            <w:r w:rsidRPr="00792B2D">
              <w:rPr>
                <w:rFonts w:cs="Arial"/>
              </w:rPr>
              <w:t xml:space="preserve">Die benannten DISTINCT-Datentypen werden in </w:t>
            </w:r>
            <w:r w:rsidR="00353EF1" w:rsidRPr="00792B2D">
              <w:rPr>
                <w:rFonts w:cs="Arial"/>
              </w:rPr>
              <w:t>derjenigen</w:t>
            </w:r>
            <w:r w:rsidRPr="00792B2D">
              <w:rPr>
                <w:rFonts w:cs="Arial"/>
              </w:rPr>
              <w:t xml:space="preserve"> </w:t>
            </w:r>
            <w:r w:rsidR="000C7AC6" w:rsidRPr="00792B2D">
              <w:rPr>
                <w:rFonts w:ascii="Courier New" w:hAnsi="Courier New"/>
                <w:szCs w:val="24"/>
              </w:rPr>
              <w:t>table[Zahl].xsd</w:t>
            </w:r>
            <w:r w:rsidRPr="00792B2D">
              <w:rPr>
                <w:rFonts w:cs="Arial"/>
              </w:rPr>
              <w:t>-Schemadateien in den XML-Datentyp konvertiert, welche zur Darstellung ihrer Basistypen verwendet würden.</w:t>
            </w:r>
          </w:p>
        </w:tc>
        <w:tc>
          <w:tcPr>
            <w:tcW w:w="709" w:type="dxa"/>
          </w:tcPr>
          <w:p w14:paraId="05231ADC" w14:textId="77777777" w:rsidR="00B8478E" w:rsidRPr="00792B2D" w:rsidRDefault="00B8478E" w:rsidP="00F06C4F">
            <w:pPr>
              <w:pStyle w:val="TabelleGross"/>
            </w:pPr>
            <w:r w:rsidRPr="00792B2D">
              <w:t>M</w:t>
            </w:r>
          </w:p>
        </w:tc>
      </w:tr>
      <w:tr w:rsidR="00955F7B" w:rsidRPr="00792B2D" w14:paraId="7084A9E1" w14:textId="60172377" w:rsidTr="00872FC5">
        <w:tc>
          <w:tcPr>
            <w:tcW w:w="1134" w:type="dxa"/>
          </w:tcPr>
          <w:p w14:paraId="3A68A5A3" w14:textId="6D567F33" w:rsidR="00B8478E" w:rsidRPr="00792B2D" w:rsidRDefault="00B8478E" w:rsidP="00CE5F8C">
            <w:pPr>
              <w:pStyle w:val="TabelleGross"/>
            </w:pPr>
            <w:r w:rsidRPr="00792B2D">
              <w:t>P_4.3-</w:t>
            </w:r>
            <w:r w:rsidR="008A79F2" w:rsidRPr="00792B2D">
              <w:t>5</w:t>
            </w:r>
          </w:p>
        </w:tc>
        <w:tc>
          <w:tcPr>
            <w:tcW w:w="7371" w:type="dxa"/>
          </w:tcPr>
          <w:p w14:paraId="5BA7229F" w14:textId="4AA891E9" w:rsidR="00B8478E" w:rsidRPr="00792B2D" w:rsidRDefault="00E36780" w:rsidP="00F06C4F">
            <w:pPr>
              <w:pStyle w:val="TabelleGross"/>
              <w:rPr>
                <w:rFonts w:cs="Arial"/>
              </w:rPr>
            </w:pPr>
            <w:r w:rsidRPr="00792B2D">
              <w:rPr>
                <w:rFonts w:cs="Arial"/>
              </w:rPr>
              <w:t>Arrays werden</w:t>
            </w:r>
            <w:r w:rsidR="00B8478E" w:rsidRPr="00792B2D">
              <w:rPr>
                <w:rFonts w:cs="Arial"/>
              </w:rPr>
              <w:t xml:space="preserve"> in den </w:t>
            </w:r>
            <w:r w:rsidR="00B8478E" w:rsidRPr="00792B2D">
              <w:rPr>
                <w:rFonts w:ascii="Courier New" w:hAnsi="Courier New"/>
                <w:szCs w:val="24"/>
              </w:rPr>
              <w:t>table[</w:t>
            </w:r>
            <w:r w:rsidR="008A79F2" w:rsidRPr="00792B2D">
              <w:rPr>
                <w:rFonts w:ascii="Courier New" w:hAnsi="Courier New"/>
                <w:szCs w:val="24"/>
              </w:rPr>
              <w:t>Zahl</w:t>
            </w:r>
            <w:r w:rsidR="00B8478E" w:rsidRPr="00792B2D">
              <w:rPr>
                <w:rFonts w:ascii="Courier New" w:hAnsi="Courier New"/>
                <w:szCs w:val="24"/>
              </w:rPr>
              <w:t>].xsd</w:t>
            </w:r>
            <w:r w:rsidR="00B8478E" w:rsidRPr="00792B2D">
              <w:rPr>
                <w:szCs w:val="24"/>
              </w:rPr>
              <w:t>-</w:t>
            </w:r>
            <w:r w:rsidR="00B8478E" w:rsidRPr="00792B2D">
              <w:rPr>
                <w:rFonts w:cs="Arial"/>
              </w:rPr>
              <w:t xml:space="preserve">Schemadateien in eine Sequenz strukturierter XML-Elemente </w:t>
            </w:r>
            <w:r w:rsidR="0095201D" w:rsidRPr="00792B2D">
              <w:rPr>
                <w:rFonts w:ascii="Courier New" w:hAnsi="Courier New" w:cs="Courier New"/>
                <w:szCs w:val="24"/>
              </w:rPr>
              <w:t>&lt;a1&gt;, &lt;a2&gt;, …</w:t>
            </w:r>
            <w:r w:rsidR="0095201D" w:rsidRPr="00792B2D">
              <w:rPr>
                <w:szCs w:val="24"/>
              </w:rPr>
              <w:t xml:space="preserve"> </w:t>
            </w:r>
            <w:r w:rsidR="00B8478E" w:rsidRPr="00792B2D">
              <w:rPr>
                <w:rFonts w:cs="Arial"/>
              </w:rPr>
              <w:t>konvertiert, welche ihrerseits</w:t>
            </w:r>
            <w:r w:rsidR="0095201D" w:rsidRPr="00792B2D">
              <w:rPr>
                <w:rFonts w:cs="Arial"/>
              </w:rPr>
              <w:t xml:space="preserve"> in den XML-Datentypen konvertiert werden, der dem Basistyp des Array entspricht.</w:t>
            </w:r>
          </w:p>
          <w:p w14:paraId="087C5845" w14:textId="77777777" w:rsidR="008A79F2" w:rsidRPr="00792B2D" w:rsidRDefault="008A79F2" w:rsidP="008A79F2">
            <w:pPr>
              <w:pStyle w:val="TabelleGross"/>
            </w:pPr>
          </w:p>
          <w:p w14:paraId="2552F2CF" w14:textId="77777777" w:rsidR="008A79F2" w:rsidRPr="00792B2D" w:rsidRDefault="008A79F2" w:rsidP="008A79F2">
            <w:pPr>
              <w:pStyle w:val="TabelleGross"/>
              <w:rPr>
                <w:b/>
              </w:rPr>
            </w:pPr>
            <w:r w:rsidRPr="00792B2D">
              <w:rPr>
                <w:b/>
              </w:rPr>
              <w:t>Beispiel</w:t>
            </w:r>
          </w:p>
          <w:p w14:paraId="35E827BF" w14:textId="5A892DFE" w:rsidR="0095201D" w:rsidRPr="00792B2D" w:rsidRDefault="0095201D" w:rsidP="00F06C4F">
            <w:pPr>
              <w:pStyle w:val="TabelleGross"/>
              <w:rPr>
                <w:rFonts w:cs="Arial"/>
              </w:rPr>
            </w:pPr>
            <w:r w:rsidRPr="00792B2D">
              <w:rPr>
                <w:rFonts w:cs="Arial"/>
              </w:rPr>
              <w:t xml:space="preserve">Siehe das Beispiel </w:t>
            </w:r>
            <w:r w:rsidRPr="00792B2D">
              <w:rPr>
                <w:rFonts w:ascii="Courier New" w:hAnsi="Courier New" w:cs="Courier New"/>
                <w:szCs w:val="24"/>
              </w:rPr>
              <w:t>table0.xsd</w:t>
            </w:r>
            <w:r w:rsidRPr="00792B2D">
              <w:rPr>
                <w:rFonts w:cs="Arial"/>
              </w:rPr>
              <w:t xml:space="preserve"> im Anhang D</w:t>
            </w:r>
            <w:r w:rsidR="00934B19" w:rsidRPr="00792B2D">
              <w:rPr>
                <w:rFonts w:cs="Arial"/>
              </w:rPr>
              <w:t>.</w:t>
            </w:r>
            <w:r w:rsidRPr="00792B2D">
              <w:rPr>
                <w:rFonts w:cs="Arial"/>
              </w:rPr>
              <w:t>3</w:t>
            </w:r>
            <w:r w:rsidR="00887EC0" w:rsidRPr="00792B2D">
              <w:rPr>
                <w:rFonts w:cs="Arial"/>
              </w:rPr>
              <w:t>c</w:t>
            </w:r>
            <w:r w:rsidRPr="00792B2D">
              <w:rPr>
                <w:rFonts w:cs="Arial"/>
              </w:rPr>
              <w:t>.</w:t>
            </w:r>
          </w:p>
        </w:tc>
        <w:tc>
          <w:tcPr>
            <w:tcW w:w="709" w:type="dxa"/>
          </w:tcPr>
          <w:p w14:paraId="26499923" w14:textId="7BBE6F72" w:rsidR="00B8478E" w:rsidRPr="00792B2D" w:rsidRDefault="008A79F2" w:rsidP="00F06C4F">
            <w:pPr>
              <w:pStyle w:val="TabelleGross"/>
            </w:pPr>
            <w:r w:rsidRPr="00792B2D">
              <w:t>M</w:t>
            </w:r>
          </w:p>
        </w:tc>
      </w:tr>
      <w:tr w:rsidR="00955F7B" w:rsidRPr="00792B2D" w14:paraId="23E26B41" w14:textId="77777777" w:rsidTr="00D125E8">
        <w:trPr>
          <w:cantSplit/>
        </w:trPr>
        <w:tc>
          <w:tcPr>
            <w:tcW w:w="1134" w:type="dxa"/>
          </w:tcPr>
          <w:p w14:paraId="2C761899" w14:textId="742C4B07" w:rsidR="0095201D" w:rsidRPr="00792B2D" w:rsidRDefault="0095201D" w:rsidP="009746BB">
            <w:pPr>
              <w:pStyle w:val="TabelleGross"/>
            </w:pPr>
            <w:r w:rsidRPr="00792B2D">
              <w:lastRenderedPageBreak/>
              <w:t>P_4.3-</w:t>
            </w:r>
            <w:r w:rsidR="008A79F2" w:rsidRPr="00792B2D">
              <w:t>6</w:t>
            </w:r>
          </w:p>
        </w:tc>
        <w:tc>
          <w:tcPr>
            <w:tcW w:w="7371" w:type="dxa"/>
          </w:tcPr>
          <w:p w14:paraId="499A62CC" w14:textId="6262E507" w:rsidR="0095201D" w:rsidRPr="00792B2D" w:rsidRDefault="0095201D" w:rsidP="00F06C4F">
            <w:pPr>
              <w:pStyle w:val="TabelleGross"/>
              <w:rPr>
                <w:rFonts w:cs="Arial"/>
              </w:rPr>
            </w:pPr>
            <w:r w:rsidRPr="00792B2D">
              <w:rPr>
                <w:rFonts w:cs="Arial"/>
              </w:rPr>
              <w:t xml:space="preserve">Der benannte User-defined Data Type (UDT) wird in den </w:t>
            </w:r>
            <w:r w:rsidR="000C7AC6" w:rsidRPr="00792B2D">
              <w:rPr>
                <w:rFonts w:ascii="Courier New" w:hAnsi="Courier New"/>
                <w:szCs w:val="24"/>
              </w:rPr>
              <w:t>table[Zahl].xsd</w:t>
            </w:r>
            <w:r w:rsidRPr="00792B2D">
              <w:rPr>
                <w:szCs w:val="24"/>
              </w:rPr>
              <w:t>-</w:t>
            </w:r>
            <w:r w:rsidRPr="00792B2D">
              <w:rPr>
                <w:rFonts w:cs="Arial"/>
              </w:rPr>
              <w:t xml:space="preserve">Schemadateien in eine Sequenz strukturierter XML-Elemente </w:t>
            </w:r>
            <w:r w:rsidRPr="00792B2D">
              <w:rPr>
                <w:rFonts w:ascii="Courier New" w:hAnsi="Courier New" w:cs="Courier New"/>
                <w:szCs w:val="24"/>
              </w:rPr>
              <w:t>&lt;u1&gt;, &lt;u2&gt;, …</w:t>
            </w:r>
            <w:r w:rsidRPr="00792B2D">
              <w:rPr>
                <w:szCs w:val="24"/>
              </w:rPr>
              <w:t xml:space="preserve"> </w:t>
            </w:r>
            <w:r w:rsidRPr="00792B2D">
              <w:rPr>
                <w:rFonts w:cs="Arial"/>
              </w:rPr>
              <w:t>konvertiert, welche ihrerseits in den XML-Datentypen konvertiert werden, der dem Typen jedes Attributs entspricht.</w:t>
            </w:r>
          </w:p>
          <w:p w14:paraId="2416BAB9" w14:textId="77777777" w:rsidR="00F6069C" w:rsidRPr="00792B2D" w:rsidRDefault="00F6069C" w:rsidP="00F6069C">
            <w:pPr>
              <w:pStyle w:val="TabelleGross"/>
            </w:pPr>
          </w:p>
          <w:p w14:paraId="1706091A" w14:textId="77777777" w:rsidR="00F6069C" w:rsidRPr="00792B2D" w:rsidRDefault="00F6069C" w:rsidP="00F6069C">
            <w:pPr>
              <w:pStyle w:val="TabelleGross"/>
              <w:rPr>
                <w:b/>
              </w:rPr>
            </w:pPr>
            <w:r w:rsidRPr="00792B2D">
              <w:rPr>
                <w:b/>
              </w:rPr>
              <w:t>Beispiel</w:t>
            </w:r>
          </w:p>
          <w:p w14:paraId="42CD154F" w14:textId="687ED7CB" w:rsidR="0095201D" w:rsidRPr="00792B2D" w:rsidRDefault="0095201D" w:rsidP="00B104FE">
            <w:pPr>
              <w:pStyle w:val="TabelleGross"/>
              <w:rPr>
                <w:rFonts w:cs="Arial"/>
              </w:rPr>
            </w:pPr>
            <w:r w:rsidRPr="00792B2D">
              <w:rPr>
                <w:rFonts w:cs="Arial"/>
              </w:rPr>
              <w:t xml:space="preserve">Siehe das Beispiel </w:t>
            </w:r>
            <w:r w:rsidRPr="00792B2D">
              <w:rPr>
                <w:rFonts w:ascii="Courier New" w:hAnsi="Courier New" w:cs="Courier New"/>
                <w:szCs w:val="24"/>
              </w:rPr>
              <w:t>table0.xsd</w:t>
            </w:r>
            <w:r w:rsidRPr="00792B2D">
              <w:rPr>
                <w:rFonts w:cs="Arial"/>
              </w:rPr>
              <w:t xml:space="preserve"> im Anhang D</w:t>
            </w:r>
            <w:r w:rsidR="00934B19" w:rsidRPr="00792B2D">
              <w:rPr>
                <w:rFonts w:cs="Arial"/>
              </w:rPr>
              <w:t>.</w:t>
            </w:r>
            <w:r w:rsidRPr="00792B2D">
              <w:rPr>
                <w:rFonts w:cs="Arial"/>
              </w:rPr>
              <w:t>3</w:t>
            </w:r>
            <w:r w:rsidR="00887EC0" w:rsidRPr="00792B2D">
              <w:rPr>
                <w:rFonts w:cs="Arial"/>
              </w:rPr>
              <w:t>c</w:t>
            </w:r>
            <w:r w:rsidRPr="00792B2D">
              <w:rPr>
                <w:rFonts w:cs="Arial"/>
              </w:rPr>
              <w:t>.</w:t>
            </w:r>
          </w:p>
        </w:tc>
        <w:tc>
          <w:tcPr>
            <w:tcW w:w="709" w:type="dxa"/>
          </w:tcPr>
          <w:p w14:paraId="50B75270" w14:textId="77777777" w:rsidR="0095201D" w:rsidRPr="00792B2D" w:rsidRDefault="000C7AC6" w:rsidP="00F06C4F">
            <w:pPr>
              <w:pStyle w:val="TabelleGross"/>
            </w:pPr>
            <w:r w:rsidRPr="00792B2D">
              <w:t>M</w:t>
            </w:r>
          </w:p>
        </w:tc>
      </w:tr>
      <w:tr w:rsidR="00C06A3F" w:rsidRPr="00792B2D" w14:paraId="1BC02429" w14:textId="77777777" w:rsidTr="00872FC5">
        <w:tc>
          <w:tcPr>
            <w:tcW w:w="1134" w:type="dxa"/>
          </w:tcPr>
          <w:p w14:paraId="40396AEA" w14:textId="62473FAE" w:rsidR="00F06C4F" w:rsidRPr="00792B2D" w:rsidRDefault="00CE5F8C" w:rsidP="009746BB">
            <w:pPr>
              <w:pStyle w:val="TabelleGross"/>
              <w:rPr>
                <w:highlight w:val="yellow"/>
              </w:rPr>
            </w:pPr>
            <w:r w:rsidRPr="00792B2D">
              <w:t>P_</w:t>
            </w:r>
            <w:r w:rsidR="00F06C4F" w:rsidRPr="00792B2D">
              <w:t>4.</w:t>
            </w:r>
            <w:r w:rsidRPr="00792B2D">
              <w:t>3</w:t>
            </w:r>
            <w:r w:rsidR="00F06C4F" w:rsidRPr="00792B2D">
              <w:t>-</w:t>
            </w:r>
            <w:r w:rsidR="008A79F2" w:rsidRPr="00792B2D">
              <w:t>7</w:t>
            </w:r>
          </w:p>
        </w:tc>
        <w:tc>
          <w:tcPr>
            <w:tcW w:w="7371" w:type="dxa"/>
          </w:tcPr>
          <w:p w14:paraId="75C765BA" w14:textId="77777777" w:rsidR="00F06C4F" w:rsidRPr="00792B2D" w:rsidRDefault="00F06C4F" w:rsidP="00F06C4F">
            <w:pPr>
              <w:pStyle w:val="TabelleGross"/>
              <w:rPr>
                <w:rFonts w:cs="Arial"/>
              </w:rPr>
            </w:pPr>
            <w:r w:rsidRPr="00792B2D">
              <w:rPr>
                <w:rFonts w:cs="Arial"/>
              </w:rPr>
              <w:t xml:space="preserve">Die </w:t>
            </w:r>
            <w:r w:rsidR="00995C5E" w:rsidRPr="00792B2D">
              <w:rPr>
                <w:rFonts w:cs="Arial"/>
              </w:rPr>
              <w:t>Nullable-</w:t>
            </w:r>
            <w:r w:rsidRPr="00792B2D">
              <w:rPr>
                <w:rFonts w:cs="Arial"/>
              </w:rPr>
              <w:t xml:space="preserve">Angaben </w:t>
            </w:r>
            <w:r w:rsidR="00995C5E" w:rsidRPr="00792B2D">
              <w:rPr>
                <w:rFonts w:cs="Arial"/>
              </w:rPr>
              <w:t>zu den Spaltendefinitionen in</w:t>
            </w:r>
            <w:r w:rsidRPr="00792B2D">
              <w:rPr>
                <w:rFonts w:cs="Arial"/>
              </w:rPr>
              <w:t xml:space="preserve"> </w:t>
            </w:r>
            <w:r w:rsidRPr="00792B2D">
              <w:rPr>
                <w:rFonts w:ascii="Courier New" w:hAnsi="Courier New"/>
              </w:rPr>
              <w:t>metadata.</w:t>
            </w:r>
            <w:r w:rsidR="006E2B95" w:rsidRPr="00792B2D">
              <w:rPr>
                <w:rFonts w:ascii="Courier New" w:hAnsi="Courier New"/>
              </w:rPr>
              <w:t>xml</w:t>
            </w:r>
            <w:r w:rsidR="006E2B95" w:rsidRPr="00792B2D">
              <w:rPr>
                <w:rFonts w:cs="Arial"/>
              </w:rPr>
              <w:t xml:space="preserve"> </w:t>
            </w:r>
            <w:r w:rsidRPr="00792B2D">
              <w:rPr>
                <w:rFonts w:cs="Arial"/>
              </w:rPr>
              <w:t>müssen identisch sein mit jene</w:t>
            </w:r>
            <w:r w:rsidR="00995C5E" w:rsidRPr="00792B2D">
              <w:rPr>
                <w:rFonts w:cs="Arial"/>
              </w:rPr>
              <w:t>n</w:t>
            </w:r>
            <w:r w:rsidRPr="00792B2D">
              <w:rPr>
                <w:rFonts w:cs="Arial"/>
              </w:rPr>
              <w:t xml:space="preserve"> der entsprechenden</w:t>
            </w:r>
            <w:r w:rsidR="00A42398" w:rsidRPr="00792B2D">
              <w:rPr>
                <w:rFonts w:cs="Arial"/>
              </w:rPr>
              <w:t xml:space="preserve"> Datei</w:t>
            </w:r>
            <w:r w:rsidRPr="00792B2D">
              <w:rPr>
                <w:rFonts w:cs="Arial"/>
              </w:rPr>
              <w:t xml:space="preserve"> </w:t>
            </w:r>
            <w:r w:rsidRPr="00792B2D">
              <w:rPr>
                <w:rFonts w:ascii="Courier New" w:hAnsi="Courier New"/>
              </w:rPr>
              <w:t>table[Zahl].xsd</w:t>
            </w:r>
            <w:r w:rsidRPr="00792B2D">
              <w:rPr>
                <w:rFonts w:cs="Arial"/>
              </w:rPr>
              <w:t>.</w:t>
            </w:r>
          </w:p>
          <w:p w14:paraId="7D967EC9" w14:textId="77777777" w:rsidR="00F06C4F" w:rsidRPr="00792B2D" w:rsidRDefault="00F06C4F" w:rsidP="00F06C4F">
            <w:pPr>
              <w:pStyle w:val="TabelleGross"/>
              <w:rPr>
                <w:rFonts w:cs="Arial"/>
              </w:rPr>
            </w:pPr>
          </w:p>
          <w:p w14:paraId="118AECB8" w14:textId="77777777" w:rsidR="00CF3A4C" w:rsidRPr="00792B2D" w:rsidRDefault="00CF3A4C" w:rsidP="00CF3A4C">
            <w:pPr>
              <w:pStyle w:val="TabelleGross"/>
              <w:rPr>
                <w:b/>
              </w:rPr>
            </w:pPr>
            <w:r w:rsidRPr="00792B2D">
              <w:rPr>
                <w:b/>
              </w:rPr>
              <w:t>Beispiel</w:t>
            </w:r>
          </w:p>
          <w:p w14:paraId="19A80086" w14:textId="09C95C15" w:rsidR="00323354" w:rsidRPr="00792B2D" w:rsidRDefault="00665456" w:rsidP="00CF3A4C">
            <w:pPr>
              <w:pStyle w:val="TabelleGross"/>
            </w:pPr>
            <w:r w:rsidRPr="00792B2D">
              <w:rPr>
                <w:noProof/>
              </w:rPr>
              <w:drawing>
                <wp:inline distT="0" distB="0" distL="0" distR="0" wp14:anchorId="0CDE513F" wp14:editId="7A40E084">
                  <wp:extent cx="4428000" cy="1940392"/>
                  <wp:effectExtent l="0" t="0" r="0" b="317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28000" cy="1940392"/>
                          </a:xfrm>
                          <a:prstGeom prst="rect">
                            <a:avLst/>
                          </a:prstGeom>
                        </pic:spPr>
                      </pic:pic>
                    </a:graphicData>
                  </a:graphic>
                </wp:inline>
              </w:drawing>
            </w:r>
          </w:p>
          <w:p w14:paraId="5D28D890" w14:textId="77777777" w:rsidR="0057173B" w:rsidRPr="00792B2D" w:rsidRDefault="0057173B" w:rsidP="00995C5E">
            <w:pPr>
              <w:pStyle w:val="TabelleGross"/>
              <w:rPr>
                <w:b/>
              </w:rPr>
            </w:pPr>
          </w:p>
          <w:p w14:paraId="0308FBE3" w14:textId="77777777" w:rsidR="00747D42" w:rsidRPr="00792B2D" w:rsidRDefault="00747D42" w:rsidP="00995C5E">
            <w:pPr>
              <w:pStyle w:val="TabelleGross"/>
              <w:rPr>
                <w:b/>
              </w:rPr>
            </w:pPr>
            <w:r w:rsidRPr="00792B2D">
              <w:rPr>
                <w:b/>
              </w:rPr>
              <w:t>Hinweis</w:t>
            </w:r>
          </w:p>
          <w:p w14:paraId="0AB3D257" w14:textId="0F9BD2BA" w:rsidR="00CF3A4C" w:rsidRPr="00792B2D" w:rsidRDefault="00995C5E" w:rsidP="004E3919">
            <w:pPr>
              <w:pStyle w:val="TabelleGross"/>
              <w:rPr>
                <w:rFonts w:cs="Arial"/>
              </w:rPr>
            </w:pPr>
            <w:r w:rsidRPr="00792B2D">
              <w:t>Die</w:t>
            </w:r>
            <w:r w:rsidR="00A22A9C" w:rsidRPr="00792B2D">
              <w:t xml:space="preserve"> SQL:</w:t>
            </w:r>
            <w:r w:rsidR="0095201D" w:rsidRPr="00792B2D">
              <w:t>2008</w:t>
            </w:r>
            <w:r w:rsidRPr="00792B2D">
              <w:t>-</w:t>
            </w:r>
            <w:r w:rsidR="00A22A9C" w:rsidRPr="00792B2D">
              <w:t xml:space="preserve">Notation "&lt;nullable&gt;true&lt;/nullable&gt;" wird in XML zu "minOccurs="0". "&lt;nullable&gt;false&lt;/nullable&gt;" entspricht </w:t>
            </w:r>
            <w:r w:rsidR="00A42398" w:rsidRPr="00792B2D">
              <w:t xml:space="preserve">"minOccurs="1" </w:t>
            </w:r>
            <w:r w:rsidR="00A22A9C" w:rsidRPr="00792B2D">
              <w:t>in XML</w:t>
            </w:r>
            <w:r w:rsidR="004E3919" w:rsidRPr="00792B2D">
              <w:t>. Da</w:t>
            </w:r>
            <w:r w:rsidR="00A22A9C" w:rsidRPr="00792B2D">
              <w:t xml:space="preserve"> </w:t>
            </w:r>
            <w:r w:rsidR="004E3919" w:rsidRPr="00792B2D">
              <w:t>"minOccurs="1"</w:t>
            </w:r>
            <w:r w:rsidR="00A22A9C" w:rsidRPr="00792B2D">
              <w:t>jedoch der Standardwert ist, wird er oftmals weggelassen.</w:t>
            </w:r>
            <w:r w:rsidR="004E3919" w:rsidRPr="00792B2D">
              <w:t xml:space="preserve"> Steht keine Angabe zu "&lt;nullable&gt;" bedeutet dies "&lt;nullable&gt;true&lt;/nullable&gt;".</w:t>
            </w:r>
          </w:p>
        </w:tc>
        <w:tc>
          <w:tcPr>
            <w:tcW w:w="709" w:type="dxa"/>
          </w:tcPr>
          <w:p w14:paraId="2F9900CA" w14:textId="77777777" w:rsidR="00F06C4F" w:rsidRPr="00792B2D" w:rsidRDefault="00F06C4F" w:rsidP="00F06C4F">
            <w:pPr>
              <w:pStyle w:val="TabelleGross"/>
            </w:pPr>
            <w:r w:rsidRPr="00792B2D">
              <w:t>M</w:t>
            </w:r>
          </w:p>
        </w:tc>
      </w:tr>
      <w:tr w:rsidR="00C06A3F" w:rsidRPr="00792B2D" w14:paraId="156AB0BB" w14:textId="77777777" w:rsidTr="00872FC5">
        <w:tc>
          <w:tcPr>
            <w:tcW w:w="1134" w:type="dxa"/>
          </w:tcPr>
          <w:p w14:paraId="3537FADF" w14:textId="06F93030" w:rsidR="0095201D" w:rsidRPr="00792B2D" w:rsidRDefault="0095201D" w:rsidP="00CE5F8C">
            <w:pPr>
              <w:pStyle w:val="TabelleGross"/>
            </w:pPr>
            <w:r w:rsidRPr="00792B2D">
              <w:t>P_4.3-</w:t>
            </w:r>
            <w:r w:rsidR="008A79F2" w:rsidRPr="00792B2D">
              <w:t>8</w:t>
            </w:r>
          </w:p>
        </w:tc>
        <w:tc>
          <w:tcPr>
            <w:tcW w:w="7371" w:type="dxa"/>
          </w:tcPr>
          <w:p w14:paraId="3FA00129" w14:textId="26D42CA1" w:rsidR="0095201D" w:rsidRPr="00792B2D" w:rsidRDefault="0095201D" w:rsidP="00F06C4F">
            <w:pPr>
              <w:pStyle w:val="TabelleGross"/>
              <w:rPr>
                <w:rFonts w:cs="Arial"/>
              </w:rPr>
            </w:pPr>
            <w:r w:rsidRPr="00792B2D">
              <w:rPr>
                <w:rFonts w:cs="Arial"/>
              </w:rPr>
              <w:t xml:space="preserve">Die Spaltenreihenfolge in </w:t>
            </w:r>
            <w:r w:rsidRPr="00792B2D">
              <w:rPr>
                <w:rFonts w:ascii="Courier New" w:hAnsi="Courier New"/>
                <w:spacing w:val="3"/>
                <w:w w:val="99"/>
                <w:szCs w:val="24"/>
              </w:rPr>
              <w:t>m</w:t>
            </w:r>
            <w:r w:rsidRPr="00792B2D">
              <w:rPr>
                <w:rFonts w:ascii="Courier New" w:hAnsi="Courier New"/>
                <w:w w:val="99"/>
                <w:szCs w:val="24"/>
              </w:rPr>
              <w:t>e</w:t>
            </w:r>
            <w:r w:rsidRPr="00792B2D">
              <w:rPr>
                <w:rFonts w:ascii="Courier New" w:hAnsi="Courier New"/>
                <w:spacing w:val="1"/>
                <w:w w:val="99"/>
                <w:szCs w:val="24"/>
              </w:rPr>
              <w:t>t</w:t>
            </w:r>
            <w:r w:rsidRPr="00792B2D">
              <w:rPr>
                <w:rFonts w:ascii="Courier New" w:hAnsi="Courier New"/>
                <w:w w:val="99"/>
                <w:szCs w:val="24"/>
              </w:rPr>
              <w:t>a</w:t>
            </w:r>
            <w:r w:rsidRPr="00792B2D">
              <w:rPr>
                <w:rFonts w:ascii="Courier New" w:hAnsi="Courier New"/>
                <w:spacing w:val="1"/>
                <w:w w:val="99"/>
                <w:szCs w:val="24"/>
              </w:rPr>
              <w:t>d</w:t>
            </w:r>
            <w:r w:rsidRPr="00792B2D">
              <w:rPr>
                <w:rFonts w:ascii="Courier New" w:hAnsi="Courier New"/>
                <w:w w:val="99"/>
                <w:szCs w:val="24"/>
              </w:rPr>
              <w:t>a</w:t>
            </w:r>
            <w:r w:rsidRPr="00792B2D">
              <w:rPr>
                <w:rFonts w:ascii="Courier New" w:hAnsi="Courier New"/>
                <w:spacing w:val="1"/>
                <w:w w:val="99"/>
                <w:szCs w:val="24"/>
              </w:rPr>
              <w:t>t</w:t>
            </w:r>
            <w:r w:rsidRPr="00792B2D">
              <w:rPr>
                <w:rFonts w:ascii="Courier New" w:hAnsi="Courier New"/>
                <w:w w:val="99"/>
                <w:szCs w:val="24"/>
              </w:rPr>
              <w:t>a</w:t>
            </w:r>
            <w:r w:rsidRPr="00792B2D">
              <w:rPr>
                <w:rFonts w:ascii="Courier New" w:hAnsi="Courier New"/>
                <w:spacing w:val="1"/>
                <w:w w:val="99"/>
                <w:szCs w:val="24"/>
              </w:rPr>
              <w:t>.</w:t>
            </w:r>
            <w:r w:rsidRPr="00792B2D">
              <w:rPr>
                <w:rFonts w:ascii="Courier New" w:hAnsi="Courier New"/>
                <w:spacing w:val="2"/>
                <w:w w:val="99"/>
                <w:szCs w:val="24"/>
              </w:rPr>
              <w:t>x</w:t>
            </w:r>
            <w:r w:rsidRPr="00792B2D">
              <w:rPr>
                <w:rFonts w:ascii="Courier New" w:hAnsi="Courier New"/>
                <w:w w:val="99"/>
                <w:szCs w:val="24"/>
              </w:rPr>
              <w:t>ml</w:t>
            </w:r>
            <w:r w:rsidRPr="00792B2D">
              <w:rPr>
                <w:rFonts w:ascii="Courier New" w:hAnsi="Courier New"/>
                <w:spacing w:val="-64"/>
                <w:szCs w:val="24"/>
              </w:rPr>
              <w:t xml:space="preserve"> </w:t>
            </w:r>
            <w:r w:rsidRPr="00792B2D">
              <w:rPr>
                <w:rFonts w:cs="Arial"/>
              </w:rPr>
              <w:t xml:space="preserve">muss identisch sein mit der Spaltenreihenfolge in der entsprechenden </w:t>
            </w:r>
            <w:r w:rsidR="000C7AC6" w:rsidRPr="00792B2D">
              <w:rPr>
                <w:rFonts w:ascii="Courier New" w:hAnsi="Courier New"/>
                <w:szCs w:val="24"/>
              </w:rPr>
              <w:t>table[Zahl].xsd</w:t>
            </w:r>
            <w:r w:rsidRPr="00792B2D">
              <w:rPr>
                <w:rFonts w:cs="Arial"/>
              </w:rPr>
              <w:t>.</w:t>
            </w:r>
          </w:p>
        </w:tc>
        <w:tc>
          <w:tcPr>
            <w:tcW w:w="709" w:type="dxa"/>
          </w:tcPr>
          <w:p w14:paraId="7859504E" w14:textId="77777777" w:rsidR="0095201D" w:rsidRPr="00792B2D" w:rsidRDefault="0095201D" w:rsidP="00F06C4F">
            <w:pPr>
              <w:pStyle w:val="TabelleGross"/>
            </w:pPr>
            <w:r w:rsidRPr="00792B2D">
              <w:t>M</w:t>
            </w:r>
          </w:p>
        </w:tc>
      </w:tr>
      <w:tr w:rsidR="00955F7B" w:rsidRPr="00792B2D" w14:paraId="10ABBB65" w14:textId="77777777" w:rsidTr="00872FC5">
        <w:tc>
          <w:tcPr>
            <w:tcW w:w="1134" w:type="dxa"/>
          </w:tcPr>
          <w:p w14:paraId="521B4760" w14:textId="3FF26A5E" w:rsidR="009279B4" w:rsidRPr="00792B2D" w:rsidRDefault="00CE5F8C" w:rsidP="00E77637">
            <w:pPr>
              <w:pStyle w:val="TabelleGross"/>
              <w:rPr>
                <w:highlight w:val="yellow"/>
              </w:rPr>
            </w:pPr>
            <w:r w:rsidRPr="00792B2D">
              <w:t>P_</w:t>
            </w:r>
            <w:r w:rsidR="009279B4" w:rsidRPr="00792B2D">
              <w:t>4.</w:t>
            </w:r>
            <w:r w:rsidRPr="00792B2D">
              <w:t>3</w:t>
            </w:r>
            <w:r w:rsidR="009279B4" w:rsidRPr="00792B2D">
              <w:t>-</w:t>
            </w:r>
            <w:r w:rsidR="00E77637" w:rsidRPr="00792B2D">
              <w:t>9</w:t>
            </w:r>
          </w:p>
        </w:tc>
        <w:tc>
          <w:tcPr>
            <w:tcW w:w="7371" w:type="dxa"/>
          </w:tcPr>
          <w:p w14:paraId="7B8DFF05" w14:textId="77777777" w:rsidR="009279B4" w:rsidRPr="00792B2D" w:rsidRDefault="009279B4" w:rsidP="0095201D">
            <w:pPr>
              <w:pStyle w:val="TabelleGross"/>
              <w:rPr>
                <w:rFonts w:cs="Arial"/>
              </w:rPr>
            </w:pPr>
            <w:r w:rsidRPr="00792B2D">
              <w:rPr>
                <w:rFonts w:cs="Arial"/>
              </w:rPr>
              <w:t xml:space="preserve">Die </w:t>
            </w:r>
            <w:r w:rsidR="0095201D" w:rsidRPr="00792B2D">
              <w:rPr>
                <w:rFonts w:cs="Arial"/>
              </w:rPr>
              <w:t xml:space="preserve">Feldreihenfolge </w:t>
            </w:r>
            <w:r w:rsidR="00276851" w:rsidRPr="00792B2D">
              <w:rPr>
                <w:rFonts w:cs="Arial"/>
              </w:rPr>
              <w:t>in</w:t>
            </w:r>
            <w:r w:rsidR="0095201D" w:rsidRPr="00792B2D">
              <w:rPr>
                <w:rFonts w:cs="Arial"/>
              </w:rPr>
              <w:t xml:space="preserve"> der Tabellendefinition von</w:t>
            </w:r>
            <w:r w:rsidR="00276851" w:rsidRPr="00792B2D">
              <w:rPr>
                <w:rFonts w:cs="Arial"/>
              </w:rPr>
              <w:t xml:space="preserve"> </w:t>
            </w:r>
            <w:r w:rsidRPr="00792B2D">
              <w:rPr>
                <w:rFonts w:ascii="Courier New" w:hAnsi="Courier New"/>
              </w:rPr>
              <w:t>metadata.x</w:t>
            </w:r>
            <w:r w:rsidR="006E2B95" w:rsidRPr="00792B2D">
              <w:rPr>
                <w:rFonts w:ascii="Courier New" w:hAnsi="Courier New"/>
              </w:rPr>
              <w:t>ml</w:t>
            </w:r>
            <w:r w:rsidRPr="00792B2D">
              <w:rPr>
                <w:rFonts w:cs="Arial"/>
              </w:rPr>
              <w:t xml:space="preserve"> </w:t>
            </w:r>
            <w:r w:rsidR="00F06C4F" w:rsidRPr="00792B2D">
              <w:rPr>
                <w:rFonts w:cs="Arial"/>
              </w:rPr>
              <w:t xml:space="preserve">muss </w:t>
            </w:r>
            <w:r w:rsidRPr="00792B2D">
              <w:rPr>
                <w:rFonts w:cs="Arial"/>
              </w:rPr>
              <w:t xml:space="preserve">identisch sein mit </w:t>
            </w:r>
            <w:r w:rsidR="0095201D" w:rsidRPr="00792B2D">
              <w:rPr>
                <w:rFonts w:cs="Arial"/>
              </w:rPr>
              <w:t xml:space="preserve">der Feldreihenfolge </w:t>
            </w:r>
            <w:r w:rsidR="00F06C4F" w:rsidRPr="00792B2D">
              <w:rPr>
                <w:rFonts w:cs="Arial"/>
              </w:rPr>
              <w:t>der entsprechenden</w:t>
            </w:r>
            <w:r w:rsidRPr="00792B2D">
              <w:rPr>
                <w:rFonts w:cs="Arial"/>
              </w:rPr>
              <w:t xml:space="preserve"> </w:t>
            </w:r>
            <w:r w:rsidR="00F06C4F" w:rsidRPr="00792B2D">
              <w:rPr>
                <w:rFonts w:ascii="Courier New" w:hAnsi="Courier New"/>
              </w:rPr>
              <w:t>table[Zahl].xsd</w:t>
            </w:r>
            <w:r w:rsidRPr="00792B2D">
              <w:rPr>
                <w:rFonts w:cs="Arial"/>
              </w:rPr>
              <w:t>.</w:t>
            </w:r>
          </w:p>
        </w:tc>
        <w:tc>
          <w:tcPr>
            <w:tcW w:w="709" w:type="dxa"/>
          </w:tcPr>
          <w:p w14:paraId="117D5828" w14:textId="77777777" w:rsidR="009279B4" w:rsidRPr="00792B2D" w:rsidRDefault="009279B4" w:rsidP="00F06C4F">
            <w:pPr>
              <w:pStyle w:val="TabelleGross"/>
            </w:pPr>
            <w:r w:rsidRPr="00792B2D">
              <w:t>M</w:t>
            </w:r>
          </w:p>
        </w:tc>
      </w:tr>
      <w:tr w:rsidR="00955F7B" w:rsidRPr="00792B2D" w14:paraId="108CDD67" w14:textId="77777777" w:rsidTr="00D125E8">
        <w:trPr>
          <w:cantSplit/>
        </w:trPr>
        <w:tc>
          <w:tcPr>
            <w:tcW w:w="1134" w:type="dxa"/>
          </w:tcPr>
          <w:p w14:paraId="2740C266" w14:textId="345AE79F" w:rsidR="000C7F1B" w:rsidRPr="00792B2D" w:rsidRDefault="00CE5F8C" w:rsidP="00E77637">
            <w:pPr>
              <w:pStyle w:val="TabelleGross"/>
            </w:pPr>
            <w:r w:rsidRPr="00792B2D">
              <w:lastRenderedPageBreak/>
              <w:t>P_</w:t>
            </w:r>
            <w:r w:rsidR="000C7F1B" w:rsidRPr="00792B2D">
              <w:t>4.</w:t>
            </w:r>
            <w:r w:rsidRPr="00792B2D">
              <w:t>3</w:t>
            </w:r>
            <w:r w:rsidR="000C7F1B" w:rsidRPr="00792B2D">
              <w:t>-</w:t>
            </w:r>
            <w:r w:rsidR="00E77637" w:rsidRPr="00792B2D">
              <w:t>10</w:t>
            </w:r>
          </w:p>
        </w:tc>
        <w:tc>
          <w:tcPr>
            <w:tcW w:w="7371" w:type="dxa"/>
          </w:tcPr>
          <w:p w14:paraId="7B27CCAD" w14:textId="77777777" w:rsidR="006E2B95" w:rsidRPr="00792B2D" w:rsidRDefault="006E2B95" w:rsidP="006E2B95">
            <w:pPr>
              <w:pStyle w:val="TabelleGross"/>
              <w:rPr>
                <w:rFonts w:cs="Arial"/>
              </w:rPr>
            </w:pPr>
            <w:r w:rsidRPr="00792B2D">
              <w:rPr>
                <w:rFonts w:cs="Arial"/>
              </w:rPr>
              <w:t xml:space="preserve">Die Anzahl Zeilen einer Tabelle </w:t>
            </w:r>
            <w:r w:rsidR="00276851" w:rsidRPr="00792B2D">
              <w:rPr>
                <w:rFonts w:cs="Arial"/>
              </w:rPr>
              <w:t xml:space="preserve">in </w:t>
            </w:r>
            <w:r w:rsidRPr="00792B2D">
              <w:rPr>
                <w:rFonts w:ascii="Courier New" w:hAnsi="Courier New"/>
              </w:rPr>
              <w:t>metadata.xml</w:t>
            </w:r>
            <w:r w:rsidRPr="00792B2D">
              <w:rPr>
                <w:rFonts w:cs="Arial"/>
              </w:rPr>
              <w:t xml:space="preserve"> muss identisch sein mit der </w:t>
            </w:r>
            <w:r w:rsidR="00276851" w:rsidRPr="00792B2D">
              <w:rPr>
                <w:rFonts w:cs="Arial"/>
              </w:rPr>
              <w:t xml:space="preserve">Anzahl Zeilen in der </w:t>
            </w:r>
            <w:r w:rsidRPr="00792B2D">
              <w:rPr>
                <w:rFonts w:cs="Arial"/>
              </w:rPr>
              <w:t xml:space="preserve">entsprechenden </w:t>
            </w:r>
            <w:r w:rsidRPr="00792B2D">
              <w:rPr>
                <w:rFonts w:ascii="Courier New" w:hAnsi="Courier New"/>
              </w:rPr>
              <w:t>table[Zahl].xml</w:t>
            </w:r>
            <w:r w:rsidRPr="00792B2D">
              <w:rPr>
                <w:rFonts w:cs="Arial"/>
              </w:rPr>
              <w:t>.</w:t>
            </w:r>
          </w:p>
          <w:p w14:paraId="44172239" w14:textId="77777777" w:rsidR="007969B1" w:rsidRPr="00792B2D" w:rsidRDefault="007969B1" w:rsidP="007969B1">
            <w:pPr>
              <w:pStyle w:val="TabelleGross"/>
              <w:rPr>
                <w:rFonts w:cs="Arial"/>
              </w:rPr>
            </w:pPr>
            <w:r w:rsidRPr="00792B2D">
              <w:rPr>
                <w:rFonts w:cs="Arial"/>
              </w:rPr>
              <w:t xml:space="preserve">Die Anzahl Zeilen einer Tabelle in </w:t>
            </w:r>
            <w:r w:rsidRPr="00792B2D">
              <w:rPr>
                <w:rFonts w:ascii="Courier New" w:hAnsi="Courier New"/>
              </w:rPr>
              <w:t>metadata.xml</w:t>
            </w:r>
            <w:r w:rsidRPr="00792B2D">
              <w:rPr>
                <w:rFonts w:cs="Arial"/>
              </w:rPr>
              <w:t xml:space="preserve"> muss in den von der entsprechenden </w:t>
            </w:r>
            <w:r w:rsidRPr="00792B2D">
              <w:rPr>
                <w:rFonts w:ascii="Courier New" w:hAnsi="Courier New"/>
              </w:rPr>
              <w:t xml:space="preserve">table[Zahl].xsd </w:t>
            </w:r>
            <w:r w:rsidRPr="00792B2D">
              <w:rPr>
                <w:rFonts w:cs="Arial"/>
              </w:rPr>
              <w:t>spezifizierten Bereich hineinpassen.</w:t>
            </w:r>
          </w:p>
          <w:p w14:paraId="40E415F0" w14:textId="77777777" w:rsidR="000C7F1B" w:rsidRPr="00792B2D" w:rsidRDefault="000C7F1B" w:rsidP="000C7F1B">
            <w:pPr>
              <w:pStyle w:val="TabelleGross"/>
            </w:pPr>
          </w:p>
          <w:p w14:paraId="092A733B" w14:textId="77777777" w:rsidR="000C7F1B" w:rsidRPr="00792B2D" w:rsidRDefault="000C7F1B" w:rsidP="000C7F1B">
            <w:pPr>
              <w:pStyle w:val="TabelleGross"/>
              <w:rPr>
                <w:b/>
              </w:rPr>
            </w:pPr>
            <w:r w:rsidRPr="00792B2D">
              <w:rPr>
                <w:b/>
              </w:rPr>
              <w:t>Beispiel</w:t>
            </w:r>
          </w:p>
          <w:p w14:paraId="3C934625" w14:textId="023C1757" w:rsidR="00323354" w:rsidRPr="00792B2D" w:rsidRDefault="00665456" w:rsidP="000C7F1B">
            <w:pPr>
              <w:pStyle w:val="TabelleGross"/>
            </w:pPr>
            <w:r w:rsidRPr="00792B2D">
              <w:rPr>
                <w:noProof/>
              </w:rPr>
              <w:drawing>
                <wp:inline distT="0" distB="0" distL="0" distR="0" wp14:anchorId="56581083" wp14:editId="360C6F02">
                  <wp:extent cx="4428000" cy="2857136"/>
                  <wp:effectExtent l="0" t="0" r="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28000" cy="2857136"/>
                          </a:xfrm>
                          <a:prstGeom prst="rect">
                            <a:avLst/>
                          </a:prstGeom>
                        </pic:spPr>
                      </pic:pic>
                    </a:graphicData>
                  </a:graphic>
                </wp:inline>
              </w:drawing>
            </w:r>
          </w:p>
          <w:p w14:paraId="78F6DD9E" w14:textId="77777777" w:rsidR="008B1166" w:rsidRPr="00792B2D" w:rsidRDefault="008B1166" w:rsidP="000C7F1B">
            <w:pPr>
              <w:pStyle w:val="TabelleGross"/>
            </w:pPr>
          </w:p>
          <w:p w14:paraId="31A0F0FB" w14:textId="77777777" w:rsidR="000C7F1B" w:rsidRPr="00792B2D" w:rsidRDefault="000C7F1B" w:rsidP="000C7F1B">
            <w:pPr>
              <w:pStyle w:val="TabelleGross"/>
              <w:rPr>
                <w:b/>
                <w:i/>
                <w:iCs/>
              </w:rPr>
            </w:pPr>
            <w:r w:rsidRPr="00792B2D">
              <w:rPr>
                <w:b/>
                <w:i/>
                <w:iCs/>
              </w:rPr>
              <w:t>Empfehlung</w:t>
            </w:r>
          </w:p>
          <w:p w14:paraId="0649AD52" w14:textId="77777777" w:rsidR="0037156B" w:rsidRPr="00792B2D" w:rsidRDefault="0037156B" w:rsidP="00337C31">
            <w:pPr>
              <w:pStyle w:val="TabelleGross"/>
              <w:rPr>
                <w:i/>
                <w:iCs/>
              </w:rPr>
            </w:pPr>
            <w:r w:rsidRPr="00792B2D">
              <w:rPr>
                <w:i/>
                <w:iCs/>
              </w:rPr>
              <w:t xml:space="preserve">Es wird empfohlen, in </w:t>
            </w:r>
            <w:r w:rsidRPr="00792B2D">
              <w:rPr>
                <w:rFonts w:ascii="Courier New" w:hAnsi="Courier New"/>
              </w:rPr>
              <w:t>table[Zahl].xsd</w:t>
            </w:r>
            <w:r w:rsidRPr="00792B2D">
              <w:rPr>
                <w:i/>
                <w:iCs/>
              </w:rPr>
              <w:t xml:space="preserve"> </w:t>
            </w:r>
            <w:r w:rsidR="00337C31" w:rsidRPr="00792B2D">
              <w:rPr>
                <w:i/>
                <w:iCs/>
              </w:rPr>
              <w:t>den</w:t>
            </w:r>
            <w:r w:rsidRPr="00792B2D">
              <w:rPr>
                <w:i/>
                <w:iCs/>
              </w:rPr>
              <w:t xml:space="preserve"> Bereich 0 bis unendlich (maxOccurs="unbounded" minOccurs="0") </w:t>
            </w:r>
            <w:r w:rsidR="00337C31" w:rsidRPr="00792B2D">
              <w:rPr>
                <w:i/>
                <w:iCs/>
              </w:rPr>
              <w:t xml:space="preserve">zu </w:t>
            </w:r>
            <w:r w:rsidRPr="00792B2D">
              <w:rPr>
                <w:i/>
                <w:iCs/>
              </w:rPr>
              <w:t>verwende</w:t>
            </w:r>
            <w:r w:rsidR="00337C31" w:rsidRPr="00792B2D">
              <w:rPr>
                <w:i/>
                <w:iCs/>
              </w:rPr>
              <w:t>n</w:t>
            </w:r>
            <w:r w:rsidRPr="00792B2D">
              <w:rPr>
                <w:i/>
                <w:iCs/>
              </w:rPr>
              <w:t>.</w:t>
            </w:r>
            <w:r w:rsidR="00551191" w:rsidRPr="00792B2D">
              <w:rPr>
                <w:i/>
                <w:iCs/>
              </w:rPr>
              <w:t xml:space="preserve"> </w:t>
            </w:r>
            <w:r w:rsidR="00CE5F8C" w:rsidRPr="00792B2D">
              <w:rPr>
                <w:i/>
                <w:iCs/>
              </w:rPr>
              <w:t>So</w:t>
            </w:r>
            <w:r w:rsidR="00551191" w:rsidRPr="00792B2D">
              <w:rPr>
                <w:i/>
                <w:iCs/>
              </w:rPr>
              <w:t xml:space="preserve"> werden Probleme bei der Validierung </w:t>
            </w:r>
            <w:r w:rsidR="00CE5F8C" w:rsidRPr="00792B2D">
              <w:rPr>
                <w:i/>
                <w:iCs/>
              </w:rPr>
              <w:t>von</w:t>
            </w:r>
            <w:r w:rsidR="00551191" w:rsidRPr="00792B2D">
              <w:rPr>
                <w:i/>
                <w:iCs/>
              </w:rPr>
              <w:t xml:space="preserve"> </w:t>
            </w:r>
            <w:r w:rsidR="00551191" w:rsidRPr="00792B2D">
              <w:rPr>
                <w:rFonts w:ascii="Courier New" w:hAnsi="Courier New" w:cs="Courier New"/>
                <w:iCs/>
              </w:rPr>
              <w:t>table[Zahl].xml</w:t>
            </w:r>
            <w:r w:rsidR="00551191" w:rsidRPr="00792B2D">
              <w:rPr>
                <w:i/>
                <w:iCs/>
              </w:rPr>
              <w:t xml:space="preserve"> gegenüber </w:t>
            </w:r>
            <w:r w:rsidR="00551191" w:rsidRPr="00792B2D">
              <w:rPr>
                <w:rFonts w:ascii="Courier New" w:hAnsi="Courier New" w:cs="Courier New"/>
                <w:iCs/>
              </w:rPr>
              <w:t>table[Zahl].xsd</w:t>
            </w:r>
            <w:r w:rsidR="00551191" w:rsidRPr="00792B2D">
              <w:rPr>
                <w:i/>
                <w:iCs/>
              </w:rPr>
              <w:t xml:space="preserve"> vermieden.</w:t>
            </w:r>
          </w:p>
        </w:tc>
        <w:tc>
          <w:tcPr>
            <w:tcW w:w="709" w:type="dxa"/>
          </w:tcPr>
          <w:p w14:paraId="538AD7FD" w14:textId="77777777" w:rsidR="000C7F1B" w:rsidRPr="00792B2D" w:rsidRDefault="00A22A9C" w:rsidP="00B11F1A">
            <w:pPr>
              <w:pStyle w:val="TabelleGross"/>
            </w:pPr>
            <w:r w:rsidRPr="00792B2D">
              <w:t>M</w:t>
            </w:r>
          </w:p>
        </w:tc>
      </w:tr>
    </w:tbl>
    <w:p w14:paraId="07167FC1" w14:textId="77777777" w:rsidR="00070513" w:rsidRPr="00792B2D" w:rsidRDefault="00070513">
      <w:pPr>
        <w:spacing w:after="0" w:line="240" w:lineRule="auto"/>
        <w:rPr>
          <w:rFonts w:cs="Arial"/>
          <w:b/>
          <w:sz w:val="32"/>
        </w:rPr>
      </w:pPr>
      <w:r w:rsidRPr="00792B2D">
        <w:rPr>
          <w:rFonts w:cs="Arial"/>
        </w:rPr>
        <w:br w:type="page"/>
      </w:r>
    </w:p>
    <w:p w14:paraId="052FBF99" w14:textId="77777777" w:rsidR="005524D2" w:rsidRPr="00792B2D" w:rsidRDefault="005524D2" w:rsidP="00D21424">
      <w:pPr>
        <w:pStyle w:val="berschrift1"/>
        <w:tabs>
          <w:tab w:val="clear" w:pos="6380"/>
        </w:tabs>
        <w:ind w:left="567"/>
      </w:pPr>
      <w:bookmarkStart w:id="37" w:name="_Toc477866908"/>
      <w:r w:rsidRPr="00792B2D">
        <w:lastRenderedPageBreak/>
        <w:t>Anforderungen an die Metadaten</w:t>
      </w:r>
      <w:bookmarkEnd w:id="37"/>
    </w:p>
    <w:p w14:paraId="13D5F1B4" w14:textId="77777777" w:rsidR="005524D2" w:rsidRPr="00792B2D" w:rsidRDefault="005524D2" w:rsidP="005524D2">
      <w:pPr>
        <w:rPr>
          <w:rFonts w:cs="Arial"/>
        </w:rPr>
      </w:pPr>
      <w:r w:rsidRPr="00792B2D">
        <w:rPr>
          <w:rFonts w:cs="Arial"/>
        </w:rPr>
        <w:t xml:space="preserve">Die Metadaten im SIARD-Archiv speichern die Struktur der archivierten Datenbank und geben an, welche </w:t>
      </w:r>
      <w:r w:rsidR="00B94D85" w:rsidRPr="00792B2D">
        <w:rPr>
          <w:rFonts w:cs="Arial"/>
        </w:rPr>
        <w:t>Tabellen</w:t>
      </w:r>
      <w:r w:rsidRPr="00792B2D">
        <w:rPr>
          <w:rFonts w:cs="Arial"/>
        </w:rPr>
        <w:t>daten wo im Archiv zu finden sind.</w:t>
      </w:r>
    </w:p>
    <w:p w14:paraId="11A644CF" w14:textId="6A3F041B" w:rsidR="005524D2" w:rsidRPr="00792B2D" w:rsidRDefault="005524D2" w:rsidP="005524D2">
      <w:pPr>
        <w:rPr>
          <w:rFonts w:cs="Arial"/>
          <w:szCs w:val="22"/>
        </w:rPr>
      </w:pPr>
      <w:r w:rsidRPr="00792B2D">
        <w:rPr>
          <w:rFonts w:cs="Arial"/>
          <w:szCs w:val="22"/>
        </w:rPr>
        <w:t xml:space="preserve">Sämtliche Metadaten werden in einer einzigen Datei </w:t>
      </w:r>
      <w:r w:rsidRPr="00792B2D">
        <w:rPr>
          <w:rFonts w:ascii="Courier New" w:hAnsi="Courier New" w:cs="Tahoma"/>
          <w:szCs w:val="22"/>
        </w:rPr>
        <w:t>metadata.xml</w:t>
      </w:r>
      <w:r w:rsidR="00EF7B08" w:rsidRPr="00792B2D">
        <w:rPr>
          <w:rFonts w:cs="Arial"/>
          <w:szCs w:val="22"/>
        </w:rPr>
        <w:t xml:space="preserve"> im Ordner</w:t>
      </w:r>
      <w:r w:rsidRPr="00792B2D">
        <w:rPr>
          <w:rFonts w:cs="Arial"/>
          <w:szCs w:val="22"/>
        </w:rPr>
        <w:t xml:space="preserve"> </w:t>
      </w:r>
      <w:r w:rsidRPr="00792B2D">
        <w:rPr>
          <w:rFonts w:ascii="Courier New" w:hAnsi="Courier New" w:cs="Tahoma"/>
          <w:szCs w:val="22"/>
        </w:rPr>
        <w:t>header</w:t>
      </w:r>
      <w:r w:rsidR="004D5FF9" w:rsidRPr="00792B2D">
        <w:rPr>
          <w:rFonts w:ascii="Courier New" w:hAnsi="Courier New" w:cs="Tahoma"/>
          <w:szCs w:val="22"/>
        </w:rPr>
        <w:t>/</w:t>
      </w:r>
      <w:r w:rsidRPr="00792B2D">
        <w:rPr>
          <w:rFonts w:cs="Arial"/>
          <w:szCs w:val="22"/>
        </w:rPr>
        <w:t xml:space="preserve"> versammelt. Die</w:t>
      </w:r>
      <w:r w:rsidR="00E02D28" w:rsidRPr="00792B2D">
        <w:rPr>
          <w:rFonts w:cs="Arial"/>
          <w:szCs w:val="22"/>
        </w:rPr>
        <w:t>se</w:t>
      </w:r>
      <w:r w:rsidRPr="00792B2D">
        <w:rPr>
          <w:rFonts w:cs="Arial"/>
          <w:szCs w:val="22"/>
        </w:rPr>
        <w:t xml:space="preserve"> Datei ist hierarchisch aufgebaut.</w:t>
      </w:r>
    </w:p>
    <w:p w14:paraId="32AA7871" w14:textId="77777777" w:rsidR="004D5FF9" w:rsidRPr="00792B2D" w:rsidRDefault="004D5FF9" w:rsidP="005524D2">
      <w:pPr>
        <w:rPr>
          <w:rFonts w:cs="Arial"/>
          <w:szCs w:val="22"/>
        </w:rPr>
      </w:pPr>
      <w:r w:rsidRPr="00792B2D">
        <w:rPr>
          <w:rFonts w:cs="Arial"/>
          <w:szCs w:val="22"/>
        </w:rPr>
        <w:t xml:space="preserve">Für die Datei </w:t>
      </w:r>
      <w:r w:rsidR="009D4B5C" w:rsidRPr="00792B2D">
        <w:rPr>
          <w:rFonts w:ascii="Courier New" w:hAnsi="Courier New" w:cs="Tahoma"/>
          <w:szCs w:val="22"/>
        </w:rPr>
        <w:t>metadata.xml</w:t>
      </w:r>
      <w:r w:rsidRPr="00792B2D">
        <w:rPr>
          <w:rFonts w:cs="Arial"/>
          <w:szCs w:val="22"/>
        </w:rPr>
        <w:t xml:space="preserve"> existiert die Schemadefinition </w:t>
      </w:r>
      <w:r w:rsidR="009D4B5C" w:rsidRPr="00792B2D">
        <w:rPr>
          <w:rFonts w:ascii="Courier New" w:hAnsi="Courier New" w:cs="Tahoma"/>
          <w:szCs w:val="22"/>
        </w:rPr>
        <w:t>metadata.xsd</w:t>
      </w:r>
      <w:r w:rsidRPr="00792B2D">
        <w:rPr>
          <w:rFonts w:cs="Arial"/>
          <w:szCs w:val="22"/>
        </w:rPr>
        <w:t xml:space="preserve">, welche </w:t>
      </w:r>
      <w:r w:rsidR="00A54C44" w:rsidRPr="00792B2D">
        <w:rPr>
          <w:rFonts w:cs="Arial"/>
          <w:szCs w:val="22"/>
        </w:rPr>
        <w:t xml:space="preserve">ebenfalls </w:t>
      </w:r>
      <w:r w:rsidRPr="00792B2D">
        <w:rPr>
          <w:rFonts w:cs="Arial"/>
          <w:szCs w:val="22"/>
        </w:rPr>
        <w:t xml:space="preserve">im Ordner </w:t>
      </w:r>
      <w:r w:rsidRPr="00792B2D">
        <w:rPr>
          <w:rFonts w:ascii="Courier New" w:hAnsi="Courier New" w:cs="Tahoma"/>
          <w:szCs w:val="22"/>
        </w:rPr>
        <w:t>header/</w:t>
      </w:r>
      <w:r w:rsidRPr="00792B2D">
        <w:rPr>
          <w:rFonts w:cs="Arial"/>
          <w:szCs w:val="22"/>
        </w:rPr>
        <w:t xml:space="preserve"> abgelegt </w:t>
      </w:r>
      <w:r w:rsidR="009D4B5C" w:rsidRPr="00792B2D">
        <w:rPr>
          <w:rFonts w:cs="Arial"/>
          <w:szCs w:val="22"/>
        </w:rPr>
        <w:t>ist</w:t>
      </w:r>
      <w:r w:rsidRPr="00792B2D">
        <w:rPr>
          <w:rFonts w:cs="Arial"/>
          <w:szCs w:val="22"/>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4D5FF9" w:rsidRPr="00792B2D" w14:paraId="43F4B7DE" w14:textId="77777777" w:rsidTr="00ED29AD">
        <w:trPr>
          <w:cantSplit/>
          <w:tblHeader/>
        </w:trPr>
        <w:tc>
          <w:tcPr>
            <w:tcW w:w="1134" w:type="dxa"/>
            <w:shd w:val="clear" w:color="auto" w:fill="99CCFF"/>
          </w:tcPr>
          <w:p w14:paraId="50DB4637" w14:textId="77777777" w:rsidR="004D5FF9" w:rsidRPr="00792B2D" w:rsidRDefault="004D5FF9" w:rsidP="004D5FF9">
            <w:pPr>
              <w:pStyle w:val="TabelleGross"/>
              <w:rPr>
                <w:b/>
              </w:rPr>
            </w:pPr>
            <w:r w:rsidRPr="00792B2D">
              <w:rPr>
                <w:b/>
              </w:rPr>
              <w:t>ID</w:t>
            </w:r>
          </w:p>
        </w:tc>
        <w:tc>
          <w:tcPr>
            <w:tcW w:w="7371" w:type="dxa"/>
            <w:shd w:val="clear" w:color="auto" w:fill="99CCFF"/>
          </w:tcPr>
          <w:p w14:paraId="07218A8B" w14:textId="77777777" w:rsidR="004D5FF9" w:rsidRPr="00792B2D" w:rsidRDefault="004D5FF9" w:rsidP="004D5FF9">
            <w:pPr>
              <w:pStyle w:val="TabelleGross"/>
              <w:rPr>
                <w:b/>
              </w:rPr>
            </w:pPr>
            <w:r w:rsidRPr="00792B2D">
              <w:rPr>
                <w:b/>
              </w:rPr>
              <w:t>Beschreibung Anforderung</w:t>
            </w:r>
          </w:p>
        </w:tc>
        <w:tc>
          <w:tcPr>
            <w:tcW w:w="709" w:type="dxa"/>
            <w:shd w:val="clear" w:color="auto" w:fill="99CCFF"/>
          </w:tcPr>
          <w:p w14:paraId="2CCCB2D1" w14:textId="77777777" w:rsidR="004D5FF9" w:rsidRPr="00792B2D" w:rsidRDefault="004D5FF9" w:rsidP="004D5FF9">
            <w:pPr>
              <w:pStyle w:val="TabelleGross"/>
              <w:rPr>
                <w:b/>
              </w:rPr>
            </w:pPr>
            <w:r w:rsidRPr="00792B2D">
              <w:rPr>
                <w:b/>
              </w:rPr>
              <w:t>M/K</w:t>
            </w:r>
          </w:p>
        </w:tc>
      </w:tr>
      <w:tr w:rsidR="004D5FF9" w:rsidRPr="00792B2D" w14:paraId="4309037C" w14:textId="77777777" w:rsidTr="00ED29AD">
        <w:trPr>
          <w:cantSplit/>
        </w:trPr>
        <w:tc>
          <w:tcPr>
            <w:tcW w:w="1134" w:type="dxa"/>
            <w:shd w:val="clear" w:color="auto" w:fill="auto"/>
          </w:tcPr>
          <w:p w14:paraId="1E3EA57A" w14:textId="77777777" w:rsidR="004D5FF9" w:rsidRPr="00792B2D" w:rsidRDefault="004D5FF9" w:rsidP="009D4B5C">
            <w:pPr>
              <w:pStyle w:val="TabelleGross"/>
            </w:pPr>
            <w:r w:rsidRPr="00792B2D">
              <w:t>M_5.</w:t>
            </w:r>
            <w:r w:rsidR="009D4B5C" w:rsidRPr="00792B2D">
              <w:t>0</w:t>
            </w:r>
            <w:r w:rsidRPr="00792B2D">
              <w:t>-</w:t>
            </w:r>
            <w:r w:rsidR="009D4B5C" w:rsidRPr="00792B2D">
              <w:t>1</w:t>
            </w:r>
          </w:p>
        </w:tc>
        <w:tc>
          <w:tcPr>
            <w:tcW w:w="7371" w:type="dxa"/>
            <w:shd w:val="clear" w:color="auto" w:fill="auto"/>
          </w:tcPr>
          <w:p w14:paraId="645F0D63" w14:textId="4E3AC07F" w:rsidR="004D5FF9" w:rsidRPr="00792B2D" w:rsidRDefault="00A54C44" w:rsidP="00DB7E46">
            <w:pPr>
              <w:pStyle w:val="TabelleGross"/>
            </w:pPr>
            <w:r w:rsidRPr="00792B2D">
              <w:t xml:space="preserve">Die Schemadefinition </w:t>
            </w:r>
            <w:r w:rsidR="009D4B5C" w:rsidRPr="00792B2D">
              <w:rPr>
                <w:rFonts w:ascii="Courier New" w:hAnsi="Courier New" w:cs="Courier New"/>
              </w:rPr>
              <w:t>metadata.xsd</w:t>
            </w:r>
            <w:r w:rsidR="009D4B5C" w:rsidRPr="00792B2D">
              <w:t xml:space="preserve"> </w:t>
            </w:r>
            <w:r w:rsidR="004D5FF9" w:rsidRPr="00792B2D">
              <w:t xml:space="preserve">ist für </w:t>
            </w:r>
            <w:r w:rsidRPr="00792B2D">
              <w:t xml:space="preserve">die Datei </w:t>
            </w:r>
            <w:r w:rsidR="004D5FF9" w:rsidRPr="00792B2D">
              <w:rPr>
                <w:rFonts w:ascii="Courier New" w:hAnsi="Courier New" w:cs="Courier New"/>
              </w:rPr>
              <w:t>metadata.xml</w:t>
            </w:r>
            <w:r w:rsidR="004D5FF9" w:rsidRPr="00792B2D">
              <w:t xml:space="preserve"> verbindlich einzuhalten. </w:t>
            </w:r>
            <w:r w:rsidR="00DB7E46" w:rsidRPr="00792B2D">
              <w:t xml:space="preserve">Das heisst, </w:t>
            </w:r>
            <w:r w:rsidR="00DB7E46" w:rsidRPr="00792B2D">
              <w:rPr>
                <w:rFonts w:ascii="Courier New" w:hAnsi="Courier New" w:cs="Courier New"/>
              </w:rPr>
              <w:t>metadata.xml</w:t>
            </w:r>
            <w:r w:rsidR="00DB7E46" w:rsidRPr="00792B2D">
              <w:t xml:space="preserve"> muss die Validierung mit dem Schema </w:t>
            </w:r>
            <w:r w:rsidR="00DB7E46" w:rsidRPr="00792B2D">
              <w:rPr>
                <w:rFonts w:ascii="Courier New" w:hAnsi="Courier New" w:cs="Courier New"/>
              </w:rPr>
              <w:t>metadata.xsd</w:t>
            </w:r>
            <w:r w:rsidR="00DB7E46" w:rsidRPr="00792B2D">
              <w:t xml:space="preserve"> bestehen.</w:t>
            </w:r>
          </w:p>
        </w:tc>
        <w:tc>
          <w:tcPr>
            <w:tcW w:w="709" w:type="dxa"/>
            <w:shd w:val="clear" w:color="auto" w:fill="auto"/>
          </w:tcPr>
          <w:p w14:paraId="2D918787" w14:textId="77777777" w:rsidR="004D5FF9" w:rsidRPr="00792B2D" w:rsidRDefault="004D5FF9" w:rsidP="004D5FF9">
            <w:pPr>
              <w:pStyle w:val="TabelleGross"/>
            </w:pPr>
            <w:r w:rsidRPr="00792B2D">
              <w:t>M</w:t>
            </w:r>
          </w:p>
        </w:tc>
      </w:tr>
    </w:tbl>
    <w:p w14:paraId="4BD783CA" w14:textId="77777777" w:rsidR="004D5FF9" w:rsidRPr="00792B2D" w:rsidRDefault="004D5FF9" w:rsidP="005524D2">
      <w:pPr>
        <w:rPr>
          <w:rFonts w:cs="Arial"/>
          <w:szCs w:val="22"/>
        </w:rPr>
      </w:pPr>
    </w:p>
    <w:p w14:paraId="25E7AAC2" w14:textId="77777777" w:rsidR="009D4B5C" w:rsidRPr="00792B2D" w:rsidRDefault="005524D2" w:rsidP="005524D2">
      <w:pPr>
        <w:rPr>
          <w:rFonts w:cs="Arial"/>
        </w:rPr>
      </w:pPr>
      <w:r w:rsidRPr="00792B2D">
        <w:rPr>
          <w:rFonts w:cs="Arial"/>
        </w:rPr>
        <w:t xml:space="preserve">Die Inhalte der einzelnen Ebenen werden im Folgenden </w:t>
      </w:r>
      <w:r w:rsidR="004D5FF9" w:rsidRPr="00792B2D">
        <w:rPr>
          <w:rFonts w:cs="Arial"/>
        </w:rPr>
        <w:t>definiert</w:t>
      </w:r>
      <w:r w:rsidRPr="00792B2D">
        <w:rPr>
          <w:rFonts w:cs="Arial"/>
        </w:rPr>
        <w:t xml:space="preserve">. </w:t>
      </w:r>
    </w:p>
    <w:p w14:paraId="438EAE2A" w14:textId="77777777" w:rsidR="005524D2" w:rsidRPr="00792B2D" w:rsidRDefault="005524D2" w:rsidP="005524D2">
      <w:pPr>
        <w:rPr>
          <w:rFonts w:cs="Arial"/>
        </w:rPr>
      </w:pPr>
    </w:p>
    <w:p w14:paraId="53BC6B5B" w14:textId="77777777" w:rsidR="005524D2" w:rsidRPr="00792B2D" w:rsidRDefault="005524D2" w:rsidP="00EF7B08">
      <w:pPr>
        <w:pStyle w:val="berschrift2"/>
      </w:pPr>
      <w:bookmarkStart w:id="38" w:name="_Toc264549053"/>
      <w:bookmarkStart w:id="39" w:name="_Toc477866909"/>
      <w:r w:rsidRPr="00792B2D">
        <w:t>Metadaten auf der Ebene Datenbank</w:t>
      </w:r>
      <w:bookmarkEnd w:id="38"/>
      <w:bookmarkEnd w:id="39"/>
    </w:p>
    <w:p w14:paraId="7E6F63B0" w14:textId="77777777" w:rsidR="005524D2" w:rsidRPr="00792B2D" w:rsidRDefault="005524D2" w:rsidP="005524D2">
      <w:pPr>
        <w:rPr>
          <w:rFonts w:cs="Arial"/>
        </w:rPr>
      </w:pPr>
      <w:r w:rsidRPr="00792B2D">
        <w:rPr>
          <w:rFonts w:cs="Arial"/>
        </w:rPr>
        <w:t>Die Datei</w:t>
      </w:r>
      <w:r w:rsidR="009D4B5C" w:rsidRPr="00792B2D">
        <w:rPr>
          <w:rFonts w:cs="Arial"/>
        </w:rPr>
        <w:t xml:space="preserve"> </w:t>
      </w:r>
      <w:r w:rsidR="009D4B5C" w:rsidRPr="00792B2D">
        <w:rPr>
          <w:rFonts w:ascii="Courier New" w:hAnsi="Courier New" w:cs="Tahoma"/>
          <w:szCs w:val="22"/>
        </w:rPr>
        <w:t>metadata.xml</w:t>
      </w:r>
      <w:r w:rsidRPr="00792B2D">
        <w:rPr>
          <w:rFonts w:cs="Arial"/>
        </w:rPr>
        <w:t xml:space="preserve"> enthält folgende globalen Angaben auf der Ebene Datenbank:</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2E626F" w:rsidRPr="00792B2D" w14:paraId="34DC31A1" w14:textId="77777777" w:rsidTr="005140B4">
        <w:trPr>
          <w:cantSplit/>
          <w:tblHeader/>
        </w:trPr>
        <w:tc>
          <w:tcPr>
            <w:tcW w:w="1134" w:type="dxa"/>
            <w:tcBorders>
              <w:bottom w:val="single" w:sz="4" w:space="0" w:color="auto"/>
            </w:tcBorders>
            <w:shd w:val="clear" w:color="auto" w:fill="99CCFF"/>
          </w:tcPr>
          <w:p w14:paraId="12504AC8" w14:textId="77777777" w:rsidR="002E626F" w:rsidRPr="00792B2D" w:rsidRDefault="002E626F" w:rsidP="002E626F">
            <w:pPr>
              <w:pStyle w:val="TabelleGross"/>
              <w:rPr>
                <w:b/>
              </w:rPr>
            </w:pPr>
            <w:r w:rsidRPr="00792B2D">
              <w:rPr>
                <w:b/>
              </w:rPr>
              <w:t>ID</w:t>
            </w:r>
          </w:p>
        </w:tc>
        <w:tc>
          <w:tcPr>
            <w:tcW w:w="7371" w:type="dxa"/>
            <w:tcBorders>
              <w:bottom w:val="single" w:sz="4" w:space="0" w:color="auto"/>
            </w:tcBorders>
            <w:shd w:val="clear" w:color="auto" w:fill="99CCFF"/>
          </w:tcPr>
          <w:p w14:paraId="2D51873D" w14:textId="77777777" w:rsidR="002E626F" w:rsidRPr="00792B2D" w:rsidRDefault="002E626F" w:rsidP="002E626F">
            <w:pPr>
              <w:pStyle w:val="TabelleGross"/>
              <w:rPr>
                <w:b/>
              </w:rPr>
            </w:pPr>
            <w:r w:rsidRPr="00792B2D">
              <w:rPr>
                <w:b/>
              </w:rPr>
              <w:t>Beschreibung Anforderung</w:t>
            </w:r>
          </w:p>
        </w:tc>
        <w:tc>
          <w:tcPr>
            <w:tcW w:w="709" w:type="dxa"/>
            <w:tcBorders>
              <w:bottom w:val="single" w:sz="4" w:space="0" w:color="auto"/>
            </w:tcBorders>
            <w:shd w:val="clear" w:color="auto" w:fill="99CCFF"/>
          </w:tcPr>
          <w:p w14:paraId="2BBE0BEC" w14:textId="77777777" w:rsidR="002E626F" w:rsidRPr="00792B2D" w:rsidRDefault="002E626F" w:rsidP="002E626F">
            <w:pPr>
              <w:pStyle w:val="TabelleGross"/>
              <w:rPr>
                <w:b/>
              </w:rPr>
            </w:pPr>
            <w:r w:rsidRPr="00792B2D">
              <w:rPr>
                <w:b/>
              </w:rPr>
              <w:t>M/K</w:t>
            </w:r>
          </w:p>
        </w:tc>
      </w:tr>
      <w:tr w:rsidR="002E626F" w:rsidRPr="00792B2D" w14:paraId="107D5B3B" w14:textId="77777777" w:rsidTr="00ED29AD">
        <w:trPr>
          <w:cantSplit/>
        </w:trPr>
        <w:tc>
          <w:tcPr>
            <w:tcW w:w="1134" w:type="dxa"/>
            <w:shd w:val="clear" w:color="auto" w:fill="auto"/>
          </w:tcPr>
          <w:p w14:paraId="7E68BF9B" w14:textId="77777777" w:rsidR="002E626F" w:rsidRPr="00792B2D" w:rsidRDefault="002E626F" w:rsidP="002E626F">
            <w:pPr>
              <w:pStyle w:val="TabelleGross"/>
              <w:rPr>
                <w:sz w:val="16"/>
                <w:szCs w:val="16"/>
              </w:rPr>
            </w:pPr>
            <w:r w:rsidRPr="00792B2D">
              <w:t>M_5.1-1</w:t>
            </w:r>
          </w:p>
        </w:tc>
        <w:tc>
          <w:tcPr>
            <w:tcW w:w="7371" w:type="dxa"/>
            <w:shd w:val="clear" w:color="auto" w:fill="auto"/>
          </w:tcPr>
          <w:p w14:paraId="138BA083" w14:textId="77777777" w:rsidR="002E626F" w:rsidRPr="00792B2D" w:rsidRDefault="002E626F" w:rsidP="002E626F">
            <w:pPr>
              <w:pStyle w:val="TabelleGross"/>
            </w:pPr>
            <w:r w:rsidRPr="00792B2D">
              <w:t xml:space="preserve">Alle Metadaten, die in </w:t>
            </w:r>
            <w:r w:rsidRPr="00792B2D">
              <w:rPr>
                <w:rFonts w:ascii="Courier New" w:hAnsi="Courier New" w:cs="Courier New"/>
              </w:rPr>
              <w:t>metadata.xsd</w:t>
            </w:r>
            <w:r w:rsidRPr="00792B2D">
              <w:t xml:space="preserve"> auf der Ebene Datenbank als Muss bezeichnet sind, müssen entsprechend ausgefüllt sein.</w:t>
            </w:r>
          </w:p>
        </w:tc>
        <w:tc>
          <w:tcPr>
            <w:tcW w:w="709" w:type="dxa"/>
            <w:shd w:val="clear" w:color="auto" w:fill="auto"/>
          </w:tcPr>
          <w:p w14:paraId="6E997729" w14:textId="77777777" w:rsidR="002E626F" w:rsidRPr="00792B2D" w:rsidRDefault="002E626F" w:rsidP="002E626F">
            <w:pPr>
              <w:pStyle w:val="TabelleGross"/>
            </w:pPr>
            <w:r w:rsidRPr="00792B2D">
              <w:t>M</w:t>
            </w:r>
          </w:p>
        </w:tc>
      </w:tr>
    </w:tbl>
    <w:p w14:paraId="34219950" w14:textId="77777777" w:rsidR="002E626F" w:rsidRPr="00792B2D" w:rsidRDefault="002E626F" w:rsidP="005524D2">
      <w:pPr>
        <w:rPr>
          <w:rFonts w:cs="Arial"/>
        </w:rPr>
      </w:pPr>
    </w:p>
    <w:p w14:paraId="0803525B" w14:textId="77777777" w:rsidR="00810095" w:rsidRPr="00792B2D" w:rsidRDefault="00810095" w:rsidP="00810095">
      <w:pPr>
        <w:rPr>
          <w:rFonts w:cs="Arial"/>
        </w:rPr>
      </w:pPr>
      <w:r w:rsidRPr="00792B2D">
        <w:rPr>
          <w:rFonts w:cs="Arial"/>
        </w:rPr>
        <w:t xml:space="preserve">Die folgenden Datenbank-Metadaten werden in der Datei </w:t>
      </w:r>
      <w:r w:rsidR="009D4B5C" w:rsidRPr="00792B2D">
        <w:rPr>
          <w:rFonts w:ascii="Courier New" w:hAnsi="Courier New" w:cs="Tahoma"/>
          <w:szCs w:val="22"/>
        </w:rPr>
        <w:t>metadata.xml</w:t>
      </w:r>
      <w:r w:rsidR="009D4B5C" w:rsidRPr="00792B2D">
        <w:rPr>
          <w:rFonts w:cs="Arial"/>
        </w:rPr>
        <w:t xml:space="preserve"> </w:t>
      </w:r>
      <w:r w:rsidRPr="00792B2D">
        <w:rPr>
          <w:rFonts w:cs="Arial"/>
        </w:rPr>
        <w:t>gespeichert: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bottom w:w="40" w:type="dxa"/>
        </w:tblCellMar>
        <w:tblLook w:val="01E0" w:firstRow="1" w:lastRow="1" w:firstColumn="1" w:lastColumn="1" w:noHBand="0" w:noVBand="0"/>
      </w:tblPr>
      <w:tblGrid>
        <w:gridCol w:w="1835"/>
        <w:gridCol w:w="6627"/>
        <w:gridCol w:w="706"/>
      </w:tblGrid>
      <w:tr w:rsidR="002E626F" w:rsidRPr="00792B2D" w14:paraId="4FAA8D76" w14:textId="77777777" w:rsidTr="00ED29AD">
        <w:trPr>
          <w:cantSplit/>
          <w:tblHeader/>
        </w:trPr>
        <w:tc>
          <w:tcPr>
            <w:tcW w:w="1843" w:type="dxa"/>
            <w:shd w:val="clear" w:color="auto" w:fill="99CCFF"/>
          </w:tcPr>
          <w:p w14:paraId="027B1AB2" w14:textId="77777777" w:rsidR="002E626F" w:rsidRPr="00792B2D" w:rsidRDefault="002E626F" w:rsidP="002E626F">
            <w:pPr>
              <w:pStyle w:val="TabelleGross"/>
              <w:rPr>
                <w:b/>
              </w:rPr>
            </w:pPr>
            <w:r w:rsidRPr="00792B2D">
              <w:rPr>
                <w:b/>
              </w:rPr>
              <w:t>Bezeichnung</w:t>
            </w:r>
          </w:p>
        </w:tc>
        <w:tc>
          <w:tcPr>
            <w:tcW w:w="6662" w:type="dxa"/>
            <w:shd w:val="clear" w:color="auto" w:fill="99CCFF"/>
          </w:tcPr>
          <w:p w14:paraId="47BBC387" w14:textId="77777777" w:rsidR="002E626F" w:rsidRPr="00792B2D" w:rsidRDefault="002E626F" w:rsidP="002E626F">
            <w:pPr>
              <w:pStyle w:val="TabelleGross"/>
              <w:rPr>
                <w:b/>
              </w:rPr>
            </w:pPr>
            <w:r w:rsidRPr="00792B2D">
              <w:rPr>
                <w:b/>
              </w:rPr>
              <w:t>Bedeutung</w:t>
            </w:r>
          </w:p>
        </w:tc>
        <w:tc>
          <w:tcPr>
            <w:tcW w:w="709" w:type="dxa"/>
            <w:shd w:val="clear" w:color="auto" w:fill="99CCFF"/>
          </w:tcPr>
          <w:p w14:paraId="0948F9F9" w14:textId="77777777" w:rsidR="002E626F" w:rsidRPr="00792B2D" w:rsidRDefault="002E626F" w:rsidP="002E626F">
            <w:pPr>
              <w:pStyle w:val="TabelleGross"/>
              <w:rPr>
                <w:b/>
              </w:rPr>
            </w:pPr>
            <w:r w:rsidRPr="00792B2D">
              <w:rPr>
                <w:b/>
              </w:rPr>
              <w:t>M/K</w:t>
            </w:r>
          </w:p>
        </w:tc>
      </w:tr>
      <w:tr w:rsidR="00810095" w:rsidRPr="00792B2D" w14:paraId="56AFB5EC" w14:textId="77777777" w:rsidTr="00ED29AD">
        <w:trPr>
          <w:cantSplit/>
        </w:trPr>
        <w:tc>
          <w:tcPr>
            <w:tcW w:w="1843" w:type="dxa"/>
            <w:shd w:val="clear" w:color="auto" w:fill="auto"/>
          </w:tcPr>
          <w:p w14:paraId="5D01D70F" w14:textId="77777777" w:rsidR="00810095" w:rsidRPr="00792B2D" w:rsidRDefault="00810095" w:rsidP="00810095">
            <w:pPr>
              <w:pStyle w:val="TabelleGross"/>
            </w:pPr>
            <w:r w:rsidRPr="00792B2D">
              <w:t>version</w:t>
            </w:r>
          </w:p>
        </w:tc>
        <w:tc>
          <w:tcPr>
            <w:tcW w:w="6662" w:type="dxa"/>
            <w:shd w:val="clear" w:color="auto" w:fill="auto"/>
          </w:tcPr>
          <w:p w14:paraId="2AA44992" w14:textId="77777777" w:rsidR="00810095" w:rsidRPr="00792B2D" w:rsidRDefault="00BD4F2C" w:rsidP="007708EF">
            <w:pPr>
              <w:pStyle w:val="TabelleGross"/>
            </w:pPr>
            <w:r w:rsidRPr="00792B2D">
              <w:t>SIARD-Format-Version</w:t>
            </w:r>
          </w:p>
        </w:tc>
        <w:tc>
          <w:tcPr>
            <w:tcW w:w="709" w:type="dxa"/>
            <w:shd w:val="clear" w:color="auto" w:fill="auto"/>
          </w:tcPr>
          <w:p w14:paraId="7BA727D3" w14:textId="77777777" w:rsidR="00810095" w:rsidRPr="00792B2D" w:rsidRDefault="00810095" w:rsidP="00810095">
            <w:pPr>
              <w:pStyle w:val="TabelleGross"/>
            </w:pPr>
            <w:r w:rsidRPr="00792B2D">
              <w:t>M</w:t>
            </w:r>
          </w:p>
        </w:tc>
      </w:tr>
      <w:tr w:rsidR="00810095" w:rsidRPr="00792B2D" w14:paraId="711BBF9D" w14:textId="77777777" w:rsidTr="00ED29AD">
        <w:trPr>
          <w:cantSplit/>
        </w:trPr>
        <w:tc>
          <w:tcPr>
            <w:tcW w:w="1843" w:type="dxa"/>
            <w:shd w:val="clear" w:color="auto" w:fill="auto"/>
          </w:tcPr>
          <w:p w14:paraId="2DE30AB5" w14:textId="77777777" w:rsidR="00810095" w:rsidRPr="00792B2D" w:rsidRDefault="00810095" w:rsidP="00810095">
            <w:pPr>
              <w:pStyle w:val="TabelleGross"/>
            </w:pPr>
            <w:r w:rsidRPr="00792B2D">
              <w:t>dbname</w:t>
            </w:r>
          </w:p>
        </w:tc>
        <w:tc>
          <w:tcPr>
            <w:tcW w:w="6662" w:type="dxa"/>
            <w:shd w:val="clear" w:color="auto" w:fill="auto"/>
          </w:tcPr>
          <w:p w14:paraId="7A1E91C6" w14:textId="77777777" w:rsidR="00810095" w:rsidRPr="00792B2D" w:rsidRDefault="00810095" w:rsidP="00810095">
            <w:pPr>
              <w:pStyle w:val="TabelleGross"/>
            </w:pPr>
            <w:r w:rsidRPr="00792B2D">
              <w:t>Kurze Bezeichnung der Datenbank</w:t>
            </w:r>
          </w:p>
        </w:tc>
        <w:tc>
          <w:tcPr>
            <w:tcW w:w="709" w:type="dxa"/>
            <w:shd w:val="clear" w:color="auto" w:fill="auto"/>
          </w:tcPr>
          <w:p w14:paraId="01CB58D6" w14:textId="77777777" w:rsidR="00810095" w:rsidRPr="00792B2D" w:rsidRDefault="00810095" w:rsidP="00810095">
            <w:pPr>
              <w:pStyle w:val="TabelleGross"/>
            </w:pPr>
            <w:r w:rsidRPr="00792B2D">
              <w:t>M</w:t>
            </w:r>
          </w:p>
        </w:tc>
      </w:tr>
      <w:tr w:rsidR="00810095" w:rsidRPr="00792B2D" w14:paraId="24EDA38D" w14:textId="77777777" w:rsidTr="00ED29AD">
        <w:trPr>
          <w:cantSplit/>
        </w:trPr>
        <w:tc>
          <w:tcPr>
            <w:tcW w:w="1843" w:type="dxa"/>
            <w:shd w:val="clear" w:color="auto" w:fill="auto"/>
          </w:tcPr>
          <w:p w14:paraId="5092DAE1" w14:textId="77777777" w:rsidR="00810095" w:rsidRPr="00792B2D" w:rsidRDefault="00810095" w:rsidP="00810095">
            <w:pPr>
              <w:pStyle w:val="TabelleGross"/>
            </w:pPr>
            <w:r w:rsidRPr="00792B2D">
              <w:t>description</w:t>
            </w:r>
          </w:p>
        </w:tc>
        <w:tc>
          <w:tcPr>
            <w:tcW w:w="6662" w:type="dxa"/>
            <w:shd w:val="clear" w:color="auto" w:fill="auto"/>
          </w:tcPr>
          <w:p w14:paraId="2CE3C96C" w14:textId="77777777" w:rsidR="00810095" w:rsidRPr="00792B2D" w:rsidRDefault="00810095" w:rsidP="00810095">
            <w:pPr>
              <w:pStyle w:val="TabelleGross"/>
            </w:pPr>
            <w:r w:rsidRPr="00792B2D">
              <w:t>Beschreibung der Bedeutung und des Inhalts der Datenbank als Ganzes.</w:t>
            </w:r>
          </w:p>
        </w:tc>
        <w:tc>
          <w:tcPr>
            <w:tcW w:w="709" w:type="dxa"/>
            <w:shd w:val="clear" w:color="auto" w:fill="auto"/>
          </w:tcPr>
          <w:p w14:paraId="39B30C5A" w14:textId="77777777" w:rsidR="00810095" w:rsidRPr="00792B2D" w:rsidRDefault="00810095" w:rsidP="00810095">
            <w:pPr>
              <w:pStyle w:val="TabelleGross"/>
            </w:pPr>
            <w:r w:rsidRPr="00792B2D">
              <w:t>K</w:t>
            </w:r>
          </w:p>
        </w:tc>
      </w:tr>
      <w:tr w:rsidR="00810095" w:rsidRPr="00792B2D" w14:paraId="292FEDC0" w14:textId="77777777" w:rsidTr="00ED29AD">
        <w:trPr>
          <w:cantSplit/>
        </w:trPr>
        <w:tc>
          <w:tcPr>
            <w:tcW w:w="1843" w:type="dxa"/>
            <w:shd w:val="clear" w:color="auto" w:fill="auto"/>
          </w:tcPr>
          <w:p w14:paraId="4BA81D4E" w14:textId="77777777" w:rsidR="00810095" w:rsidRPr="00792B2D" w:rsidRDefault="00810095" w:rsidP="00810095">
            <w:pPr>
              <w:pStyle w:val="TabelleGross"/>
            </w:pPr>
            <w:r w:rsidRPr="00792B2D">
              <w:t>archiver</w:t>
            </w:r>
          </w:p>
        </w:tc>
        <w:tc>
          <w:tcPr>
            <w:tcW w:w="6662" w:type="dxa"/>
            <w:shd w:val="clear" w:color="auto" w:fill="auto"/>
          </w:tcPr>
          <w:p w14:paraId="0B792550" w14:textId="77777777" w:rsidR="00810095" w:rsidRPr="00792B2D" w:rsidRDefault="00810095" w:rsidP="00B94D85">
            <w:pPr>
              <w:pStyle w:val="TabelleGross"/>
            </w:pPr>
            <w:r w:rsidRPr="00792B2D">
              <w:t xml:space="preserve">Name der Person, welche die Archivierung der </w:t>
            </w:r>
            <w:r w:rsidR="00B94D85" w:rsidRPr="00792B2D">
              <w:t>Tabellen</w:t>
            </w:r>
            <w:r w:rsidRPr="00792B2D">
              <w:t>daten aus der Datenbank durchführte</w:t>
            </w:r>
          </w:p>
        </w:tc>
        <w:tc>
          <w:tcPr>
            <w:tcW w:w="709" w:type="dxa"/>
            <w:shd w:val="clear" w:color="auto" w:fill="auto"/>
          </w:tcPr>
          <w:p w14:paraId="419917B9" w14:textId="77777777" w:rsidR="00810095" w:rsidRPr="00792B2D" w:rsidRDefault="00810095" w:rsidP="00810095">
            <w:pPr>
              <w:pStyle w:val="TabelleGross"/>
            </w:pPr>
            <w:r w:rsidRPr="00792B2D">
              <w:t>K</w:t>
            </w:r>
          </w:p>
        </w:tc>
      </w:tr>
      <w:tr w:rsidR="00810095" w:rsidRPr="00792B2D" w14:paraId="56391D05" w14:textId="77777777" w:rsidTr="00ED29AD">
        <w:trPr>
          <w:cantSplit/>
        </w:trPr>
        <w:tc>
          <w:tcPr>
            <w:tcW w:w="1843" w:type="dxa"/>
            <w:shd w:val="clear" w:color="auto" w:fill="auto"/>
          </w:tcPr>
          <w:p w14:paraId="2EC0948D" w14:textId="77777777" w:rsidR="00810095" w:rsidRPr="00792B2D" w:rsidRDefault="00810095" w:rsidP="00810095">
            <w:pPr>
              <w:pStyle w:val="TabelleGross"/>
            </w:pPr>
            <w:r w:rsidRPr="00792B2D">
              <w:t>archiverContact</w:t>
            </w:r>
          </w:p>
        </w:tc>
        <w:tc>
          <w:tcPr>
            <w:tcW w:w="6662" w:type="dxa"/>
            <w:shd w:val="clear" w:color="auto" w:fill="auto"/>
          </w:tcPr>
          <w:p w14:paraId="2D0FA8BC" w14:textId="77777777" w:rsidR="00810095" w:rsidRPr="00792B2D" w:rsidRDefault="00810095" w:rsidP="00B94D85">
            <w:pPr>
              <w:pStyle w:val="TabelleGross"/>
            </w:pPr>
            <w:r w:rsidRPr="00792B2D">
              <w:t xml:space="preserve">Kontaktdaten (Telefon, E-Mail) zur Person, welche die Archivierung der </w:t>
            </w:r>
            <w:r w:rsidR="00B94D85" w:rsidRPr="00792B2D">
              <w:t>Tabellen</w:t>
            </w:r>
            <w:r w:rsidRPr="00792B2D">
              <w:t>daten aus der Datenbank durchführte</w:t>
            </w:r>
          </w:p>
        </w:tc>
        <w:tc>
          <w:tcPr>
            <w:tcW w:w="709" w:type="dxa"/>
            <w:shd w:val="clear" w:color="auto" w:fill="auto"/>
          </w:tcPr>
          <w:p w14:paraId="4CC90106" w14:textId="77777777" w:rsidR="00810095" w:rsidRPr="00792B2D" w:rsidRDefault="00810095" w:rsidP="00810095">
            <w:pPr>
              <w:pStyle w:val="TabelleGross"/>
            </w:pPr>
            <w:r w:rsidRPr="00792B2D">
              <w:t>K</w:t>
            </w:r>
          </w:p>
        </w:tc>
      </w:tr>
      <w:tr w:rsidR="00810095" w:rsidRPr="00792B2D" w14:paraId="1AC202C8" w14:textId="77777777" w:rsidTr="00ED29AD">
        <w:trPr>
          <w:cantSplit/>
        </w:trPr>
        <w:tc>
          <w:tcPr>
            <w:tcW w:w="1843" w:type="dxa"/>
            <w:shd w:val="clear" w:color="auto" w:fill="auto"/>
          </w:tcPr>
          <w:p w14:paraId="681B1A7C" w14:textId="77777777" w:rsidR="00810095" w:rsidRPr="00792B2D" w:rsidRDefault="00810095" w:rsidP="00810095">
            <w:pPr>
              <w:pStyle w:val="TabelleGross"/>
            </w:pPr>
            <w:r w:rsidRPr="00792B2D">
              <w:t>dataOwner</w:t>
            </w:r>
          </w:p>
        </w:tc>
        <w:tc>
          <w:tcPr>
            <w:tcW w:w="6662" w:type="dxa"/>
            <w:shd w:val="clear" w:color="auto" w:fill="auto"/>
          </w:tcPr>
          <w:p w14:paraId="72D406CC" w14:textId="77777777" w:rsidR="00810095" w:rsidRPr="00792B2D" w:rsidRDefault="00810095" w:rsidP="00810095">
            <w:pPr>
              <w:pStyle w:val="TabelleGross"/>
            </w:pPr>
            <w:r w:rsidRPr="00792B2D">
              <w:t>Eigentümer der Daten in der Datenbank; die Institution oder Person, welche zum Zeitpunkt der Archivierung das Recht besitzt, Lizenzrechte an der Nutzung der Daten zu vergeben und die für die Einhaltung gesetzlicher Auflagen wie Datenschutzrichtlinien verantwortlich ist</w:t>
            </w:r>
          </w:p>
        </w:tc>
        <w:tc>
          <w:tcPr>
            <w:tcW w:w="709" w:type="dxa"/>
            <w:shd w:val="clear" w:color="auto" w:fill="auto"/>
          </w:tcPr>
          <w:p w14:paraId="4B15B4B3" w14:textId="77777777" w:rsidR="00810095" w:rsidRPr="00792B2D" w:rsidRDefault="00810095" w:rsidP="00810095">
            <w:pPr>
              <w:pStyle w:val="TabelleGross"/>
            </w:pPr>
            <w:r w:rsidRPr="00792B2D">
              <w:t>M</w:t>
            </w:r>
          </w:p>
        </w:tc>
      </w:tr>
      <w:tr w:rsidR="00810095" w:rsidRPr="00792B2D" w14:paraId="0A2F3C93" w14:textId="77777777" w:rsidTr="00ED29AD">
        <w:trPr>
          <w:cantSplit/>
        </w:trPr>
        <w:tc>
          <w:tcPr>
            <w:tcW w:w="1843" w:type="dxa"/>
            <w:shd w:val="clear" w:color="auto" w:fill="auto"/>
          </w:tcPr>
          <w:p w14:paraId="1FF17EA3" w14:textId="77777777" w:rsidR="00810095" w:rsidRPr="00792B2D" w:rsidRDefault="00810095" w:rsidP="00810095">
            <w:pPr>
              <w:pStyle w:val="TabelleGross"/>
            </w:pPr>
            <w:r w:rsidRPr="00792B2D">
              <w:t>dataOriginTimespan</w:t>
            </w:r>
          </w:p>
        </w:tc>
        <w:tc>
          <w:tcPr>
            <w:tcW w:w="6662" w:type="dxa"/>
            <w:shd w:val="clear" w:color="auto" w:fill="auto"/>
          </w:tcPr>
          <w:p w14:paraId="0E93EDBD" w14:textId="77777777" w:rsidR="00810095" w:rsidRPr="00792B2D" w:rsidRDefault="00810095" w:rsidP="00810095">
            <w:pPr>
              <w:pStyle w:val="TabelleGross"/>
            </w:pPr>
            <w:r w:rsidRPr="00792B2D">
              <w:t>Entstehungszeitraum der Daten in der Datenbank; eine ungefähre Zeitangabe als Text</w:t>
            </w:r>
          </w:p>
        </w:tc>
        <w:tc>
          <w:tcPr>
            <w:tcW w:w="709" w:type="dxa"/>
            <w:shd w:val="clear" w:color="auto" w:fill="auto"/>
          </w:tcPr>
          <w:p w14:paraId="5C1419D1" w14:textId="77777777" w:rsidR="00810095" w:rsidRPr="00792B2D" w:rsidRDefault="00810095" w:rsidP="00810095">
            <w:pPr>
              <w:pStyle w:val="TabelleGross"/>
            </w:pPr>
            <w:r w:rsidRPr="00792B2D">
              <w:t>M</w:t>
            </w:r>
          </w:p>
        </w:tc>
      </w:tr>
      <w:tr w:rsidR="0090548F" w:rsidRPr="00792B2D" w14:paraId="1F5F25DE" w14:textId="77777777" w:rsidTr="00ED29AD">
        <w:trPr>
          <w:cantSplit/>
        </w:trPr>
        <w:tc>
          <w:tcPr>
            <w:tcW w:w="1843" w:type="dxa"/>
            <w:shd w:val="clear" w:color="auto" w:fill="auto"/>
          </w:tcPr>
          <w:p w14:paraId="5133781E" w14:textId="77777777" w:rsidR="0090548F" w:rsidRPr="00792B2D" w:rsidRDefault="0090548F" w:rsidP="00810095">
            <w:pPr>
              <w:pStyle w:val="TabelleGross"/>
            </w:pPr>
            <w:r w:rsidRPr="00792B2D">
              <w:lastRenderedPageBreak/>
              <w:t>lobFolder</w:t>
            </w:r>
          </w:p>
        </w:tc>
        <w:tc>
          <w:tcPr>
            <w:tcW w:w="6662" w:type="dxa"/>
            <w:shd w:val="clear" w:color="auto" w:fill="auto"/>
          </w:tcPr>
          <w:p w14:paraId="3E93F0E3" w14:textId="77777777" w:rsidR="0090548F" w:rsidRPr="00792B2D" w:rsidRDefault="00B4734F" w:rsidP="0090548F">
            <w:pPr>
              <w:pStyle w:val="TabelleGross"/>
            </w:pPr>
            <w:r w:rsidRPr="00792B2D">
              <w:t>Ein</w:t>
            </w:r>
            <w:r w:rsidR="0031440B" w:rsidRPr="00792B2D">
              <w:t>e</w:t>
            </w:r>
            <w:r w:rsidR="0090548F" w:rsidRPr="00792B2D">
              <w:t xml:space="preserve"> „file:“-URI, </w:t>
            </w:r>
            <w:r w:rsidR="0031440B" w:rsidRPr="00792B2D">
              <w:t>die</w:t>
            </w:r>
            <w:r w:rsidR="0090548F" w:rsidRPr="00792B2D">
              <w:t xml:space="preserve"> als Basis-URI dient für relative URI, welche den möglichen externen Speicherort von </w:t>
            </w:r>
            <w:r w:rsidR="0090548F" w:rsidRPr="00792B2D">
              <w:rPr>
                <w:i/>
              </w:rPr>
              <w:t>Large Objects</w:t>
            </w:r>
            <w:r w:rsidR="0090548F" w:rsidRPr="00792B2D">
              <w:t xml:space="preserve"> angeben. Wenn dieses Metadatum fehlt, ist der Default der Stammordner in der ZIP-Datei. Relative lobFolder-URI in den Spalten-Metadaten sind relativ zu diesem Wert.</w:t>
            </w:r>
          </w:p>
          <w:p w14:paraId="1C39EB3D" w14:textId="77777777" w:rsidR="005F773C" w:rsidRPr="00792B2D" w:rsidRDefault="005F773C" w:rsidP="0090548F">
            <w:pPr>
              <w:pStyle w:val="TabelleGross"/>
            </w:pPr>
          </w:p>
          <w:p w14:paraId="5B47EE0C" w14:textId="3ADAEBFE" w:rsidR="0090548F" w:rsidRPr="00792B2D" w:rsidRDefault="00F6069C" w:rsidP="0090548F">
            <w:pPr>
              <w:pStyle w:val="TabelleGross"/>
              <w:rPr>
                <w:b/>
              </w:rPr>
            </w:pPr>
            <w:r w:rsidRPr="00792B2D">
              <w:rPr>
                <w:b/>
              </w:rPr>
              <w:t>Hinweis</w:t>
            </w:r>
          </w:p>
          <w:p w14:paraId="718437B2" w14:textId="0E8D77EC" w:rsidR="0090548F" w:rsidRPr="00792B2D" w:rsidRDefault="0090548F" w:rsidP="00E02D28">
            <w:pPr>
              <w:pStyle w:val="TabelleGross"/>
            </w:pPr>
            <w:r w:rsidRPr="00792B2D">
              <w:t xml:space="preserve">Wenn </w:t>
            </w:r>
            <w:r w:rsidR="0031440B" w:rsidRPr="00792B2D">
              <w:t>die</w:t>
            </w:r>
            <w:r w:rsidRPr="00792B2D">
              <w:t xml:space="preserve"> „file:“-URI auf ein </w:t>
            </w:r>
            <w:r w:rsidRPr="00792B2D">
              <w:rPr>
                <w:i/>
              </w:rPr>
              <w:t>Extended File System</w:t>
            </w:r>
            <w:r w:rsidRPr="00792B2D">
              <w:t xml:space="preserve"> verweist, in welchem ZIP-Dateien als Ordner behandelt werden, verweist </w:t>
            </w:r>
            <w:r w:rsidR="0031440B" w:rsidRPr="00792B2D">
              <w:t>die</w:t>
            </w:r>
            <w:r w:rsidRPr="00792B2D">
              <w:t xml:space="preserve"> relative URI „..“ auf den externen Ordner, in welchem die SIARD-Datei liegt. Wenn eine solche Dateisystem-Extension nicht unterstützt wird, müssen absolute „file:“-URI zur Angabe eines externen Speicherorts für LOB-Dateien verwendet werden. Es wird ausdrücklich empfohlen, alle </w:t>
            </w:r>
            <w:r w:rsidRPr="00792B2D">
              <w:rPr>
                <w:i/>
              </w:rPr>
              <w:t>lobFolder</w:t>
            </w:r>
            <w:r w:rsidRPr="00792B2D">
              <w:t xml:space="preserve">-Einträge in Spalten und alle LOB-Dateiattribute als relative URI abzubilden. So muss bei einer Verschiebung der SIARD-Datei oder ihres Informationspakets nur diese </w:t>
            </w:r>
            <w:r w:rsidR="00E02D28" w:rsidRPr="00792B2D">
              <w:t>globale</w:t>
            </w:r>
            <w:r w:rsidRPr="00792B2D">
              <w:t xml:space="preserve"> URI geändert werden, um auf den neuen Speicherort zu verweisen.</w:t>
            </w:r>
          </w:p>
        </w:tc>
        <w:tc>
          <w:tcPr>
            <w:tcW w:w="709" w:type="dxa"/>
            <w:shd w:val="clear" w:color="auto" w:fill="auto"/>
          </w:tcPr>
          <w:p w14:paraId="785992BC" w14:textId="77777777" w:rsidR="0090548F" w:rsidRPr="00792B2D" w:rsidRDefault="0090548F" w:rsidP="00810095">
            <w:pPr>
              <w:pStyle w:val="TabelleGross"/>
            </w:pPr>
            <w:r w:rsidRPr="00792B2D">
              <w:t>K</w:t>
            </w:r>
          </w:p>
        </w:tc>
      </w:tr>
      <w:tr w:rsidR="00810095" w:rsidRPr="00792B2D" w14:paraId="5FCED97B" w14:textId="77777777" w:rsidTr="00ED29AD">
        <w:trPr>
          <w:cantSplit/>
        </w:trPr>
        <w:tc>
          <w:tcPr>
            <w:tcW w:w="1843" w:type="dxa"/>
            <w:shd w:val="clear" w:color="auto" w:fill="auto"/>
          </w:tcPr>
          <w:p w14:paraId="203C7AF6" w14:textId="77777777" w:rsidR="00810095" w:rsidRPr="00792B2D" w:rsidRDefault="00810095" w:rsidP="00810095">
            <w:pPr>
              <w:pStyle w:val="TabelleGross"/>
            </w:pPr>
            <w:r w:rsidRPr="00792B2D">
              <w:t>producerApplication</w:t>
            </w:r>
          </w:p>
        </w:tc>
        <w:tc>
          <w:tcPr>
            <w:tcW w:w="6662" w:type="dxa"/>
            <w:shd w:val="clear" w:color="auto" w:fill="auto"/>
          </w:tcPr>
          <w:p w14:paraId="4B45E384" w14:textId="77777777" w:rsidR="00810095" w:rsidRPr="00792B2D" w:rsidRDefault="00810095" w:rsidP="00810095">
            <w:pPr>
              <w:pStyle w:val="TabelleGross"/>
            </w:pPr>
            <w:r w:rsidRPr="00792B2D">
              <w:t>Name und Version der Anwendung, welche die SIARD-Datei heruntergeladen hat.</w:t>
            </w:r>
          </w:p>
        </w:tc>
        <w:tc>
          <w:tcPr>
            <w:tcW w:w="709" w:type="dxa"/>
            <w:shd w:val="clear" w:color="auto" w:fill="auto"/>
          </w:tcPr>
          <w:p w14:paraId="533628FA" w14:textId="77777777" w:rsidR="00810095" w:rsidRPr="00792B2D" w:rsidRDefault="00810095" w:rsidP="00810095">
            <w:pPr>
              <w:pStyle w:val="TabelleGross"/>
            </w:pPr>
            <w:r w:rsidRPr="00792B2D">
              <w:t>K</w:t>
            </w:r>
          </w:p>
        </w:tc>
      </w:tr>
      <w:tr w:rsidR="00810095" w:rsidRPr="00792B2D" w14:paraId="1BE870CF" w14:textId="77777777" w:rsidTr="00ED29AD">
        <w:trPr>
          <w:cantSplit/>
        </w:trPr>
        <w:tc>
          <w:tcPr>
            <w:tcW w:w="1843" w:type="dxa"/>
            <w:shd w:val="clear" w:color="auto" w:fill="auto"/>
          </w:tcPr>
          <w:p w14:paraId="1D7A3BA5" w14:textId="77777777" w:rsidR="00810095" w:rsidRPr="00792B2D" w:rsidRDefault="00810095" w:rsidP="00810095">
            <w:pPr>
              <w:pStyle w:val="TabelleGross"/>
            </w:pPr>
            <w:r w:rsidRPr="00792B2D">
              <w:t>archivalDate</w:t>
            </w:r>
          </w:p>
        </w:tc>
        <w:tc>
          <w:tcPr>
            <w:tcW w:w="6662" w:type="dxa"/>
            <w:shd w:val="clear" w:color="auto" w:fill="auto"/>
          </w:tcPr>
          <w:p w14:paraId="754EFB5C" w14:textId="77777777" w:rsidR="00810095" w:rsidRPr="00792B2D" w:rsidRDefault="00810095" w:rsidP="00B94D85">
            <w:pPr>
              <w:pStyle w:val="TabelleGross"/>
            </w:pPr>
            <w:r w:rsidRPr="00792B2D">
              <w:t xml:space="preserve">Archivierungsdatum; Datum der Archivierung der </w:t>
            </w:r>
            <w:r w:rsidR="00B94D85" w:rsidRPr="00792B2D">
              <w:t>Tabellen</w:t>
            </w:r>
            <w:r w:rsidRPr="00792B2D">
              <w:t>daten</w:t>
            </w:r>
          </w:p>
        </w:tc>
        <w:tc>
          <w:tcPr>
            <w:tcW w:w="709" w:type="dxa"/>
            <w:shd w:val="clear" w:color="auto" w:fill="auto"/>
          </w:tcPr>
          <w:p w14:paraId="720DF121" w14:textId="77777777" w:rsidR="00810095" w:rsidRPr="00792B2D" w:rsidRDefault="00810095" w:rsidP="00810095">
            <w:pPr>
              <w:pStyle w:val="TabelleGross"/>
            </w:pPr>
            <w:r w:rsidRPr="00792B2D">
              <w:t>M</w:t>
            </w:r>
          </w:p>
        </w:tc>
      </w:tr>
      <w:tr w:rsidR="00810095" w:rsidRPr="00792B2D" w14:paraId="53006DFB" w14:textId="77777777" w:rsidTr="00785511">
        <w:tc>
          <w:tcPr>
            <w:tcW w:w="1843" w:type="dxa"/>
            <w:shd w:val="clear" w:color="auto" w:fill="auto"/>
          </w:tcPr>
          <w:p w14:paraId="3F3C6561" w14:textId="77777777" w:rsidR="00810095" w:rsidRPr="00792B2D" w:rsidRDefault="00810095" w:rsidP="00810095">
            <w:pPr>
              <w:pStyle w:val="TabelleGross"/>
            </w:pPr>
            <w:r w:rsidRPr="00792B2D">
              <w:t>messageDigest</w:t>
            </w:r>
          </w:p>
        </w:tc>
        <w:tc>
          <w:tcPr>
            <w:tcW w:w="6662" w:type="dxa"/>
            <w:shd w:val="clear" w:color="auto" w:fill="auto"/>
          </w:tcPr>
          <w:p w14:paraId="775DDB27" w14:textId="0CF1F569" w:rsidR="00982DD8" w:rsidRPr="00792B2D" w:rsidRDefault="00982DD8" w:rsidP="00982DD8">
            <w:pPr>
              <w:pStyle w:val="TabelleGross"/>
            </w:pPr>
            <w:r w:rsidRPr="00792B2D">
              <w:t xml:space="preserve">Besteht aus </w:t>
            </w:r>
            <w:r w:rsidRPr="00792B2D">
              <w:rPr>
                <w:rFonts w:ascii="Courier New" w:hAnsi="Courier New" w:cs="Courier New"/>
              </w:rPr>
              <w:t>digestType</w:t>
            </w:r>
            <w:r w:rsidRPr="00792B2D">
              <w:t xml:space="preserve"> (MD5, SHA-1 oder SHA-256) und dem zugehörigen </w:t>
            </w:r>
            <w:r w:rsidRPr="00792B2D">
              <w:rPr>
                <w:rFonts w:ascii="Courier New" w:hAnsi="Courier New" w:cs="Courier New"/>
              </w:rPr>
              <w:t>digest</w:t>
            </w:r>
            <w:r w:rsidRPr="00792B2D">
              <w:t xml:space="preserve">. Der </w:t>
            </w:r>
            <w:r w:rsidRPr="00792B2D">
              <w:rPr>
                <w:rFonts w:ascii="Courier New" w:hAnsi="Courier New" w:cs="Courier New"/>
              </w:rPr>
              <w:t>digest</w:t>
            </w:r>
            <w:r w:rsidRPr="00792B2D">
              <w:t xml:space="preserve"> repräsentiert einen binären Buffer als hexadezimale oder alternativ – für SHA-1 oder SHA-256 – </w:t>
            </w:r>
            <w:r w:rsidR="00DB7E46" w:rsidRPr="00792B2D">
              <w:t xml:space="preserve">eine </w:t>
            </w:r>
            <w:r w:rsidRPr="00792B2D">
              <w:t>base64-Zeichenkette. Ob hexadezimale oder base64-Codierung benutzt wurde, entscheidet man anhand der Länge des binären Digest und der Zeichenkette.</w:t>
            </w:r>
          </w:p>
          <w:p w14:paraId="0B0A0C37" w14:textId="2AE2A732" w:rsidR="00551191" w:rsidRPr="00792B2D" w:rsidRDefault="00982DD8" w:rsidP="00982DD8">
            <w:pPr>
              <w:pStyle w:val="TabelleGross"/>
            </w:pPr>
            <w:r w:rsidRPr="00792B2D">
              <w:t xml:space="preserve">Der Digest wird über den Ordner </w:t>
            </w:r>
            <w:r w:rsidRPr="00792B2D">
              <w:rPr>
                <w:rFonts w:ascii="Courier New" w:hAnsi="Courier New" w:cs="Courier New"/>
              </w:rPr>
              <w:t>content/</w:t>
            </w:r>
            <w:r w:rsidRPr="00792B2D">
              <w:t xml:space="preserve"> berechnet.</w:t>
            </w:r>
            <w:r w:rsidR="00DB7E46" w:rsidRPr="00792B2D">
              <w:t xml:space="preserve"> Es können mehrere </w:t>
            </w:r>
            <w:r w:rsidR="005342EA" w:rsidRPr="00792B2D">
              <w:t>Message-Digest-Code</w:t>
            </w:r>
            <w:r w:rsidR="00BB3A62" w:rsidRPr="00792B2D">
              <w:t>s</w:t>
            </w:r>
            <w:r w:rsidR="005342EA" w:rsidRPr="00792B2D">
              <w:t xml:space="preserve"> gespeichert werden, basierend auf verschiedenen Algorithmen</w:t>
            </w:r>
            <w:r w:rsidRPr="00792B2D">
              <w:rPr>
                <w:rStyle w:val="Funotenzeichen"/>
              </w:rPr>
              <w:footnoteReference w:id="15"/>
            </w:r>
            <w:r w:rsidR="005342EA" w:rsidRPr="00792B2D">
              <w:t xml:space="preserve">. </w:t>
            </w:r>
          </w:p>
          <w:p w14:paraId="5F7B39B3" w14:textId="77777777" w:rsidR="001D2C14" w:rsidRPr="00792B2D" w:rsidRDefault="001D2C14" w:rsidP="00551191">
            <w:pPr>
              <w:pStyle w:val="TabelleGross"/>
            </w:pPr>
          </w:p>
          <w:p w14:paraId="418AE590" w14:textId="77777777" w:rsidR="001D2C14" w:rsidRPr="00792B2D" w:rsidRDefault="001D2C14" w:rsidP="001D2C14">
            <w:pPr>
              <w:pStyle w:val="TabelleGross"/>
              <w:rPr>
                <w:b/>
              </w:rPr>
            </w:pPr>
            <w:r w:rsidRPr="00792B2D">
              <w:rPr>
                <w:b/>
              </w:rPr>
              <w:t>Beispiel</w:t>
            </w:r>
          </w:p>
          <w:p w14:paraId="6F9FC5FC" w14:textId="0E05C863" w:rsidR="001D2C14" w:rsidRPr="00792B2D" w:rsidRDefault="00982DD8" w:rsidP="001D2C14">
            <w:pPr>
              <w:pStyle w:val="TabelleGross"/>
              <w:rPr>
                <w:rFonts w:cs="Arial"/>
              </w:rPr>
            </w:pPr>
            <w:r w:rsidRPr="00792B2D">
              <w:rPr>
                <w:rFonts w:cs="Arial"/>
              </w:rPr>
              <w:t xml:space="preserve">Siehe das Beispiel </w:t>
            </w:r>
            <w:r w:rsidRPr="00792B2D">
              <w:rPr>
                <w:rFonts w:ascii="Courier New" w:hAnsi="Courier New" w:cs="Courier New"/>
                <w:szCs w:val="24"/>
              </w:rPr>
              <w:t>metadata.xml</w:t>
            </w:r>
            <w:r w:rsidRPr="00792B2D">
              <w:rPr>
                <w:rFonts w:cs="Arial"/>
              </w:rPr>
              <w:t xml:space="preserve"> im Anhang D.2.</w:t>
            </w:r>
          </w:p>
          <w:p w14:paraId="7F4F31E4" w14:textId="77777777" w:rsidR="00982DD8" w:rsidRPr="00792B2D" w:rsidRDefault="00982DD8" w:rsidP="001D2C14">
            <w:pPr>
              <w:pStyle w:val="TabelleGross"/>
            </w:pPr>
          </w:p>
          <w:p w14:paraId="159BA60F" w14:textId="77777777" w:rsidR="00551191" w:rsidRPr="00792B2D" w:rsidRDefault="00551191" w:rsidP="00551191">
            <w:pPr>
              <w:pStyle w:val="TabelleGross"/>
              <w:rPr>
                <w:b/>
                <w:i/>
              </w:rPr>
            </w:pPr>
            <w:r w:rsidRPr="00792B2D">
              <w:rPr>
                <w:b/>
                <w:i/>
              </w:rPr>
              <w:t>Empfehlung</w:t>
            </w:r>
          </w:p>
          <w:p w14:paraId="0F3E5AB4" w14:textId="77777777" w:rsidR="002C6655" w:rsidRPr="00792B2D" w:rsidRDefault="00551191" w:rsidP="002C6655">
            <w:pPr>
              <w:pStyle w:val="TabelleGross"/>
              <w:rPr>
                <w:i/>
              </w:rPr>
            </w:pPr>
            <w:r w:rsidRPr="00792B2D">
              <w:rPr>
                <w:i/>
              </w:rPr>
              <w:t>Wird die Option MessageDigest verwendet, muss folgendes umgesetzt werden:</w:t>
            </w:r>
          </w:p>
          <w:p w14:paraId="662A6948" w14:textId="77777777" w:rsidR="00810095" w:rsidRPr="00792B2D" w:rsidRDefault="00551191" w:rsidP="005342EA">
            <w:pPr>
              <w:pStyle w:val="TabelleGross"/>
              <w:rPr>
                <w:i/>
              </w:rPr>
            </w:pPr>
            <w:r w:rsidRPr="00792B2D">
              <w:rPr>
                <w:rFonts w:cs="Arial"/>
                <w:i/>
              </w:rPr>
              <w:t xml:space="preserve">Die Verzeichnisse content und header werden als separate (leere) Einträge </w:t>
            </w:r>
            <w:r w:rsidRPr="00792B2D">
              <w:rPr>
                <w:rFonts w:ascii="Courier New" w:hAnsi="Courier New" w:cs="Courier New"/>
              </w:rPr>
              <w:t>content/</w:t>
            </w:r>
            <w:r w:rsidRPr="00792B2D">
              <w:rPr>
                <w:rFonts w:cs="Arial"/>
                <w:i/>
              </w:rPr>
              <w:t xml:space="preserve"> und </w:t>
            </w:r>
            <w:r w:rsidRPr="00792B2D">
              <w:rPr>
                <w:rFonts w:ascii="Courier New" w:hAnsi="Courier New" w:cs="Courier New"/>
              </w:rPr>
              <w:t>header/</w:t>
            </w:r>
            <w:r w:rsidRPr="00792B2D">
              <w:rPr>
                <w:rFonts w:cs="Arial"/>
                <w:i/>
              </w:rPr>
              <w:t xml:space="preserve"> in der ZIP-Datei gespeichert. Damit die Integrität der Primärdaten überprüft werden kann, ist es notwendig, dass der Eintrag des header-Verzeichnisses erst nach allen Primärdaten </w:t>
            </w:r>
            <w:r w:rsidR="005342EA" w:rsidRPr="00792B2D">
              <w:rPr>
                <w:i/>
                <w:szCs w:val="24"/>
              </w:rPr>
              <w:t xml:space="preserve">im </w:t>
            </w:r>
            <w:r w:rsidR="005342EA" w:rsidRPr="00792B2D">
              <w:rPr>
                <w:rFonts w:ascii="Courier New" w:hAnsi="Courier New"/>
                <w:w w:val="99"/>
                <w:szCs w:val="24"/>
              </w:rPr>
              <w:t>content/</w:t>
            </w:r>
            <w:r w:rsidR="005342EA" w:rsidRPr="00792B2D">
              <w:rPr>
                <w:i/>
                <w:szCs w:val="24"/>
              </w:rPr>
              <w:t xml:space="preserve">-Eintrag </w:t>
            </w:r>
            <w:r w:rsidRPr="00792B2D">
              <w:rPr>
                <w:rFonts w:cs="Arial"/>
                <w:i/>
              </w:rPr>
              <w:t xml:space="preserve">und vor allen anderen Metadateneinträgen eingefügt wird. Der unten erwähnte MessageDigest wird von Offset 0 bis zum Offset des </w:t>
            </w:r>
            <w:r w:rsidRPr="00792B2D">
              <w:rPr>
                <w:rFonts w:ascii="Courier New" w:hAnsi="Courier New" w:cs="Courier New"/>
              </w:rPr>
              <w:t>header/</w:t>
            </w:r>
            <w:r w:rsidR="00CE5F8C" w:rsidRPr="00792B2D">
              <w:rPr>
                <w:rFonts w:cs="Arial"/>
                <w:i/>
              </w:rPr>
              <w:t>-</w:t>
            </w:r>
            <w:r w:rsidRPr="00792B2D">
              <w:rPr>
                <w:rFonts w:cs="Arial"/>
                <w:i/>
              </w:rPr>
              <w:t xml:space="preserve">Eintrags </w:t>
            </w:r>
            <w:r w:rsidR="005342EA" w:rsidRPr="00792B2D">
              <w:rPr>
                <w:rFonts w:cs="Arial"/>
                <w:i/>
              </w:rPr>
              <w:t xml:space="preserve">der SIARD-Datei </w:t>
            </w:r>
            <w:r w:rsidRPr="00792B2D">
              <w:rPr>
                <w:rFonts w:cs="Arial"/>
                <w:i/>
              </w:rPr>
              <w:t>berechnet.</w:t>
            </w:r>
          </w:p>
        </w:tc>
        <w:tc>
          <w:tcPr>
            <w:tcW w:w="709" w:type="dxa"/>
            <w:shd w:val="clear" w:color="auto" w:fill="auto"/>
          </w:tcPr>
          <w:p w14:paraId="0415CA59" w14:textId="77777777" w:rsidR="00810095" w:rsidRPr="00792B2D" w:rsidRDefault="005113C0" w:rsidP="00551191">
            <w:pPr>
              <w:pStyle w:val="TabelleGross"/>
            </w:pPr>
            <w:r w:rsidRPr="00792B2D">
              <w:t>K</w:t>
            </w:r>
            <w:r w:rsidR="00810095" w:rsidRPr="00792B2D">
              <w:t xml:space="preserve"> </w:t>
            </w:r>
          </w:p>
        </w:tc>
      </w:tr>
      <w:tr w:rsidR="00810095" w:rsidRPr="00792B2D" w14:paraId="18A50166" w14:textId="77777777" w:rsidTr="00ED29AD">
        <w:trPr>
          <w:cantSplit/>
        </w:trPr>
        <w:tc>
          <w:tcPr>
            <w:tcW w:w="1843" w:type="dxa"/>
            <w:shd w:val="clear" w:color="auto" w:fill="auto"/>
          </w:tcPr>
          <w:p w14:paraId="5288121F" w14:textId="77777777" w:rsidR="00810095" w:rsidRPr="00792B2D" w:rsidRDefault="00810095" w:rsidP="00810095">
            <w:pPr>
              <w:pStyle w:val="TabelleGross"/>
            </w:pPr>
            <w:r w:rsidRPr="00792B2D">
              <w:lastRenderedPageBreak/>
              <w:t>clientMachine</w:t>
            </w:r>
          </w:p>
        </w:tc>
        <w:tc>
          <w:tcPr>
            <w:tcW w:w="6662" w:type="dxa"/>
            <w:shd w:val="clear" w:color="auto" w:fill="auto"/>
          </w:tcPr>
          <w:p w14:paraId="492C043B" w14:textId="77777777" w:rsidR="00810095" w:rsidRPr="00792B2D" w:rsidRDefault="00810095" w:rsidP="008B1166">
            <w:pPr>
              <w:pStyle w:val="TabelleGross"/>
            </w:pPr>
            <w:r w:rsidRPr="00792B2D">
              <w:t>DNS-Name des (Client-)Rechners, auf welchem die Archivierung durchgeführt wurde</w:t>
            </w:r>
          </w:p>
        </w:tc>
        <w:tc>
          <w:tcPr>
            <w:tcW w:w="709" w:type="dxa"/>
            <w:shd w:val="clear" w:color="auto" w:fill="auto"/>
          </w:tcPr>
          <w:p w14:paraId="38AB2486" w14:textId="77777777" w:rsidR="00810095" w:rsidRPr="00792B2D" w:rsidRDefault="00810095" w:rsidP="00810095">
            <w:pPr>
              <w:pStyle w:val="TabelleGross"/>
            </w:pPr>
            <w:r w:rsidRPr="00792B2D">
              <w:t>K</w:t>
            </w:r>
          </w:p>
        </w:tc>
      </w:tr>
      <w:tr w:rsidR="00810095" w:rsidRPr="00792B2D" w14:paraId="4AC241BF" w14:textId="77777777" w:rsidTr="00ED29AD">
        <w:trPr>
          <w:cantSplit/>
        </w:trPr>
        <w:tc>
          <w:tcPr>
            <w:tcW w:w="1843" w:type="dxa"/>
            <w:shd w:val="clear" w:color="auto" w:fill="auto"/>
          </w:tcPr>
          <w:p w14:paraId="0D335BEE" w14:textId="77777777" w:rsidR="00810095" w:rsidRPr="00792B2D" w:rsidRDefault="00810095" w:rsidP="00810095">
            <w:pPr>
              <w:pStyle w:val="TabelleGross"/>
            </w:pPr>
            <w:r w:rsidRPr="00792B2D">
              <w:t>databaseProduct</w:t>
            </w:r>
          </w:p>
        </w:tc>
        <w:tc>
          <w:tcPr>
            <w:tcW w:w="6662" w:type="dxa"/>
            <w:shd w:val="clear" w:color="auto" w:fill="auto"/>
          </w:tcPr>
          <w:p w14:paraId="065A83F2" w14:textId="77777777" w:rsidR="00810095" w:rsidRPr="00792B2D" w:rsidRDefault="00810095" w:rsidP="00810095">
            <w:pPr>
              <w:pStyle w:val="TabelleGross"/>
            </w:pPr>
            <w:r w:rsidRPr="00792B2D">
              <w:t xml:space="preserve">Datenbank-Produkt und Version, aus welchem die Archivierung der </w:t>
            </w:r>
            <w:r w:rsidR="00B94D85" w:rsidRPr="00792B2D">
              <w:t>Tabellen</w:t>
            </w:r>
            <w:r w:rsidRPr="00792B2D">
              <w:t>daten erfolgte</w:t>
            </w:r>
          </w:p>
        </w:tc>
        <w:tc>
          <w:tcPr>
            <w:tcW w:w="709" w:type="dxa"/>
            <w:shd w:val="clear" w:color="auto" w:fill="auto"/>
          </w:tcPr>
          <w:p w14:paraId="59847D28" w14:textId="77777777" w:rsidR="00810095" w:rsidRPr="00792B2D" w:rsidRDefault="00810095" w:rsidP="00810095">
            <w:pPr>
              <w:pStyle w:val="TabelleGross"/>
            </w:pPr>
            <w:r w:rsidRPr="00792B2D">
              <w:t>K</w:t>
            </w:r>
          </w:p>
        </w:tc>
      </w:tr>
      <w:tr w:rsidR="00810095" w:rsidRPr="00792B2D" w14:paraId="35BD1B1A" w14:textId="77777777" w:rsidTr="00ED29AD">
        <w:trPr>
          <w:cantSplit/>
        </w:trPr>
        <w:tc>
          <w:tcPr>
            <w:tcW w:w="1843" w:type="dxa"/>
            <w:shd w:val="clear" w:color="auto" w:fill="auto"/>
          </w:tcPr>
          <w:p w14:paraId="19610A8A" w14:textId="77777777" w:rsidR="00810095" w:rsidRPr="00792B2D" w:rsidRDefault="00810095" w:rsidP="00810095">
            <w:pPr>
              <w:pStyle w:val="TabelleGross"/>
            </w:pPr>
            <w:r w:rsidRPr="00792B2D">
              <w:t>connection</w:t>
            </w:r>
          </w:p>
        </w:tc>
        <w:tc>
          <w:tcPr>
            <w:tcW w:w="6662" w:type="dxa"/>
            <w:shd w:val="clear" w:color="auto" w:fill="auto"/>
          </w:tcPr>
          <w:p w14:paraId="3ADE14EB" w14:textId="77777777" w:rsidR="00810095" w:rsidRPr="00792B2D" w:rsidRDefault="00810095" w:rsidP="00810095">
            <w:pPr>
              <w:pStyle w:val="TabelleGross"/>
            </w:pPr>
            <w:r w:rsidRPr="00792B2D">
              <w:t xml:space="preserve">Verwendeter Connection String für die Archivierung der </w:t>
            </w:r>
            <w:r w:rsidR="00B94D85" w:rsidRPr="00792B2D">
              <w:t>Tabellen</w:t>
            </w:r>
            <w:r w:rsidRPr="00792B2D">
              <w:t>daten</w:t>
            </w:r>
          </w:p>
        </w:tc>
        <w:tc>
          <w:tcPr>
            <w:tcW w:w="709" w:type="dxa"/>
            <w:shd w:val="clear" w:color="auto" w:fill="auto"/>
          </w:tcPr>
          <w:p w14:paraId="74D54B77" w14:textId="77777777" w:rsidR="00810095" w:rsidRPr="00792B2D" w:rsidRDefault="00810095" w:rsidP="00810095">
            <w:pPr>
              <w:pStyle w:val="TabelleGross"/>
            </w:pPr>
            <w:r w:rsidRPr="00792B2D">
              <w:t>K</w:t>
            </w:r>
          </w:p>
        </w:tc>
      </w:tr>
      <w:tr w:rsidR="00810095" w:rsidRPr="00792B2D" w14:paraId="0E35862A" w14:textId="77777777" w:rsidTr="00ED29AD">
        <w:trPr>
          <w:cantSplit/>
        </w:trPr>
        <w:tc>
          <w:tcPr>
            <w:tcW w:w="1843" w:type="dxa"/>
            <w:shd w:val="clear" w:color="auto" w:fill="auto"/>
          </w:tcPr>
          <w:p w14:paraId="32C58C7D" w14:textId="77777777" w:rsidR="00810095" w:rsidRPr="00792B2D" w:rsidRDefault="00810095" w:rsidP="00810095">
            <w:pPr>
              <w:pStyle w:val="TabelleGross"/>
            </w:pPr>
            <w:r w:rsidRPr="00792B2D">
              <w:t>databaseUser</w:t>
            </w:r>
          </w:p>
        </w:tc>
        <w:tc>
          <w:tcPr>
            <w:tcW w:w="6662" w:type="dxa"/>
            <w:shd w:val="clear" w:color="auto" w:fill="auto"/>
          </w:tcPr>
          <w:p w14:paraId="5FAB5B4B" w14:textId="77777777" w:rsidR="00810095" w:rsidRPr="00792B2D" w:rsidRDefault="00810095" w:rsidP="00810095">
            <w:pPr>
              <w:pStyle w:val="TabelleGross"/>
            </w:pPr>
            <w:r w:rsidRPr="00792B2D">
              <w:t xml:space="preserve">Datenbank-UserId des Benutzers des SIARD-Werkzeugs für das Archivieren der </w:t>
            </w:r>
            <w:r w:rsidR="00B94D85" w:rsidRPr="00792B2D">
              <w:t>Tabellen</w:t>
            </w:r>
            <w:r w:rsidRPr="00792B2D">
              <w:t>daten aus der Datenbank</w:t>
            </w:r>
          </w:p>
        </w:tc>
        <w:tc>
          <w:tcPr>
            <w:tcW w:w="709" w:type="dxa"/>
            <w:shd w:val="clear" w:color="auto" w:fill="auto"/>
          </w:tcPr>
          <w:p w14:paraId="4BDA3BD0" w14:textId="77777777" w:rsidR="00810095" w:rsidRPr="00792B2D" w:rsidRDefault="00810095" w:rsidP="00810095">
            <w:pPr>
              <w:pStyle w:val="TabelleGross"/>
            </w:pPr>
            <w:r w:rsidRPr="00792B2D">
              <w:t>K</w:t>
            </w:r>
          </w:p>
        </w:tc>
      </w:tr>
      <w:tr w:rsidR="00810095" w:rsidRPr="00792B2D" w14:paraId="47152A3D" w14:textId="77777777" w:rsidTr="00ED29AD">
        <w:trPr>
          <w:cantSplit/>
        </w:trPr>
        <w:tc>
          <w:tcPr>
            <w:tcW w:w="1843" w:type="dxa"/>
            <w:shd w:val="clear" w:color="auto" w:fill="auto"/>
          </w:tcPr>
          <w:p w14:paraId="3668A671" w14:textId="77777777" w:rsidR="00810095" w:rsidRPr="00792B2D" w:rsidRDefault="00810095" w:rsidP="00810095">
            <w:pPr>
              <w:pStyle w:val="TabelleGross"/>
            </w:pPr>
            <w:r w:rsidRPr="00792B2D">
              <w:t>schemas</w:t>
            </w:r>
          </w:p>
        </w:tc>
        <w:tc>
          <w:tcPr>
            <w:tcW w:w="6662" w:type="dxa"/>
            <w:shd w:val="clear" w:color="auto" w:fill="auto"/>
          </w:tcPr>
          <w:p w14:paraId="67C604D4" w14:textId="77777777" w:rsidR="00810095" w:rsidRPr="00792B2D" w:rsidRDefault="00810095" w:rsidP="00810095">
            <w:pPr>
              <w:pStyle w:val="TabelleGross"/>
            </w:pPr>
            <w:r w:rsidRPr="00792B2D">
              <w:t>Liste der Schemas in der Datenbank</w:t>
            </w:r>
          </w:p>
        </w:tc>
        <w:tc>
          <w:tcPr>
            <w:tcW w:w="709" w:type="dxa"/>
            <w:shd w:val="clear" w:color="auto" w:fill="auto"/>
          </w:tcPr>
          <w:p w14:paraId="32B439AB" w14:textId="77777777" w:rsidR="00810095" w:rsidRPr="00792B2D" w:rsidRDefault="00810095" w:rsidP="00810095">
            <w:pPr>
              <w:pStyle w:val="TabelleGross"/>
            </w:pPr>
            <w:r w:rsidRPr="00792B2D">
              <w:t>M</w:t>
            </w:r>
          </w:p>
        </w:tc>
      </w:tr>
      <w:tr w:rsidR="00810095" w:rsidRPr="00792B2D" w14:paraId="76AF9F5C" w14:textId="77777777" w:rsidTr="00ED29AD">
        <w:trPr>
          <w:cantSplit/>
        </w:trPr>
        <w:tc>
          <w:tcPr>
            <w:tcW w:w="1843" w:type="dxa"/>
            <w:shd w:val="clear" w:color="auto" w:fill="auto"/>
          </w:tcPr>
          <w:p w14:paraId="12024D31" w14:textId="77777777" w:rsidR="00810095" w:rsidRPr="00792B2D" w:rsidRDefault="00810095" w:rsidP="00810095">
            <w:pPr>
              <w:pStyle w:val="TabelleGross"/>
            </w:pPr>
            <w:r w:rsidRPr="00792B2D">
              <w:t>users</w:t>
            </w:r>
          </w:p>
        </w:tc>
        <w:tc>
          <w:tcPr>
            <w:tcW w:w="6662" w:type="dxa"/>
            <w:shd w:val="clear" w:color="auto" w:fill="auto"/>
          </w:tcPr>
          <w:p w14:paraId="7D57FAE8" w14:textId="77777777" w:rsidR="00810095" w:rsidRPr="00792B2D" w:rsidRDefault="00810095" w:rsidP="00810095">
            <w:pPr>
              <w:pStyle w:val="TabelleGross"/>
            </w:pPr>
            <w:r w:rsidRPr="00792B2D">
              <w:t>Liste der Datenbank-Benutzer</w:t>
            </w:r>
          </w:p>
        </w:tc>
        <w:tc>
          <w:tcPr>
            <w:tcW w:w="709" w:type="dxa"/>
            <w:shd w:val="clear" w:color="auto" w:fill="auto"/>
          </w:tcPr>
          <w:p w14:paraId="334199A2" w14:textId="77777777" w:rsidR="00810095" w:rsidRPr="00792B2D" w:rsidRDefault="00810095" w:rsidP="00810095">
            <w:pPr>
              <w:pStyle w:val="TabelleGross"/>
            </w:pPr>
            <w:r w:rsidRPr="00792B2D">
              <w:t>M</w:t>
            </w:r>
          </w:p>
        </w:tc>
      </w:tr>
      <w:tr w:rsidR="00810095" w:rsidRPr="00792B2D" w14:paraId="2747273E" w14:textId="77777777" w:rsidTr="00ED29AD">
        <w:trPr>
          <w:cantSplit/>
        </w:trPr>
        <w:tc>
          <w:tcPr>
            <w:tcW w:w="1843" w:type="dxa"/>
            <w:tcBorders>
              <w:bottom w:val="single" w:sz="4" w:space="0" w:color="auto"/>
            </w:tcBorders>
            <w:shd w:val="clear" w:color="auto" w:fill="auto"/>
          </w:tcPr>
          <w:p w14:paraId="4A817F83" w14:textId="77777777" w:rsidR="00810095" w:rsidRPr="00792B2D" w:rsidRDefault="00810095" w:rsidP="00810095">
            <w:pPr>
              <w:pStyle w:val="TabelleGross"/>
            </w:pPr>
            <w:r w:rsidRPr="00792B2D">
              <w:t>roles</w:t>
            </w:r>
          </w:p>
        </w:tc>
        <w:tc>
          <w:tcPr>
            <w:tcW w:w="6662" w:type="dxa"/>
            <w:tcBorders>
              <w:bottom w:val="single" w:sz="4" w:space="0" w:color="auto"/>
            </w:tcBorders>
            <w:shd w:val="clear" w:color="auto" w:fill="auto"/>
          </w:tcPr>
          <w:p w14:paraId="65059E6D" w14:textId="77777777" w:rsidR="00810095" w:rsidRPr="00792B2D" w:rsidRDefault="00810095" w:rsidP="00810095">
            <w:pPr>
              <w:pStyle w:val="TabelleGross"/>
            </w:pPr>
            <w:r w:rsidRPr="00792B2D">
              <w:t>Liste der Datenbank-Rollen</w:t>
            </w:r>
          </w:p>
        </w:tc>
        <w:tc>
          <w:tcPr>
            <w:tcW w:w="709" w:type="dxa"/>
            <w:tcBorders>
              <w:bottom w:val="single" w:sz="4" w:space="0" w:color="auto"/>
            </w:tcBorders>
            <w:shd w:val="clear" w:color="auto" w:fill="auto"/>
          </w:tcPr>
          <w:p w14:paraId="239BB3A3" w14:textId="77777777" w:rsidR="00810095" w:rsidRPr="00792B2D" w:rsidRDefault="00810095" w:rsidP="00810095">
            <w:pPr>
              <w:pStyle w:val="TabelleGross"/>
            </w:pPr>
            <w:r w:rsidRPr="00792B2D">
              <w:t>K</w:t>
            </w:r>
          </w:p>
        </w:tc>
      </w:tr>
      <w:tr w:rsidR="00810095" w:rsidRPr="00792B2D" w14:paraId="1141C0DD" w14:textId="77777777" w:rsidTr="00ED29AD">
        <w:trPr>
          <w:cantSplit/>
        </w:trPr>
        <w:tc>
          <w:tcPr>
            <w:tcW w:w="1843" w:type="dxa"/>
            <w:tcBorders>
              <w:bottom w:val="single" w:sz="4" w:space="0" w:color="auto"/>
            </w:tcBorders>
            <w:shd w:val="clear" w:color="auto" w:fill="auto"/>
          </w:tcPr>
          <w:p w14:paraId="6FB943BF" w14:textId="77777777" w:rsidR="00810095" w:rsidRPr="00792B2D" w:rsidRDefault="00810095" w:rsidP="00810095">
            <w:pPr>
              <w:pStyle w:val="TabelleGross"/>
            </w:pPr>
            <w:r w:rsidRPr="00792B2D">
              <w:t>privileges</w:t>
            </w:r>
          </w:p>
        </w:tc>
        <w:tc>
          <w:tcPr>
            <w:tcW w:w="6662" w:type="dxa"/>
            <w:tcBorders>
              <w:bottom w:val="single" w:sz="4" w:space="0" w:color="auto"/>
            </w:tcBorders>
            <w:shd w:val="clear" w:color="auto" w:fill="auto"/>
          </w:tcPr>
          <w:p w14:paraId="3168E881" w14:textId="77777777" w:rsidR="00810095" w:rsidRPr="00792B2D" w:rsidRDefault="00810095" w:rsidP="00810095">
            <w:pPr>
              <w:pStyle w:val="TabelleGross"/>
            </w:pPr>
            <w:r w:rsidRPr="00792B2D">
              <w:t>Liste der Privilegien für Benutzer und Rollen</w:t>
            </w:r>
          </w:p>
        </w:tc>
        <w:tc>
          <w:tcPr>
            <w:tcW w:w="709" w:type="dxa"/>
            <w:tcBorders>
              <w:bottom w:val="single" w:sz="4" w:space="0" w:color="auto"/>
            </w:tcBorders>
            <w:shd w:val="clear" w:color="auto" w:fill="auto"/>
          </w:tcPr>
          <w:p w14:paraId="20AC68EB" w14:textId="77777777" w:rsidR="00810095" w:rsidRPr="00792B2D" w:rsidRDefault="00810095" w:rsidP="00810095">
            <w:pPr>
              <w:pStyle w:val="TabelleGross"/>
            </w:pPr>
            <w:r w:rsidRPr="00792B2D">
              <w:t>K</w:t>
            </w:r>
          </w:p>
        </w:tc>
      </w:tr>
    </w:tbl>
    <w:p w14:paraId="22908852" w14:textId="77777777" w:rsidR="00497966" w:rsidRPr="00792B2D" w:rsidRDefault="00497966" w:rsidP="00830938">
      <w:pPr>
        <w:rPr>
          <w:rFonts w:cs="Arial"/>
        </w:rPr>
      </w:pPr>
      <w:bookmarkStart w:id="40" w:name="_Toc264549054"/>
    </w:p>
    <w:p w14:paraId="1DCA87CF" w14:textId="77777777" w:rsidR="005524D2" w:rsidRPr="00792B2D" w:rsidRDefault="005524D2" w:rsidP="00EF7B08">
      <w:pPr>
        <w:pStyle w:val="berschrift2"/>
      </w:pPr>
      <w:bookmarkStart w:id="41" w:name="_Toc477866910"/>
      <w:r w:rsidRPr="00792B2D">
        <w:t>Metadaten auf der Ebene Schema</w:t>
      </w:r>
      <w:bookmarkEnd w:id="40"/>
      <w:bookmarkEnd w:id="41"/>
    </w:p>
    <w:p w14:paraId="7DC8D7C1" w14:textId="77777777" w:rsidR="005524D2" w:rsidRPr="00792B2D" w:rsidRDefault="005524D2" w:rsidP="005524D2">
      <w:pPr>
        <w:rPr>
          <w:rFonts w:cs="Arial"/>
        </w:rPr>
      </w:pPr>
      <w:r w:rsidRPr="00792B2D">
        <w:rPr>
          <w:rFonts w:cs="Arial"/>
        </w:rPr>
        <w:t xml:space="preserve">Die Schema-Metadaten werden wie schon die globalen Angaben zur Datenbank in der Datei </w:t>
      </w:r>
      <w:r w:rsidR="009D4B5C" w:rsidRPr="00792B2D">
        <w:rPr>
          <w:rFonts w:ascii="Courier New" w:hAnsi="Courier New" w:cs="Tahoma"/>
          <w:szCs w:val="22"/>
        </w:rPr>
        <w:t>metadata.xml</w:t>
      </w:r>
      <w:r w:rsidR="009D4B5C" w:rsidRPr="00792B2D">
        <w:rPr>
          <w:rFonts w:cs="Arial"/>
        </w:rPr>
        <w:t xml:space="preserve"> </w:t>
      </w:r>
      <w:r w:rsidRPr="00792B2D">
        <w:rPr>
          <w:rFonts w:cs="Arial"/>
        </w:rPr>
        <w:t>archiviert.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DE1C2A" w:rsidRPr="00792B2D" w14:paraId="6904F49B" w14:textId="77777777" w:rsidTr="00ED29AD">
        <w:trPr>
          <w:cantSplit/>
          <w:tblHeader/>
        </w:trPr>
        <w:tc>
          <w:tcPr>
            <w:tcW w:w="1134" w:type="dxa"/>
            <w:shd w:val="clear" w:color="auto" w:fill="99CCFF"/>
          </w:tcPr>
          <w:p w14:paraId="1D09F2DD" w14:textId="77777777" w:rsidR="00DE1C2A" w:rsidRPr="00792B2D" w:rsidRDefault="00DE1C2A" w:rsidP="00DE1C2A">
            <w:pPr>
              <w:pStyle w:val="TabelleGross"/>
              <w:rPr>
                <w:b/>
              </w:rPr>
            </w:pPr>
            <w:r w:rsidRPr="00792B2D">
              <w:rPr>
                <w:b/>
              </w:rPr>
              <w:t>ID</w:t>
            </w:r>
          </w:p>
        </w:tc>
        <w:tc>
          <w:tcPr>
            <w:tcW w:w="7371" w:type="dxa"/>
            <w:shd w:val="clear" w:color="auto" w:fill="99CCFF"/>
          </w:tcPr>
          <w:p w14:paraId="21B6C38E" w14:textId="77777777" w:rsidR="00DE1C2A" w:rsidRPr="00792B2D" w:rsidRDefault="00DE1C2A" w:rsidP="00DE1C2A">
            <w:pPr>
              <w:pStyle w:val="TabelleGross"/>
              <w:rPr>
                <w:b/>
              </w:rPr>
            </w:pPr>
            <w:r w:rsidRPr="00792B2D">
              <w:rPr>
                <w:b/>
              </w:rPr>
              <w:t>Beschreibung Anforderung</w:t>
            </w:r>
          </w:p>
        </w:tc>
        <w:tc>
          <w:tcPr>
            <w:tcW w:w="709" w:type="dxa"/>
            <w:shd w:val="clear" w:color="auto" w:fill="99CCFF"/>
          </w:tcPr>
          <w:p w14:paraId="7B78EC0F" w14:textId="77777777" w:rsidR="00DE1C2A" w:rsidRPr="00792B2D" w:rsidRDefault="00DE1C2A" w:rsidP="00DE1C2A">
            <w:pPr>
              <w:pStyle w:val="TabelleGross"/>
              <w:rPr>
                <w:b/>
              </w:rPr>
            </w:pPr>
            <w:r w:rsidRPr="00792B2D">
              <w:rPr>
                <w:b/>
              </w:rPr>
              <w:t>M/K</w:t>
            </w:r>
          </w:p>
        </w:tc>
      </w:tr>
      <w:tr w:rsidR="00DE1C2A" w:rsidRPr="00792B2D" w14:paraId="63432EA1" w14:textId="77777777" w:rsidTr="00ED29AD">
        <w:trPr>
          <w:cantSplit/>
        </w:trPr>
        <w:tc>
          <w:tcPr>
            <w:tcW w:w="1134" w:type="dxa"/>
            <w:shd w:val="clear" w:color="auto" w:fill="auto"/>
          </w:tcPr>
          <w:p w14:paraId="7E28D391" w14:textId="77777777" w:rsidR="00DE1C2A" w:rsidRPr="00792B2D" w:rsidRDefault="00DE1C2A" w:rsidP="00DE1C2A">
            <w:pPr>
              <w:pStyle w:val="TabelleGross"/>
              <w:rPr>
                <w:sz w:val="16"/>
                <w:szCs w:val="16"/>
              </w:rPr>
            </w:pPr>
            <w:r w:rsidRPr="00792B2D">
              <w:t>M_5.2-1</w:t>
            </w:r>
          </w:p>
        </w:tc>
        <w:tc>
          <w:tcPr>
            <w:tcW w:w="7371" w:type="dxa"/>
            <w:shd w:val="clear" w:color="auto" w:fill="auto"/>
          </w:tcPr>
          <w:p w14:paraId="7F496C24" w14:textId="77777777" w:rsidR="00DE1C2A" w:rsidRPr="00792B2D" w:rsidRDefault="00DE1C2A" w:rsidP="00DE1C2A">
            <w:pPr>
              <w:pStyle w:val="TabelleGross"/>
            </w:pPr>
            <w:r w:rsidRPr="00792B2D">
              <w:t xml:space="preserve">Alle Metadaten, die in </w:t>
            </w:r>
            <w:r w:rsidRPr="00792B2D">
              <w:rPr>
                <w:rFonts w:ascii="Courier New" w:hAnsi="Courier New" w:cs="Courier New"/>
              </w:rPr>
              <w:t>metadata.xsd</w:t>
            </w:r>
            <w:r w:rsidRPr="00792B2D">
              <w:t xml:space="preserve"> auf der Ebene Schema als Muss bezeichnet sind, müssen entsprechend ausgefüllt sein.</w:t>
            </w:r>
          </w:p>
        </w:tc>
        <w:tc>
          <w:tcPr>
            <w:tcW w:w="709" w:type="dxa"/>
            <w:shd w:val="clear" w:color="auto" w:fill="auto"/>
          </w:tcPr>
          <w:p w14:paraId="3EC694B1" w14:textId="77777777" w:rsidR="00DE1C2A" w:rsidRPr="00792B2D" w:rsidRDefault="00DE1C2A" w:rsidP="00DE1C2A">
            <w:pPr>
              <w:pStyle w:val="TabelleGross"/>
            </w:pPr>
            <w:r w:rsidRPr="00792B2D">
              <w:t>M</w:t>
            </w:r>
          </w:p>
        </w:tc>
      </w:tr>
    </w:tbl>
    <w:p w14:paraId="2360B8A5" w14:textId="77777777" w:rsidR="00830938" w:rsidRPr="00792B2D" w:rsidRDefault="00830938">
      <w:pPr>
        <w:spacing w:after="0" w:line="240" w:lineRule="auto"/>
        <w:rPr>
          <w:rFonts w:cs="Arial"/>
        </w:rPr>
      </w:pPr>
    </w:p>
    <w:p w14:paraId="509869D5" w14:textId="77777777" w:rsidR="00DE1C2A" w:rsidRPr="00792B2D" w:rsidRDefault="00DE1C2A" w:rsidP="00DE1C2A">
      <w:pPr>
        <w:rPr>
          <w:rFonts w:cs="Arial"/>
        </w:rPr>
      </w:pPr>
      <w:r w:rsidRPr="00792B2D">
        <w:rPr>
          <w:rFonts w:cs="Arial"/>
        </w:rPr>
        <w:t xml:space="preserve">Die folgenden Schema-Metadaten werden in der Datei </w:t>
      </w:r>
      <w:r w:rsidR="009D4B5C" w:rsidRPr="00792B2D">
        <w:rPr>
          <w:rFonts w:ascii="Courier New" w:hAnsi="Courier New" w:cs="Tahoma"/>
          <w:szCs w:val="22"/>
        </w:rPr>
        <w:t>metadata.xml</w:t>
      </w:r>
      <w:r w:rsidR="009D4B5C" w:rsidRPr="00792B2D">
        <w:rPr>
          <w:rFonts w:cs="Arial"/>
        </w:rPr>
        <w:t xml:space="preserve"> </w:t>
      </w:r>
      <w:r w:rsidRPr="00792B2D">
        <w:rPr>
          <w:rFonts w:cs="Arial"/>
        </w:rPr>
        <w:t>gespeichert: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bottom w:w="40" w:type="dxa"/>
        </w:tblCellMar>
        <w:tblLook w:val="01E0" w:firstRow="1" w:lastRow="1" w:firstColumn="1" w:lastColumn="1" w:noHBand="0" w:noVBand="0"/>
      </w:tblPr>
      <w:tblGrid>
        <w:gridCol w:w="1835"/>
        <w:gridCol w:w="6627"/>
        <w:gridCol w:w="706"/>
      </w:tblGrid>
      <w:tr w:rsidR="00DE1C2A" w:rsidRPr="00792B2D" w14:paraId="30CBFC64" w14:textId="77777777" w:rsidTr="00ED29AD">
        <w:trPr>
          <w:cantSplit/>
          <w:tblHeader/>
        </w:trPr>
        <w:tc>
          <w:tcPr>
            <w:tcW w:w="1843" w:type="dxa"/>
            <w:shd w:val="clear" w:color="auto" w:fill="99CCFF"/>
          </w:tcPr>
          <w:p w14:paraId="0220ECB2" w14:textId="77777777" w:rsidR="00DE1C2A" w:rsidRPr="00792B2D" w:rsidRDefault="00DE1C2A" w:rsidP="00DE1C2A">
            <w:pPr>
              <w:pStyle w:val="TabelleGross"/>
              <w:rPr>
                <w:b/>
              </w:rPr>
            </w:pPr>
            <w:r w:rsidRPr="00792B2D">
              <w:rPr>
                <w:b/>
              </w:rPr>
              <w:t>Bezeichnung</w:t>
            </w:r>
          </w:p>
        </w:tc>
        <w:tc>
          <w:tcPr>
            <w:tcW w:w="6662" w:type="dxa"/>
            <w:shd w:val="clear" w:color="auto" w:fill="99CCFF"/>
          </w:tcPr>
          <w:p w14:paraId="442513BF" w14:textId="77777777" w:rsidR="00DE1C2A" w:rsidRPr="00792B2D" w:rsidRDefault="00DE1C2A" w:rsidP="00DE1C2A">
            <w:pPr>
              <w:pStyle w:val="TabelleGross"/>
              <w:rPr>
                <w:b/>
              </w:rPr>
            </w:pPr>
            <w:r w:rsidRPr="00792B2D">
              <w:rPr>
                <w:b/>
              </w:rPr>
              <w:t>Bedeutung</w:t>
            </w:r>
          </w:p>
        </w:tc>
        <w:tc>
          <w:tcPr>
            <w:tcW w:w="709" w:type="dxa"/>
            <w:shd w:val="clear" w:color="auto" w:fill="99CCFF"/>
          </w:tcPr>
          <w:p w14:paraId="5D73713C" w14:textId="77777777" w:rsidR="00DE1C2A" w:rsidRPr="00792B2D" w:rsidRDefault="00DE1C2A" w:rsidP="00DE1C2A">
            <w:pPr>
              <w:pStyle w:val="TabelleGross"/>
              <w:rPr>
                <w:b/>
              </w:rPr>
            </w:pPr>
            <w:r w:rsidRPr="00792B2D">
              <w:rPr>
                <w:b/>
              </w:rPr>
              <w:t>M/K</w:t>
            </w:r>
          </w:p>
        </w:tc>
      </w:tr>
      <w:tr w:rsidR="00DE1C2A" w:rsidRPr="00792B2D" w14:paraId="62D23CD1" w14:textId="77777777" w:rsidTr="00ED29AD">
        <w:trPr>
          <w:cantSplit/>
        </w:trPr>
        <w:tc>
          <w:tcPr>
            <w:tcW w:w="1843" w:type="dxa"/>
            <w:shd w:val="clear" w:color="auto" w:fill="auto"/>
          </w:tcPr>
          <w:p w14:paraId="1C9E49E5" w14:textId="77777777" w:rsidR="00DE1C2A" w:rsidRPr="00792B2D" w:rsidRDefault="00DE1C2A" w:rsidP="00DE1C2A">
            <w:pPr>
              <w:pStyle w:val="TabelleGross"/>
            </w:pPr>
            <w:r w:rsidRPr="00792B2D">
              <w:t>name</w:t>
            </w:r>
          </w:p>
        </w:tc>
        <w:tc>
          <w:tcPr>
            <w:tcW w:w="6662" w:type="dxa"/>
            <w:shd w:val="clear" w:color="auto" w:fill="auto"/>
          </w:tcPr>
          <w:p w14:paraId="7F858731" w14:textId="77777777" w:rsidR="00DE1C2A" w:rsidRPr="00792B2D" w:rsidRDefault="00DE1C2A" w:rsidP="00DE1C2A">
            <w:pPr>
              <w:pStyle w:val="TabelleGross"/>
            </w:pPr>
            <w:r w:rsidRPr="00792B2D">
              <w:t>Schemaname in der Datenbank</w:t>
            </w:r>
          </w:p>
        </w:tc>
        <w:tc>
          <w:tcPr>
            <w:tcW w:w="709" w:type="dxa"/>
            <w:shd w:val="clear" w:color="auto" w:fill="auto"/>
          </w:tcPr>
          <w:p w14:paraId="40A05B10" w14:textId="77777777" w:rsidR="00DE1C2A" w:rsidRPr="00792B2D" w:rsidRDefault="00DE1C2A" w:rsidP="00DE1C2A">
            <w:pPr>
              <w:pStyle w:val="TabelleGross"/>
            </w:pPr>
            <w:r w:rsidRPr="00792B2D">
              <w:t>M</w:t>
            </w:r>
          </w:p>
        </w:tc>
      </w:tr>
      <w:tr w:rsidR="00DE1C2A" w:rsidRPr="00792B2D" w14:paraId="12837C38" w14:textId="77777777" w:rsidTr="00ED29AD">
        <w:trPr>
          <w:cantSplit/>
        </w:trPr>
        <w:tc>
          <w:tcPr>
            <w:tcW w:w="1843" w:type="dxa"/>
            <w:shd w:val="clear" w:color="auto" w:fill="auto"/>
          </w:tcPr>
          <w:p w14:paraId="36740D1F" w14:textId="77777777" w:rsidR="00DE1C2A" w:rsidRPr="00792B2D" w:rsidRDefault="00DE1C2A" w:rsidP="00DE1C2A">
            <w:pPr>
              <w:pStyle w:val="TabelleGross"/>
            </w:pPr>
            <w:r w:rsidRPr="00792B2D">
              <w:t>folder</w:t>
            </w:r>
          </w:p>
        </w:tc>
        <w:tc>
          <w:tcPr>
            <w:tcW w:w="6662" w:type="dxa"/>
            <w:shd w:val="clear" w:color="auto" w:fill="auto"/>
          </w:tcPr>
          <w:p w14:paraId="1D282705" w14:textId="77777777" w:rsidR="00DE1C2A" w:rsidRPr="00792B2D" w:rsidRDefault="00DE1C2A" w:rsidP="004365E6">
            <w:pPr>
              <w:pStyle w:val="TabelleGross"/>
            </w:pPr>
            <w:r w:rsidRPr="00792B2D">
              <w:t xml:space="preserve">Name des Schemaordners unter </w:t>
            </w:r>
            <w:r w:rsidRPr="00792B2D">
              <w:rPr>
                <w:rFonts w:ascii="Courier New" w:hAnsi="Courier New" w:cs="Courier New"/>
              </w:rPr>
              <w:t>conten</w:t>
            </w:r>
            <w:r w:rsidR="004365E6" w:rsidRPr="00792B2D">
              <w:rPr>
                <w:rFonts w:ascii="Courier New" w:hAnsi="Courier New" w:cs="Courier New"/>
              </w:rPr>
              <w:t>t/</w:t>
            </w:r>
            <w:r w:rsidRPr="00792B2D">
              <w:t xml:space="preserve"> im SIARD-Archiv</w:t>
            </w:r>
          </w:p>
        </w:tc>
        <w:tc>
          <w:tcPr>
            <w:tcW w:w="709" w:type="dxa"/>
            <w:shd w:val="clear" w:color="auto" w:fill="auto"/>
          </w:tcPr>
          <w:p w14:paraId="286DAC9B" w14:textId="77777777" w:rsidR="00DE1C2A" w:rsidRPr="00792B2D" w:rsidRDefault="00DE1C2A" w:rsidP="00DE1C2A">
            <w:pPr>
              <w:pStyle w:val="TabelleGross"/>
            </w:pPr>
            <w:r w:rsidRPr="00792B2D">
              <w:t>M</w:t>
            </w:r>
          </w:p>
        </w:tc>
      </w:tr>
      <w:tr w:rsidR="005342EA" w:rsidRPr="00792B2D" w14:paraId="715C7F91" w14:textId="77777777" w:rsidTr="00ED29AD">
        <w:trPr>
          <w:cantSplit/>
        </w:trPr>
        <w:tc>
          <w:tcPr>
            <w:tcW w:w="1843" w:type="dxa"/>
            <w:shd w:val="clear" w:color="auto" w:fill="auto"/>
          </w:tcPr>
          <w:p w14:paraId="594135E0" w14:textId="77777777" w:rsidR="005342EA" w:rsidRPr="00792B2D" w:rsidRDefault="005342EA" w:rsidP="00DE1C2A">
            <w:pPr>
              <w:pStyle w:val="TabelleGross"/>
            </w:pPr>
            <w:r w:rsidRPr="00792B2D">
              <w:t>types</w:t>
            </w:r>
          </w:p>
        </w:tc>
        <w:tc>
          <w:tcPr>
            <w:tcW w:w="6662" w:type="dxa"/>
            <w:shd w:val="clear" w:color="auto" w:fill="auto"/>
          </w:tcPr>
          <w:p w14:paraId="35BCC1CB" w14:textId="77777777" w:rsidR="005342EA" w:rsidRPr="00792B2D" w:rsidRDefault="005342EA" w:rsidP="00853281">
            <w:pPr>
              <w:pStyle w:val="TabelleGross"/>
            </w:pPr>
            <w:r w:rsidRPr="00792B2D">
              <w:t>Liste der (</w:t>
            </w:r>
            <w:r w:rsidR="00853281" w:rsidRPr="00792B2D">
              <w:t>benannten</w:t>
            </w:r>
            <w:r w:rsidRPr="00792B2D">
              <w:t xml:space="preserve">) </w:t>
            </w:r>
            <w:r w:rsidR="00853281" w:rsidRPr="00792B2D">
              <w:t xml:space="preserve">fortgeschrittenen </w:t>
            </w:r>
            <w:r w:rsidRPr="00792B2D">
              <w:t xml:space="preserve">oder </w:t>
            </w:r>
            <w:r w:rsidR="00853281" w:rsidRPr="00792B2D">
              <w:t>strukturierten Typen</w:t>
            </w:r>
            <w:r w:rsidRPr="00792B2D">
              <w:t xml:space="preserve"> im Schema</w:t>
            </w:r>
          </w:p>
        </w:tc>
        <w:tc>
          <w:tcPr>
            <w:tcW w:w="709" w:type="dxa"/>
            <w:shd w:val="clear" w:color="auto" w:fill="auto"/>
          </w:tcPr>
          <w:p w14:paraId="25636669" w14:textId="77777777" w:rsidR="005342EA" w:rsidRPr="00792B2D" w:rsidRDefault="005342EA" w:rsidP="00DE1C2A">
            <w:pPr>
              <w:pStyle w:val="TabelleGross"/>
            </w:pPr>
            <w:r w:rsidRPr="00792B2D">
              <w:t>K</w:t>
            </w:r>
          </w:p>
        </w:tc>
      </w:tr>
      <w:tr w:rsidR="00DE1C2A" w:rsidRPr="00792B2D" w14:paraId="7B17B619" w14:textId="77777777" w:rsidTr="00ED29AD">
        <w:trPr>
          <w:cantSplit/>
        </w:trPr>
        <w:tc>
          <w:tcPr>
            <w:tcW w:w="1843" w:type="dxa"/>
            <w:shd w:val="clear" w:color="auto" w:fill="auto"/>
          </w:tcPr>
          <w:p w14:paraId="0496CB13" w14:textId="77777777" w:rsidR="00DE1C2A" w:rsidRPr="00792B2D" w:rsidRDefault="00DE1C2A" w:rsidP="00DE1C2A">
            <w:pPr>
              <w:pStyle w:val="TabelleGross"/>
            </w:pPr>
            <w:r w:rsidRPr="00792B2D">
              <w:t>description</w:t>
            </w:r>
          </w:p>
        </w:tc>
        <w:tc>
          <w:tcPr>
            <w:tcW w:w="6662" w:type="dxa"/>
            <w:shd w:val="clear" w:color="auto" w:fill="auto"/>
          </w:tcPr>
          <w:p w14:paraId="27F952DF" w14:textId="77777777" w:rsidR="00DE1C2A" w:rsidRPr="00792B2D" w:rsidRDefault="00DE1C2A" w:rsidP="00DE1C2A">
            <w:pPr>
              <w:pStyle w:val="TabelleGross"/>
            </w:pPr>
            <w:r w:rsidRPr="00792B2D">
              <w:t>Beschreibung der Bedeutung und des Inhalts des Schemas</w:t>
            </w:r>
          </w:p>
        </w:tc>
        <w:tc>
          <w:tcPr>
            <w:tcW w:w="709" w:type="dxa"/>
            <w:shd w:val="clear" w:color="auto" w:fill="auto"/>
          </w:tcPr>
          <w:p w14:paraId="22ED0CFB" w14:textId="77777777" w:rsidR="00DE1C2A" w:rsidRPr="00792B2D" w:rsidRDefault="00DE1C2A" w:rsidP="00DE1C2A">
            <w:pPr>
              <w:pStyle w:val="TabelleGross"/>
            </w:pPr>
            <w:r w:rsidRPr="00792B2D">
              <w:t>K</w:t>
            </w:r>
          </w:p>
        </w:tc>
      </w:tr>
      <w:tr w:rsidR="00DE1C2A" w:rsidRPr="00792B2D" w14:paraId="29EA442A" w14:textId="77777777" w:rsidTr="00ED29AD">
        <w:trPr>
          <w:cantSplit/>
        </w:trPr>
        <w:tc>
          <w:tcPr>
            <w:tcW w:w="1843" w:type="dxa"/>
            <w:shd w:val="clear" w:color="auto" w:fill="auto"/>
          </w:tcPr>
          <w:p w14:paraId="57B1D0C5" w14:textId="77777777" w:rsidR="00DE1C2A" w:rsidRPr="00792B2D" w:rsidRDefault="00DE1C2A" w:rsidP="00DE1C2A">
            <w:pPr>
              <w:pStyle w:val="TabelleGross"/>
            </w:pPr>
            <w:r w:rsidRPr="00792B2D">
              <w:t>tables</w:t>
            </w:r>
          </w:p>
        </w:tc>
        <w:tc>
          <w:tcPr>
            <w:tcW w:w="6662" w:type="dxa"/>
            <w:shd w:val="clear" w:color="auto" w:fill="auto"/>
          </w:tcPr>
          <w:p w14:paraId="5BA300CA" w14:textId="68970C89" w:rsidR="00DE1C2A" w:rsidRPr="00792B2D" w:rsidRDefault="00DE1C2A" w:rsidP="00D839D8">
            <w:pPr>
              <w:pStyle w:val="TabelleGross"/>
            </w:pPr>
            <w:r w:rsidRPr="00792B2D">
              <w:t xml:space="preserve">Liste der Tabellen </w:t>
            </w:r>
            <w:r w:rsidR="00D839D8" w:rsidRPr="00792B2D">
              <w:t>im Schema</w:t>
            </w:r>
          </w:p>
        </w:tc>
        <w:tc>
          <w:tcPr>
            <w:tcW w:w="709" w:type="dxa"/>
            <w:shd w:val="clear" w:color="auto" w:fill="auto"/>
          </w:tcPr>
          <w:p w14:paraId="17621C74" w14:textId="0270E0FF" w:rsidR="00DE1C2A" w:rsidRPr="00792B2D" w:rsidRDefault="00302D1D" w:rsidP="00DE1C2A">
            <w:pPr>
              <w:pStyle w:val="TabelleGross"/>
            </w:pPr>
            <w:r w:rsidRPr="00792B2D">
              <w:t>K</w:t>
            </w:r>
          </w:p>
        </w:tc>
      </w:tr>
      <w:tr w:rsidR="00DE1C2A" w:rsidRPr="00792B2D" w14:paraId="4D170D3C" w14:textId="77777777" w:rsidTr="00ED29AD">
        <w:trPr>
          <w:cantSplit/>
        </w:trPr>
        <w:tc>
          <w:tcPr>
            <w:tcW w:w="1843" w:type="dxa"/>
            <w:shd w:val="clear" w:color="auto" w:fill="auto"/>
          </w:tcPr>
          <w:p w14:paraId="1B45D7AD" w14:textId="77777777" w:rsidR="00DE1C2A" w:rsidRPr="00792B2D" w:rsidRDefault="00DE1C2A" w:rsidP="00DE1C2A">
            <w:pPr>
              <w:pStyle w:val="TabelleGross"/>
            </w:pPr>
            <w:r w:rsidRPr="00792B2D">
              <w:t>views</w:t>
            </w:r>
          </w:p>
        </w:tc>
        <w:tc>
          <w:tcPr>
            <w:tcW w:w="6662" w:type="dxa"/>
            <w:shd w:val="clear" w:color="auto" w:fill="auto"/>
          </w:tcPr>
          <w:p w14:paraId="616FC836" w14:textId="7FA8A76A" w:rsidR="00DE1C2A" w:rsidRPr="00792B2D" w:rsidRDefault="00DE1C2A" w:rsidP="00D839D8">
            <w:pPr>
              <w:pStyle w:val="TabelleGross"/>
            </w:pPr>
            <w:r w:rsidRPr="00792B2D">
              <w:t xml:space="preserve">Liste der </w:t>
            </w:r>
            <w:r w:rsidR="00D839D8" w:rsidRPr="00792B2D">
              <w:t>im Schema</w:t>
            </w:r>
            <w:r w:rsidRPr="00792B2D">
              <w:t xml:space="preserve"> gespeicherten </w:t>
            </w:r>
            <w:r w:rsidR="00D839D8" w:rsidRPr="00792B2D">
              <w:t>Views</w:t>
            </w:r>
          </w:p>
        </w:tc>
        <w:tc>
          <w:tcPr>
            <w:tcW w:w="709" w:type="dxa"/>
            <w:shd w:val="clear" w:color="auto" w:fill="auto"/>
          </w:tcPr>
          <w:p w14:paraId="18609A95" w14:textId="77777777" w:rsidR="00DE1C2A" w:rsidRPr="00792B2D" w:rsidRDefault="00DE1C2A" w:rsidP="00DE1C2A">
            <w:pPr>
              <w:pStyle w:val="TabelleGross"/>
            </w:pPr>
            <w:r w:rsidRPr="00792B2D">
              <w:t>K</w:t>
            </w:r>
          </w:p>
        </w:tc>
      </w:tr>
      <w:tr w:rsidR="00DE1C2A" w:rsidRPr="00792B2D" w14:paraId="1FFFDE12" w14:textId="77777777" w:rsidTr="00ED29AD">
        <w:trPr>
          <w:cantSplit/>
        </w:trPr>
        <w:tc>
          <w:tcPr>
            <w:tcW w:w="1843" w:type="dxa"/>
            <w:shd w:val="clear" w:color="auto" w:fill="auto"/>
          </w:tcPr>
          <w:p w14:paraId="08639F1A" w14:textId="77777777" w:rsidR="00DE1C2A" w:rsidRPr="00792B2D" w:rsidRDefault="00DE1C2A" w:rsidP="00DE1C2A">
            <w:pPr>
              <w:pStyle w:val="TabelleGross"/>
            </w:pPr>
            <w:r w:rsidRPr="00792B2D">
              <w:t>routines</w:t>
            </w:r>
          </w:p>
        </w:tc>
        <w:tc>
          <w:tcPr>
            <w:tcW w:w="6662" w:type="dxa"/>
            <w:shd w:val="clear" w:color="auto" w:fill="auto"/>
          </w:tcPr>
          <w:p w14:paraId="70DB55ED" w14:textId="77777777" w:rsidR="00DE1C2A" w:rsidRPr="00792B2D" w:rsidRDefault="00DE1C2A" w:rsidP="00DE1C2A">
            <w:pPr>
              <w:pStyle w:val="TabelleGross"/>
            </w:pPr>
            <w:r w:rsidRPr="00792B2D">
              <w:t>Liste der Routinen (früher Stored Procedures genannt) im Schema</w:t>
            </w:r>
          </w:p>
        </w:tc>
        <w:tc>
          <w:tcPr>
            <w:tcW w:w="709" w:type="dxa"/>
            <w:shd w:val="clear" w:color="auto" w:fill="auto"/>
          </w:tcPr>
          <w:p w14:paraId="297C48C1" w14:textId="77777777" w:rsidR="00DE1C2A" w:rsidRPr="00792B2D" w:rsidRDefault="00DE1C2A" w:rsidP="00DE1C2A">
            <w:pPr>
              <w:pStyle w:val="TabelleGross"/>
            </w:pPr>
            <w:r w:rsidRPr="00792B2D">
              <w:t>K</w:t>
            </w:r>
          </w:p>
        </w:tc>
      </w:tr>
    </w:tbl>
    <w:p w14:paraId="35F716BB" w14:textId="77777777" w:rsidR="00DE1C2A" w:rsidRPr="00792B2D" w:rsidRDefault="00DE1C2A" w:rsidP="005524D2">
      <w:pPr>
        <w:rPr>
          <w:rFonts w:cs="Arial"/>
        </w:rPr>
      </w:pPr>
    </w:p>
    <w:p w14:paraId="632FD4A1" w14:textId="77777777" w:rsidR="005342EA" w:rsidRPr="00792B2D" w:rsidRDefault="005342EA" w:rsidP="005342EA">
      <w:pPr>
        <w:pStyle w:val="berschrift2"/>
        <w:keepNext/>
        <w:keepLines/>
      </w:pPr>
      <w:bookmarkStart w:id="42" w:name="_Toc477866911"/>
      <w:r w:rsidRPr="00792B2D">
        <w:lastRenderedPageBreak/>
        <w:t>Metadaten auf der Ebene Type</w:t>
      </w:r>
      <w:bookmarkEnd w:id="42"/>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5342EA" w:rsidRPr="00792B2D" w14:paraId="5FBC6454" w14:textId="77777777" w:rsidTr="00ED29AD">
        <w:trPr>
          <w:cantSplit/>
          <w:tblHeader/>
        </w:trPr>
        <w:tc>
          <w:tcPr>
            <w:tcW w:w="1134" w:type="dxa"/>
            <w:shd w:val="clear" w:color="auto" w:fill="99CCFF"/>
          </w:tcPr>
          <w:p w14:paraId="3CFD1661" w14:textId="77777777" w:rsidR="005342EA" w:rsidRPr="00792B2D" w:rsidRDefault="005342EA" w:rsidP="00146511">
            <w:pPr>
              <w:pStyle w:val="TabelleGross"/>
              <w:rPr>
                <w:b/>
              </w:rPr>
            </w:pPr>
            <w:r w:rsidRPr="00792B2D">
              <w:rPr>
                <w:b/>
              </w:rPr>
              <w:t>ID</w:t>
            </w:r>
          </w:p>
        </w:tc>
        <w:tc>
          <w:tcPr>
            <w:tcW w:w="7371" w:type="dxa"/>
            <w:shd w:val="clear" w:color="auto" w:fill="99CCFF"/>
          </w:tcPr>
          <w:p w14:paraId="545064AC" w14:textId="77777777" w:rsidR="005342EA" w:rsidRPr="00792B2D" w:rsidRDefault="005342EA" w:rsidP="00146511">
            <w:pPr>
              <w:pStyle w:val="TabelleGross"/>
              <w:rPr>
                <w:b/>
              </w:rPr>
            </w:pPr>
            <w:r w:rsidRPr="00792B2D">
              <w:rPr>
                <w:b/>
              </w:rPr>
              <w:t>Beschreibung Anforderung</w:t>
            </w:r>
          </w:p>
        </w:tc>
        <w:tc>
          <w:tcPr>
            <w:tcW w:w="709" w:type="dxa"/>
            <w:shd w:val="clear" w:color="auto" w:fill="99CCFF"/>
          </w:tcPr>
          <w:p w14:paraId="2B3307BB" w14:textId="77777777" w:rsidR="005342EA" w:rsidRPr="00792B2D" w:rsidRDefault="005342EA" w:rsidP="005342EA">
            <w:pPr>
              <w:pStyle w:val="TabelleGross"/>
              <w:rPr>
                <w:b/>
              </w:rPr>
            </w:pPr>
            <w:r w:rsidRPr="00792B2D">
              <w:rPr>
                <w:b/>
              </w:rPr>
              <w:t>M/K</w:t>
            </w:r>
          </w:p>
        </w:tc>
      </w:tr>
      <w:tr w:rsidR="005342EA" w:rsidRPr="00792B2D" w14:paraId="29D4CA9D" w14:textId="77777777" w:rsidTr="00ED29AD">
        <w:trPr>
          <w:cantSplit/>
        </w:trPr>
        <w:tc>
          <w:tcPr>
            <w:tcW w:w="1134" w:type="dxa"/>
            <w:shd w:val="clear" w:color="auto" w:fill="auto"/>
          </w:tcPr>
          <w:p w14:paraId="5961CAB9" w14:textId="77777777" w:rsidR="005342EA" w:rsidRPr="00792B2D" w:rsidRDefault="005342EA" w:rsidP="00146511">
            <w:pPr>
              <w:pStyle w:val="TabelleGross"/>
              <w:rPr>
                <w:sz w:val="16"/>
                <w:szCs w:val="16"/>
              </w:rPr>
            </w:pPr>
            <w:r w:rsidRPr="00792B2D">
              <w:t>M_5.3-1</w:t>
            </w:r>
          </w:p>
        </w:tc>
        <w:tc>
          <w:tcPr>
            <w:tcW w:w="7371" w:type="dxa"/>
            <w:shd w:val="clear" w:color="auto" w:fill="auto"/>
          </w:tcPr>
          <w:p w14:paraId="17AAFDBE" w14:textId="77777777" w:rsidR="005342EA" w:rsidRPr="00792B2D" w:rsidRDefault="005342EA" w:rsidP="005342EA">
            <w:pPr>
              <w:pStyle w:val="TabelleGross"/>
            </w:pPr>
            <w:r w:rsidRPr="00792B2D">
              <w:rPr>
                <w:szCs w:val="24"/>
              </w:rPr>
              <w:t xml:space="preserve">Die Type-Metadaten eines Schemas können in der Datei </w:t>
            </w:r>
            <w:r w:rsidRPr="00792B2D">
              <w:rPr>
                <w:rFonts w:ascii="Courier New" w:hAnsi="Courier New"/>
                <w:szCs w:val="24"/>
              </w:rPr>
              <w:t>metadata.xml</w:t>
            </w:r>
            <w:r w:rsidRPr="00792B2D">
              <w:rPr>
                <w:rFonts w:ascii="Courier New" w:hAnsi="Courier New" w:cs="Courier New"/>
                <w:spacing w:val="-64"/>
                <w:szCs w:val="24"/>
              </w:rPr>
              <w:t xml:space="preserve"> </w:t>
            </w:r>
            <w:r w:rsidRPr="00792B2D">
              <w:rPr>
                <w:szCs w:val="24"/>
              </w:rPr>
              <w:t>archiviert werden.</w:t>
            </w:r>
          </w:p>
        </w:tc>
        <w:tc>
          <w:tcPr>
            <w:tcW w:w="709" w:type="dxa"/>
            <w:shd w:val="clear" w:color="auto" w:fill="auto"/>
          </w:tcPr>
          <w:p w14:paraId="15D51008" w14:textId="77777777" w:rsidR="005342EA" w:rsidRPr="00792B2D" w:rsidRDefault="005342EA" w:rsidP="00146511">
            <w:pPr>
              <w:pStyle w:val="TabelleGross"/>
            </w:pPr>
            <w:r w:rsidRPr="00792B2D">
              <w:t>K</w:t>
            </w:r>
          </w:p>
        </w:tc>
      </w:tr>
    </w:tbl>
    <w:p w14:paraId="636DBC5B" w14:textId="77777777" w:rsidR="005342EA" w:rsidRPr="00792B2D" w:rsidRDefault="005342EA" w:rsidP="005342EA">
      <w:pPr>
        <w:rPr>
          <w:rFonts w:cs="Arial"/>
        </w:rPr>
      </w:pPr>
    </w:p>
    <w:p w14:paraId="03DFC84D" w14:textId="77777777" w:rsidR="005342EA" w:rsidRPr="00792B2D" w:rsidRDefault="005342EA" w:rsidP="005342EA">
      <w:pPr>
        <w:rPr>
          <w:rFonts w:cs="Arial"/>
        </w:rPr>
      </w:pPr>
      <w:r w:rsidRPr="00792B2D">
        <w:rPr>
          <w:spacing w:val="-1"/>
          <w:szCs w:val="24"/>
        </w:rPr>
        <w:t xml:space="preserve">Die folgenden Type-Metadaten werden in </w:t>
      </w:r>
      <w:r w:rsidRPr="00792B2D">
        <w:rPr>
          <w:rFonts w:ascii="Courier New" w:hAnsi="Courier New"/>
          <w:szCs w:val="24"/>
        </w:rPr>
        <w:t>metadat</w:t>
      </w:r>
      <w:r w:rsidRPr="00792B2D">
        <w:rPr>
          <w:rFonts w:ascii="Courier New" w:hAnsi="Courier New"/>
          <w:spacing w:val="-3"/>
          <w:szCs w:val="24"/>
        </w:rPr>
        <w:t>a</w:t>
      </w:r>
      <w:r w:rsidRPr="00792B2D">
        <w:rPr>
          <w:rFonts w:ascii="Courier New" w:hAnsi="Courier New"/>
          <w:szCs w:val="24"/>
        </w:rPr>
        <w:t>.xml</w:t>
      </w:r>
      <w:r w:rsidRPr="00792B2D">
        <w:rPr>
          <w:spacing w:val="-70"/>
          <w:szCs w:val="24"/>
        </w:rPr>
        <w:t xml:space="preserve"> </w:t>
      </w:r>
      <w:r w:rsidRPr="00792B2D">
        <w:rPr>
          <w:szCs w:val="24"/>
        </w:rPr>
        <w:t>gespeichert, wenn ein fortgeschrittener oder strukturierter Datentyp archiviert wird:</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5342EA" w:rsidRPr="00792B2D" w14:paraId="3E952185" w14:textId="77777777" w:rsidTr="00611E47">
        <w:trPr>
          <w:cantSplit/>
          <w:tblHeader/>
        </w:trPr>
        <w:tc>
          <w:tcPr>
            <w:tcW w:w="1843" w:type="dxa"/>
            <w:shd w:val="clear" w:color="auto" w:fill="99CCFF"/>
          </w:tcPr>
          <w:p w14:paraId="3B13F243" w14:textId="77777777" w:rsidR="005342EA" w:rsidRPr="00792B2D" w:rsidRDefault="005342EA" w:rsidP="00146511">
            <w:pPr>
              <w:pStyle w:val="TabelleGross"/>
              <w:rPr>
                <w:b/>
              </w:rPr>
            </w:pPr>
            <w:r w:rsidRPr="00792B2D">
              <w:rPr>
                <w:b/>
              </w:rPr>
              <w:t>Bezeichnung</w:t>
            </w:r>
          </w:p>
        </w:tc>
        <w:tc>
          <w:tcPr>
            <w:tcW w:w="6662" w:type="dxa"/>
            <w:shd w:val="clear" w:color="auto" w:fill="99CCFF"/>
          </w:tcPr>
          <w:p w14:paraId="0741C857" w14:textId="77777777" w:rsidR="005342EA" w:rsidRPr="00792B2D" w:rsidRDefault="005342EA" w:rsidP="00146511">
            <w:pPr>
              <w:pStyle w:val="TabelleGross"/>
              <w:rPr>
                <w:b/>
              </w:rPr>
            </w:pPr>
            <w:r w:rsidRPr="00792B2D">
              <w:rPr>
                <w:b/>
              </w:rPr>
              <w:t>Bedeutung</w:t>
            </w:r>
          </w:p>
        </w:tc>
        <w:tc>
          <w:tcPr>
            <w:tcW w:w="709" w:type="dxa"/>
            <w:shd w:val="clear" w:color="auto" w:fill="99CCFF"/>
          </w:tcPr>
          <w:p w14:paraId="01AF5679" w14:textId="77777777" w:rsidR="005342EA" w:rsidRPr="00792B2D" w:rsidRDefault="005342EA" w:rsidP="00146511">
            <w:pPr>
              <w:pStyle w:val="TabelleGross"/>
              <w:rPr>
                <w:b/>
              </w:rPr>
            </w:pPr>
            <w:r w:rsidRPr="00792B2D">
              <w:rPr>
                <w:b/>
              </w:rPr>
              <w:t>M/K</w:t>
            </w:r>
          </w:p>
        </w:tc>
      </w:tr>
      <w:tr w:rsidR="005342EA" w:rsidRPr="00792B2D" w14:paraId="5CC9FB1F" w14:textId="77777777" w:rsidTr="00611E47">
        <w:trPr>
          <w:cantSplit/>
        </w:trPr>
        <w:tc>
          <w:tcPr>
            <w:tcW w:w="1843" w:type="dxa"/>
            <w:shd w:val="clear" w:color="auto" w:fill="auto"/>
          </w:tcPr>
          <w:p w14:paraId="7A33C2AF" w14:textId="6B772A44" w:rsidR="005342EA" w:rsidRPr="00792B2D" w:rsidRDefault="00DB7E46" w:rsidP="00146511">
            <w:pPr>
              <w:pStyle w:val="TabelleGross"/>
            </w:pPr>
            <w:r w:rsidRPr="00792B2D">
              <w:t>name</w:t>
            </w:r>
          </w:p>
        </w:tc>
        <w:tc>
          <w:tcPr>
            <w:tcW w:w="6662" w:type="dxa"/>
            <w:shd w:val="clear" w:color="auto" w:fill="auto"/>
          </w:tcPr>
          <w:p w14:paraId="2EC09C7A" w14:textId="77777777" w:rsidR="005342EA" w:rsidRPr="00792B2D" w:rsidRDefault="005342EA" w:rsidP="005342EA">
            <w:pPr>
              <w:pStyle w:val="TabelleGross"/>
            </w:pPr>
            <w:r w:rsidRPr="00792B2D">
              <w:rPr>
                <w:szCs w:val="24"/>
              </w:rPr>
              <w:t>Name des Datentyps im Schema.</w:t>
            </w:r>
          </w:p>
        </w:tc>
        <w:tc>
          <w:tcPr>
            <w:tcW w:w="709" w:type="dxa"/>
            <w:shd w:val="clear" w:color="auto" w:fill="auto"/>
          </w:tcPr>
          <w:p w14:paraId="2E3FB330" w14:textId="77777777" w:rsidR="005342EA" w:rsidRPr="00792B2D" w:rsidRDefault="005342EA" w:rsidP="00146511">
            <w:pPr>
              <w:pStyle w:val="TabelleGross"/>
            </w:pPr>
            <w:r w:rsidRPr="00792B2D">
              <w:t>M</w:t>
            </w:r>
          </w:p>
        </w:tc>
      </w:tr>
      <w:tr w:rsidR="005342EA" w:rsidRPr="00792B2D" w14:paraId="42E3D6A5" w14:textId="77777777" w:rsidTr="00611E47">
        <w:trPr>
          <w:cantSplit/>
        </w:trPr>
        <w:tc>
          <w:tcPr>
            <w:tcW w:w="1843" w:type="dxa"/>
            <w:shd w:val="clear" w:color="auto" w:fill="auto"/>
          </w:tcPr>
          <w:p w14:paraId="4BB3C76D" w14:textId="142B8195" w:rsidR="005342EA" w:rsidRPr="00792B2D" w:rsidRDefault="00DB7E46" w:rsidP="00146511">
            <w:pPr>
              <w:pStyle w:val="TabelleGross"/>
            </w:pPr>
            <w:r w:rsidRPr="00792B2D">
              <w:t>category</w:t>
            </w:r>
          </w:p>
        </w:tc>
        <w:tc>
          <w:tcPr>
            <w:tcW w:w="6662" w:type="dxa"/>
            <w:shd w:val="clear" w:color="auto" w:fill="auto"/>
          </w:tcPr>
          <w:p w14:paraId="4AF68168" w14:textId="6416F636" w:rsidR="005342EA" w:rsidRPr="00792B2D" w:rsidRDefault="005342EA" w:rsidP="00F00E25">
            <w:pPr>
              <w:pStyle w:val="TabelleGross"/>
              <w:rPr>
                <w:szCs w:val="24"/>
              </w:rPr>
            </w:pPr>
            <w:r w:rsidRPr="00792B2D">
              <w:rPr>
                <w:szCs w:val="24"/>
              </w:rPr>
              <w:t>Kategorie des fortgeschrittenen oder strukturierten Datentyps (“distinct” oder “udt”).</w:t>
            </w:r>
          </w:p>
        </w:tc>
        <w:tc>
          <w:tcPr>
            <w:tcW w:w="709" w:type="dxa"/>
            <w:shd w:val="clear" w:color="auto" w:fill="auto"/>
          </w:tcPr>
          <w:p w14:paraId="6DCF4054" w14:textId="77777777" w:rsidR="005342EA" w:rsidRPr="00792B2D" w:rsidRDefault="005342EA" w:rsidP="00146511">
            <w:pPr>
              <w:pStyle w:val="TabelleGross"/>
            </w:pPr>
            <w:r w:rsidRPr="00792B2D">
              <w:t>M</w:t>
            </w:r>
          </w:p>
        </w:tc>
      </w:tr>
      <w:tr w:rsidR="005342EA" w:rsidRPr="00792B2D" w14:paraId="5AB26C07" w14:textId="77777777" w:rsidTr="00611E47">
        <w:trPr>
          <w:cantSplit/>
        </w:trPr>
        <w:tc>
          <w:tcPr>
            <w:tcW w:w="1843" w:type="dxa"/>
            <w:shd w:val="clear" w:color="auto" w:fill="auto"/>
          </w:tcPr>
          <w:p w14:paraId="39AE42CC" w14:textId="77777777" w:rsidR="005342EA" w:rsidRPr="00792B2D" w:rsidRDefault="005342EA" w:rsidP="00146511">
            <w:pPr>
              <w:pStyle w:val="TabelleGross"/>
            </w:pPr>
            <w:r w:rsidRPr="00792B2D">
              <w:t>underSchema</w:t>
            </w:r>
          </w:p>
        </w:tc>
        <w:tc>
          <w:tcPr>
            <w:tcW w:w="6662" w:type="dxa"/>
            <w:shd w:val="clear" w:color="auto" w:fill="auto"/>
          </w:tcPr>
          <w:p w14:paraId="6D455131" w14:textId="77777777" w:rsidR="005342EA" w:rsidRPr="00792B2D" w:rsidRDefault="00E455DB" w:rsidP="00E455DB">
            <w:pPr>
              <w:pStyle w:val="TabelleGross"/>
              <w:rPr>
                <w:szCs w:val="24"/>
              </w:rPr>
            </w:pPr>
            <w:r w:rsidRPr="00792B2D">
              <w:rPr>
                <w:szCs w:val="24"/>
              </w:rPr>
              <w:t>Schemaname des Supertyps, falls der Datentyp auf einem Supertyp basiert.</w:t>
            </w:r>
          </w:p>
        </w:tc>
        <w:tc>
          <w:tcPr>
            <w:tcW w:w="709" w:type="dxa"/>
            <w:shd w:val="clear" w:color="auto" w:fill="auto"/>
          </w:tcPr>
          <w:p w14:paraId="1748B0C6" w14:textId="77777777" w:rsidR="005342EA" w:rsidRPr="00792B2D" w:rsidRDefault="005342EA" w:rsidP="00146511">
            <w:pPr>
              <w:pStyle w:val="TabelleGross"/>
            </w:pPr>
            <w:r w:rsidRPr="00792B2D">
              <w:t>K</w:t>
            </w:r>
          </w:p>
        </w:tc>
      </w:tr>
      <w:tr w:rsidR="005342EA" w:rsidRPr="00792B2D" w14:paraId="2EDB5990" w14:textId="77777777" w:rsidTr="00611E47">
        <w:trPr>
          <w:cantSplit/>
        </w:trPr>
        <w:tc>
          <w:tcPr>
            <w:tcW w:w="1843" w:type="dxa"/>
            <w:shd w:val="clear" w:color="auto" w:fill="auto"/>
          </w:tcPr>
          <w:p w14:paraId="09E7290E" w14:textId="3B925690" w:rsidR="005342EA" w:rsidRPr="00792B2D" w:rsidRDefault="005342EA" w:rsidP="00DB750A">
            <w:pPr>
              <w:pStyle w:val="TabelleGross"/>
            </w:pPr>
            <w:r w:rsidRPr="00792B2D">
              <w:t>under</w:t>
            </w:r>
            <w:r w:rsidR="00DB750A" w:rsidRPr="00792B2D">
              <w:t>Type</w:t>
            </w:r>
          </w:p>
        </w:tc>
        <w:tc>
          <w:tcPr>
            <w:tcW w:w="6662" w:type="dxa"/>
            <w:shd w:val="clear" w:color="auto" w:fill="auto"/>
          </w:tcPr>
          <w:p w14:paraId="041EAFC4" w14:textId="77777777" w:rsidR="005342EA" w:rsidRPr="00792B2D" w:rsidRDefault="00E455DB" w:rsidP="00146511">
            <w:pPr>
              <w:pStyle w:val="TabelleGross"/>
              <w:rPr>
                <w:szCs w:val="24"/>
              </w:rPr>
            </w:pPr>
            <w:r w:rsidRPr="00792B2D">
              <w:rPr>
                <w:szCs w:val="24"/>
              </w:rPr>
              <w:t>Name des Supertyps, falls der Datentyp auf einem Supertyp basiert.</w:t>
            </w:r>
          </w:p>
        </w:tc>
        <w:tc>
          <w:tcPr>
            <w:tcW w:w="709" w:type="dxa"/>
            <w:shd w:val="clear" w:color="auto" w:fill="auto"/>
          </w:tcPr>
          <w:p w14:paraId="2849B617" w14:textId="77777777" w:rsidR="005342EA" w:rsidRPr="00792B2D" w:rsidRDefault="005342EA" w:rsidP="00146511">
            <w:pPr>
              <w:pStyle w:val="TabelleGross"/>
            </w:pPr>
            <w:r w:rsidRPr="00792B2D">
              <w:t>K</w:t>
            </w:r>
          </w:p>
        </w:tc>
      </w:tr>
      <w:tr w:rsidR="005342EA" w:rsidRPr="00792B2D" w14:paraId="78F55B99" w14:textId="77777777" w:rsidTr="00611E47">
        <w:trPr>
          <w:cantSplit/>
        </w:trPr>
        <w:tc>
          <w:tcPr>
            <w:tcW w:w="1843" w:type="dxa"/>
            <w:shd w:val="clear" w:color="auto" w:fill="auto"/>
          </w:tcPr>
          <w:p w14:paraId="3007AE8C" w14:textId="23DCADE2" w:rsidR="005342EA" w:rsidRPr="00792B2D" w:rsidRDefault="00DB7E46" w:rsidP="00146511">
            <w:pPr>
              <w:pStyle w:val="TabelleGross"/>
            </w:pPr>
            <w:r w:rsidRPr="00792B2D">
              <w:t>instantiable</w:t>
            </w:r>
          </w:p>
        </w:tc>
        <w:tc>
          <w:tcPr>
            <w:tcW w:w="6662" w:type="dxa"/>
            <w:shd w:val="clear" w:color="auto" w:fill="auto"/>
          </w:tcPr>
          <w:p w14:paraId="31C00468" w14:textId="77777777" w:rsidR="005342EA" w:rsidRPr="00792B2D" w:rsidRDefault="00E455DB" w:rsidP="00E455DB">
            <w:pPr>
              <w:pStyle w:val="TabelleGross"/>
              <w:rPr>
                <w:szCs w:val="24"/>
              </w:rPr>
            </w:pPr>
            <w:r w:rsidRPr="00792B2D">
              <w:rPr>
                <w:szCs w:val="24"/>
              </w:rPr>
              <w:t>Wahr, falls der Datentyp instanziiert werden kann, sonst falsch.</w:t>
            </w:r>
          </w:p>
        </w:tc>
        <w:tc>
          <w:tcPr>
            <w:tcW w:w="709" w:type="dxa"/>
            <w:shd w:val="clear" w:color="auto" w:fill="auto"/>
          </w:tcPr>
          <w:p w14:paraId="2E75D190" w14:textId="77777777" w:rsidR="005342EA" w:rsidRPr="00792B2D" w:rsidRDefault="005342EA" w:rsidP="00146511">
            <w:pPr>
              <w:pStyle w:val="TabelleGross"/>
            </w:pPr>
            <w:r w:rsidRPr="00792B2D">
              <w:t>M</w:t>
            </w:r>
          </w:p>
        </w:tc>
      </w:tr>
      <w:tr w:rsidR="005342EA" w:rsidRPr="00792B2D" w14:paraId="6078569F" w14:textId="77777777" w:rsidTr="00611E47">
        <w:trPr>
          <w:cantSplit/>
        </w:trPr>
        <w:tc>
          <w:tcPr>
            <w:tcW w:w="1843" w:type="dxa"/>
            <w:shd w:val="clear" w:color="auto" w:fill="auto"/>
          </w:tcPr>
          <w:p w14:paraId="77C7F810" w14:textId="0B8501F5" w:rsidR="005342EA" w:rsidRPr="00792B2D" w:rsidRDefault="00DB7E46" w:rsidP="00146511">
            <w:pPr>
              <w:pStyle w:val="TabelleGross"/>
            </w:pPr>
            <w:r w:rsidRPr="00792B2D">
              <w:t>final</w:t>
            </w:r>
          </w:p>
        </w:tc>
        <w:tc>
          <w:tcPr>
            <w:tcW w:w="6662" w:type="dxa"/>
            <w:shd w:val="clear" w:color="auto" w:fill="auto"/>
          </w:tcPr>
          <w:p w14:paraId="4D8464D7" w14:textId="77777777" w:rsidR="005342EA" w:rsidRPr="00792B2D" w:rsidRDefault="00E455DB" w:rsidP="00E455DB">
            <w:pPr>
              <w:pStyle w:val="TabelleGross"/>
              <w:rPr>
                <w:szCs w:val="24"/>
              </w:rPr>
            </w:pPr>
            <w:r w:rsidRPr="00792B2D">
              <w:rPr>
                <w:szCs w:val="24"/>
              </w:rPr>
              <w:t xml:space="preserve">Wahr, falls keine Subtypen zu diesem Datentyp geschaffen </w:t>
            </w:r>
            <w:r w:rsidR="00D171C3" w:rsidRPr="00792B2D">
              <w:rPr>
                <w:szCs w:val="24"/>
              </w:rPr>
              <w:t>we</w:t>
            </w:r>
            <w:r w:rsidRPr="00792B2D">
              <w:rPr>
                <w:szCs w:val="24"/>
              </w:rPr>
              <w:t xml:space="preserve">rden </w:t>
            </w:r>
            <w:r w:rsidR="00D171C3" w:rsidRPr="00792B2D">
              <w:rPr>
                <w:szCs w:val="24"/>
              </w:rPr>
              <w:t>könne</w:t>
            </w:r>
            <w:r w:rsidRPr="00792B2D">
              <w:rPr>
                <w:szCs w:val="24"/>
              </w:rPr>
              <w:t>n, sonst falsch.</w:t>
            </w:r>
          </w:p>
        </w:tc>
        <w:tc>
          <w:tcPr>
            <w:tcW w:w="709" w:type="dxa"/>
            <w:shd w:val="clear" w:color="auto" w:fill="auto"/>
          </w:tcPr>
          <w:p w14:paraId="6B1D5CA7" w14:textId="77777777" w:rsidR="005342EA" w:rsidRPr="00792B2D" w:rsidRDefault="005342EA" w:rsidP="00146511">
            <w:pPr>
              <w:pStyle w:val="TabelleGross"/>
            </w:pPr>
            <w:r w:rsidRPr="00792B2D">
              <w:t>M</w:t>
            </w:r>
          </w:p>
        </w:tc>
      </w:tr>
      <w:tr w:rsidR="005342EA" w:rsidRPr="00792B2D" w14:paraId="4FFD460D" w14:textId="77777777" w:rsidTr="00611E47">
        <w:trPr>
          <w:cantSplit/>
        </w:trPr>
        <w:tc>
          <w:tcPr>
            <w:tcW w:w="1843" w:type="dxa"/>
            <w:shd w:val="clear" w:color="auto" w:fill="auto"/>
          </w:tcPr>
          <w:p w14:paraId="039FF798" w14:textId="5060AFAE" w:rsidR="005342EA" w:rsidRPr="00792B2D" w:rsidRDefault="00DB7E46" w:rsidP="00146511">
            <w:pPr>
              <w:pStyle w:val="TabelleGross"/>
            </w:pPr>
            <w:r w:rsidRPr="00792B2D">
              <w:t>base</w:t>
            </w:r>
          </w:p>
        </w:tc>
        <w:tc>
          <w:tcPr>
            <w:tcW w:w="6662" w:type="dxa"/>
            <w:shd w:val="clear" w:color="auto" w:fill="auto"/>
          </w:tcPr>
          <w:p w14:paraId="2AEA2FED" w14:textId="2840800D" w:rsidR="005342EA" w:rsidRPr="00792B2D" w:rsidRDefault="00D171C3" w:rsidP="00302D1D">
            <w:pPr>
              <w:pStyle w:val="TabelleGross"/>
              <w:rPr>
                <w:szCs w:val="24"/>
              </w:rPr>
            </w:pPr>
            <w:r w:rsidRPr="00792B2D">
              <w:rPr>
                <w:szCs w:val="24"/>
              </w:rPr>
              <w:t>Name des (</w:t>
            </w:r>
            <w:r w:rsidR="00302D1D" w:rsidRPr="00792B2D">
              <w:rPr>
                <w:szCs w:val="24"/>
              </w:rPr>
              <w:t>vordefinierten SQL-</w:t>
            </w:r>
            <w:r w:rsidRPr="00792B2D">
              <w:rPr>
                <w:szCs w:val="24"/>
              </w:rPr>
              <w:t>) Basistyps, falls die Kategorie</w:t>
            </w:r>
            <w:r w:rsidR="005342EA" w:rsidRPr="00792B2D">
              <w:rPr>
                <w:szCs w:val="24"/>
              </w:rPr>
              <w:t xml:space="preserve"> “distinct”</w:t>
            </w:r>
            <w:r w:rsidRPr="00792B2D">
              <w:rPr>
                <w:szCs w:val="24"/>
              </w:rPr>
              <w:t xml:space="preserve"> ist.</w:t>
            </w:r>
          </w:p>
        </w:tc>
        <w:tc>
          <w:tcPr>
            <w:tcW w:w="709" w:type="dxa"/>
            <w:shd w:val="clear" w:color="auto" w:fill="auto"/>
          </w:tcPr>
          <w:p w14:paraId="753D694B" w14:textId="77777777" w:rsidR="005342EA" w:rsidRPr="00792B2D" w:rsidRDefault="005342EA" w:rsidP="00146511">
            <w:pPr>
              <w:pStyle w:val="TabelleGross"/>
            </w:pPr>
            <w:r w:rsidRPr="00792B2D">
              <w:t>K</w:t>
            </w:r>
          </w:p>
        </w:tc>
      </w:tr>
      <w:tr w:rsidR="005342EA" w:rsidRPr="00792B2D" w14:paraId="5B5D5DC0" w14:textId="77777777" w:rsidTr="00611E47">
        <w:trPr>
          <w:cantSplit/>
        </w:trPr>
        <w:tc>
          <w:tcPr>
            <w:tcW w:w="1843" w:type="dxa"/>
            <w:shd w:val="clear" w:color="auto" w:fill="auto"/>
          </w:tcPr>
          <w:p w14:paraId="6D017FEE" w14:textId="59B5B014" w:rsidR="005342EA" w:rsidRPr="00792B2D" w:rsidRDefault="00DB7E46" w:rsidP="00146511">
            <w:pPr>
              <w:pStyle w:val="TabelleGross"/>
            </w:pPr>
            <w:r w:rsidRPr="00792B2D">
              <w:t>attributes</w:t>
            </w:r>
          </w:p>
        </w:tc>
        <w:tc>
          <w:tcPr>
            <w:tcW w:w="6662" w:type="dxa"/>
            <w:shd w:val="clear" w:color="auto" w:fill="auto"/>
          </w:tcPr>
          <w:p w14:paraId="6D95B1F0" w14:textId="54F20D0A" w:rsidR="005342EA" w:rsidRPr="00792B2D" w:rsidRDefault="00D171C3" w:rsidP="00F00E25">
            <w:pPr>
              <w:pStyle w:val="TabelleGross"/>
              <w:rPr>
                <w:szCs w:val="24"/>
              </w:rPr>
            </w:pPr>
            <w:r w:rsidRPr="00792B2D">
              <w:rPr>
                <w:szCs w:val="24"/>
              </w:rPr>
              <w:t>Liste der Attribute, falls die Kategorie</w:t>
            </w:r>
            <w:r w:rsidR="005342EA" w:rsidRPr="00792B2D">
              <w:rPr>
                <w:szCs w:val="24"/>
              </w:rPr>
              <w:t xml:space="preserve"> “udt”</w:t>
            </w:r>
            <w:r w:rsidRPr="00792B2D">
              <w:rPr>
                <w:szCs w:val="24"/>
              </w:rPr>
              <w:t xml:space="preserve"> ist</w:t>
            </w:r>
          </w:p>
        </w:tc>
        <w:tc>
          <w:tcPr>
            <w:tcW w:w="709" w:type="dxa"/>
            <w:shd w:val="clear" w:color="auto" w:fill="auto"/>
          </w:tcPr>
          <w:p w14:paraId="22D8345B" w14:textId="77777777" w:rsidR="005342EA" w:rsidRPr="00792B2D" w:rsidRDefault="005342EA" w:rsidP="00146511">
            <w:pPr>
              <w:pStyle w:val="TabelleGross"/>
            </w:pPr>
            <w:r w:rsidRPr="00792B2D">
              <w:t>K</w:t>
            </w:r>
          </w:p>
        </w:tc>
      </w:tr>
      <w:tr w:rsidR="005342EA" w:rsidRPr="00792B2D" w14:paraId="52E99EF9" w14:textId="77777777" w:rsidTr="00611E47">
        <w:trPr>
          <w:cantSplit/>
        </w:trPr>
        <w:tc>
          <w:tcPr>
            <w:tcW w:w="1843" w:type="dxa"/>
            <w:shd w:val="clear" w:color="auto" w:fill="auto"/>
          </w:tcPr>
          <w:p w14:paraId="27E26EA9" w14:textId="2A3EB179" w:rsidR="005342EA" w:rsidRPr="00792B2D" w:rsidRDefault="00DB7E46" w:rsidP="00146511">
            <w:pPr>
              <w:pStyle w:val="TabelleGross"/>
            </w:pPr>
            <w:r w:rsidRPr="00792B2D">
              <w:t>description</w:t>
            </w:r>
          </w:p>
        </w:tc>
        <w:tc>
          <w:tcPr>
            <w:tcW w:w="6662" w:type="dxa"/>
            <w:shd w:val="clear" w:color="auto" w:fill="auto"/>
          </w:tcPr>
          <w:p w14:paraId="34BC100E" w14:textId="77777777" w:rsidR="005342EA" w:rsidRPr="00792B2D" w:rsidRDefault="00D171C3" w:rsidP="00D171C3">
            <w:pPr>
              <w:pStyle w:val="TabelleGross"/>
            </w:pPr>
            <w:r w:rsidRPr="00792B2D">
              <w:rPr>
                <w:szCs w:val="24"/>
              </w:rPr>
              <w:t>Beschreibung von Bedeutung und Inhalt des Datentyps.</w:t>
            </w:r>
          </w:p>
        </w:tc>
        <w:tc>
          <w:tcPr>
            <w:tcW w:w="709" w:type="dxa"/>
            <w:shd w:val="clear" w:color="auto" w:fill="auto"/>
          </w:tcPr>
          <w:p w14:paraId="2DC0A794" w14:textId="77777777" w:rsidR="005342EA" w:rsidRPr="00792B2D" w:rsidRDefault="005342EA" w:rsidP="00146511">
            <w:pPr>
              <w:pStyle w:val="TabelleGross"/>
            </w:pPr>
            <w:r w:rsidRPr="00792B2D">
              <w:t>K</w:t>
            </w:r>
          </w:p>
        </w:tc>
      </w:tr>
    </w:tbl>
    <w:p w14:paraId="678497DD" w14:textId="77777777" w:rsidR="005342EA" w:rsidRPr="00792B2D" w:rsidRDefault="005342EA" w:rsidP="005342EA">
      <w:pPr>
        <w:rPr>
          <w:rFonts w:cs="Arial"/>
        </w:rPr>
      </w:pPr>
    </w:p>
    <w:p w14:paraId="470CA2C6" w14:textId="77777777" w:rsidR="0090798E" w:rsidRPr="00792B2D" w:rsidRDefault="0090798E">
      <w:pPr>
        <w:spacing w:after="0" w:line="240" w:lineRule="auto"/>
        <w:rPr>
          <w:b/>
          <w:sz w:val="24"/>
        </w:rPr>
      </w:pPr>
      <w:bookmarkStart w:id="43" w:name="_Toc477866912"/>
      <w:r w:rsidRPr="00792B2D">
        <w:br w:type="page"/>
      </w:r>
    </w:p>
    <w:p w14:paraId="64C2D838" w14:textId="55EED921" w:rsidR="005342EA" w:rsidRPr="00792B2D" w:rsidRDefault="00D171C3" w:rsidP="005342EA">
      <w:pPr>
        <w:pStyle w:val="berschrift2"/>
        <w:keepNext/>
        <w:keepLines/>
      </w:pPr>
      <w:r w:rsidRPr="00792B2D">
        <w:lastRenderedPageBreak/>
        <w:t>Metadaten auf der Ebene Attribut</w:t>
      </w:r>
      <w:bookmarkEnd w:id="43"/>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bottom w:w="40" w:type="dxa"/>
        </w:tblCellMar>
        <w:tblLook w:val="01E0" w:firstRow="1" w:lastRow="1" w:firstColumn="1" w:lastColumn="1" w:noHBand="0" w:noVBand="0"/>
      </w:tblPr>
      <w:tblGrid>
        <w:gridCol w:w="1117"/>
        <w:gridCol w:w="7339"/>
        <w:gridCol w:w="712"/>
      </w:tblGrid>
      <w:tr w:rsidR="005342EA" w:rsidRPr="00792B2D" w14:paraId="7D0DC0E9" w14:textId="77777777" w:rsidTr="00E77637">
        <w:trPr>
          <w:cantSplit/>
          <w:tblHeader/>
        </w:trPr>
        <w:tc>
          <w:tcPr>
            <w:tcW w:w="1117" w:type="dxa"/>
            <w:shd w:val="clear" w:color="auto" w:fill="99CCFF"/>
          </w:tcPr>
          <w:p w14:paraId="21EDBB81" w14:textId="77777777" w:rsidR="005342EA" w:rsidRPr="00792B2D" w:rsidRDefault="005342EA" w:rsidP="00146511">
            <w:pPr>
              <w:pStyle w:val="TabelleGross"/>
              <w:keepNext/>
              <w:keepLines/>
              <w:rPr>
                <w:b/>
              </w:rPr>
            </w:pPr>
            <w:r w:rsidRPr="00792B2D">
              <w:rPr>
                <w:b/>
              </w:rPr>
              <w:t>ID</w:t>
            </w:r>
          </w:p>
        </w:tc>
        <w:tc>
          <w:tcPr>
            <w:tcW w:w="7339" w:type="dxa"/>
            <w:shd w:val="clear" w:color="auto" w:fill="99CCFF"/>
          </w:tcPr>
          <w:p w14:paraId="383F1191" w14:textId="77777777" w:rsidR="005342EA" w:rsidRPr="00792B2D" w:rsidRDefault="00D171C3" w:rsidP="00146511">
            <w:pPr>
              <w:pStyle w:val="TabelleGross"/>
              <w:keepNext/>
              <w:keepLines/>
              <w:rPr>
                <w:b/>
              </w:rPr>
            </w:pPr>
            <w:r w:rsidRPr="00792B2D">
              <w:rPr>
                <w:b/>
              </w:rPr>
              <w:t>Beschreibung Anforderung</w:t>
            </w:r>
          </w:p>
        </w:tc>
        <w:tc>
          <w:tcPr>
            <w:tcW w:w="712" w:type="dxa"/>
            <w:shd w:val="clear" w:color="auto" w:fill="99CCFF"/>
          </w:tcPr>
          <w:p w14:paraId="6691A903" w14:textId="77777777" w:rsidR="005342EA" w:rsidRPr="00792B2D" w:rsidRDefault="00D171C3" w:rsidP="00146511">
            <w:pPr>
              <w:pStyle w:val="TabelleGross"/>
              <w:keepNext/>
              <w:keepLines/>
              <w:rPr>
                <w:b/>
              </w:rPr>
            </w:pPr>
            <w:r w:rsidRPr="00792B2D">
              <w:rPr>
                <w:b/>
              </w:rPr>
              <w:t>M/K</w:t>
            </w:r>
          </w:p>
        </w:tc>
      </w:tr>
      <w:tr w:rsidR="005342EA" w:rsidRPr="00792B2D" w14:paraId="4A0E6995" w14:textId="77777777" w:rsidTr="00E77637">
        <w:trPr>
          <w:cantSplit/>
        </w:trPr>
        <w:tc>
          <w:tcPr>
            <w:tcW w:w="1117" w:type="dxa"/>
            <w:shd w:val="clear" w:color="auto" w:fill="auto"/>
          </w:tcPr>
          <w:p w14:paraId="13AEAF45" w14:textId="77777777" w:rsidR="005342EA" w:rsidRPr="00792B2D" w:rsidRDefault="005342EA" w:rsidP="00146511">
            <w:pPr>
              <w:pStyle w:val="TabelleGross"/>
              <w:keepNext/>
              <w:keepLines/>
              <w:rPr>
                <w:sz w:val="16"/>
                <w:szCs w:val="16"/>
              </w:rPr>
            </w:pPr>
            <w:r w:rsidRPr="00792B2D">
              <w:t>M_5.4-1</w:t>
            </w:r>
          </w:p>
        </w:tc>
        <w:tc>
          <w:tcPr>
            <w:tcW w:w="7339" w:type="dxa"/>
            <w:shd w:val="clear" w:color="auto" w:fill="auto"/>
          </w:tcPr>
          <w:p w14:paraId="2F86B106" w14:textId="7C9E73C8" w:rsidR="005342EA" w:rsidRPr="00792B2D" w:rsidRDefault="00FC5F30" w:rsidP="00AA4347">
            <w:pPr>
              <w:pStyle w:val="TabelleGross"/>
              <w:keepNext/>
              <w:keepLines/>
            </w:pPr>
            <w:r w:rsidRPr="00792B2D">
              <w:rPr>
                <w:szCs w:val="24"/>
              </w:rPr>
              <w:t xml:space="preserve">Alle im "udt" Datentyp verwendeten Metadaten, die in </w:t>
            </w:r>
            <w:r w:rsidRPr="00792B2D">
              <w:rPr>
                <w:rFonts w:ascii="Courier New" w:hAnsi="Courier New"/>
                <w:w w:val="99"/>
                <w:szCs w:val="24"/>
              </w:rPr>
              <w:t>metadata.xsd</w:t>
            </w:r>
            <w:r w:rsidRPr="00792B2D">
              <w:rPr>
                <w:szCs w:val="24"/>
              </w:rPr>
              <w:t xml:space="preserve"> auf der Ebene Attribut als Muss bezeichnet sind, müssen entsprechend ausgefüllt sein.</w:t>
            </w:r>
          </w:p>
        </w:tc>
        <w:tc>
          <w:tcPr>
            <w:tcW w:w="712" w:type="dxa"/>
            <w:shd w:val="clear" w:color="auto" w:fill="auto"/>
          </w:tcPr>
          <w:p w14:paraId="5D420D8B" w14:textId="422B449A" w:rsidR="005342EA" w:rsidRPr="00792B2D" w:rsidRDefault="00302D1D" w:rsidP="00146511">
            <w:pPr>
              <w:pStyle w:val="TabelleGross"/>
              <w:keepNext/>
              <w:keepLines/>
            </w:pPr>
            <w:r w:rsidRPr="00792B2D">
              <w:t>M</w:t>
            </w:r>
          </w:p>
        </w:tc>
      </w:tr>
    </w:tbl>
    <w:p w14:paraId="25F55C09" w14:textId="77777777" w:rsidR="005342EA" w:rsidRPr="00792B2D" w:rsidRDefault="005342EA" w:rsidP="005342EA">
      <w:pPr>
        <w:pStyle w:val="Textkrper"/>
      </w:pPr>
    </w:p>
    <w:p w14:paraId="0B538B77" w14:textId="5B747E75" w:rsidR="00F94526" w:rsidRPr="00792B2D" w:rsidRDefault="00F94526" w:rsidP="00F94526">
      <w:pPr>
        <w:rPr>
          <w:rFonts w:cs="Arial"/>
        </w:rPr>
      </w:pPr>
      <w:r w:rsidRPr="00792B2D">
        <w:rPr>
          <w:rFonts w:cs="Arial"/>
        </w:rPr>
        <w:t xml:space="preserve">Die folgenden Attribut-Metadaten werden in der Datei </w:t>
      </w:r>
      <w:r w:rsidRPr="00792B2D">
        <w:rPr>
          <w:rFonts w:ascii="Courier New" w:hAnsi="Courier New" w:cs="Tahoma"/>
          <w:szCs w:val="22"/>
        </w:rPr>
        <w:t>metadata.xml</w:t>
      </w:r>
      <w:r w:rsidRPr="00792B2D">
        <w:rPr>
          <w:rFonts w:cs="Arial"/>
        </w:rPr>
        <w:t xml:space="preserve"> gespeichert: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5342EA" w:rsidRPr="00792B2D" w14:paraId="0F049ED1" w14:textId="77777777" w:rsidTr="00785511">
        <w:trPr>
          <w:cantSplit/>
          <w:tblHeader/>
        </w:trPr>
        <w:tc>
          <w:tcPr>
            <w:tcW w:w="1837" w:type="dxa"/>
            <w:shd w:val="clear" w:color="auto" w:fill="99CCFF"/>
          </w:tcPr>
          <w:p w14:paraId="50D8961E" w14:textId="77777777" w:rsidR="005342EA" w:rsidRPr="00792B2D" w:rsidRDefault="00D171C3" w:rsidP="00146511">
            <w:pPr>
              <w:pStyle w:val="TabelleGross"/>
              <w:rPr>
                <w:b/>
              </w:rPr>
            </w:pPr>
            <w:r w:rsidRPr="00792B2D">
              <w:rPr>
                <w:b/>
              </w:rPr>
              <w:t>Bezeichnung</w:t>
            </w:r>
          </w:p>
        </w:tc>
        <w:tc>
          <w:tcPr>
            <w:tcW w:w="6623" w:type="dxa"/>
            <w:shd w:val="clear" w:color="auto" w:fill="99CCFF"/>
          </w:tcPr>
          <w:p w14:paraId="2003D65D" w14:textId="77777777" w:rsidR="005342EA" w:rsidRPr="00792B2D" w:rsidRDefault="00D171C3" w:rsidP="00146511">
            <w:pPr>
              <w:pStyle w:val="TabelleGross"/>
              <w:rPr>
                <w:b/>
              </w:rPr>
            </w:pPr>
            <w:r w:rsidRPr="00792B2D">
              <w:rPr>
                <w:b/>
              </w:rPr>
              <w:t>Bedeutung</w:t>
            </w:r>
          </w:p>
        </w:tc>
        <w:tc>
          <w:tcPr>
            <w:tcW w:w="708" w:type="dxa"/>
            <w:shd w:val="clear" w:color="auto" w:fill="99CCFF"/>
          </w:tcPr>
          <w:p w14:paraId="4E4382FA" w14:textId="77777777" w:rsidR="005342EA" w:rsidRPr="00792B2D" w:rsidRDefault="00D171C3" w:rsidP="00146511">
            <w:pPr>
              <w:pStyle w:val="TabelleGross"/>
              <w:rPr>
                <w:b/>
              </w:rPr>
            </w:pPr>
            <w:r w:rsidRPr="00792B2D">
              <w:rPr>
                <w:b/>
              </w:rPr>
              <w:t>M/K</w:t>
            </w:r>
          </w:p>
        </w:tc>
      </w:tr>
      <w:tr w:rsidR="005342EA" w:rsidRPr="00792B2D" w14:paraId="2F75CFEF" w14:textId="77777777" w:rsidTr="00785511">
        <w:trPr>
          <w:cantSplit/>
        </w:trPr>
        <w:tc>
          <w:tcPr>
            <w:tcW w:w="1837" w:type="dxa"/>
            <w:shd w:val="clear" w:color="auto" w:fill="auto"/>
          </w:tcPr>
          <w:p w14:paraId="3F4D8447" w14:textId="42A4DB85" w:rsidR="005342EA" w:rsidRPr="00792B2D" w:rsidRDefault="00DB7E46" w:rsidP="00146511">
            <w:pPr>
              <w:pStyle w:val="TabelleGross"/>
            </w:pPr>
            <w:r w:rsidRPr="00792B2D">
              <w:t>name</w:t>
            </w:r>
          </w:p>
        </w:tc>
        <w:tc>
          <w:tcPr>
            <w:tcW w:w="6623" w:type="dxa"/>
            <w:shd w:val="clear" w:color="auto" w:fill="auto"/>
          </w:tcPr>
          <w:p w14:paraId="1BD87528" w14:textId="77777777" w:rsidR="005342EA" w:rsidRPr="00792B2D" w:rsidRDefault="00D171C3" w:rsidP="00146511">
            <w:pPr>
              <w:pStyle w:val="TabelleGross"/>
            </w:pPr>
            <w:r w:rsidRPr="00792B2D">
              <w:rPr>
                <w:szCs w:val="24"/>
              </w:rPr>
              <w:t>Name des Attributs.</w:t>
            </w:r>
          </w:p>
        </w:tc>
        <w:tc>
          <w:tcPr>
            <w:tcW w:w="708" w:type="dxa"/>
            <w:shd w:val="clear" w:color="auto" w:fill="auto"/>
          </w:tcPr>
          <w:p w14:paraId="5A133F72" w14:textId="77777777" w:rsidR="005342EA" w:rsidRPr="00792B2D" w:rsidRDefault="005342EA" w:rsidP="00146511">
            <w:pPr>
              <w:pStyle w:val="TabelleGross"/>
            </w:pPr>
            <w:r w:rsidRPr="00792B2D">
              <w:t>M</w:t>
            </w:r>
          </w:p>
        </w:tc>
      </w:tr>
      <w:tr w:rsidR="005342EA" w:rsidRPr="00792B2D" w14:paraId="7A430852" w14:textId="77777777" w:rsidTr="00785511">
        <w:trPr>
          <w:cantSplit/>
        </w:trPr>
        <w:tc>
          <w:tcPr>
            <w:tcW w:w="1837" w:type="dxa"/>
            <w:shd w:val="clear" w:color="auto" w:fill="auto"/>
          </w:tcPr>
          <w:p w14:paraId="55B6BD4B" w14:textId="3F49680B" w:rsidR="005342EA" w:rsidRPr="00792B2D" w:rsidRDefault="00DB7E46" w:rsidP="00146511">
            <w:pPr>
              <w:pStyle w:val="TabelleGross"/>
            </w:pPr>
            <w:r w:rsidRPr="00792B2D">
              <w:t>type</w:t>
            </w:r>
          </w:p>
        </w:tc>
        <w:tc>
          <w:tcPr>
            <w:tcW w:w="6623" w:type="dxa"/>
            <w:shd w:val="clear" w:color="auto" w:fill="auto"/>
          </w:tcPr>
          <w:p w14:paraId="5E88CC4C" w14:textId="77777777" w:rsidR="005342EA" w:rsidRPr="00792B2D" w:rsidRDefault="00193CB5" w:rsidP="00D171C3">
            <w:pPr>
              <w:pStyle w:val="TabelleGross"/>
            </w:pPr>
            <w:r w:rsidRPr="00792B2D">
              <w:rPr>
                <w:spacing w:val="-1"/>
                <w:szCs w:val="24"/>
              </w:rPr>
              <w:t>Vordefinierter</w:t>
            </w:r>
            <w:r w:rsidR="00D171C3" w:rsidRPr="00792B2D">
              <w:rPr>
                <w:spacing w:val="-1"/>
                <w:szCs w:val="24"/>
              </w:rPr>
              <w:t xml:space="preserve"> </w:t>
            </w:r>
            <w:r w:rsidRPr="00792B2D">
              <w:rPr>
                <w:spacing w:val="-1"/>
                <w:szCs w:val="24"/>
              </w:rPr>
              <w:t>SQL:2008-</w:t>
            </w:r>
            <w:r w:rsidR="00D171C3" w:rsidRPr="00792B2D">
              <w:rPr>
                <w:spacing w:val="-1"/>
                <w:szCs w:val="24"/>
              </w:rPr>
              <w:t>Datentyp d</w:t>
            </w:r>
            <w:r w:rsidRPr="00792B2D">
              <w:rPr>
                <w:spacing w:val="-1"/>
                <w:szCs w:val="24"/>
              </w:rPr>
              <w:t>e</w:t>
            </w:r>
            <w:r w:rsidR="00D171C3" w:rsidRPr="00792B2D">
              <w:rPr>
                <w:spacing w:val="-1"/>
                <w:szCs w:val="24"/>
              </w:rPr>
              <w:t xml:space="preserve">s Attributs gemäss </w:t>
            </w:r>
            <w:r w:rsidR="005342EA" w:rsidRPr="00792B2D">
              <w:rPr>
                <w:spacing w:val="-1"/>
                <w:szCs w:val="24"/>
              </w:rPr>
              <w:t>S</w:t>
            </w:r>
            <w:r w:rsidR="005342EA" w:rsidRPr="00792B2D">
              <w:rPr>
                <w:spacing w:val="1"/>
                <w:szCs w:val="24"/>
              </w:rPr>
              <w:t>Q</w:t>
            </w:r>
            <w:r w:rsidR="005342EA" w:rsidRPr="00792B2D">
              <w:rPr>
                <w:szCs w:val="24"/>
              </w:rPr>
              <w:t>L:2008</w:t>
            </w:r>
            <w:r w:rsidR="00D171C3" w:rsidRPr="00792B2D">
              <w:rPr>
                <w:spacing w:val="1"/>
                <w:szCs w:val="24"/>
              </w:rPr>
              <w:t>.</w:t>
            </w:r>
          </w:p>
        </w:tc>
        <w:tc>
          <w:tcPr>
            <w:tcW w:w="708" w:type="dxa"/>
            <w:shd w:val="clear" w:color="auto" w:fill="auto"/>
          </w:tcPr>
          <w:p w14:paraId="41126896" w14:textId="77777777" w:rsidR="005342EA" w:rsidRPr="00792B2D" w:rsidRDefault="00D171C3" w:rsidP="00146511">
            <w:pPr>
              <w:pStyle w:val="TabelleGross"/>
            </w:pPr>
            <w:r w:rsidRPr="00792B2D">
              <w:t>K</w:t>
            </w:r>
          </w:p>
        </w:tc>
      </w:tr>
      <w:tr w:rsidR="005342EA" w:rsidRPr="00792B2D" w14:paraId="645D7B2F" w14:textId="77777777" w:rsidTr="00785511">
        <w:trPr>
          <w:cantSplit/>
        </w:trPr>
        <w:tc>
          <w:tcPr>
            <w:tcW w:w="1837" w:type="dxa"/>
            <w:shd w:val="clear" w:color="auto" w:fill="auto"/>
          </w:tcPr>
          <w:p w14:paraId="78A33D14" w14:textId="77777777" w:rsidR="005342EA" w:rsidRPr="00792B2D" w:rsidRDefault="005342EA" w:rsidP="00146511">
            <w:pPr>
              <w:pStyle w:val="TabelleGross"/>
            </w:pPr>
            <w:r w:rsidRPr="00792B2D">
              <w:t>typeOriginal</w:t>
            </w:r>
          </w:p>
        </w:tc>
        <w:tc>
          <w:tcPr>
            <w:tcW w:w="6623" w:type="dxa"/>
            <w:shd w:val="clear" w:color="auto" w:fill="auto"/>
          </w:tcPr>
          <w:p w14:paraId="296B1BE2" w14:textId="77777777" w:rsidR="005342EA" w:rsidRPr="00792B2D" w:rsidRDefault="00D171C3" w:rsidP="00146511">
            <w:pPr>
              <w:pStyle w:val="TabelleGross"/>
              <w:rPr>
                <w:rFonts w:cs="Arial"/>
              </w:rPr>
            </w:pPr>
            <w:r w:rsidRPr="00792B2D">
              <w:rPr>
                <w:szCs w:val="24"/>
              </w:rPr>
              <w:t>Originaler Spaltentyp für den standardmässigen Datentyp.</w:t>
            </w:r>
          </w:p>
          <w:p w14:paraId="0D196B12" w14:textId="77777777" w:rsidR="005342EA" w:rsidRPr="00792B2D" w:rsidRDefault="005342EA" w:rsidP="00146511">
            <w:pPr>
              <w:pStyle w:val="TabelleGross"/>
              <w:rPr>
                <w:rFonts w:cs="Arial"/>
              </w:rPr>
            </w:pPr>
          </w:p>
          <w:p w14:paraId="232D4D55" w14:textId="77777777" w:rsidR="005342EA" w:rsidRPr="00792B2D" w:rsidRDefault="008A4462" w:rsidP="00146511">
            <w:pPr>
              <w:pStyle w:val="TabelleGross"/>
              <w:rPr>
                <w:rFonts w:cs="Arial"/>
                <w:b/>
              </w:rPr>
            </w:pPr>
            <w:r w:rsidRPr="00792B2D">
              <w:rPr>
                <w:rFonts w:cs="Arial"/>
                <w:b/>
              </w:rPr>
              <w:t>Hinweis</w:t>
            </w:r>
          </w:p>
          <w:p w14:paraId="1BFC8DC6" w14:textId="77777777" w:rsidR="005342EA" w:rsidRPr="00792B2D" w:rsidRDefault="002F5C3C" w:rsidP="002F5C3C">
            <w:pPr>
              <w:pStyle w:val="TabelleGross"/>
              <w:rPr>
                <w:rFonts w:cs="Arial"/>
              </w:rPr>
            </w:pPr>
            <w:r w:rsidRPr="00792B2D">
              <w:rPr>
                <w:szCs w:val="24"/>
              </w:rPr>
              <w:t>Da die verschiedenen sich SQL-konform nennenden Datenbank-Programme</w:t>
            </w:r>
            <w:r w:rsidR="00D171C3" w:rsidRPr="00792B2D">
              <w:rPr>
                <w:szCs w:val="24"/>
              </w:rPr>
              <w:t xml:space="preserve"> sehr verschiedene D</w:t>
            </w:r>
            <w:r w:rsidR="00193CB5" w:rsidRPr="00792B2D">
              <w:rPr>
                <w:szCs w:val="24"/>
              </w:rPr>
              <w:t>a</w:t>
            </w:r>
            <w:r w:rsidR="00D171C3" w:rsidRPr="00792B2D">
              <w:rPr>
                <w:szCs w:val="24"/>
              </w:rPr>
              <w:t>tentypen zulassen, ist hier der originale Spaltentyp ebenso aufgelistet wie der SQL:2008-Datentyp. In jedem Datenbank-Programm, das das SIARD-Format unterstützt, muss eine Übersetzung der proprietären Datentypen in SQL:2008-Datentypen definiert und in der jeweiligen Applikation dokumentiert werden.</w:t>
            </w:r>
          </w:p>
        </w:tc>
        <w:tc>
          <w:tcPr>
            <w:tcW w:w="708" w:type="dxa"/>
            <w:shd w:val="clear" w:color="auto" w:fill="auto"/>
          </w:tcPr>
          <w:p w14:paraId="42D79AE1" w14:textId="77777777" w:rsidR="005342EA" w:rsidRPr="00792B2D" w:rsidRDefault="00D171C3" w:rsidP="00146511">
            <w:pPr>
              <w:pStyle w:val="TabelleGross"/>
            </w:pPr>
            <w:r w:rsidRPr="00792B2D">
              <w:t>K</w:t>
            </w:r>
          </w:p>
        </w:tc>
      </w:tr>
      <w:tr w:rsidR="006B2B52" w:rsidRPr="00792B2D" w14:paraId="5A55E971" w14:textId="77777777" w:rsidTr="00785511">
        <w:trPr>
          <w:cantSplit/>
        </w:trPr>
        <w:tc>
          <w:tcPr>
            <w:tcW w:w="1837" w:type="dxa"/>
            <w:shd w:val="clear" w:color="auto" w:fill="auto"/>
          </w:tcPr>
          <w:p w14:paraId="69C2D47D" w14:textId="22BD9430" w:rsidR="006B2B52" w:rsidRPr="00792B2D" w:rsidRDefault="00DB7E46" w:rsidP="00146511">
            <w:pPr>
              <w:pStyle w:val="TabelleGross"/>
            </w:pPr>
            <w:r w:rsidRPr="00792B2D">
              <w:t>n</w:t>
            </w:r>
            <w:r w:rsidR="006B2B52" w:rsidRPr="00792B2D">
              <w:t>ullable</w:t>
            </w:r>
          </w:p>
        </w:tc>
        <w:tc>
          <w:tcPr>
            <w:tcW w:w="6623" w:type="dxa"/>
            <w:shd w:val="clear" w:color="auto" w:fill="auto"/>
          </w:tcPr>
          <w:p w14:paraId="4AC63F7D" w14:textId="1FB4E41B" w:rsidR="006B2B52" w:rsidRPr="00792B2D" w:rsidRDefault="006B2B52" w:rsidP="00146511">
            <w:pPr>
              <w:pStyle w:val="TabelleGross"/>
              <w:rPr>
                <w:szCs w:val="24"/>
              </w:rPr>
            </w:pPr>
            <w:r w:rsidRPr="00792B2D">
              <w:rPr>
                <w:szCs w:val="24"/>
              </w:rPr>
              <w:t>Nullable-Element des Attributs.</w:t>
            </w:r>
          </w:p>
          <w:p w14:paraId="369BFAA9" w14:textId="77777777" w:rsidR="006B2B52" w:rsidRPr="00792B2D" w:rsidRDefault="006B2B52" w:rsidP="00146511">
            <w:pPr>
              <w:pStyle w:val="TabelleGross"/>
              <w:rPr>
                <w:szCs w:val="24"/>
              </w:rPr>
            </w:pPr>
          </w:p>
          <w:p w14:paraId="30C245E0" w14:textId="77777777" w:rsidR="006B2B52" w:rsidRPr="00792B2D" w:rsidRDefault="006B2B52" w:rsidP="006B2B52">
            <w:pPr>
              <w:pStyle w:val="TabelleGross"/>
              <w:rPr>
                <w:b/>
                <w:i/>
              </w:rPr>
            </w:pPr>
            <w:r w:rsidRPr="00792B2D">
              <w:rPr>
                <w:b/>
                <w:i/>
              </w:rPr>
              <w:t>Empfehlung</w:t>
            </w:r>
          </w:p>
          <w:p w14:paraId="725EACF4" w14:textId="1A0B5E02" w:rsidR="006B2B52" w:rsidRPr="00792B2D" w:rsidRDefault="006B2B52" w:rsidP="006B2B52">
            <w:pPr>
              <w:pStyle w:val="TabelleGross"/>
              <w:rPr>
                <w:i/>
              </w:rPr>
            </w:pPr>
            <w:r w:rsidRPr="00792B2D">
              <w:rPr>
                <w:i/>
              </w:rPr>
              <w:t xml:space="preserve">Es wird empfohlen das nullable-Element nicht einzusetzen. </w:t>
            </w:r>
          </w:p>
        </w:tc>
        <w:tc>
          <w:tcPr>
            <w:tcW w:w="708" w:type="dxa"/>
            <w:shd w:val="clear" w:color="auto" w:fill="auto"/>
          </w:tcPr>
          <w:p w14:paraId="351DFBE9" w14:textId="412237BC" w:rsidR="006B2B52" w:rsidRPr="00792B2D" w:rsidRDefault="006B2B52" w:rsidP="00146511">
            <w:pPr>
              <w:pStyle w:val="TabelleGross"/>
            </w:pPr>
            <w:r w:rsidRPr="00792B2D">
              <w:t>K</w:t>
            </w:r>
          </w:p>
        </w:tc>
      </w:tr>
      <w:tr w:rsidR="005342EA" w:rsidRPr="00792B2D" w14:paraId="66C1ED24" w14:textId="77777777" w:rsidTr="00785511">
        <w:trPr>
          <w:cantSplit/>
        </w:trPr>
        <w:tc>
          <w:tcPr>
            <w:tcW w:w="1837" w:type="dxa"/>
            <w:shd w:val="clear" w:color="auto" w:fill="auto"/>
          </w:tcPr>
          <w:p w14:paraId="714BA4EB" w14:textId="327E6957" w:rsidR="005342EA" w:rsidRPr="00792B2D" w:rsidRDefault="005342EA" w:rsidP="00146511">
            <w:pPr>
              <w:pStyle w:val="TabelleGross"/>
            </w:pPr>
            <w:r w:rsidRPr="00792B2D">
              <w:t>typeSchema</w:t>
            </w:r>
          </w:p>
        </w:tc>
        <w:tc>
          <w:tcPr>
            <w:tcW w:w="6623" w:type="dxa"/>
            <w:shd w:val="clear" w:color="auto" w:fill="auto"/>
          </w:tcPr>
          <w:p w14:paraId="7E02CC52" w14:textId="77777777" w:rsidR="005342EA" w:rsidRPr="00792B2D" w:rsidRDefault="00193CB5" w:rsidP="00BF3281">
            <w:pPr>
              <w:pStyle w:val="TabelleGross"/>
              <w:rPr>
                <w:rFonts w:cs="Arial"/>
              </w:rPr>
            </w:pPr>
            <w:r w:rsidRPr="00792B2D">
              <w:rPr>
                <w:rFonts w:cs="Arial"/>
              </w:rPr>
              <w:t xml:space="preserve">Schema des </w:t>
            </w:r>
            <w:r w:rsidR="00BF3281" w:rsidRPr="00792B2D">
              <w:rPr>
                <w:rFonts w:cs="Arial"/>
              </w:rPr>
              <w:t>fortgeschrittenen oder strukturierten Datentyps.</w:t>
            </w:r>
          </w:p>
        </w:tc>
        <w:tc>
          <w:tcPr>
            <w:tcW w:w="708" w:type="dxa"/>
            <w:shd w:val="clear" w:color="auto" w:fill="auto"/>
          </w:tcPr>
          <w:p w14:paraId="4C6556DB" w14:textId="77777777" w:rsidR="005342EA" w:rsidRPr="00792B2D" w:rsidRDefault="00D171C3" w:rsidP="00146511">
            <w:pPr>
              <w:pStyle w:val="TabelleGross"/>
            </w:pPr>
            <w:r w:rsidRPr="00792B2D">
              <w:t>K</w:t>
            </w:r>
          </w:p>
        </w:tc>
      </w:tr>
      <w:tr w:rsidR="005342EA" w:rsidRPr="00792B2D" w14:paraId="44B5F56C" w14:textId="77777777" w:rsidTr="00785511">
        <w:trPr>
          <w:cantSplit/>
        </w:trPr>
        <w:tc>
          <w:tcPr>
            <w:tcW w:w="1837" w:type="dxa"/>
            <w:shd w:val="clear" w:color="auto" w:fill="auto"/>
          </w:tcPr>
          <w:p w14:paraId="38B37943" w14:textId="77777777" w:rsidR="005342EA" w:rsidRPr="00792B2D" w:rsidRDefault="005342EA" w:rsidP="00146511">
            <w:pPr>
              <w:pStyle w:val="TabelleGross"/>
            </w:pPr>
            <w:r w:rsidRPr="00792B2D">
              <w:t>typeName</w:t>
            </w:r>
          </w:p>
        </w:tc>
        <w:tc>
          <w:tcPr>
            <w:tcW w:w="6623" w:type="dxa"/>
            <w:shd w:val="clear" w:color="auto" w:fill="auto"/>
          </w:tcPr>
          <w:p w14:paraId="583FCA7E" w14:textId="77777777" w:rsidR="005342EA" w:rsidRPr="00792B2D" w:rsidRDefault="00BF3281" w:rsidP="00BF3281">
            <w:pPr>
              <w:pStyle w:val="TabelleGross"/>
              <w:rPr>
                <w:szCs w:val="24"/>
              </w:rPr>
            </w:pPr>
            <w:r w:rsidRPr="00792B2D">
              <w:rPr>
                <w:szCs w:val="24"/>
              </w:rPr>
              <w:t>Name des fortgeschrittenen oder strukturierten Datentyps.</w:t>
            </w:r>
          </w:p>
        </w:tc>
        <w:tc>
          <w:tcPr>
            <w:tcW w:w="708" w:type="dxa"/>
            <w:shd w:val="clear" w:color="auto" w:fill="auto"/>
          </w:tcPr>
          <w:p w14:paraId="224824BC" w14:textId="77777777" w:rsidR="005342EA" w:rsidRPr="00792B2D" w:rsidRDefault="00D171C3" w:rsidP="00146511">
            <w:pPr>
              <w:pStyle w:val="TabelleGross"/>
            </w:pPr>
            <w:r w:rsidRPr="00792B2D">
              <w:t>K</w:t>
            </w:r>
          </w:p>
        </w:tc>
      </w:tr>
      <w:tr w:rsidR="005342EA" w:rsidRPr="00792B2D" w14:paraId="7BF9E37F" w14:textId="77777777" w:rsidTr="00785511">
        <w:trPr>
          <w:cantSplit/>
        </w:trPr>
        <w:tc>
          <w:tcPr>
            <w:tcW w:w="1837" w:type="dxa"/>
            <w:shd w:val="clear" w:color="auto" w:fill="auto"/>
          </w:tcPr>
          <w:p w14:paraId="4831CB40" w14:textId="77777777" w:rsidR="005342EA" w:rsidRPr="00792B2D" w:rsidRDefault="005342EA" w:rsidP="00146511">
            <w:pPr>
              <w:pStyle w:val="TabelleGross"/>
            </w:pPr>
            <w:r w:rsidRPr="00792B2D">
              <w:t>defaultValue</w:t>
            </w:r>
          </w:p>
        </w:tc>
        <w:tc>
          <w:tcPr>
            <w:tcW w:w="6623" w:type="dxa"/>
            <w:shd w:val="clear" w:color="auto" w:fill="auto"/>
          </w:tcPr>
          <w:p w14:paraId="394F39FB" w14:textId="0555E1DB" w:rsidR="005342EA" w:rsidRPr="00792B2D" w:rsidRDefault="00BF3281" w:rsidP="00146511">
            <w:pPr>
              <w:pStyle w:val="TabelleGross"/>
              <w:rPr>
                <w:szCs w:val="24"/>
              </w:rPr>
            </w:pPr>
            <w:r w:rsidRPr="00792B2D">
              <w:rPr>
                <w:szCs w:val="24"/>
              </w:rPr>
              <w:t>Standardwert des Attributs</w:t>
            </w:r>
            <w:r w:rsidR="006B2B52" w:rsidRPr="00792B2D">
              <w:rPr>
                <w:szCs w:val="24"/>
              </w:rPr>
              <w:t>.</w:t>
            </w:r>
          </w:p>
        </w:tc>
        <w:tc>
          <w:tcPr>
            <w:tcW w:w="708" w:type="dxa"/>
            <w:shd w:val="clear" w:color="auto" w:fill="auto"/>
          </w:tcPr>
          <w:p w14:paraId="2F7022F5" w14:textId="77777777" w:rsidR="005342EA" w:rsidRPr="00792B2D" w:rsidRDefault="00D171C3" w:rsidP="00146511">
            <w:pPr>
              <w:pStyle w:val="TabelleGross"/>
            </w:pPr>
            <w:r w:rsidRPr="00792B2D">
              <w:t>K</w:t>
            </w:r>
          </w:p>
        </w:tc>
      </w:tr>
      <w:tr w:rsidR="005342EA" w:rsidRPr="00792B2D" w14:paraId="62477EE1" w14:textId="77777777" w:rsidTr="00785511">
        <w:trPr>
          <w:cantSplit/>
        </w:trPr>
        <w:tc>
          <w:tcPr>
            <w:tcW w:w="1837" w:type="dxa"/>
            <w:shd w:val="clear" w:color="auto" w:fill="auto"/>
          </w:tcPr>
          <w:p w14:paraId="3C997ED1" w14:textId="77777777" w:rsidR="005342EA" w:rsidRPr="00792B2D" w:rsidRDefault="005342EA" w:rsidP="00146511">
            <w:pPr>
              <w:pStyle w:val="TabelleGross"/>
            </w:pPr>
            <w:r w:rsidRPr="00792B2D">
              <w:t>description</w:t>
            </w:r>
          </w:p>
        </w:tc>
        <w:tc>
          <w:tcPr>
            <w:tcW w:w="6623" w:type="dxa"/>
            <w:shd w:val="clear" w:color="auto" w:fill="auto"/>
          </w:tcPr>
          <w:p w14:paraId="67A2DF2E" w14:textId="77777777" w:rsidR="005342EA" w:rsidRPr="00792B2D" w:rsidRDefault="00BF3281" w:rsidP="00BF3281">
            <w:pPr>
              <w:pStyle w:val="TabelleGross"/>
            </w:pPr>
            <w:r w:rsidRPr="00792B2D">
              <w:rPr>
                <w:szCs w:val="24"/>
              </w:rPr>
              <w:t>Beschreibung der Bedeutung und Funktion der Routine.</w:t>
            </w:r>
          </w:p>
        </w:tc>
        <w:tc>
          <w:tcPr>
            <w:tcW w:w="708" w:type="dxa"/>
            <w:shd w:val="clear" w:color="auto" w:fill="auto"/>
          </w:tcPr>
          <w:p w14:paraId="6E58DDF2" w14:textId="77777777" w:rsidR="005342EA" w:rsidRPr="00792B2D" w:rsidRDefault="00D171C3" w:rsidP="00146511">
            <w:pPr>
              <w:pStyle w:val="TabelleGross"/>
            </w:pPr>
            <w:r w:rsidRPr="00792B2D">
              <w:t>K</w:t>
            </w:r>
          </w:p>
        </w:tc>
      </w:tr>
      <w:tr w:rsidR="00F50E22" w:rsidRPr="00792B2D" w14:paraId="1A40EEAC" w14:textId="77777777" w:rsidTr="00785511">
        <w:trPr>
          <w:cantSplit/>
        </w:trPr>
        <w:tc>
          <w:tcPr>
            <w:tcW w:w="1837" w:type="dxa"/>
            <w:shd w:val="clear" w:color="auto" w:fill="auto"/>
          </w:tcPr>
          <w:p w14:paraId="0D3DFDFC" w14:textId="77777777" w:rsidR="00F50E22" w:rsidRPr="00792B2D" w:rsidRDefault="00F50E22" w:rsidP="00582D74">
            <w:pPr>
              <w:pStyle w:val="TabelleGross"/>
            </w:pPr>
            <w:r w:rsidRPr="00792B2D">
              <w:t>cardinality</w:t>
            </w:r>
          </w:p>
        </w:tc>
        <w:tc>
          <w:tcPr>
            <w:tcW w:w="6623" w:type="dxa"/>
            <w:shd w:val="clear" w:color="auto" w:fill="auto"/>
          </w:tcPr>
          <w:p w14:paraId="1E456CFD" w14:textId="0AA93746" w:rsidR="00F50E22" w:rsidRPr="00792B2D" w:rsidRDefault="00F50E22" w:rsidP="00524867">
            <w:pPr>
              <w:pStyle w:val="TabelleGross"/>
              <w:rPr>
                <w:szCs w:val="24"/>
              </w:rPr>
            </w:pPr>
            <w:r w:rsidRPr="00792B2D">
              <w:rPr>
                <w:szCs w:val="24"/>
              </w:rPr>
              <w:t xml:space="preserve">(Maximale) Anzahl Elemente, falls </w:t>
            </w:r>
            <w:r w:rsidR="00524867" w:rsidRPr="00792B2D">
              <w:rPr>
                <w:szCs w:val="24"/>
              </w:rPr>
              <w:t>das Attribut</w:t>
            </w:r>
            <w:r w:rsidRPr="00792B2D">
              <w:rPr>
                <w:szCs w:val="24"/>
              </w:rPr>
              <w:t xml:space="preserve"> </w:t>
            </w:r>
            <w:r w:rsidR="00D45B3E" w:rsidRPr="00792B2D">
              <w:rPr>
                <w:szCs w:val="24"/>
              </w:rPr>
              <w:t>ein A</w:t>
            </w:r>
            <w:r w:rsidRPr="00792B2D">
              <w:rPr>
                <w:szCs w:val="24"/>
              </w:rPr>
              <w:t>rray ist.</w:t>
            </w:r>
          </w:p>
        </w:tc>
        <w:tc>
          <w:tcPr>
            <w:tcW w:w="708" w:type="dxa"/>
            <w:shd w:val="clear" w:color="auto" w:fill="auto"/>
          </w:tcPr>
          <w:p w14:paraId="6872E17A" w14:textId="77777777" w:rsidR="00F50E22" w:rsidRPr="00792B2D" w:rsidRDefault="00F50E22" w:rsidP="00582D74">
            <w:pPr>
              <w:pStyle w:val="TabelleGross"/>
            </w:pPr>
            <w:r w:rsidRPr="00792B2D">
              <w:t>K</w:t>
            </w:r>
          </w:p>
        </w:tc>
      </w:tr>
    </w:tbl>
    <w:p w14:paraId="6BDB6237" w14:textId="77777777" w:rsidR="005342EA" w:rsidRPr="00792B2D" w:rsidRDefault="005342EA" w:rsidP="005342EA">
      <w:pPr>
        <w:rPr>
          <w:rFonts w:cs="Arial"/>
        </w:rPr>
      </w:pPr>
    </w:p>
    <w:p w14:paraId="5CFD60D5" w14:textId="77777777" w:rsidR="0090798E" w:rsidRPr="00792B2D" w:rsidRDefault="0090798E">
      <w:pPr>
        <w:spacing w:after="0" w:line="240" w:lineRule="auto"/>
        <w:rPr>
          <w:b/>
          <w:sz w:val="24"/>
        </w:rPr>
      </w:pPr>
      <w:bookmarkStart w:id="44" w:name="_Toc264549055"/>
      <w:bookmarkStart w:id="45" w:name="_Toc477866913"/>
      <w:r w:rsidRPr="00792B2D">
        <w:br w:type="page"/>
      </w:r>
    </w:p>
    <w:p w14:paraId="5A53C812" w14:textId="68A354E9" w:rsidR="005524D2" w:rsidRPr="00792B2D" w:rsidRDefault="005524D2" w:rsidP="00EF7B08">
      <w:pPr>
        <w:pStyle w:val="berschrift2"/>
      </w:pPr>
      <w:r w:rsidRPr="00792B2D">
        <w:lastRenderedPageBreak/>
        <w:t>Metadaten auf der Ebene Tabelle</w:t>
      </w:r>
      <w:bookmarkEnd w:id="44"/>
      <w:bookmarkEnd w:id="45"/>
    </w:p>
    <w:p w14:paraId="5B2F508D" w14:textId="77777777" w:rsidR="005524D2" w:rsidRPr="00792B2D" w:rsidRDefault="005524D2" w:rsidP="005524D2">
      <w:pPr>
        <w:rPr>
          <w:rFonts w:cs="Arial"/>
        </w:rPr>
      </w:pPr>
      <w:r w:rsidRPr="00792B2D">
        <w:rPr>
          <w:rFonts w:cs="Arial"/>
        </w:rPr>
        <w:t xml:space="preserve">Die Metadaten auf der Ebene Tabelle werden wie schon die globalen Angaben zur Datenbank und die Schema-Metadaten in der Datei </w:t>
      </w:r>
      <w:r w:rsidR="008D6512" w:rsidRPr="00792B2D">
        <w:rPr>
          <w:rFonts w:ascii="Courier New" w:hAnsi="Courier New" w:cs="Tahoma"/>
          <w:szCs w:val="22"/>
        </w:rPr>
        <w:t>metadata.xml</w:t>
      </w:r>
      <w:r w:rsidR="008D6512" w:rsidRPr="00792B2D">
        <w:rPr>
          <w:rFonts w:cs="Arial"/>
        </w:rPr>
        <w:t xml:space="preserve"> </w:t>
      </w:r>
      <w:r w:rsidRPr="00792B2D">
        <w:rPr>
          <w:rFonts w:cs="Arial"/>
        </w:rPr>
        <w:t>archiviert.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DE1C2A" w:rsidRPr="00792B2D" w14:paraId="20CD6BA2" w14:textId="77777777" w:rsidTr="00611E47">
        <w:trPr>
          <w:cantSplit/>
          <w:tblHeader/>
        </w:trPr>
        <w:tc>
          <w:tcPr>
            <w:tcW w:w="1134" w:type="dxa"/>
            <w:shd w:val="clear" w:color="auto" w:fill="99CCFF"/>
          </w:tcPr>
          <w:p w14:paraId="41320E49" w14:textId="77777777" w:rsidR="00DE1C2A" w:rsidRPr="00792B2D" w:rsidRDefault="00DE1C2A" w:rsidP="00DE1C2A">
            <w:pPr>
              <w:pStyle w:val="TabelleGross"/>
              <w:rPr>
                <w:b/>
              </w:rPr>
            </w:pPr>
            <w:r w:rsidRPr="00792B2D">
              <w:rPr>
                <w:b/>
              </w:rPr>
              <w:t>ID</w:t>
            </w:r>
          </w:p>
        </w:tc>
        <w:tc>
          <w:tcPr>
            <w:tcW w:w="7371" w:type="dxa"/>
            <w:shd w:val="clear" w:color="auto" w:fill="99CCFF"/>
          </w:tcPr>
          <w:p w14:paraId="385AD0ED" w14:textId="77777777" w:rsidR="00DE1C2A" w:rsidRPr="00792B2D" w:rsidRDefault="00DE1C2A" w:rsidP="00DE1C2A">
            <w:pPr>
              <w:pStyle w:val="TabelleGross"/>
              <w:rPr>
                <w:b/>
              </w:rPr>
            </w:pPr>
            <w:r w:rsidRPr="00792B2D">
              <w:rPr>
                <w:b/>
              </w:rPr>
              <w:t>Beschreibung Anforderung</w:t>
            </w:r>
          </w:p>
        </w:tc>
        <w:tc>
          <w:tcPr>
            <w:tcW w:w="709" w:type="dxa"/>
            <w:shd w:val="clear" w:color="auto" w:fill="99CCFF"/>
          </w:tcPr>
          <w:p w14:paraId="0F0DD5BD" w14:textId="77777777" w:rsidR="00DE1C2A" w:rsidRPr="00792B2D" w:rsidRDefault="00DE1C2A" w:rsidP="00DE1C2A">
            <w:pPr>
              <w:pStyle w:val="TabelleGross"/>
              <w:rPr>
                <w:b/>
              </w:rPr>
            </w:pPr>
            <w:r w:rsidRPr="00792B2D">
              <w:rPr>
                <w:b/>
              </w:rPr>
              <w:t>M/K</w:t>
            </w:r>
          </w:p>
        </w:tc>
      </w:tr>
      <w:tr w:rsidR="00DE1C2A" w:rsidRPr="00792B2D" w14:paraId="58171169" w14:textId="77777777" w:rsidTr="00611E47">
        <w:trPr>
          <w:cantSplit/>
        </w:trPr>
        <w:tc>
          <w:tcPr>
            <w:tcW w:w="1134" w:type="dxa"/>
            <w:shd w:val="clear" w:color="auto" w:fill="auto"/>
          </w:tcPr>
          <w:p w14:paraId="03A6F3A2" w14:textId="77777777" w:rsidR="00DE1C2A" w:rsidRPr="00792B2D" w:rsidRDefault="00AA4347" w:rsidP="00DE1C2A">
            <w:pPr>
              <w:pStyle w:val="TabelleGross"/>
              <w:rPr>
                <w:sz w:val="16"/>
                <w:szCs w:val="16"/>
              </w:rPr>
            </w:pPr>
            <w:r w:rsidRPr="00792B2D">
              <w:t>M_5.5</w:t>
            </w:r>
            <w:r w:rsidR="00DE1C2A" w:rsidRPr="00792B2D">
              <w:t>-1</w:t>
            </w:r>
          </w:p>
        </w:tc>
        <w:tc>
          <w:tcPr>
            <w:tcW w:w="7371" w:type="dxa"/>
            <w:shd w:val="clear" w:color="auto" w:fill="auto"/>
          </w:tcPr>
          <w:p w14:paraId="36DD2FCC" w14:textId="77777777" w:rsidR="00DE1C2A" w:rsidRPr="00792B2D" w:rsidRDefault="00DE1C2A" w:rsidP="00DE1C2A">
            <w:pPr>
              <w:pStyle w:val="TabelleGross"/>
            </w:pPr>
            <w:r w:rsidRPr="00792B2D">
              <w:t xml:space="preserve">Alle Metadaten, die in </w:t>
            </w:r>
            <w:r w:rsidRPr="00792B2D">
              <w:rPr>
                <w:rFonts w:ascii="Courier New" w:hAnsi="Courier New" w:cs="Courier New"/>
              </w:rPr>
              <w:t>metadata.xsd</w:t>
            </w:r>
            <w:r w:rsidRPr="00792B2D">
              <w:t xml:space="preserve"> auf der Ebene Tabelle als Muss bezeichnet sind, müssen entsprechend ausgefüllt sein.</w:t>
            </w:r>
          </w:p>
        </w:tc>
        <w:tc>
          <w:tcPr>
            <w:tcW w:w="709" w:type="dxa"/>
            <w:shd w:val="clear" w:color="auto" w:fill="auto"/>
          </w:tcPr>
          <w:p w14:paraId="5E7F6373" w14:textId="77777777" w:rsidR="00DE1C2A" w:rsidRPr="00792B2D" w:rsidRDefault="00DE1C2A" w:rsidP="00DE1C2A">
            <w:pPr>
              <w:pStyle w:val="TabelleGross"/>
            </w:pPr>
            <w:r w:rsidRPr="00792B2D">
              <w:t>M</w:t>
            </w:r>
          </w:p>
        </w:tc>
      </w:tr>
    </w:tbl>
    <w:p w14:paraId="0803D2CC" w14:textId="77777777" w:rsidR="00DE1C2A" w:rsidRPr="00792B2D" w:rsidRDefault="00DE1C2A" w:rsidP="00DE1C2A">
      <w:pPr>
        <w:rPr>
          <w:rFonts w:cs="Arial"/>
        </w:rPr>
      </w:pPr>
    </w:p>
    <w:p w14:paraId="15BA93EF" w14:textId="77777777" w:rsidR="00DE1C2A" w:rsidRPr="00792B2D" w:rsidRDefault="00DE1C2A" w:rsidP="00DE1C2A">
      <w:pPr>
        <w:rPr>
          <w:rFonts w:cs="Arial"/>
        </w:rPr>
      </w:pPr>
      <w:r w:rsidRPr="00792B2D">
        <w:rPr>
          <w:rFonts w:cs="Arial"/>
        </w:rPr>
        <w:t xml:space="preserve">Die folgenden Tabellen-Metadaten werden in der Datei </w:t>
      </w:r>
      <w:r w:rsidR="008D6512" w:rsidRPr="00792B2D">
        <w:rPr>
          <w:rFonts w:ascii="Courier New" w:hAnsi="Courier New" w:cs="Tahoma"/>
          <w:szCs w:val="22"/>
        </w:rPr>
        <w:t>metadata.xml</w:t>
      </w:r>
      <w:r w:rsidR="008D6512" w:rsidRPr="00792B2D">
        <w:rPr>
          <w:rFonts w:cs="Arial"/>
        </w:rPr>
        <w:t xml:space="preserve"> </w:t>
      </w:r>
      <w:r w:rsidRPr="00792B2D">
        <w:rPr>
          <w:rFonts w:cs="Arial"/>
        </w:rPr>
        <w:t>gespeichert: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8"/>
        <w:gridCol w:w="6622"/>
        <w:gridCol w:w="708"/>
      </w:tblGrid>
      <w:tr w:rsidR="00DE1C2A" w:rsidRPr="00792B2D" w14:paraId="3B99AD90" w14:textId="77777777" w:rsidTr="00611E47">
        <w:trPr>
          <w:cantSplit/>
          <w:tblHeader/>
        </w:trPr>
        <w:tc>
          <w:tcPr>
            <w:tcW w:w="1843" w:type="dxa"/>
            <w:shd w:val="clear" w:color="auto" w:fill="99CCFF"/>
          </w:tcPr>
          <w:p w14:paraId="31C9F7AA" w14:textId="77777777" w:rsidR="00DE1C2A" w:rsidRPr="00792B2D" w:rsidRDefault="00DE1C2A" w:rsidP="00DE1C2A">
            <w:pPr>
              <w:pStyle w:val="TabelleGross"/>
              <w:rPr>
                <w:b/>
              </w:rPr>
            </w:pPr>
            <w:r w:rsidRPr="00792B2D">
              <w:rPr>
                <w:b/>
              </w:rPr>
              <w:t>Bezeichnung</w:t>
            </w:r>
          </w:p>
        </w:tc>
        <w:tc>
          <w:tcPr>
            <w:tcW w:w="6662" w:type="dxa"/>
            <w:shd w:val="clear" w:color="auto" w:fill="99CCFF"/>
          </w:tcPr>
          <w:p w14:paraId="2C2F054F" w14:textId="77777777" w:rsidR="00DE1C2A" w:rsidRPr="00792B2D" w:rsidRDefault="00DE1C2A" w:rsidP="00DE1C2A">
            <w:pPr>
              <w:pStyle w:val="TabelleGross"/>
              <w:rPr>
                <w:b/>
              </w:rPr>
            </w:pPr>
            <w:r w:rsidRPr="00792B2D">
              <w:rPr>
                <w:b/>
              </w:rPr>
              <w:t>Bedeutung</w:t>
            </w:r>
          </w:p>
        </w:tc>
        <w:tc>
          <w:tcPr>
            <w:tcW w:w="709" w:type="dxa"/>
            <w:shd w:val="clear" w:color="auto" w:fill="99CCFF"/>
          </w:tcPr>
          <w:p w14:paraId="22EB654B" w14:textId="77777777" w:rsidR="00DE1C2A" w:rsidRPr="00792B2D" w:rsidRDefault="00DE1C2A" w:rsidP="00DE1C2A">
            <w:pPr>
              <w:pStyle w:val="TabelleGross"/>
              <w:rPr>
                <w:b/>
              </w:rPr>
            </w:pPr>
            <w:r w:rsidRPr="00792B2D">
              <w:rPr>
                <w:b/>
              </w:rPr>
              <w:t>M/K</w:t>
            </w:r>
          </w:p>
        </w:tc>
      </w:tr>
      <w:tr w:rsidR="00DE1C2A" w:rsidRPr="00792B2D" w14:paraId="1BB7B209" w14:textId="77777777" w:rsidTr="00611E47">
        <w:trPr>
          <w:cantSplit/>
        </w:trPr>
        <w:tc>
          <w:tcPr>
            <w:tcW w:w="1843" w:type="dxa"/>
            <w:shd w:val="clear" w:color="auto" w:fill="auto"/>
          </w:tcPr>
          <w:p w14:paraId="11A43373" w14:textId="77777777" w:rsidR="00DE1C2A" w:rsidRPr="00792B2D" w:rsidRDefault="00DE1C2A" w:rsidP="00DE1C2A">
            <w:pPr>
              <w:pStyle w:val="TabelleGross"/>
            </w:pPr>
            <w:r w:rsidRPr="00792B2D">
              <w:t>name</w:t>
            </w:r>
          </w:p>
        </w:tc>
        <w:tc>
          <w:tcPr>
            <w:tcW w:w="6662" w:type="dxa"/>
            <w:shd w:val="clear" w:color="auto" w:fill="auto"/>
          </w:tcPr>
          <w:p w14:paraId="635676DA" w14:textId="77777777" w:rsidR="00DE1C2A" w:rsidRPr="00792B2D" w:rsidRDefault="00DE1C2A" w:rsidP="00DE1C2A">
            <w:pPr>
              <w:pStyle w:val="TabelleGross"/>
            </w:pPr>
            <w:r w:rsidRPr="00792B2D">
              <w:t>Tabellenname im Schema</w:t>
            </w:r>
          </w:p>
        </w:tc>
        <w:tc>
          <w:tcPr>
            <w:tcW w:w="709" w:type="dxa"/>
            <w:shd w:val="clear" w:color="auto" w:fill="auto"/>
          </w:tcPr>
          <w:p w14:paraId="071A6C41" w14:textId="77777777" w:rsidR="00DE1C2A" w:rsidRPr="00792B2D" w:rsidRDefault="00DE1C2A" w:rsidP="00DE1C2A">
            <w:pPr>
              <w:pStyle w:val="TabelleGross"/>
            </w:pPr>
            <w:r w:rsidRPr="00792B2D">
              <w:t>M</w:t>
            </w:r>
          </w:p>
        </w:tc>
      </w:tr>
      <w:tr w:rsidR="00DE1C2A" w:rsidRPr="00792B2D" w14:paraId="33C745B3" w14:textId="77777777" w:rsidTr="00611E47">
        <w:trPr>
          <w:cantSplit/>
        </w:trPr>
        <w:tc>
          <w:tcPr>
            <w:tcW w:w="1843" w:type="dxa"/>
            <w:shd w:val="clear" w:color="auto" w:fill="auto"/>
          </w:tcPr>
          <w:p w14:paraId="7135D47D" w14:textId="77777777" w:rsidR="00DE1C2A" w:rsidRPr="00792B2D" w:rsidRDefault="00DE1C2A" w:rsidP="00DE1C2A">
            <w:pPr>
              <w:pStyle w:val="TabelleGross"/>
            </w:pPr>
            <w:r w:rsidRPr="00792B2D">
              <w:t>folder</w:t>
            </w:r>
          </w:p>
        </w:tc>
        <w:tc>
          <w:tcPr>
            <w:tcW w:w="6662" w:type="dxa"/>
            <w:shd w:val="clear" w:color="auto" w:fill="auto"/>
          </w:tcPr>
          <w:p w14:paraId="3925BBB8" w14:textId="77777777" w:rsidR="00DE1C2A" w:rsidRPr="00792B2D" w:rsidRDefault="00DE1C2A" w:rsidP="00DE1C2A">
            <w:pPr>
              <w:pStyle w:val="TabelleGross"/>
            </w:pPr>
            <w:r w:rsidRPr="00792B2D">
              <w:t>Name des Tabellenordners im Schemaordner</w:t>
            </w:r>
          </w:p>
        </w:tc>
        <w:tc>
          <w:tcPr>
            <w:tcW w:w="709" w:type="dxa"/>
            <w:shd w:val="clear" w:color="auto" w:fill="auto"/>
          </w:tcPr>
          <w:p w14:paraId="779F4281" w14:textId="77777777" w:rsidR="00DE1C2A" w:rsidRPr="00792B2D" w:rsidRDefault="00DE1C2A" w:rsidP="00DE1C2A">
            <w:pPr>
              <w:pStyle w:val="TabelleGross"/>
            </w:pPr>
            <w:r w:rsidRPr="00792B2D">
              <w:t>M</w:t>
            </w:r>
          </w:p>
        </w:tc>
      </w:tr>
      <w:tr w:rsidR="00DE1C2A" w:rsidRPr="00792B2D" w14:paraId="6390E999" w14:textId="77777777" w:rsidTr="00611E47">
        <w:trPr>
          <w:cantSplit/>
        </w:trPr>
        <w:tc>
          <w:tcPr>
            <w:tcW w:w="1843" w:type="dxa"/>
            <w:shd w:val="clear" w:color="auto" w:fill="auto"/>
          </w:tcPr>
          <w:p w14:paraId="7EC9C129" w14:textId="77777777" w:rsidR="00DE1C2A" w:rsidRPr="00792B2D" w:rsidRDefault="00DE1C2A" w:rsidP="00DE1C2A">
            <w:pPr>
              <w:pStyle w:val="TabelleGross"/>
            </w:pPr>
            <w:r w:rsidRPr="00792B2D">
              <w:t>description</w:t>
            </w:r>
          </w:p>
        </w:tc>
        <w:tc>
          <w:tcPr>
            <w:tcW w:w="6662" w:type="dxa"/>
            <w:shd w:val="clear" w:color="auto" w:fill="auto"/>
          </w:tcPr>
          <w:p w14:paraId="1D0439A2" w14:textId="77777777" w:rsidR="00DE1C2A" w:rsidRPr="00792B2D" w:rsidRDefault="00DE1C2A" w:rsidP="00DE1C2A">
            <w:pPr>
              <w:pStyle w:val="TabelleGross"/>
            </w:pPr>
            <w:r w:rsidRPr="00792B2D">
              <w:t>Beschreibung der Bedeutung und des Inhalts der Tabelle</w:t>
            </w:r>
          </w:p>
        </w:tc>
        <w:tc>
          <w:tcPr>
            <w:tcW w:w="709" w:type="dxa"/>
            <w:shd w:val="clear" w:color="auto" w:fill="auto"/>
          </w:tcPr>
          <w:p w14:paraId="4623B984" w14:textId="77777777" w:rsidR="00DE1C2A" w:rsidRPr="00792B2D" w:rsidRDefault="00DE1C2A" w:rsidP="00DE1C2A">
            <w:pPr>
              <w:pStyle w:val="TabelleGross"/>
            </w:pPr>
            <w:r w:rsidRPr="00792B2D">
              <w:t>K</w:t>
            </w:r>
          </w:p>
        </w:tc>
      </w:tr>
      <w:tr w:rsidR="00DE1C2A" w:rsidRPr="00792B2D" w14:paraId="7692810B" w14:textId="77777777" w:rsidTr="00611E47">
        <w:trPr>
          <w:cantSplit/>
        </w:trPr>
        <w:tc>
          <w:tcPr>
            <w:tcW w:w="1843" w:type="dxa"/>
            <w:shd w:val="clear" w:color="auto" w:fill="auto"/>
          </w:tcPr>
          <w:p w14:paraId="495E7AF5" w14:textId="77777777" w:rsidR="00DE1C2A" w:rsidRPr="00792B2D" w:rsidRDefault="00DE1C2A" w:rsidP="00DE1C2A">
            <w:pPr>
              <w:pStyle w:val="TabelleGross"/>
            </w:pPr>
            <w:r w:rsidRPr="00792B2D">
              <w:t>columns</w:t>
            </w:r>
          </w:p>
        </w:tc>
        <w:tc>
          <w:tcPr>
            <w:tcW w:w="6662" w:type="dxa"/>
            <w:shd w:val="clear" w:color="auto" w:fill="auto"/>
          </w:tcPr>
          <w:p w14:paraId="489FE3D1" w14:textId="77777777" w:rsidR="00DE1C2A" w:rsidRPr="00792B2D" w:rsidRDefault="00DE1C2A" w:rsidP="00DE1C2A">
            <w:pPr>
              <w:pStyle w:val="TabelleGross"/>
            </w:pPr>
            <w:r w:rsidRPr="00792B2D">
              <w:t>Liste der Spalten der Tabelle</w:t>
            </w:r>
          </w:p>
        </w:tc>
        <w:tc>
          <w:tcPr>
            <w:tcW w:w="709" w:type="dxa"/>
            <w:shd w:val="clear" w:color="auto" w:fill="auto"/>
          </w:tcPr>
          <w:p w14:paraId="38F3A876" w14:textId="77777777" w:rsidR="00DE1C2A" w:rsidRPr="00792B2D" w:rsidRDefault="00DE1C2A" w:rsidP="00DE1C2A">
            <w:pPr>
              <w:pStyle w:val="TabelleGross"/>
            </w:pPr>
            <w:r w:rsidRPr="00792B2D">
              <w:t>M</w:t>
            </w:r>
          </w:p>
        </w:tc>
      </w:tr>
      <w:tr w:rsidR="00DE1C2A" w:rsidRPr="00792B2D" w14:paraId="544EBB1C" w14:textId="77777777" w:rsidTr="00611E47">
        <w:trPr>
          <w:cantSplit/>
        </w:trPr>
        <w:tc>
          <w:tcPr>
            <w:tcW w:w="1843" w:type="dxa"/>
            <w:shd w:val="clear" w:color="auto" w:fill="auto"/>
          </w:tcPr>
          <w:p w14:paraId="6D6D7C74" w14:textId="77777777" w:rsidR="00DE1C2A" w:rsidRPr="00792B2D" w:rsidRDefault="00DE1C2A" w:rsidP="00DE1C2A">
            <w:pPr>
              <w:pStyle w:val="TabelleGross"/>
            </w:pPr>
            <w:r w:rsidRPr="00792B2D">
              <w:t>primaryKey</w:t>
            </w:r>
          </w:p>
        </w:tc>
        <w:tc>
          <w:tcPr>
            <w:tcW w:w="6662" w:type="dxa"/>
            <w:shd w:val="clear" w:color="auto" w:fill="auto"/>
          </w:tcPr>
          <w:p w14:paraId="1C4C58EA" w14:textId="77777777" w:rsidR="00DE1C2A" w:rsidRPr="00792B2D" w:rsidRDefault="00DE1C2A" w:rsidP="00DE1C2A">
            <w:pPr>
              <w:pStyle w:val="TabelleGross"/>
            </w:pPr>
            <w:r w:rsidRPr="00792B2D">
              <w:t>Primärschlüssel der Tabelle</w:t>
            </w:r>
          </w:p>
        </w:tc>
        <w:tc>
          <w:tcPr>
            <w:tcW w:w="709" w:type="dxa"/>
            <w:shd w:val="clear" w:color="auto" w:fill="auto"/>
          </w:tcPr>
          <w:p w14:paraId="37FBDCB4" w14:textId="77777777" w:rsidR="00DE1C2A" w:rsidRPr="00792B2D" w:rsidRDefault="00DE1C2A" w:rsidP="00DE1C2A">
            <w:pPr>
              <w:pStyle w:val="TabelleGross"/>
            </w:pPr>
            <w:r w:rsidRPr="00792B2D">
              <w:t>K</w:t>
            </w:r>
          </w:p>
        </w:tc>
      </w:tr>
      <w:tr w:rsidR="00DE1C2A" w:rsidRPr="00792B2D" w14:paraId="43E6A550" w14:textId="77777777" w:rsidTr="00611E47">
        <w:trPr>
          <w:cantSplit/>
        </w:trPr>
        <w:tc>
          <w:tcPr>
            <w:tcW w:w="1843" w:type="dxa"/>
            <w:shd w:val="clear" w:color="auto" w:fill="auto"/>
          </w:tcPr>
          <w:p w14:paraId="6B6CF337" w14:textId="77777777" w:rsidR="00DE1C2A" w:rsidRPr="00792B2D" w:rsidRDefault="00DE1C2A" w:rsidP="00DE1C2A">
            <w:pPr>
              <w:pStyle w:val="TabelleGross"/>
            </w:pPr>
            <w:r w:rsidRPr="00792B2D">
              <w:t>foreignKeys</w:t>
            </w:r>
          </w:p>
        </w:tc>
        <w:tc>
          <w:tcPr>
            <w:tcW w:w="6662" w:type="dxa"/>
            <w:shd w:val="clear" w:color="auto" w:fill="auto"/>
          </w:tcPr>
          <w:p w14:paraId="4DBB8136" w14:textId="77777777" w:rsidR="00DE1C2A" w:rsidRPr="00792B2D" w:rsidRDefault="00DE1C2A" w:rsidP="00DE1C2A">
            <w:pPr>
              <w:pStyle w:val="TabelleGross"/>
            </w:pPr>
            <w:r w:rsidRPr="00792B2D">
              <w:t>Liste der Fremdschlüssel der Tabelle</w:t>
            </w:r>
          </w:p>
        </w:tc>
        <w:tc>
          <w:tcPr>
            <w:tcW w:w="709" w:type="dxa"/>
            <w:shd w:val="clear" w:color="auto" w:fill="auto"/>
          </w:tcPr>
          <w:p w14:paraId="2D58D4C0" w14:textId="77777777" w:rsidR="00DE1C2A" w:rsidRPr="00792B2D" w:rsidRDefault="00DE1C2A" w:rsidP="00DE1C2A">
            <w:pPr>
              <w:pStyle w:val="TabelleGross"/>
            </w:pPr>
            <w:r w:rsidRPr="00792B2D">
              <w:t>K</w:t>
            </w:r>
          </w:p>
        </w:tc>
      </w:tr>
      <w:tr w:rsidR="00DE1C2A" w:rsidRPr="00792B2D" w14:paraId="5A450E77" w14:textId="77777777" w:rsidTr="00611E47">
        <w:trPr>
          <w:cantSplit/>
        </w:trPr>
        <w:tc>
          <w:tcPr>
            <w:tcW w:w="1843" w:type="dxa"/>
            <w:shd w:val="clear" w:color="auto" w:fill="auto"/>
          </w:tcPr>
          <w:p w14:paraId="0260C68F" w14:textId="77777777" w:rsidR="00DE1C2A" w:rsidRPr="00792B2D" w:rsidRDefault="00DE1C2A" w:rsidP="00DE1C2A">
            <w:pPr>
              <w:pStyle w:val="TabelleGross"/>
            </w:pPr>
            <w:r w:rsidRPr="00792B2D">
              <w:t>candidateKeys</w:t>
            </w:r>
          </w:p>
        </w:tc>
        <w:tc>
          <w:tcPr>
            <w:tcW w:w="6662" w:type="dxa"/>
            <w:shd w:val="clear" w:color="auto" w:fill="auto"/>
          </w:tcPr>
          <w:p w14:paraId="55ADFCEB" w14:textId="77777777" w:rsidR="00DE1C2A" w:rsidRPr="00792B2D" w:rsidRDefault="00DE1C2A" w:rsidP="00DE1C2A">
            <w:pPr>
              <w:pStyle w:val="TabelleGross"/>
            </w:pPr>
            <w:r w:rsidRPr="00792B2D">
              <w:t>Liste der Kandidatenschlüssel der Tabelle</w:t>
            </w:r>
          </w:p>
        </w:tc>
        <w:tc>
          <w:tcPr>
            <w:tcW w:w="709" w:type="dxa"/>
            <w:shd w:val="clear" w:color="auto" w:fill="auto"/>
          </w:tcPr>
          <w:p w14:paraId="0ECC9A38" w14:textId="77777777" w:rsidR="00DE1C2A" w:rsidRPr="00792B2D" w:rsidRDefault="00DE1C2A" w:rsidP="00DE1C2A">
            <w:pPr>
              <w:pStyle w:val="TabelleGross"/>
            </w:pPr>
            <w:r w:rsidRPr="00792B2D">
              <w:t>K</w:t>
            </w:r>
          </w:p>
        </w:tc>
      </w:tr>
      <w:tr w:rsidR="00DE1C2A" w:rsidRPr="00792B2D" w14:paraId="07D8FA06" w14:textId="77777777" w:rsidTr="00611E47">
        <w:trPr>
          <w:cantSplit/>
        </w:trPr>
        <w:tc>
          <w:tcPr>
            <w:tcW w:w="1843" w:type="dxa"/>
            <w:shd w:val="clear" w:color="auto" w:fill="auto"/>
          </w:tcPr>
          <w:p w14:paraId="2648C6F2" w14:textId="77777777" w:rsidR="00DE1C2A" w:rsidRPr="00792B2D" w:rsidRDefault="00DE1C2A" w:rsidP="00DE1C2A">
            <w:pPr>
              <w:pStyle w:val="TabelleGross"/>
            </w:pPr>
            <w:r w:rsidRPr="00792B2D">
              <w:t>checkConstraints</w:t>
            </w:r>
          </w:p>
        </w:tc>
        <w:tc>
          <w:tcPr>
            <w:tcW w:w="6662" w:type="dxa"/>
            <w:shd w:val="clear" w:color="auto" w:fill="auto"/>
          </w:tcPr>
          <w:p w14:paraId="5104F1FA" w14:textId="77777777" w:rsidR="00DE1C2A" w:rsidRPr="00792B2D" w:rsidRDefault="00DE1C2A" w:rsidP="00DE1C2A">
            <w:pPr>
              <w:pStyle w:val="TabelleGross"/>
            </w:pPr>
            <w:r w:rsidRPr="00792B2D">
              <w:t>Liste der Einschränkungen der Tabelle</w:t>
            </w:r>
          </w:p>
        </w:tc>
        <w:tc>
          <w:tcPr>
            <w:tcW w:w="709" w:type="dxa"/>
            <w:shd w:val="clear" w:color="auto" w:fill="auto"/>
          </w:tcPr>
          <w:p w14:paraId="45C3E946" w14:textId="77777777" w:rsidR="00DE1C2A" w:rsidRPr="00792B2D" w:rsidRDefault="00DE1C2A" w:rsidP="00DE1C2A">
            <w:pPr>
              <w:pStyle w:val="TabelleGross"/>
            </w:pPr>
            <w:r w:rsidRPr="00792B2D">
              <w:t>K</w:t>
            </w:r>
          </w:p>
        </w:tc>
      </w:tr>
      <w:tr w:rsidR="00DE1C2A" w:rsidRPr="00792B2D" w14:paraId="3240C8F6" w14:textId="77777777" w:rsidTr="00611E47">
        <w:trPr>
          <w:cantSplit/>
        </w:trPr>
        <w:tc>
          <w:tcPr>
            <w:tcW w:w="1843" w:type="dxa"/>
            <w:shd w:val="clear" w:color="auto" w:fill="auto"/>
          </w:tcPr>
          <w:p w14:paraId="29FC789F" w14:textId="77777777" w:rsidR="00DE1C2A" w:rsidRPr="00792B2D" w:rsidRDefault="00DE1C2A" w:rsidP="00DE1C2A">
            <w:pPr>
              <w:pStyle w:val="TabelleGross"/>
            </w:pPr>
            <w:r w:rsidRPr="00792B2D">
              <w:t>triggers</w:t>
            </w:r>
          </w:p>
        </w:tc>
        <w:tc>
          <w:tcPr>
            <w:tcW w:w="6662" w:type="dxa"/>
            <w:shd w:val="clear" w:color="auto" w:fill="auto"/>
          </w:tcPr>
          <w:p w14:paraId="55AC2754" w14:textId="77777777" w:rsidR="00DE1C2A" w:rsidRPr="00792B2D" w:rsidRDefault="00DE1C2A" w:rsidP="00DE1C2A">
            <w:pPr>
              <w:pStyle w:val="TabelleGross"/>
            </w:pPr>
            <w:r w:rsidRPr="00792B2D">
              <w:t>Liste der Triggers der Tabelle</w:t>
            </w:r>
          </w:p>
        </w:tc>
        <w:tc>
          <w:tcPr>
            <w:tcW w:w="709" w:type="dxa"/>
            <w:shd w:val="clear" w:color="auto" w:fill="auto"/>
          </w:tcPr>
          <w:p w14:paraId="486DAADD" w14:textId="77777777" w:rsidR="00DE1C2A" w:rsidRPr="00792B2D" w:rsidRDefault="00DE1C2A" w:rsidP="00DE1C2A">
            <w:pPr>
              <w:pStyle w:val="TabelleGross"/>
            </w:pPr>
            <w:r w:rsidRPr="00792B2D">
              <w:t>K</w:t>
            </w:r>
          </w:p>
        </w:tc>
      </w:tr>
      <w:tr w:rsidR="00DE1C2A" w:rsidRPr="00792B2D" w14:paraId="267895C2" w14:textId="65867654" w:rsidTr="00611E47">
        <w:trPr>
          <w:cantSplit/>
        </w:trPr>
        <w:tc>
          <w:tcPr>
            <w:tcW w:w="1843" w:type="dxa"/>
            <w:shd w:val="clear" w:color="auto" w:fill="auto"/>
          </w:tcPr>
          <w:p w14:paraId="7A6A55B0" w14:textId="00CD0A57" w:rsidR="00DE1C2A" w:rsidRPr="00792B2D" w:rsidRDefault="00DE1C2A" w:rsidP="00DE1C2A">
            <w:pPr>
              <w:pStyle w:val="TabelleGross"/>
            </w:pPr>
            <w:r w:rsidRPr="00792B2D">
              <w:t>rows</w:t>
            </w:r>
          </w:p>
        </w:tc>
        <w:tc>
          <w:tcPr>
            <w:tcW w:w="6662" w:type="dxa"/>
            <w:shd w:val="clear" w:color="auto" w:fill="auto"/>
          </w:tcPr>
          <w:p w14:paraId="5C663659" w14:textId="55126646" w:rsidR="00DE1C2A" w:rsidRPr="00792B2D" w:rsidRDefault="00DE1C2A" w:rsidP="00DE1C2A">
            <w:pPr>
              <w:pStyle w:val="TabelleGross"/>
            </w:pPr>
            <w:r w:rsidRPr="00792B2D">
              <w:t>Anzahl Datensätze</w:t>
            </w:r>
          </w:p>
        </w:tc>
        <w:tc>
          <w:tcPr>
            <w:tcW w:w="709" w:type="dxa"/>
            <w:shd w:val="clear" w:color="auto" w:fill="auto"/>
          </w:tcPr>
          <w:p w14:paraId="583FE672" w14:textId="3DEA6DE3" w:rsidR="00DE1C2A" w:rsidRPr="00792B2D" w:rsidRDefault="00DE1C2A" w:rsidP="00DE1C2A">
            <w:pPr>
              <w:pStyle w:val="TabelleGross"/>
            </w:pPr>
            <w:r w:rsidRPr="00792B2D">
              <w:t>M</w:t>
            </w:r>
          </w:p>
        </w:tc>
      </w:tr>
    </w:tbl>
    <w:p w14:paraId="7B15EDFE" w14:textId="77777777" w:rsidR="005524D2" w:rsidRPr="00792B2D" w:rsidRDefault="005524D2" w:rsidP="005524D2">
      <w:pPr>
        <w:rPr>
          <w:rFonts w:cs="Arial"/>
        </w:rPr>
      </w:pPr>
    </w:p>
    <w:p w14:paraId="28D9FC61" w14:textId="77777777" w:rsidR="00B1713C" w:rsidRPr="00792B2D" w:rsidRDefault="00B1713C">
      <w:pPr>
        <w:spacing w:after="0" w:line="240" w:lineRule="auto"/>
        <w:rPr>
          <w:b/>
          <w:sz w:val="24"/>
        </w:rPr>
      </w:pPr>
      <w:bookmarkStart w:id="46" w:name="_Toc264549056"/>
      <w:r w:rsidRPr="00792B2D">
        <w:br w:type="page"/>
      </w:r>
    </w:p>
    <w:p w14:paraId="13582429" w14:textId="04576C14" w:rsidR="005524D2" w:rsidRPr="00792B2D" w:rsidRDefault="005524D2" w:rsidP="00EF7B08">
      <w:pPr>
        <w:pStyle w:val="berschrift2"/>
      </w:pPr>
      <w:bookmarkStart w:id="47" w:name="_Toc477866914"/>
      <w:r w:rsidRPr="00792B2D">
        <w:lastRenderedPageBreak/>
        <w:t>Metadaten auf der Ebene Spalte</w:t>
      </w:r>
      <w:bookmarkEnd w:id="46"/>
      <w:bookmarkEnd w:id="47"/>
    </w:p>
    <w:p w14:paraId="376FE82D" w14:textId="77777777" w:rsidR="005524D2" w:rsidRPr="00792B2D" w:rsidRDefault="005524D2" w:rsidP="005524D2">
      <w:pPr>
        <w:rPr>
          <w:rFonts w:cs="Arial"/>
        </w:rPr>
      </w:pPr>
      <w:r w:rsidRPr="00792B2D">
        <w:rPr>
          <w:rFonts w:cs="Arial"/>
        </w:rPr>
        <w:t xml:space="preserve">Die Metadaten auf der Ebene Spalte werden wie schon die globalen Angaben zur Datenbank, die Schema-Metadaten und die Metadaten auf der Ebene Tabelle in der Datei </w:t>
      </w:r>
      <w:r w:rsidR="008D6512" w:rsidRPr="00792B2D">
        <w:rPr>
          <w:rFonts w:ascii="Courier New" w:hAnsi="Courier New" w:cs="Tahoma"/>
          <w:szCs w:val="22"/>
        </w:rPr>
        <w:t>metadata.xml</w:t>
      </w:r>
      <w:r w:rsidR="008D6512" w:rsidRPr="00792B2D">
        <w:rPr>
          <w:rFonts w:cs="Arial"/>
        </w:rPr>
        <w:t xml:space="preserve"> </w:t>
      </w:r>
      <w:r w:rsidRPr="00792B2D">
        <w:rPr>
          <w:rFonts w:cs="Arial"/>
        </w:rPr>
        <w:t>archiviert.</w:t>
      </w:r>
      <w:r w:rsidR="00BF3281" w:rsidRPr="00792B2D">
        <w:rPr>
          <w:rFonts w:cs="Arial"/>
        </w:rPr>
        <w:t xml:space="preserve"> Spalten-Metadaten beschreiben eine Spalte in einer Tabelle oder View.</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DE1C2A" w:rsidRPr="00792B2D" w14:paraId="1AFF6498" w14:textId="77777777" w:rsidTr="00611E47">
        <w:trPr>
          <w:cantSplit/>
          <w:tblHeader/>
        </w:trPr>
        <w:tc>
          <w:tcPr>
            <w:tcW w:w="1134" w:type="dxa"/>
            <w:shd w:val="clear" w:color="auto" w:fill="99CCFF"/>
          </w:tcPr>
          <w:p w14:paraId="5B2AD16D" w14:textId="77777777" w:rsidR="00DE1C2A" w:rsidRPr="00792B2D" w:rsidRDefault="00DE1C2A" w:rsidP="00DE1C2A">
            <w:pPr>
              <w:pStyle w:val="TabelleGross"/>
              <w:rPr>
                <w:b/>
              </w:rPr>
            </w:pPr>
            <w:r w:rsidRPr="00792B2D">
              <w:rPr>
                <w:b/>
              </w:rPr>
              <w:t>ID</w:t>
            </w:r>
          </w:p>
        </w:tc>
        <w:tc>
          <w:tcPr>
            <w:tcW w:w="7371" w:type="dxa"/>
            <w:shd w:val="clear" w:color="auto" w:fill="99CCFF"/>
          </w:tcPr>
          <w:p w14:paraId="14B11C97" w14:textId="77777777" w:rsidR="00DE1C2A" w:rsidRPr="00792B2D" w:rsidRDefault="00DE1C2A" w:rsidP="00DE1C2A">
            <w:pPr>
              <w:pStyle w:val="TabelleGross"/>
              <w:rPr>
                <w:b/>
              </w:rPr>
            </w:pPr>
            <w:r w:rsidRPr="00792B2D">
              <w:rPr>
                <w:b/>
              </w:rPr>
              <w:t>Beschreibung Anforderung</w:t>
            </w:r>
          </w:p>
        </w:tc>
        <w:tc>
          <w:tcPr>
            <w:tcW w:w="709" w:type="dxa"/>
            <w:shd w:val="clear" w:color="auto" w:fill="99CCFF"/>
          </w:tcPr>
          <w:p w14:paraId="69A28619" w14:textId="77777777" w:rsidR="00DE1C2A" w:rsidRPr="00792B2D" w:rsidRDefault="00DE1C2A" w:rsidP="00DE1C2A">
            <w:pPr>
              <w:pStyle w:val="TabelleGross"/>
              <w:rPr>
                <w:b/>
              </w:rPr>
            </w:pPr>
            <w:r w:rsidRPr="00792B2D">
              <w:rPr>
                <w:b/>
              </w:rPr>
              <w:t>M/K</w:t>
            </w:r>
          </w:p>
        </w:tc>
      </w:tr>
      <w:tr w:rsidR="00DE1C2A" w:rsidRPr="00792B2D" w14:paraId="14934F7F" w14:textId="77777777" w:rsidTr="00611E47">
        <w:trPr>
          <w:cantSplit/>
        </w:trPr>
        <w:tc>
          <w:tcPr>
            <w:tcW w:w="1134" w:type="dxa"/>
            <w:shd w:val="clear" w:color="auto" w:fill="auto"/>
          </w:tcPr>
          <w:p w14:paraId="52C2EA31" w14:textId="77777777" w:rsidR="00DE1C2A" w:rsidRPr="00792B2D" w:rsidRDefault="00AA4347" w:rsidP="00DE1C2A">
            <w:pPr>
              <w:pStyle w:val="TabelleGross"/>
              <w:rPr>
                <w:sz w:val="16"/>
                <w:szCs w:val="16"/>
              </w:rPr>
            </w:pPr>
            <w:r w:rsidRPr="00792B2D">
              <w:t>M_5.6-1</w:t>
            </w:r>
          </w:p>
        </w:tc>
        <w:tc>
          <w:tcPr>
            <w:tcW w:w="7371" w:type="dxa"/>
            <w:shd w:val="clear" w:color="auto" w:fill="auto"/>
          </w:tcPr>
          <w:p w14:paraId="1A9F44E0" w14:textId="77777777" w:rsidR="00DE1C2A" w:rsidRPr="00792B2D" w:rsidRDefault="00DE1C2A" w:rsidP="009E05B9">
            <w:pPr>
              <w:pStyle w:val="TabelleGross"/>
            </w:pPr>
            <w:r w:rsidRPr="00792B2D">
              <w:t xml:space="preserve">Alle Metadaten, die in </w:t>
            </w:r>
            <w:r w:rsidRPr="00792B2D">
              <w:rPr>
                <w:rFonts w:ascii="Courier New" w:hAnsi="Courier New" w:cs="Courier New"/>
              </w:rPr>
              <w:t>metadata.xsd</w:t>
            </w:r>
            <w:r w:rsidRPr="00792B2D">
              <w:t xml:space="preserve"> auf der Ebene Spalte als Muss bezeichnet sind, müssen ausgefüllt sein.</w:t>
            </w:r>
          </w:p>
        </w:tc>
        <w:tc>
          <w:tcPr>
            <w:tcW w:w="709" w:type="dxa"/>
            <w:shd w:val="clear" w:color="auto" w:fill="auto"/>
          </w:tcPr>
          <w:p w14:paraId="6B220E81" w14:textId="77777777" w:rsidR="00DE1C2A" w:rsidRPr="00792B2D" w:rsidRDefault="00DE1C2A" w:rsidP="00DE1C2A">
            <w:pPr>
              <w:pStyle w:val="TabelleGross"/>
            </w:pPr>
            <w:r w:rsidRPr="00792B2D">
              <w:t>M</w:t>
            </w:r>
          </w:p>
        </w:tc>
      </w:tr>
    </w:tbl>
    <w:p w14:paraId="725D6C83" w14:textId="77777777" w:rsidR="00DE1C2A" w:rsidRPr="00792B2D" w:rsidRDefault="00DE1C2A" w:rsidP="00DE1C2A">
      <w:pPr>
        <w:rPr>
          <w:rFonts w:cs="Arial"/>
        </w:rPr>
      </w:pPr>
    </w:p>
    <w:p w14:paraId="0518D255" w14:textId="77777777" w:rsidR="00DE1C2A" w:rsidRPr="00792B2D" w:rsidRDefault="00DE1C2A" w:rsidP="00DE1C2A">
      <w:pPr>
        <w:rPr>
          <w:rFonts w:cs="Arial"/>
        </w:rPr>
      </w:pPr>
      <w:r w:rsidRPr="00792B2D">
        <w:rPr>
          <w:rFonts w:cs="Arial"/>
        </w:rPr>
        <w:t xml:space="preserve">Die folgenden Spalten-Metadaten werden in der Datei </w:t>
      </w:r>
      <w:r w:rsidR="008D6512" w:rsidRPr="00792B2D">
        <w:rPr>
          <w:rFonts w:ascii="Courier New" w:hAnsi="Courier New" w:cs="Tahoma"/>
          <w:szCs w:val="22"/>
        </w:rPr>
        <w:t>metadata.xml</w:t>
      </w:r>
      <w:r w:rsidR="008D6512" w:rsidRPr="00792B2D">
        <w:rPr>
          <w:rFonts w:cs="Arial"/>
        </w:rPr>
        <w:t xml:space="preserve"> </w:t>
      </w:r>
      <w:r w:rsidRPr="00792B2D">
        <w:rPr>
          <w:rFonts w:cs="Arial"/>
        </w:rPr>
        <w:t>gespeichert: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DE1C2A" w:rsidRPr="00792B2D" w14:paraId="0235F762" w14:textId="77777777" w:rsidTr="00611E47">
        <w:trPr>
          <w:cantSplit/>
          <w:tblHeader/>
        </w:trPr>
        <w:tc>
          <w:tcPr>
            <w:tcW w:w="1843" w:type="dxa"/>
            <w:shd w:val="clear" w:color="auto" w:fill="99CCFF"/>
          </w:tcPr>
          <w:p w14:paraId="2449BA5B" w14:textId="77777777" w:rsidR="00DE1C2A" w:rsidRPr="00792B2D" w:rsidRDefault="00DE1C2A" w:rsidP="00DE1C2A">
            <w:pPr>
              <w:pStyle w:val="TabelleGross"/>
              <w:rPr>
                <w:b/>
              </w:rPr>
            </w:pPr>
            <w:r w:rsidRPr="00792B2D">
              <w:rPr>
                <w:b/>
              </w:rPr>
              <w:t>Bezeichnung</w:t>
            </w:r>
          </w:p>
        </w:tc>
        <w:tc>
          <w:tcPr>
            <w:tcW w:w="6662" w:type="dxa"/>
            <w:shd w:val="clear" w:color="auto" w:fill="99CCFF"/>
          </w:tcPr>
          <w:p w14:paraId="3B7F06BB" w14:textId="77777777" w:rsidR="00DE1C2A" w:rsidRPr="00792B2D" w:rsidRDefault="00DE1C2A" w:rsidP="00DE1C2A">
            <w:pPr>
              <w:pStyle w:val="TabelleGross"/>
              <w:rPr>
                <w:b/>
              </w:rPr>
            </w:pPr>
            <w:r w:rsidRPr="00792B2D">
              <w:rPr>
                <w:b/>
              </w:rPr>
              <w:t>Bedeutung</w:t>
            </w:r>
          </w:p>
        </w:tc>
        <w:tc>
          <w:tcPr>
            <w:tcW w:w="709" w:type="dxa"/>
            <w:shd w:val="clear" w:color="auto" w:fill="99CCFF"/>
          </w:tcPr>
          <w:p w14:paraId="13320D53" w14:textId="77777777" w:rsidR="00DE1C2A" w:rsidRPr="00792B2D" w:rsidRDefault="00DE1C2A" w:rsidP="00DE1C2A">
            <w:pPr>
              <w:pStyle w:val="TabelleGross"/>
              <w:rPr>
                <w:b/>
              </w:rPr>
            </w:pPr>
            <w:r w:rsidRPr="00792B2D">
              <w:rPr>
                <w:b/>
              </w:rPr>
              <w:t>M/K</w:t>
            </w:r>
          </w:p>
        </w:tc>
      </w:tr>
      <w:tr w:rsidR="00DE1C2A" w:rsidRPr="00792B2D" w14:paraId="710025FA" w14:textId="77777777" w:rsidTr="00611E47">
        <w:trPr>
          <w:cantSplit/>
        </w:trPr>
        <w:tc>
          <w:tcPr>
            <w:tcW w:w="1843" w:type="dxa"/>
            <w:shd w:val="clear" w:color="auto" w:fill="auto"/>
          </w:tcPr>
          <w:p w14:paraId="6B600FFD" w14:textId="77777777" w:rsidR="00DE1C2A" w:rsidRPr="00792B2D" w:rsidRDefault="00DE1C2A" w:rsidP="00DE1C2A">
            <w:pPr>
              <w:pStyle w:val="TabelleGross"/>
            </w:pPr>
            <w:r w:rsidRPr="00792B2D">
              <w:t>name</w:t>
            </w:r>
          </w:p>
        </w:tc>
        <w:tc>
          <w:tcPr>
            <w:tcW w:w="6662" w:type="dxa"/>
            <w:shd w:val="clear" w:color="auto" w:fill="auto"/>
          </w:tcPr>
          <w:p w14:paraId="5F524F40" w14:textId="77777777" w:rsidR="00497966" w:rsidRPr="00792B2D" w:rsidRDefault="00DE1C2A" w:rsidP="00DE1C2A">
            <w:pPr>
              <w:pStyle w:val="TabelleGross"/>
              <w:rPr>
                <w:rFonts w:cs="Arial"/>
              </w:rPr>
            </w:pPr>
            <w:r w:rsidRPr="00792B2D">
              <w:t>Spaltenname in der Tabelle</w:t>
            </w:r>
            <w:r w:rsidR="00497966" w:rsidRPr="00792B2D">
              <w:rPr>
                <w:rFonts w:cs="Arial"/>
              </w:rPr>
              <w:t xml:space="preserve"> </w:t>
            </w:r>
            <w:r w:rsidR="00BF3281" w:rsidRPr="00792B2D">
              <w:rPr>
                <w:rFonts w:cs="Arial"/>
              </w:rPr>
              <w:t>oder View</w:t>
            </w:r>
          </w:p>
          <w:p w14:paraId="73B74235" w14:textId="77777777" w:rsidR="00DE1C2A" w:rsidRPr="00792B2D" w:rsidRDefault="00497966" w:rsidP="00DE1C2A">
            <w:pPr>
              <w:pStyle w:val="TabelleGross"/>
            </w:pPr>
            <w:r w:rsidRPr="00792B2D">
              <w:rPr>
                <w:rFonts w:cs="Arial"/>
              </w:rPr>
              <w:t>Innerhalb der gleichen Tabelle muss der Spaltenname eindeutig sein.</w:t>
            </w:r>
          </w:p>
        </w:tc>
        <w:tc>
          <w:tcPr>
            <w:tcW w:w="709" w:type="dxa"/>
            <w:shd w:val="clear" w:color="auto" w:fill="auto"/>
          </w:tcPr>
          <w:p w14:paraId="5873E40A" w14:textId="77777777" w:rsidR="00DE1C2A" w:rsidRPr="00792B2D" w:rsidRDefault="00243E93" w:rsidP="00DE1C2A">
            <w:pPr>
              <w:pStyle w:val="TabelleGross"/>
            </w:pPr>
            <w:r w:rsidRPr="00792B2D">
              <w:t>M</w:t>
            </w:r>
          </w:p>
        </w:tc>
      </w:tr>
      <w:tr w:rsidR="00E75FD0" w:rsidRPr="00792B2D" w14:paraId="704489B5" w14:textId="77777777" w:rsidTr="00611E47">
        <w:trPr>
          <w:cantSplit/>
        </w:trPr>
        <w:tc>
          <w:tcPr>
            <w:tcW w:w="1843" w:type="dxa"/>
            <w:shd w:val="clear" w:color="auto" w:fill="auto"/>
          </w:tcPr>
          <w:p w14:paraId="43AF23A6" w14:textId="77777777" w:rsidR="00E75FD0" w:rsidRPr="00792B2D" w:rsidRDefault="00E75FD0" w:rsidP="00DE1C2A">
            <w:pPr>
              <w:pStyle w:val="TabelleGross"/>
            </w:pPr>
            <w:r w:rsidRPr="00792B2D">
              <w:t>lobFolder</w:t>
            </w:r>
          </w:p>
        </w:tc>
        <w:tc>
          <w:tcPr>
            <w:tcW w:w="6662" w:type="dxa"/>
            <w:shd w:val="clear" w:color="auto" w:fill="auto"/>
          </w:tcPr>
          <w:p w14:paraId="30F77D6F" w14:textId="77777777" w:rsidR="00E75FD0" w:rsidRPr="00792B2D" w:rsidRDefault="00F36A63" w:rsidP="00F36A63">
            <w:pPr>
              <w:pStyle w:val="TabelleGross"/>
            </w:pPr>
            <w:r w:rsidRPr="00792B2D">
              <w:t xml:space="preserve">Name des LOB-Ordners als relative oder absolute „file:“-URI, gegebenenfalls im externen Dateisystem. Das Element kann sowohl für interne als auch für externe Speicherung von </w:t>
            </w:r>
            <w:r w:rsidRPr="00792B2D">
              <w:rPr>
                <w:i/>
              </w:rPr>
              <w:t>Large Objects</w:t>
            </w:r>
            <w:r w:rsidRPr="00792B2D">
              <w:t xml:space="preserve"> benutzt werden.</w:t>
            </w:r>
          </w:p>
          <w:p w14:paraId="2BC156E2" w14:textId="77777777" w:rsidR="000427A9" w:rsidRPr="00792B2D" w:rsidRDefault="000427A9" w:rsidP="000427A9">
            <w:pPr>
              <w:pStyle w:val="TabelleGross"/>
            </w:pPr>
          </w:p>
          <w:p w14:paraId="332EDB1E" w14:textId="77777777" w:rsidR="000427A9" w:rsidRPr="00792B2D" w:rsidRDefault="000427A9" w:rsidP="000427A9">
            <w:pPr>
              <w:pStyle w:val="TabelleGross"/>
              <w:rPr>
                <w:b/>
              </w:rPr>
            </w:pPr>
            <w:r w:rsidRPr="00792B2D">
              <w:rPr>
                <w:b/>
              </w:rPr>
              <w:t>Beispiel</w:t>
            </w:r>
          </w:p>
          <w:p w14:paraId="3F5B89FE" w14:textId="2040B12E" w:rsidR="002F5C3C" w:rsidRPr="00792B2D" w:rsidRDefault="00887EC0" w:rsidP="002F5C3C">
            <w:pPr>
              <w:pStyle w:val="TabelleGross"/>
            </w:pPr>
            <w:r w:rsidRPr="00792B2D">
              <w:rPr>
                <w:rFonts w:cs="Arial"/>
              </w:rPr>
              <w:t xml:space="preserve">Siehe das Beispiel </w:t>
            </w:r>
            <w:r w:rsidR="00F44C9C" w:rsidRPr="00792B2D">
              <w:rPr>
                <w:rFonts w:ascii="Courier New" w:hAnsi="Courier New" w:cs="Courier New"/>
                <w:szCs w:val="24"/>
              </w:rPr>
              <w:t>metadata</w:t>
            </w:r>
            <w:r w:rsidRPr="00792B2D">
              <w:rPr>
                <w:rFonts w:ascii="Courier New" w:hAnsi="Courier New" w:cs="Courier New"/>
                <w:szCs w:val="24"/>
              </w:rPr>
              <w:t>.xml</w:t>
            </w:r>
            <w:r w:rsidRPr="00792B2D">
              <w:rPr>
                <w:rFonts w:cs="Arial"/>
              </w:rPr>
              <w:t xml:space="preserve"> im Anhang D.</w:t>
            </w:r>
            <w:r w:rsidR="00F44C9C" w:rsidRPr="00792B2D">
              <w:rPr>
                <w:rFonts w:cs="Arial"/>
              </w:rPr>
              <w:t>2</w:t>
            </w:r>
            <w:r w:rsidRPr="00792B2D">
              <w:rPr>
                <w:rFonts w:cs="Arial"/>
              </w:rPr>
              <w:t>.</w:t>
            </w:r>
          </w:p>
          <w:p w14:paraId="2790ABC2" w14:textId="77777777" w:rsidR="0036184C" w:rsidRPr="00792B2D" w:rsidRDefault="0036184C" w:rsidP="002F5C3C">
            <w:pPr>
              <w:pStyle w:val="TabelleGross"/>
            </w:pPr>
          </w:p>
          <w:p w14:paraId="35C9BA94" w14:textId="77777777" w:rsidR="002F5C3C" w:rsidRPr="00792B2D" w:rsidRDefault="002F5C3C" w:rsidP="002F5C3C">
            <w:pPr>
              <w:pStyle w:val="TabelleGross"/>
              <w:rPr>
                <w:b/>
              </w:rPr>
            </w:pPr>
            <w:r w:rsidRPr="00792B2D">
              <w:rPr>
                <w:b/>
              </w:rPr>
              <w:t>Hinweis</w:t>
            </w:r>
          </w:p>
          <w:p w14:paraId="1707896C" w14:textId="77777777" w:rsidR="002F5C3C" w:rsidRPr="00792B2D" w:rsidRDefault="002F5C3C" w:rsidP="002F5C3C">
            <w:pPr>
              <w:pStyle w:val="TabelleGross"/>
            </w:pPr>
            <w:r w:rsidRPr="00792B2D">
              <w:t>Dieser Eintrag ist nur von Bedeutung, wenn die Spalte eine LOB-Spalte ist (z.B. vom Typ BLOB, CLOB oder XML).</w:t>
            </w:r>
          </w:p>
          <w:p w14:paraId="172FBCEB" w14:textId="77777777" w:rsidR="002F5C3C" w:rsidRPr="00792B2D" w:rsidRDefault="002F5C3C" w:rsidP="002F5C3C">
            <w:pPr>
              <w:pStyle w:val="TabelleGross"/>
            </w:pPr>
            <w:r w:rsidRPr="00792B2D">
              <w:t xml:space="preserve">Wenn es fehlt, wird als Defaultwert „.“ angenommen, z.B. als Verweis auf den gleichen Ordner wie </w:t>
            </w:r>
            <w:r w:rsidRPr="00792B2D">
              <w:rPr>
                <w:i/>
              </w:rPr>
              <w:t>lobFolder</w:t>
            </w:r>
            <w:r w:rsidRPr="00792B2D">
              <w:t xml:space="preserve"> auf der Ebene Datenbank. Andernfalls muss sein Wert eine (wenn möglich relative) „file:“-URI sein, welche den Ordner bezeichnet, in dem die Dateien dieser LOB-Spalte gespeichert werden sollen.</w:t>
            </w:r>
          </w:p>
          <w:p w14:paraId="1D6F3E31" w14:textId="77777777" w:rsidR="002F5C3C" w:rsidRPr="00792B2D" w:rsidRDefault="002F5C3C" w:rsidP="002F5C3C">
            <w:pPr>
              <w:pStyle w:val="TabelleGross"/>
            </w:pPr>
            <w:r w:rsidRPr="00792B2D">
              <w:t>Wenn dieser Wert ein</w:t>
            </w:r>
            <w:r w:rsidR="0031440B" w:rsidRPr="00792B2D">
              <w:t>e</w:t>
            </w:r>
            <w:r w:rsidRPr="00792B2D">
              <w:t xml:space="preserve"> relative URI ist, wird angenommen, dass sie relativ ist zum globalen </w:t>
            </w:r>
            <w:r w:rsidRPr="00792B2D">
              <w:rPr>
                <w:i/>
              </w:rPr>
              <w:t>lobFolder</w:t>
            </w:r>
            <w:r w:rsidRPr="00792B2D">
              <w:t>-Eintrag auf der Ebene Datenbank.</w:t>
            </w:r>
          </w:p>
          <w:p w14:paraId="4FB1A7D4" w14:textId="77777777" w:rsidR="002F5C3C" w:rsidRPr="00792B2D" w:rsidDel="00BF3281" w:rsidRDefault="002F5C3C" w:rsidP="002F5C3C">
            <w:pPr>
              <w:pStyle w:val="TabelleGross"/>
            </w:pPr>
            <w:r w:rsidRPr="00792B2D">
              <w:t xml:space="preserve">Die relativen </w:t>
            </w:r>
            <w:r w:rsidRPr="00792B2D">
              <w:rPr>
                <w:i/>
              </w:rPr>
              <w:t>file</w:t>
            </w:r>
            <w:r w:rsidRPr="00792B2D">
              <w:t>-Attribute der Zellen dieser Spalte werden als relativ zu diesem Ordner interpretiert.</w:t>
            </w:r>
          </w:p>
        </w:tc>
        <w:tc>
          <w:tcPr>
            <w:tcW w:w="709" w:type="dxa"/>
            <w:shd w:val="clear" w:color="auto" w:fill="auto"/>
          </w:tcPr>
          <w:p w14:paraId="6D805B89" w14:textId="77777777" w:rsidR="00E75FD0" w:rsidRPr="00792B2D" w:rsidRDefault="000C7AC6" w:rsidP="00DE1C2A">
            <w:pPr>
              <w:pStyle w:val="TabelleGross"/>
            </w:pPr>
            <w:r w:rsidRPr="00792B2D">
              <w:t>K</w:t>
            </w:r>
          </w:p>
        </w:tc>
      </w:tr>
      <w:tr w:rsidR="00DE1C2A" w:rsidRPr="00792B2D" w14:paraId="70609AA8" w14:textId="77777777" w:rsidTr="00611E47">
        <w:trPr>
          <w:cantSplit/>
        </w:trPr>
        <w:tc>
          <w:tcPr>
            <w:tcW w:w="1843" w:type="dxa"/>
            <w:shd w:val="clear" w:color="auto" w:fill="auto"/>
          </w:tcPr>
          <w:p w14:paraId="1063D72C" w14:textId="77777777" w:rsidR="00DE1C2A" w:rsidRPr="00792B2D" w:rsidRDefault="00DE1C2A" w:rsidP="00DE1C2A">
            <w:pPr>
              <w:pStyle w:val="TabelleGross"/>
            </w:pPr>
            <w:r w:rsidRPr="00792B2D">
              <w:t>type</w:t>
            </w:r>
          </w:p>
        </w:tc>
        <w:tc>
          <w:tcPr>
            <w:tcW w:w="6662" w:type="dxa"/>
            <w:shd w:val="clear" w:color="auto" w:fill="auto"/>
          </w:tcPr>
          <w:p w14:paraId="6142748C" w14:textId="77777777" w:rsidR="00DE1C2A" w:rsidRPr="00792B2D" w:rsidRDefault="002F5C3C" w:rsidP="002F5C3C">
            <w:pPr>
              <w:pStyle w:val="TabelleGross"/>
            </w:pPr>
            <w:r w:rsidRPr="00792B2D">
              <w:t xml:space="preserve">Vordefinierter </w:t>
            </w:r>
            <w:r w:rsidR="00DE1C2A" w:rsidRPr="00792B2D">
              <w:t>SQL:</w:t>
            </w:r>
            <w:r w:rsidRPr="00792B2D">
              <w:t>2008</w:t>
            </w:r>
            <w:r w:rsidR="00DE1C2A" w:rsidRPr="00792B2D">
              <w:t>-Typ der Spalte</w:t>
            </w:r>
          </w:p>
          <w:p w14:paraId="4D7DF63A" w14:textId="77777777" w:rsidR="002F5C3C" w:rsidRPr="00792B2D" w:rsidRDefault="002F5C3C" w:rsidP="002F5C3C">
            <w:pPr>
              <w:pStyle w:val="TabelleGross"/>
            </w:pPr>
          </w:p>
          <w:p w14:paraId="745BE0F7" w14:textId="77777777" w:rsidR="002F5C3C" w:rsidRPr="00792B2D" w:rsidRDefault="002F5C3C" w:rsidP="002F5C3C">
            <w:pPr>
              <w:pStyle w:val="TabelleGross"/>
              <w:rPr>
                <w:b/>
              </w:rPr>
            </w:pPr>
            <w:r w:rsidRPr="00792B2D">
              <w:rPr>
                <w:b/>
              </w:rPr>
              <w:t>Hinweis</w:t>
            </w:r>
          </w:p>
          <w:p w14:paraId="03D25207" w14:textId="77777777" w:rsidR="002F5C3C" w:rsidRPr="00792B2D" w:rsidRDefault="002F5C3C" w:rsidP="002F5C3C">
            <w:pPr>
              <w:pStyle w:val="TabelleGross"/>
            </w:pPr>
            <w:r w:rsidRPr="00792B2D">
              <w:t xml:space="preserve">Wenn der Datentyp dieser Spalte ein vordefinierter Datentyp ist, ist dieses Feld obligatorisch. Andernfalls muss das Feld </w:t>
            </w:r>
            <w:r w:rsidRPr="00792B2D">
              <w:rPr>
                <w:i/>
              </w:rPr>
              <w:t>typeName</w:t>
            </w:r>
            <w:r w:rsidRPr="00792B2D">
              <w:t xml:space="preserve"> auf einen definierten Typ in der Typenliste verweisen.</w:t>
            </w:r>
          </w:p>
        </w:tc>
        <w:tc>
          <w:tcPr>
            <w:tcW w:w="709" w:type="dxa"/>
            <w:shd w:val="clear" w:color="auto" w:fill="auto"/>
          </w:tcPr>
          <w:p w14:paraId="36A19868" w14:textId="77777777" w:rsidR="00DE1C2A" w:rsidRPr="00792B2D" w:rsidRDefault="00243E93" w:rsidP="00DE1C2A">
            <w:pPr>
              <w:pStyle w:val="TabelleGross"/>
            </w:pPr>
            <w:r w:rsidRPr="00792B2D">
              <w:t>M</w:t>
            </w:r>
          </w:p>
        </w:tc>
      </w:tr>
      <w:tr w:rsidR="00DE1C2A" w:rsidRPr="00792B2D" w14:paraId="292CCF8D" w14:textId="77777777" w:rsidTr="00611E47">
        <w:trPr>
          <w:cantSplit/>
        </w:trPr>
        <w:tc>
          <w:tcPr>
            <w:tcW w:w="1843" w:type="dxa"/>
            <w:shd w:val="clear" w:color="auto" w:fill="auto"/>
          </w:tcPr>
          <w:p w14:paraId="451A06CF" w14:textId="77777777" w:rsidR="00DE1C2A" w:rsidRPr="00792B2D" w:rsidRDefault="00DE1C2A" w:rsidP="00DE1C2A">
            <w:pPr>
              <w:pStyle w:val="TabelleGross"/>
            </w:pPr>
            <w:r w:rsidRPr="00792B2D">
              <w:lastRenderedPageBreak/>
              <w:t>typeOriginal</w:t>
            </w:r>
          </w:p>
        </w:tc>
        <w:tc>
          <w:tcPr>
            <w:tcW w:w="6662" w:type="dxa"/>
            <w:shd w:val="clear" w:color="auto" w:fill="auto"/>
          </w:tcPr>
          <w:p w14:paraId="1283FCB5" w14:textId="77777777" w:rsidR="00DE1C2A" w:rsidRPr="00792B2D" w:rsidRDefault="002F5C3C" w:rsidP="00551191">
            <w:pPr>
              <w:pStyle w:val="TabelleGross"/>
              <w:rPr>
                <w:rFonts w:cs="Arial"/>
              </w:rPr>
            </w:pPr>
            <w:r w:rsidRPr="00792B2D">
              <w:rPr>
                <w:rFonts w:cs="Arial"/>
              </w:rPr>
              <w:t xml:space="preserve">Originaler </w:t>
            </w:r>
            <w:r w:rsidR="00DE1C2A" w:rsidRPr="00792B2D">
              <w:rPr>
                <w:rFonts w:cs="Arial"/>
              </w:rPr>
              <w:t>Spaltentyp</w:t>
            </w:r>
          </w:p>
          <w:p w14:paraId="6C82667F" w14:textId="77777777" w:rsidR="00EE1F8D" w:rsidRPr="00792B2D" w:rsidRDefault="00EE1F8D" w:rsidP="00551191">
            <w:pPr>
              <w:pStyle w:val="TabelleGross"/>
              <w:rPr>
                <w:rFonts w:cs="Arial"/>
              </w:rPr>
            </w:pPr>
          </w:p>
          <w:p w14:paraId="61A2FF8F" w14:textId="77777777" w:rsidR="00551191" w:rsidRPr="00792B2D" w:rsidRDefault="00551191" w:rsidP="00551191">
            <w:pPr>
              <w:pStyle w:val="TabelleGross"/>
              <w:rPr>
                <w:rFonts w:cs="Arial"/>
                <w:b/>
              </w:rPr>
            </w:pPr>
            <w:r w:rsidRPr="00792B2D">
              <w:rPr>
                <w:rFonts w:cs="Arial"/>
                <w:b/>
              </w:rPr>
              <w:t>Hinweis</w:t>
            </w:r>
          </w:p>
          <w:p w14:paraId="453300AB" w14:textId="77777777" w:rsidR="00551191" w:rsidRPr="00792B2D" w:rsidRDefault="00551191" w:rsidP="002F5C3C">
            <w:pPr>
              <w:pStyle w:val="TabelleGross"/>
            </w:pPr>
            <w:r w:rsidRPr="00792B2D">
              <w:rPr>
                <w:rFonts w:cs="Arial"/>
              </w:rPr>
              <w:t>Da die verschiedenen sich SQL-konform nennenden Datenbank-Programme sehr unterschiedliche Datentypen zulassen, wird hier neben dem SQL:</w:t>
            </w:r>
            <w:r w:rsidR="002F5C3C" w:rsidRPr="00792B2D">
              <w:rPr>
                <w:rFonts w:cs="Arial"/>
              </w:rPr>
              <w:t>2008</w:t>
            </w:r>
            <w:r w:rsidRPr="00792B2D">
              <w:rPr>
                <w:rFonts w:cs="Arial"/>
              </w:rPr>
              <w:t xml:space="preserve">-Typ auch der </w:t>
            </w:r>
            <w:r w:rsidRPr="00792B2D">
              <w:rPr>
                <w:rFonts w:cs="Arial"/>
                <w:i/>
                <w:iCs/>
              </w:rPr>
              <w:t>originale</w:t>
            </w:r>
            <w:r w:rsidRPr="00792B2D">
              <w:rPr>
                <w:rFonts w:cs="Arial"/>
              </w:rPr>
              <w:t xml:space="preserve"> Typ aufgeführt. Für jedes das SIARD-Format unterstützende Datenbank-Programm ist eine Übersetzung der proprietären Typen zu SQL:</w:t>
            </w:r>
            <w:r w:rsidR="002F5C3C" w:rsidRPr="00792B2D">
              <w:rPr>
                <w:rFonts w:cs="Arial"/>
              </w:rPr>
              <w:t>2008</w:t>
            </w:r>
            <w:r w:rsidRPr="00792B2D">
              <w:rPr>
                <w:rFonts w:cs="Arial"/>
              </w:rPr>
              <w:t>-Typen bei der entsprechenden Applikation zu definieren und zu dokumentieren.</w:t>
            </w:r>
          </w:p>
        </w:tc>
        <w:tc>
          <w:tcPr>
            <w:tcW w:w="709" w:type="dxa"/>
            <w:shd w:val="clear" w:color="auto" w:fill="auto"/>
          </w:tcPr>
          <w:p w14:paraId="50AD734A" w14:textId="77777777" w:rsidR="00DE1C2A" w:rsidRPr="00792B2D" w:rsidRDefault="00243E93" w:rsidP="00DE1C2A">
            <w:pPr>
              <w:pStyle w:val="TabelleGross"/>
            </w:pPr>
            <w:r w:rsidRPr="00792B2D">
              <w:t>K</w:t>
            </w:r>
          </w:p>
        </w:tc>
      </w:tr>
      <w:tr w:rsidR="002F5C3C" w:rsidRPr="00792B2D" w14:paraId="232D4313" w14:textId="77777777" w:rsidTr="00611E47">
        <w:trPr>
          <w:cantSplit/>
        </w:trPr>
        <w:tc>
          <w:tcPr>
            <w:tcW w:w="1843" w:type="dxa"/>
            <w:shd w:val="clear" w:color="auto" w:fill="auto"/>
          </w:tcPr>
          <w:p w14:paraId="37231CC1" w14:textId="77777777" w:rsidR="002F5C3C" w:rsidRPr="00792B2D" w:rsidRDefault="002F5C3C" w:rsidP="00146511">
            <w:pPr>
              <w:pStyle w:val="TabelleGross"/>
            </w:pPr>
            <w:r w:rsidRPr="00792B2D">
              <w:t>nullable</w:t>
            </w:r>
          </w:p>
        </w:tc>
        <w:tc>
          <w:tcPr>
            <w:tcW w:w="6662" w:type="dxa"/>
            <w:shd w:val="clear" w:color="auto" w:fill="auto"/>
          </w:tcPr>
          <w:p w14:paraId="5912EB5B" w14:textId="77777777" w:rsidR="002F5C3C" w:rsidRPr="00792B2D" w:rsidRDefault="002F5C3C" w:rsidP="00146511">
            <w:pPr>
              <w:pStyle w:val="TabelleGross"/>
            </w:pPr>
            <w:r w:rsidRPr="00792B2D">
              <w:t>Eintrag nicht erforderlich</w:t>
            </w:r>
          </w:p>
        </w:tc>
        <w:tc>
          <w:tcPr>
            <w:tcW w:w="709" w:type="dxa"/>
            <w:shd w:val="clear" w:color="auto" w:fill="auto"/>
          </w:tcPr>
          <w:p w14:paraId="45DBFAB1" w14:textId="77777777" w:rsidR="002F5C3C" w:rsidRPr="00792B2D" w:rsidRDefault="002F5C3C" w:rsidP="00146511">
            <w:pPr>
              <w:pStyle w:val="TabelleGross"/>
            </w:pPr>
            <w:r w:rsidRPr="00792B2D">
              <w:t>K</w:t>
            </w:r>
          </w:p>
        </w:tc>
      </w:tr>
      <w:tr w:rsidR="002F5C3C" w:rsidRPr="00792B2D" w14:paraId="17E4DB7C" w14:textId="77777777" w:rsidTr="00611E47">
        <w:trPr>
          <w:cantSplit/>
        </w:trPr>
        <w:tc>
          <w:tcPr>
            <w:tcW w:w="1843" w:type="dxa"/>
            <w:shd w:val="clear" w:color="auto" w:fill="auto"/>
          </w:tcPr>
          <w:p w14:paraId="1A730386" w14:textId="77777777" w:rsidR="002F5C3C" w:rsidRPr="00792B2D" w:rsidRDefault="002F5C3C" w:rsidP="00146511">
            <w:pPr>
              <w:pStyle w:val="TabelleGross"/>
            </w:pPr>
            <w:r w:rsidRPr="00792B2D">
              <w:t>typeSchema</w:t>
            </w:r>
          </w:p>
        </w:tc>
        <w:tc>
          <w:tcPr>
            <w:tcW w:w="6662" w:type="dxa"/>
            <w:shd w:val="clear" w:color="auto" w:fill="auto"/>
          </w:tcPr>
          <w:p w14:paraId="495AFA6E" w14:textId="77777777" w:rsidR="002F5C3C" w:rsidRPr="00792B2D" w:rsidRDefault="002F5C3C" w:rsidP="00146511">
            <w:pPr>
              <w:pStyle w:val="TabelleGross"/>
            </w:pPr>
            <w:r w:rsidRPr="00792B2D">
              <w:t>Schema des benannten Typs wenn die Spalte kein vordefinierter Datentyp ist und der benannte Datentyp nicht im gleichen Schema definiert ist wie die Tabelle dieser Spalte.</w:t>
            </w:r>
          </w:p>
        </w:tc>
        <w:tc>
          <w:tcPr>
            <w:tcW w:w="709" w:type="dxa"/>
            <w:shd w:val="clear" w:color="auto" w:fill="auto"/>
          </w:tcPr>
          <w:p w14:paraId="42462421" w14:textId="77777777" w:rsidR="002F5C3C" w:rsidRPr="00792B2D" w:rsidRDefault="002F5C3C" w:rsidP="00146511">
            <w:pPr>
              <w:pStyle w:val="TabelleGross"/>
            </w:pPr>
            <w:r w:rsidRPr="00792B2D">
              <w:t>K</w:t>
            </w:r>
          </w:p>
        </w:tc>
      </w:tr>
      <w:tr w:rsidR="002F5C3C" w:rsidRPr="00792B2D" w14:paraId="7C4C8B5F" w14:textId="77777777" w:rsidTr="00611E47">
        <w:trPr>
          <w:cantSplit/>
        </w:trPr>
        <w:tc>
          <w:tcPr>
            <w:tcW w:w="1843" w:type="dxa"/>
            <w:shd w:val="clear" w:color="auto" w:fill="auto"/>
          </w:tcPr>
          <w:p w14:paraId="41C4E130" w14:textId="77777777" w:rsidR="002F5C3C" w:rsidRPr="00792B2D" w:rsidRDefault="002F5C3C" w:rsidP="00146511">
            <w:pPr>
              <w:pStyle w:val="TabelleGross"/>
            </w:pPr>
            <w:r w:rsidRPr="00792B2D">
              <w:t>typeName</w:t>
            </w:r>
          </w:p>
        </w:tc>
        <w:tc>
          <w:tcPr>
            <w:tcW w:w="6662" w:type="dxa"/>
            <w:shd w:val="clear" w:color="auto" w:fill="auto"/>
          </w:tcPr>
          <w:p w14:paraId="38FFD0AB" w14:textId="77777777" w:rsidR="002F5C3C" w:rsidRPr="00792B2D" w:rsidRDefault="002F5C3C" w:rsidP="00146511">
            <w:pPr>
              <w:pStyle w:val="TabelleGross"/>
            </w:pPr>
            <w:r w:rsidRPr="00792B2D">
              <w:t xml:space="preserve">Name des </w:t>
            </w:r>
            <w:r w:rsidR="00023B2E" w:rsidRPr="00792B2D">
              <w:t>fortgeschrittenen oder strukturierten Datentyps dieser Spalte.</w:t>
            </w:r>
          </w:p>
        </w:tc>
        <w:tc>
          <w:tcPr>
            <w:tcW w:w="709" w:type="dxa"/>
            <w:shd w:val="clear" w:color="auto" w:fill="auto"/>
          </w:tcPr>
          <w:p w14:paraId="48F50EFB" w14:textId="77777777" w:rsidR="002F5C3C" w:rsidRPr="00792B2D" w:rsidRDefault="00023B2E" w:rsidP="00146511">
            <w:pPr>
              <w:pStyle w:val="TabelleGross"/>
            </w:pPr>
            <w:r w:rsidRPr="00792B2D">
              <w:t>K</w:t>
            </w:r>
          </w:p>
        </w:tc>
      </w:tr>
      <w:tr w:rsidR="00023B2E" w:rsidRPr="00792B2D" w14:paraId="097E587B" w14:textId="77777777" w:rsidTr="00611E47">
        <w:trPr>
          <w:cantSplit/>
        </w:trPr>
        <w:tc>
          <w:tcPr>
            <w:tcW w:w="1843" w:type="dxa"/>
            <w:shd w:val="clear" w:color="auto" w:fill="auto"/>
          </w:tcPr>
          <w:p w14:paraId="1F8BB3B3" w14:textId="77777777" w:rsidR="00023B2E" w:rsidRPr="00792B2D" w:rsidRDefault="00023B2E" w:rsidP="00146511">
            <w:pPr>
              <w:pStyle w:val="TabelleGross"/>
            </w:pPr>
            <w:r w:rsidRPr="00792B2D">
              <w:t>fields</w:t>
            </w:r>
          </w:p>
        </w:tc>
        <w:tc>
          <w:tcPr>
            <w:tcW w:w="6662" w:type="dxa"/>
            <w:shd w:val="clear" w:color="auto" w:fill="auto"/>
          </w:tcPr>
          <w:p w14:paraId="4D799AFD" w14:textId="711884BB" w:rsidR="00023B2E" w:rsidRPr="00792B2D" w:rsidRDefault="00C4740A" w:rsidP="00F00E25">
            <w:pPr>
              <w:pStyle w:val="TabelleGross"/>
            </w:pPr>
            <w:r w:rsidRPr="00792B2D">
              <w:t>Liste der Felder in der Spalte, falls die Spalte</w:t>
            </w:r>
            <w:r w:rsidR="00302D1D" w:rsidRPr="00792B2D">
              <w:t xml:space="preserve"> ein Array oder</w:t>
            </w:r>
            <w:r w:rsidRPr="00792B2D">
              <w:t xml:space="preserve"> ein strukturierter Datentyp der Kategorie „udt“ ist.</w:t>
            </w:r>
          </w:p>
        </w:tc>
        <w:tc>
          <w:tcPr>
            <w:tcW w:w="709" w:type="dxa"/>
            <w:shd w:val="clear" w:color="auto" w:fill="auto"/>
          </w:tcPr>
          <w:p w14:paraId="4D3BC842" w14:textId="77777777" w:rsidR="00023B2E" w:rsidRPr="00792B2D" w:rsidRDefault="00C4740A" w:rsidP="00146511">
            <w:pPr>
              <w:pStyle w:val="TabelleGross"/>
            </w:pPr>
            <w:r w:rsidRPr="00792B2D">
              <w:t>K</w:t>
            </w:r>
          </w:p>
        </w:tc>
      </w:tr>
      <w:tr w:rsidR="00DE1C2A" w:rsidRPr="00792B2D" w14:paraId="5A46C5CB" w14:textId="77777777" w:rsidTr="00611E47">
        <w:trPr>
          <w:cantSplit/>
        </w:trPr>
        <w:tc>
          <w:tcPr>
            <w:tcW w:w="1843" w:type="dxa"/>
            <w:shd w:val="clear" w:color="auto" w:fill="auto"/>
          </w:tcPr>
          <w:p w14:paraId="4F152B9E" w14:textId="77777777" w:rsidR="00DE1C2A" w:rsidRPr="00792B2D" w:rsidRDefault="00DE1C2A" w:rsidP="00DE1C2A">
            <w:pPr>
              <w:pStyle w:val="TabelleGross"/>
            </w:pPr>
            <w:r w:rsidRPr="00792B2D">
              <w:t>defaultValue</w:t>
            </w:r>
          </w:p>
        </w:tc>
        <w:tc>
          <w:tcPr>
            <w:tcW w:w="6662" w:type="dxa"/>
            <w:shd w:val="clear" w:color="auto" w:fill="auto"/>
          </w:tcPr>
          <w:p w14:paraId="7A372A6E" w14:textId="77777777" w:rsidR="00DE1C2A" w:rsidRPr="00792B2D" w:rsidRDefault="00DE1C2A" w:rsidP="00DE1C2A">
            <w:pPr>
              <w:pStyle w:val="TabelleGross"/>
            </w:pPr>
            <w:r w:rsidRPr="00792B2D">
              <w:t>Standardwert der Spalte</w:t>
            </w:r>
          </w:p>
        </w:tc>
        <w:tc>
          <w:tcPr>
            <w:tcW w:w="709" w:type="dxa"/>
            <w:shd w:val="clear" w:color="auto" w:fill="auto"/>
          </w:tcPr>
          <w:p w14:paraId="3163BC97" w14:textId="77777777" w:rsidR="00DE1C2A" w:rsidRPr="00792B2D" w:rsidRDefault="00243E93" w:rsidP="00DE1C2A">
            <w:pPr>
              <w:pStyle w:val="TabelleGross"/>
            </w:pPr>
            <w:r w:rsidRPr="00792B2D">
              <w:t>K</w:t>
            </w:r>
          </w:p>
        </w:tc>
      </w:tr>
      <w:tr w:rsidR="00C4740A" w:rsidRPr="00792B2D" w:rsidDel="002F5C3C" w14:paraId="5DC40B97" w14:textId="77777777" w:rsidTr="00611E47">
        <w:trPr>
          <w:cantSplit/>
        </w:trPr>
        <w:tc>
          <w:tcPr>
            <w:tcW w:w="1843" w:type="dxa"/>
            <w:shd w:val="clear" w:color="auto" w:fill="auto"/>
          </w:tcPr>
          <w:p w14:paraId="681EEDE3" w14:textId="77777777" w:rsidR="00C4740A" w:rsidRPr="00792B2D" w:rsidDel="002F5C3C" w:rsidRDefault="00C4740A" w:rsidP="00DE1C2A">
            <w:pPr>
              <w:pStyle w:val="TabelleGross"/>
            </w:pPr>
            <w:r w:rsidRPr="00792B2D">
              <w:t>mimeType</w:t>
            </w:r>
          </w:p>
        </w:tc>
        <w:tc>
          <w:tcPr>
            <w:tcW w:w="6662" w:type="dxa"/>
            <w:shd w:val="clear" w:color="auto" w:fill="auto"/>
          </w:tcPr>
          <w:p w14:paraId="059901F3" w14:textId="77777777" w:rsidR="00C4740A" w:rsidRPr="00792B2D" w:rsidDel="002F5C3C" w:rsidRDefault="00C4740A" w:rsidP="00C4740A">
            <w:pPr>
              <w:pStyle w:val="TabelleGross"/>
            </w:pPr>
            <w:r w:rsidRPr="00792B2D">
              <w:t>MIME Type dieser Spalte, falls es eine BLOB-Spalte ist und alle Einträge dieser Spalte Dateien vom gleichen MIME-Type enthalten. Dieses rein informative Element hilft bei der Auswahl des korrekten Viewers für Binärobjekte. Es kann entweder manuell ausgefüllt werden oder durch das herunterladende Programm unter Benutzung eines Mechanismus zur Formaterkennung.</w:t>
            </w:r>
          </w:p>
        </w:tc>
        <w:tc>
          <w:tcPr>
            <w:tcW w:w="709" w:type="dxa"/>
            <w:shd w:val="clear" w:color="auto" w:fill="auto"/>
          </w:tcPr>
          <w:p w14:paraId="59EC6AA4" w14:textId="77777777" w:rsidR="00C4740A" w:rsidRPr="00792B2D" w:rsidDel="002F5C3C" w:rsidRDefault="00C4740A" w:rsidP="00DE1C2A">
            <w:pPr>
              <w:pStyle w:val="TabelleGross"/>
            </w:pPr>
            <w:r w:rsidRPr="00792B2D">
              <w:t>K</w:t>
            </w:r>
          </w:p>
        </w:tc>
      </w:tr>
      <w:tr w:rsidR="00DE1C2A" w:rsidRPr="00792B2D" w14:paraId="69BB24CB" w14:textId="77777777" w:rsidTr="00611E47">
        <w:trPr>
          <w:cantSplit/>
        </w:trPr>
        <w:tc>
          <w:tcPr>
            <w:tcW w:w="1843" w:type="dxa"/>
            <w:shd w:val="clear" w:color="auto" w:fill="auto"/>
          </w:tcPr>
          <w:p w14:paraId="44FD7CEB" w14:textId="77777777" w:rsidR="00DE1C2A" w:rsidRPr="00792B2D" w:rsidRDefault="00DE1C2A" w:rsidP="00DE1C2A">
            <w:pPr>
              <w:pStyle w:val="TabelleGross"/>
            </w:pPr>
            <w:r w:rsidRPr="00792B2D">
              <w:t>description</w:t>
            </w:r>
          </w:p>
        </w:tc>
        <w:tc>
          <w:tcPr>
            <w:tcW w:w="6662" w:type="dxa"/>
            <w:shd w:val="clear" w:color="auto" w:fill="auto"/>
          </w:tcPr>
          <w:p w14:paraId="4BAE0DC6" w14:textId="77777777" w:rsidR="00DE1C2A" w:rsidRPr="00792B2D" w:rsidRDefault="00DE1C2A" w:rsidP="00DE1C2A">
            <w:pPr>
              <w:pStyle w:val="TabelleGross"/>
            </w:pPr>
            <w:r w:rsidRPr="00792B2D">
              <w:t>Beschreibung der Bedeutung und des Inhalts der Spalte</w:t>
            </w:r>
          </w:p>
        </w:tc>
        <w:tc>
          <w:tcPr>
            <w:tcW w:w="709" w:type="dxa"/>
            <w:shd w:val="clear" w:color="auto" w:fill="auto"/>
          </w:tcPr>
          <w:p w14:paraId="6F534CED" w14:textId="77777777" w:rsidR="00DE1C2A" w:rsidRPr="00792B2D" w:rsidRDefault="00243E93" w:rsidP="00DE1C2A">
            <w:pPr>
              <w:pStyle w:val="TabelleGross"/>
            </w:pPr>
            <w:r w:rsidRPr="00792B2D">
              <w:t>K</w:t>
            </w:r>
          </w:p>
        </w:tc>
      </w:tr>
      <w:tr w:rsidR="00F00E25" w:rsidRPr="00792B2D" w14:paraId="49733D81" w14:textId="77777777" w:rsidTr="00611E47">
        <w:trPr>
          <w:cantSplit/>
        </w:trPr>
        <w:tc>
          <w:tcPr>
            <w:tcW w:w="1843" w:type="dxa"/>
            <w:shd w:val="clear" w:color="auto" w:fill="auto"/>
          </w:tcPr>
          <w:p w14:paraId="3E8B929A" w14:textId="77777777" w:rsidR="00F00E25" w:rsidRPr="00792B2D" w:rsidRDefault="00F00E25" w:rsidP="0056442D">
            <w:pPr>
              <w:pStyle w:val="TabelleGross"/>
            </w:pPr>
            <w:r w:rsidRPr="00792B2D">
              <w:t>cardinality</w:t>
            </w:r>
          </w:p>
        </w:tc>
        <w:tc>
          <w:tcPr>
            <w:tcW w:w="6662" w:type="dxa"/>
            <w:shd w:val="clear" w:color="auto" w:fill="auto"/>
          </w:tcPr>
          <w:p w14:paraId="0B83FE15" w14:textId="163F35DC" w:rsidR="00F00E25" w:rsidRPr="00792B2D" w:rsidRDefault="00F00E25" w:rsidP="00BB3A62">
            <w:pPr>
              <w:pStyle w:val="TabelleGross"/>
              <w:rPr>
                <w:szCs w:val="24"/>
              </w:rPr>
            </w:pPr>
            <w:r w:rsidRPr="00792B2D">
              <w:rPr>
                <w:szCs w:val="24"/>
              </w:rPr>
              <w:t xml:space="preserve">(Maximale) Anzahl Elemente, falls </w:t>
            </w:r>
            <w:r w:rsidR="00BB3A62" w:rsidRPr="00792B2D">
              <w:rPr>
                <w:szCs w:val="24"/>
              </w:rPr>
              <w:t>die Spalte</w:t>
            </w:r>
            <w:r w:rsidR="006D0AB1" w:rsidRPr="00792B2D">
              <w:rPr>
                <w:szCs w:val="24"/>
              </w:rPr>
              <w:t xml:space="preserve"> ein</w:t>
            </w:r>
            <w:r w:rsidRPr="00792B2D">
              <w:rPr>
                <w:szCs w:val="24"/>
              </w:rPr>
              <w:t xml:space="preserve"> </w:t>
            </w:r>
            <w:r w:rsidR="00D45B3E" w:rsidRPr="00792B2D">
              <w:rPr>
                <w:szCs w:val="24"/>
              </w:rPr>
              <w:t>Array</w:t>
            </w:r>
            <w:r w:rsidRPr="00792B2D">
              <w:rPr>
                <w:szCs w:val="24"/>
              </w:rPr>
              <w:t xml:space="preserve"> ist.</w:t>
            </w:r>
          </w:p>
        </w:tc>
        <w:tc>
          <w:tcPr>
            <w:tcW w:w="709" w:type="dxa"/>
            <w:shd w:val="clear" w:color="auto" w:fill="auto"/>
          </w:tcPr>
          <w:p w14:paraId="61B720D4" w14:textId="77777777" w:rsidR="00F00E25" w:rsidRPr="00792B2D" w:rsidRDefault="00F00E25" w:rsidP="0056442D">
            <w:pPr>
              <w:pStyle w:val="TabelleGross"/>
            </w:pPr>
            <w:r w:rsidRPr="00792B2D">
              <w:t>K</w:t>
            </w:r>
          </w:p>
        </w:tc>
      </w:tr>
    </w:tbl>
    <w:p w14:paraId="4B7F73F6" w14:textId="77777777" w:rsidR="00D47ACB" w:rsidRPr="00792B2D" w:rsidRDefault="00D47ACB" w:rsidP="00830938">
      <w:pPr>
        <w:rPr>
          <w:rFonts w:cs="Arial"/>
        </w:rPr>
      </w:pPr>
      <w:bookmarkStart w:id="48" w:name="_Toc264549057"/>
    </w:p>
    <w:p w14:paraId="685CF055" w14:textId="77777777" w:rsidR="0090798E" w:rsidRPr="00792B2D" w:rsidRDefault="0090798E">
      <w:pPr>
        <w:spacing w:after="0" w:line="240" w:lineRule="auto"/>
        <w:rPr>
          <w:b/>
          <w:sz w:val="24"/>
        </w:rPr>
      </w:pPr>
      <w:bookmarkStart w:id="49" w:name="_Toc477866915"/>
      <w:r w:rsidRPr="00792B2D">
        <w:br w:type="page"/>
      </w:r>
    </w:p>
    <w:p w14:paraId="739073A3" w14:textId="0B481BBE" w:rsidR="00595461" w:rsidRPr="00792B2D" w:rsidRDefault="00595461" w:rsidP="00595461">
      <w:pPr>
        <w:pStyle w:val="berschrift2"/>
        <w:keepNext/>
        <w:keepLines/>
      </w:pPr>
      <w:r w:rsidRPr="00792B2D">
        <w:lastRenderedPageBreak/>
        <w:t>Metadaten für Felder</w:t>
      </w:r>
      <w:bookmarkEnd w:id="49"/>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595461" w:rsidRPr="00792B2D" w14:paraId="3CE275D5" w14:textId="77777777" w:rsidTr="00611E47">
        <w:trPr>
          <w:cantSplit/>
          <w:tblHeader/>
        </w:trPr>
        <w:tc>
          <w:tcPr>
            <w:tcW w:w="1134" w:type="dxa"/>
            <w:shd w:val="clear" w:color="auto" w:fill="99CCFF"/>
          </w:tcPr>
          <w:p w14:paraId="07B13B2A" w14:textId="77777777" w:rsidR="00595461" w:rsidRPr="00792B2D" w:rsidRDefault="00595461" w:rsidP="001F7B75">
            <w:pPr>
              <w:pStyle w:val="TabelleGross"/>
              <w:rPr>
                <w:b/>
              </w:rPr>
            </w:pPr>
            <w:r w:rsidRPr="00792B2D">
              <w:rPr>
                <w:b/>
              </w:rPr>
              <w:t>ID</w:t>
            </w:r>
          </w:p>
        </w:tc>
        <w:tc>
          <w:tcPr>
            <w:tcW w:w="7371" w:type="dxa"/>
            <w:shd w:val="clear" w:color="auto" w:fill="99CCFF"/>
          </w:tcPr>
          <w:p w14:paraId="353772FB" w14:textId="77777777" w:rsidR="00595461" w:rsidRPr="00792B2D" w:rsidRDefault="00595461" w:rsidP="001F7B75">
            <w:pPr>
              <w:pStyle w:val="TabelleGross"/>
              <w:rPr>
                <w:b/>
              </w:rPr>
            </w:pPr>
            <w:r w:rsidRPr="00792B2D">
              <w:rPr>
                <w:b/>
              </w:rPr>
              <w:t>Beschreibung Anforderunge</w:t>
            </w:r>
            <w:r w:rsidR="004A7F53" w:rsidRPr="00792B2D">
              <w:rPr>
                <w:b/>
              </w:rPr>
              <w:t>n</w:t>
            </w:r>
          </w:p>
        </w:tc>
        <w:tc>
          <w:tcPr>
            <w:tcW w:w="709" w:type="dxa"/>
            <w:shd w:val="clear" w:color="auto" w:fill="99CCFF"/>
          </w:tcPr>
          <w:p w14:paraId="2B42CDEB" w14:textId="77777777" w:rsidR="00595461" w:rsidRPr="00792B2D" w:rsidRDefault="00595461" w:rsidP="001F7B75">
            <w:pPr>
              <w:pStyle w:val="TabelleGross"/>
              <w:rPr>
                <w:b/>
              </w:rPr>
            </w:pPr>
            <w:r w:rsidRPr="00792B2D">
              <w:rPr>
                <w:b/>
              </w:rPr>
              <w:t>M/K</w:t>
            </w:r>
          </w:p>
        </w:tc>
      </w:tr>
      <w:tr w:rsidR="00595461" w:rsidRPr="00792B2D" w14:paraId="61BE0A6A" w14:textId="77777777" w:rsidTr="00611E47">
        <w:trPr>
          <w:cantSplit/>
        </w:trPr>
        <w:tc>
          <w:tcPr>
            <w:tcW w:w="1134" w:type="dxa"/>
            <w:shd w:val="clear" w:color="auto" w:fill="auto"/>
          </w:tcPr>
          <w:p w14:paraId="56CF2E77" w14:textId="77777777" w:rsidR="00595461" w:rsidRPr="00792B2D" w:rsidRDefault="00595461" w:rsidP="001F7B75">
            <w:pPr>
              <w:pStyle w:val="TabelleGross"/>
              <w:rPr>
                <w:sz w:val="16"/>
                <w:szCs w:val="16"/>
              </w:rPr>
            </w:pPr>
            <w:r w:rsidRPr="00792B2D">
              <w:t>M_5.7-1</w:t>
            </w:r>
          </w:p>
        </w:tc>
        <w:tc>
          <w:tcPr>
            <w:tcW w:w="7371" w:type="dxa"/>
            <w:shd w:val="clear" w:color="auto" w:fill="auto"/>
          </w:tcPr>
          <w:p w14:paraId="65366D03" w14:textId="77777777" w:rsidR="00595461" w:rsidRPr="00792B2D" w:rsidRDefault="00595461" w:rsidP="00595461">
            <w:pPr>
              <w:pStyle w:val="TabelleGross"/>
            </w:pPr>
            <w:r w:rsidRPr="00792B2D">
              <w:rPr>
                <w:szCs w:val="24"/>
              </w:rPr>
              <w:t xml:space="preserve">Die Feldmetadaten einer Spalte oder eines Feldes können in </w:t>
            </w:r>
            <w:r w:rsidRPr="00792B2D">
              <w:rPr>
                <w:rFonts w:ascii="Courier New" w:hAnsi="Courier New"/>
                <w:szCs w:val="24"/>
              </w:rPr>
              <w:t>metadata.xml</w:t>
            </w:r>
            <w:r w:rsidRPr="00792B2D">
              <w:rPr>
                <w:rFonts w:ascii="Courier New" w:hAnsi="Courier New"/>
                <w:spacing w:val="-64"/>
                <w:szCs w:val="24"/>
              </w:rPr>
              <w:t xml:space="preserve"> </w:t>
            </w:r>
            <w:r w:rsidRPr="00792B2D">
              <w:rPr>
                <w:szCs w:val="24"/>
              </w:rPr>
              <w:t>archiviert werden.</w:t>
            </w:r>
          </w:p>
        </w:tc>
        <w:tc>
          <w:tcPr>
            <w:tcW w:w="709" w:type="dxa"/>
            <w:shd w:val="clear" w:color="auto" w:fill="auto"/>
          </w:tcPr>
          <w:p w14:paraId="7400E780" w14:textId="722EFB6C" w:rsidR="00595461" w:rsidRPr="00792B2D" w:rsidRDefault="000C7AC6" w:rsidP="001F7B75">
            <w:pPr>
              <w:pStyle w:val="TabelleGross"/>
            </w:pPr>
            <w:r w:rsidRPr="00792B2D">
              <w:t>K</w:t>
            </w:r>
          </w:p>
        </w:tc>
      </w:tr>
    </w:tbl>
    <w:p w14:paraId="52A27A85" w14:textId="77777777" w:rsidR="00595461" w:rsidRPr="00792B2D" w:rsidRDefault="00595461" w:rsidP="00595461">
      <w:pPr>
        <w:rPr>
          <w:rFonts w:cs="Arial"/>
        </w:rPr>
      </w:pPr>
    </w:p>
    <w:p w14:paraId="3E431D61" w14:textId="507CE271" w:rsidR="00595461" w:rsidRPr="00792B2D" w:rsidRDefault="00595461" w:rsidP="00595461">
      <w:pPr>
        <w:rPr>
          <w:rFonts w:cs="Arial"/>
        </w:rPr>
      </w:pPr>
      <w:r w:rsidRPr="00792B2D">
        <w:rPr>
          <w:spacing w:val="-1"/>
          <w:szCs w:val="24"/>
        </w:rPr>
        <w:t xml:space="preserve">Die folgenden Feldmetadaten werden in </w:t>
      </w:r>
      <w:r w:rsidRPr="00792B2D">
        <w:rPr>
          <w:rFonts w:ascii="Courier New" w:hAnsi="Courier New"/>
          <w:szCs w:val="24"/>
        </w:rPr>
        <w:t>metadat</w:t>
      </w:r>
      <w:r w:rsidRPr="00792B2D">
        <w:rPr>
          <w:rFonts w:ascii="Courier New" w:hAnsi="Courier New"/>
          <w:spacing w:val="-3"/>
          <w:szCs w:val="24"/>
        </w:rPr>
        <w:t>a</w:t>
      </w:r>
      <w:r w:rsidRPr="00792B2D">
        <w:rPr>
          <w:rFonts w:ascii="Courier New" w:hAnsi="Courier New"/>
          <w:szCs w:val="24"/>
        </w:rPr>
        <w:t>.xml</w:t>
      </w:r>
      <w:r w:rsidRPr="00792B2D">
        <w:rPr>
          <w:rFonts w:ascii="Courier New" w:hAnsi="Courier New"/>
          <w:spacing w:val="-70"/>
          <w:szCs w:val="24"/>
        </w:rPr>
        <w:t xml:space="preserve"> </w:t>
      </w:r>
      <w:r w:rsidRPr="00792B2D">
        <w:rPr>
          <w:szCs w:val="24"/>
        </w:rPr>
        <w:t>gespeichert wenn eine Spalte ode</w:t>
      </w:r>
      <w:r w:rsidR="00853281" w:rsidRPr="00792B2D">
        <w:rPr>
          <w:szCs w:val="24"/>
        </w:rPr>
        <w:t xml:space="preserve">r </w:t>
      </w:r>
      <w:r w:rsidRPr="00792B2D">
        <w:rPr>
          <w:szCs w:val="24"/>
        </w:rPr>
        <w:t>ein Fel</w:t>
      </w:r>
      <w:r w:rsidR="00853281" w:rsidRPr="00792B2D">
        <w:rPr>
          <w:szCs w:val="24"/>
        </w:rPr>
        <w:t>d</w:t>
      </w:r>
      <w:r w:rsidRPr="00792B2D">
        <w:rPr>
          <w:szCs w:val="24"/>
        </w:rPr>
        <w:t xml:space="preserve"> ein </w:t>
      </w:r>
      <w:r w:rsidR="001D4052" w:rsidRPr="00792B2D">
        <w:rPr>
          <w:szCs w:val="24"/>
        </w:rPr>
        <w:t xml:space="preserve">Array oder ein </w:t>
      </w:r>
      <w:r w:rsidRPr="00792B2D">
        <w:rPr>
          <w:szCs w:val="24"/>
        </w:rPr>
        <w:t>fortgeschrittener oder strukturierter Datentyp der Kategorie “udt” ist: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595461" w:rsidRPr="00792B2D" w14:paraId="2AA6EE39" w14:textId="77777777" w:rsidTr="00611E47">
        <w:trPr>
          <w:cantSplit/>
          <w:tblHeader/>
        </w:trPr>
        <w:tc>
          <w:tcPr>
            <w:tcW w:w="1843" w:type="dxa"/>
            <w:shd w:val="clear" w:color="auto" w:fill="99CCFF"/>
          </w:tcPr>
          <w:p w14:paraId="2FCADCA5" w14:textId="77777777" w:rsidR="00595461" w:rsidRPr="00792B2D" w:rsidRDefault="00595461" w:rsidP="001F7B75">
            <w:pPr>
              <w:pStyle w:val="TabelleGross"/>
              <w:rPr>
                <w:b/>
              </w:rPr>
            </w:pPr>
            <w:r w:rsidRPr="00792B2D">
              <w:rPr>
                <w:b/>
              </w:rPr>
              <w:t>Bezeichnung</w:t>
            </w:r>
          </w:p>
        </w:tc>
        <w:tc>
          <w:tcPr>
            <w:tcW w:w="6662" w:type="dxa"/>
            <w:shd w:val="clear" w:color="auto" w:fill="99CCFF"/>
          </w:tcPr>
          <w:p w14:paraId="147F6795" w14:textId="77777777" w:rsidR="00595461" w:rsidRPr="00792B2D" w:rsidRDefault="00595461" w:rsidP="001F7B75">
            <w:pPr>
              <w:pStyle w:val="TabelleGross"/>
              <w:rPr>
                <w:b/>
              </w:rPr>
            </w:pPr>
            <w:r w:rsidRPr="00792B2D">
              <w:rPr>
                <w:b/>
              </w:rPr>
              <w:t>Bedeutung</w:t>
            </w:r>
          </w:p>
        </w:tc>
        <w:tc>
          <w:tcPr>
            <w:tcW w:w="709" w:type="dxa"/>
            <w:shd w:val="clear" w:color="auto" w:fill="99CCFF"/>
          </w:tcPr>
          <w:p w14:paraId="76B57719" w14:textId="77777777" w:rsidR="00595461" w:rsidRPr="00792B2D" w:rsidRDefault="00595461" w:rsidP="001F7B75">
            <w:pPr>
              <w:pStyle w:val="TabelleGross"/>
              <w:rPr>
                <w:b/>
              </w:rPr>
            </w:pPr>
            <w:r w:rsidRPr="00792B2D">
              <w:rPr>
                <w:b/>
              </w:rPr>
              <w:t>M/K</w:t>
            </w:r>
          </w:p>
        </w:tc>
      </w:tr>
      <w:tr w:rsidR="00F51EBF" w:rsidRPr="00792B2D" w14:paraId="0A984E09" w14:textId="77777777" w:rsidTr="00611E47">
        <w:trPr>
          <w:cantSplit/>
        </w:trPr>
        <w:tc>
          <w:tcPr>
            <w:tcW w:w="1843" w:type="dxa"/>
            <w:shd w:val="clear" w:color="auto" w:fill="auto"/>
          </w:tcPr>
          <w:p w14:paraId="291E0F67" w14:textId="11DA0297" w:rsidR="00F51EBF" w:rsidRPr="00792B2D" w:rsidRDefault="00DB7E46" w:rsidP="00582D74">
            <w:pPr>
              <w:pStyle w:val="TabelleGross"/>
            </w:pPr>
            <w:r w:rsidRPr="00792B2D">
              <w:t>n</w:t>
            </w:r>
            <w:r w:rsidR="00F51EBF" w:rsidRPr="00792B2D">
              <w:t>ame</w:t>
            </w:r>
          </w:p>
        </w:tc>
        <w:tc>
          <w:tcPr>
            <w:tcW w:w="6662" w:type="dxa"/>
            <w:shd w:val="clear" w:color="auto" w:fill="auto"/>
          </w:tcPr>
          <w:p w14:paraId="0141AE1A" w14:textId="64411AF8" w:rsidR="00F51EBF" w:rsidRPr="00792B2D" w:rsidRDefault="00F51EBF" w:rsidP="00582D74">
            <w:pPr>
              <w:pStyle w:val="TabelleGross"/>
              <w:rPr>
                <w:rFonts w:cs="Arial"/>
              </w:rPr>
            </w:pPr>
            <w:r w:rsidRPr="00792B2D">
              <w:t>Feldname in der Spalte</w:t>
            </w:r>
            <w:r w:rsidRPr="00792B2D">
              <w:rPr>
                <w:rFonts w:cs="Arial"/>
              </w:rPr>
              <w:t xml:space="preserve"> oder Feld</w:t>
            </w:r>
          </w:p>
          <w:p w14:paraId="6740A7C2" w14:textId="77777777" w:rsidR="00F51EBF" w:rsidRPr="00792B2D" w:rsidRDefault="00F51EBF" w:rsidP="00F51EBF">
            <w:pPr>
              <w:pStyle w:val="TabelleGross"/>
              <w:rPr>
                <w:rFonts w:cs="Arial"/>
              </w:rPr>
            </w:pPr>
            <w:r w:rsidRPr="00792B2D">
              <w:rPr>
                <w:rFonts w:cs="Arial"/>
              </w:rPr>
              <w:t>Innerhalb der gleichen Spalte muss der Feldnname eindeutig sein.</w:t>
            </w:r>
          </w:p>
          <w:p w14:paraId="3670B8E2" w14:textId="77777777" w:rsidR="001D4052" w:rsidRPr="00792B2D" w:rsidRDefault="001D4052" w:rsidP="00F51EBF">
            <w:pPr>
              <w:pStyle w:val="TabelleGross"/>
              <w:rPr>
                <w:rFonts w:cs="Arial"/>
              </w:rPr>
            </w:pPr>
          </w:p>
          <w:p w14:paraId="299A777E" w14:textId="77777777" w:rsidR="001D4052" w:rsidRPr="00792B2D" w:rsidRDefault="001D4052" w:rsidP="00F51EBF">
            <w:pPr>
              <w:pStyle w:val="TabelleGross"/>
              <w:rPr>
                <w:rFonts w:cs="Arial"/>
                <w:b/>
                <w:i/>
              </w:rPr>
            </w:pPr>
            <w:r w:rsidRPr="00792B2D">
              <w:rPr>
                <w:rFonts w:cs="Arial"/>
                <w:b/>
                <w:i/>
              </w:rPr>
              <w:t>Empfehlung</w:t>
            </w:r>
          </w:p>
          <w:p w14:paraId="4FC0BA17" w14:textId="5F4EA361" w:rsidR="001D4052" w:rsidRPr="00792B2D" w:rsidRDefault="001D4052" w:rsidP="004D0005">
            <w:pPr>
              <w:pStyle w:val="TabelleGross"/>
            </w:pPr>
            <w:r w:rsidRPr="00792B2D">
              <w:rPr>
                <w:i/>
              </w:rPr>
              <w:t xml:space="preserve">Für Container (Spalte oder Feld) vom Typ </w:t>
            </w:r>
            <w:r w:rsidRPr="00792B2D">
              <w:rPr>
                <w:i/>
                <w:szCs w:val="24"/>
              </w:rPr>
              <w:t>“udt” sollte der Feldname identisch mit dem entsprechenden Attributenamen sein. Für Array-Container sollte der Feldname der Name des Conta</w:t>
            </w:r>
            <w:r w:rsidR="00DB7E46" w:rsidRPr="00792B2D">
              <w:rPr>
                <w:i/>
                <w:szCs w:val="24"/>
              </w:rPr>
              <w:t>i</w:t>
            </w:r>
            <w:r w:rsidRPr="00792B2D">
              <w:rPr>
                <w:i/>
                <w:szCs w:val="24"/>
              </w:rPr>
              <w:t xml:space="preserve">ners gefolgt vom mit 1 beginnenden Array-Index in eckigen Klammern sein. Also z.B. „Punkt[1]“, „Punkt[2]“ </w:t>
            </w:r>
            <w:r w:rsidR="00DB7E46" w:rsidRPr="00792B2D">
              <w:rPr>
                <w:i/>
                <w:szCs w:val="24"/>
              </w:rPr>
              <w:t>usw</w:t>
            </w:r>
            <w:r w:rsidRPr="00792B2D">
              <w:rPr>
                <w:i/>
                <w:szCs w:val="24"/>
              </w:rPr>
              <w:t>.</w:t>
            </w:r>
          </w:p>
        </w:tc>
        <w:tc>
          <w:tcPr>
            <w:tcW w:w="709" w:type="dxa"/>
            <w:shd w:val="clear" w:color="auto" w:fill="auto"/>
          </w:tcPr>
          <w:p w14:paraId="2FAFE95C" w14:textId="77777777" w:rsidR="00F51EBF" w:rsidRPr="00792B2D" w:rsidRDefault="00F51EBF" w:rsidP="00582D74">
            <w:pPr>
              <w:pStyle w:val="TabelleGross"/>
            </w:pPr>
            <w:r w:rsidRPr="00792B2D">
              <w:t>M</w:t>
            </w:r>
          </w:p>
        </w:tc>
      </w:tr>
      <w:tr w:rsidR="00595461" w:rsidRPr="00792B2D" w14:paraId="7B81DEC6" w14:textId="77777777" w:rsidTr="00611E47">
        <w:trPr>
          <w:cantSplit/>
        </w:trPr>
        <w:tc>
          <w:tcPr>
            <w:tcW w:w="1843" w:type="dxa"/>
            <w:shd w:val="clear" w:color="auto" w:fill="auto"/>
          </w:tcPr>
          <w:p w14:paraId="02A31561" w14:textId="77777777" w:rsidR="00595461" w:rsidRPr="00792B2D" w:rsidRDefault="00595461" w:rsidP="001F7B75">
            <w:pPr>
              <w:pStyle w:val="TabelleGross"/>
            </w:pPr>
            <w:r w:rsidRPr="00792B2D">
              <w:t>lobFolder</w:t>
            </w:r>
          </w:p>
        </w:tc>
        <w:tc>
          <w:tcPr>
            <w:tcW w:w="6662" w:type="dxa"/>
            <w:shd w:val="clear" w:color="auto" w:fill="auto"/>
          </w:tcPr>
          <w:p w14:paraId="4577DCBD" w14:textId="77777777" w:rsidR="006D1C1A" w:rsidRPr="00792B2D" w:rsidRDefault="006D1C1A" w:rsidP="006D1C1A">
            <w:pPr>
              <w:pStyle w:val="TabelleGross"/>
            </w:pPr>
            <w:r w:rsidRPr="00792B2D">
              <w:t xml:space="preserve">Name des LOB-Ordners als relative oder absolute „file:“-URI, gegebenenfalls im externen Dateisystem. Das Element kann sowohl für interne als auch für externe Speicherung von </w:t>
            </w:r>
            <w:r w:rsidRPr="00792B2D">
              <w:rPr>
                <w:i/>
              </w:rPr>
              <w:t>Large Objects</w:t>
            </w:r>
            <w:r w:rsidRPr="00792B2D">
              <w:t xml:space="preserve"> benutzt werden.</w:t>
            </w:r>
          </w:p>
          <w:p w14:paraId="225C28D7" w14:textId="77777777" w:rsidR="00595461" w:rsidRPr="00792B2D" w:rsidRDefault="00595461" w:rsidP="001F7B75">
            <w:pPr>
              <w:pStyle w:val="TabelleGross"/>
              <w:rPr>
                <w:spacing w:val="-1"/>
                <w:szCs w:val="24"/>
              </w:rPr>
            </w:pPr>
          </w:p>
          <w:p w14:paraId="449772FB" w14:textId="77777777" w:rsidR="006D1C1A" w:rsidRPr="00792B2D" w:rsidRDefault="006D1C1A" w:rsidP="006D1C1A">
            <w:pPr>
              <w:pStyle w:val="TabelleGross"/>
              <w:rPr>
                <w:b/>
              </w:rPr>
            </w:pPr>
            <w:r w:rsidRPr="00792B2D">
              <w:rPr>
                <w:b/>
              </w:rPr>
              <w:t>Hinweis</w:t>
            </w:r>
          </w:p>
          <w:p w14:paraId="0122EDD7" w14:textId="4146D518" w:rsidR="006D1C1A" w:rsidRPr="00792B2D" w:rsidRDefault="006D1C1A" w:rsidP="006D1C1A">
            <w:pPr>
              <w:pStyle w:val="TabelleGross"/>
            </w:pPr>
            <w:r w:rsidRPr="00792B2D">
              <w:t xml:space="preserve">Dieser Eintrag ist nur von Bedeutung, wenn </w:t>
            </w:r>
            <w:r w:rsidR="00DB7E46" w:rsidRPr="00792B2D">
              <w:t>d</w:t>
            </w:r>
            <w:r w:rsidR="001D4052" w:rsidRPr="00792B2D">
              <w:t>as Feld</w:t>
            </w:r>
            <w:r w:rsidRPr="00792B2D">
              <w:t xml:space="preserve"> ein LOB-</w:t>
            </w:r>
            <w:r w:rsidR="001D4052" w:rsidRPr="00792B2D">
              <w:t xml:space="preserve">Feld </w:t>
            </w:r>
            <w:r w:rsidRPr="00792B2D">
              <w:t>ist (z.B. vom Typ BLOB, CLOB oder XML).</w:t>
            </w:r>
          </w:p>
          <w:p w14:paraId="340AFEBD" w14:textId="590279D1" w:rsidR="006D1C1A" w:rsidRPr="00792B2D" w:rsidRDefault="006D1C1A" w:rsidP="006D1C1A">
            <w:pPr>
              <w:pStyle w:val="TabelleGross"/>
            </w:pPr>
            <w:r w:rsidRPr="00792B2D">
              <w:t xml:space="preserve">Wenn es fehlt, wird als Defaultwert „.“ angenommen, z.B. als Verweis auf den gleichen Ordner wie </w:t>
            </w:r>
            <w:r w:rsidRPr="00792B2D">
              <w:rPr>
                <w:i/>
              </w:rPr>
              <w:t>lobFolder</w:t>
            </w:r>
            <w:r w:rsidRPr="00792B2D">
              <w:t xml:space="preserve"> auf der Ebene Datenbank.</w:t>
            </w:r>
            <w:r w:rsidR="00B4734F" w:rsidRPr="00792B2D">
              <w:t xml:space="preserve"> Andernfalls muss sein Wert ein</w:t>
            </w:r>
            <w:r w:rsidR="0031440B" w:rsidRPr="00792B2D">
              <w:t>e</w:t>
            </w:r>
            <w:r w:rsidRPr="00792B2D">
              <w:t xml:space="preserve"> (wenn möglich relative) „file:“-URI sein, welche den Ordner bezeichnet, in dem die Dateien </w:t>
            </w:r>
            <w:r w:rsidR="001D4052" w:rsidRPr="00792B2D">
              <w:t xml:space="preserve">dieses </w:t>
            </w:r>
            <w:r w:rsidRPr="00792B2D">
              <w:t>LOB-</w:t>
            </w:r>
            <w:r w:rsidR="001D4052" w:rsidRPr="00792B2D">
              <w:t>Feld</w:t>
            </w:r>
            <w:r w:rsidR="00DB7E46" w:rsidRPr="00792B2D">
              <w:t>e</w:t>
            </w:r>
            <w:r w:rsidR="001D4052" w:rsidRPr="00792B2D">
              <w:t>s</w:t>
            </w:r>
            <w:r w:rsidRPr="00792B2D">
              <w:t xml:space="preserve"> gespeichert werden sollen.</w:t>
            </w:r>
          </w:p>
          <w:p w14:paraId="24DB63E4" w14:textId="77777777" w:rsidR="006D1C1A" w:rsidRPr="00792B2D" w:rsidRDefault="006D1C1A" w:rsidP="006D1C1A">
            <w:pPr>
              <w:pStyle w:val="TabelleGross"/>
            </w:pPr>
            <w:r w:rsidRPr="00792B2D">
              <w:t>Wenn dieser Wert ein</w:t>
            </w:r>
            <w:r w:rsidR="0031440B" w:rsidRPr="00792B2D">
              <w:t>e</w:t>
            </w:r>
            <w:r w:rsidRPr="00792B2D">
              <w:t xml:space="preserve"> relative URI ist, wird angenommen, dass </w:t>
            </w:r>
            <w:r w:rsidR="0031440B" w:rsidRPr="00792B2D">
              <w:t>sie</w:t>
            </w:r>
            <w:r w:rsidRPr="00792B2D">
              <w:t xml:space="preserve"> relativ ist zum globalen </w:t>
            </w:r>
            <w:r w:rsidRPr="00792B2D">
              <w:rPr>
                <w:i/>
              </w:rPr>
              <w:t>lobFolder</w:t>
            </w:r>
            <w:r w:rsidRPr="00792B2D">
              <w:t>-Eintrag auf der Ebene Datenbank.</w:t>
            </w:r>
          </w:p>
          <w:p w14:paraId="0F93EEE5" w14:textId="77777777" w:rsidR="00595461" w:rsidRPr="00792B2D" w:rsidRDefault="006D1C1A" w:rsidP="006D1C1A">
            <w:pPr>
              <w:pStyle w:val="TabelleGross"/>
              <w:rPr>
                <w:spacing w:val="-1"/>
                <w:szCs w:val="24"/>
              </w:rPr>
            </w:pPr>
            <w:r w:rsidRPr="00792B2D">
              <w:t xml:space="preserve">Die relativen </w:t>
            </w:r>
            <w:r w:rsidRPr="00792B2D">
              <w:rPr>
                <w:i/>
              </w:rPr>
              <w:t>file</w:t>
            </w:r>
            <w:r w:rsidRPr="00792B2D">
              <w:t>-Attribute der Zellen dieser Spalte werden als relativ zu diesem Ordner interpretiert.</w:t>
            </w:r>
          </w:p>
        </w:tc>
        <w:tc>
          <w:tcPr>
            <w:tcW w:w="709" w:type="dxa"/>
            <w:shd w:val="clear" w:color="auto" w:fill="auto"/>
          </w:tcPr>
          <w:p w14:paraId="394086D8" w14:textId="77777777" w:rsidR="00595461" w:rsidRPr="00792B2D" w:rsidRDefault="006D1C1A" w:rsidP="001F7B75">
            <w:pPr>
              <w:pStyle w:val="TabelleGross"/>
            </w:pPr>
            <w:r w:rsidRPr="00792B2D">
              <w:t>K</w:t>
            </w:r>
          </w:p>
        </w:tc>
      </w:tr>
      <w:tr w:rsidR="00595461" w:rsidRPr="00792B2D" w14:paraId="39ECB9B6" w14:textId="77777777" w:rsidTr="00611E47">
        <w:trPr>
          <w:cantSplit/>
        </w:trPr>
        <w:tc>
          <w:tcPr>
            <w:tcW w:w="1843" w:type="dxa"/>
            <w:shd w:val="clear" w:color="auto" w:fill="auto"/>
          </w:tcPr>
          <w:p w14:paraId="404C5368" w14:textId="77777777" w:rsidR="00595461" w:rsidRPr="00792B2D" w:rsidRDefault="00595461" w:rsidP="001F7B75">
            <w:pPr>
              <w:pStyle w:val="TabelleGross"/>
            </w:pPr>
            <w:r w:rsidRPr="00792B2D">
              <w:t>fields</w:t>
            </w:r>
          </w:p>
        </w:tc>
        <w:tc>
          <w:tcPr>
            <w:tcW w:w="6662" w:type="dxa"/>
            <w:shd w:val="clear" w:color="auto" w:fill="auto"/>
          </w:tcPr>
          <w:p w14:paraId="4B2891D3" w14:textId="216BD8FA" w:rsidR="00595461" w:rsidRPr="00792B2D" w:rsidRDefault="006D1C1A" w:rsidP="001D4052">
            <w:pPr>
              <w:pStyle w:val="TabelleGross"/>
              <w:rPr>
                <w:szCs w:val="24"/>
              </w:rPr>
            </w:pPr>
            <w:r w:rsidRPr="00792B2D">
              <w:t xml:space="preserve">Liste der Felder </w:t>
            </w:r>
            <w:r w:rsidR="001D4052" w:rsidRPr="00792B2D">
              <w:t>im Feld</w:t>
            </w:r>
            <w:r w:rsidRPr="00792B2D">
              <w:t xml:space="preserve">, falls </w:t>
            </w:r>
            <w:r w:rsidR="001D4052" w:rsidRPr="00792B2D">
              <w:t>das Feld</w:t>
            </w:r>
            <w:r w:rsidRPr="00792B2D">
              <w:t xml:space="preserve"> ein </w:t>
            </w:r>
            <w:r w:rsidR="001D4052" w:rsidRPr="00792B2D">
              <w:t xml:space="preserve">Array oder ein </w:t>
            </w:r>
            <w:r w:rsidRPr="00792B2D">
              <w:t>strukturierter Datentyp der Kategorie „udt“ ist.</w:t>
            </w:r>
          </w:p>
        </w:tc>
        <w:tc>
          <w:tcPr>
            <w:tcW w:w="709" w:type="dxa"/>
            <w:shd w:val="clear" w:color="auto" w:fill="auto"/>
          </w:tcPr>
          <w:p w14:paraId="6E6F2BB5" w14:textId="77777777" w:rsidR="00595461" w:rsidRPr="00792B2D" w:rsidRDefault="006D1C1A" w:rsidP="001F7B75">
            <w:pPr>
              <w:pStyle w:val="TabelleGross"/>
            </w:pPr>
            <w:r w:rsidRPr="00792B2D">
              <w:t>K</w:t>
            </w:r>
          </w:p>
        </w:tc>
      </w:tr>
      <w:tr w:rsidR="00595461" w:rsidRPr="00792B2D" w14:paraId="2FE23417" w14:textId="77777777" w:rsidTr="00611E47">
        <w:trPr>
          <w:cantSplit/>
        </w:trPr>
        <w:tc>
          <w:tcPr>
            <w:tcW w:w="1843" w:type="dxa"/>
            <w:shd w:val="clear" w:color="auto" w:fill="auto"/>
          </w:tcPr>
          <w:p w14:paraId="499D57CE" w14:textId="77777777" w:rsidR="00595461" w:rsidRPr="00792B2D" w:rsidRDefault="00595461" w:rsidP="001F7B75">
            <w:pPr>
              <w:pStyle w:val="TabelleGross"/>
            </w:pPr>
            <w:r w:rsidRPr="00792B2D">
              <w:t>mimeType</w:t>
            </w:r>
          </w:p>
        </w:tc>
        <w:tc>
          <w:tcPr>
            <w:tcW w:w="6662" w:type="dxa"/>
            <w:shd w:val="clear" w:color="auto" w:fill="auto"/>
          </w:tcPr>
          <w:p w14:paraId="343E47C3" w14:textId="45E5A2FD" w:rsidR="00595461" w:rsidRPr="00792B2D" w:rsidRDefault="006D1C1A" w:rsidP="001D4052">
            <w:pPr>
              <w:pStyle w:val="TabelleGross"/>
              <w:rPr>
                <w:spacing w:val="-1"/>
                <w:szCs w:val="24"/>
              </w:rPr>
            </w:pPr>
            <w:r w:rsidRPr="00792B2D">
              <w:t xml:space="preserve">MIME Type </w:t>
            </w:r>
            <w:r w:rsidR="001D4052" w:rsidRPr="00792B2D">
              <w:t>dieses Feld</w:t>
            </w:r>
            <w:r w:rsidR="00DB7E46" w:rsidRPr="00792B2D">
              <w:t>e</w:t>
            </w:r>
            <w:r w:rsidR="001D4052" w:rsidRPr="00792B2D">
              <w:t>s</w:t>
            </w:r>
            <w:r w:rsidRPr="00792B2D">
              <w:t>, falls es ein BLOB-</w:t>
            </w:r>
            <w:r w:rsidR="001D4052" w:rsidRPr="00792B2D">
              <w:t>Feld</w:t>
            </w:r>
            <w:r w:rsidRPr="00792B2D">
              <w:t xml:space="preserve"> ist und alle Einträge diese</w:t>
            </w:r>
            <w:r w:rsidR="001D4052" w:rsidRPr="00792B2D">
              <w:t>s</w:t>
            </w:r>
            <w:r w:rsidRPr="00792B2D">
              <w:t xml:space="preserve"> </w:t>
            </w:r>
            <w:r w:rsidR="001D4052" w:rsidRPr="00792B2D">
              <w:t>Feld</w:t>
            </w:r>
            <w:r w:rsidR="00DB7E46" w:rsidRPr="00792B2D">
              <w:t>e</w:t>
            </w:r>
            <w:r w:rsidR="001D4052" w:rsidRPr="00792B2D">
              <w:t>s</w:t>
            </w:r>
            <w:r w:rsidRPr="00792B2D">
              <w:t xml:space="preserve"> Dateien vom gleichen MIME-Type enthalten. Dieses rein informative Element hilft bei der Auswahl des korrekten Viewers für Binärobjekte. Es kann entweder manuell ausgefüllt werden oder durch das herunterladende Programm unter Benutzung eines Mechanismus zur Formaterkennung.</w:t>
            </w:r>
          </w:p>
        </w:tc>
        <w:tc>
          <w:tcPr>
            <w:tcW w:w="709" w:type="dxa"/>
            <w:shd w:val="clear" w:color="auto" w:fill="auto"/>
          </w:tcPr>
          <w:p w14:paraId="5453DA15" w14:textId="77777777" w:rsidR="00595461" w:rsidRPr="00792B2D" w:rsidRDefault="006D1C1A" w:rsidP="001F7B75">
            <w:pPr>
              <w:pStyle w:val="TabelleGross"/>
            </w:pPr>
            <w:r w:rsidRPr="00792B2D">
              <w:t>K</w:t>
            </w:r>
          </w:p>
        </w:tc>
      </w:tr>
      <w:tr w:rsidR="00595461" w:rsidRPr="00792B2D" w14:paraId="4CE36B95" w14:textId="77777777" w:rsidTr="00611E47">
        <w:trPr>
          <w:cantSplit/>
        </w:trPr>
        <w:tc>
          <w:tcPr>
            <w:tcW w:w="1843" w:type="dxa"/>
            <w:shd w:val="clear" w:color="auto" w:fill="auto"/>
          </w:tcPr>
          <w:p w14:paraId="13F535BE" w14:textId="77777777" w:rsidR="00595461" w:rsidRPr="00792B2D" w:rsidRDefault="00595461" w:rsidP="001F7B75">
            <w:pPr>
              <w:pStyle w:val="TabelleGross"/>
            </w:pPr>
            <w:r w:rsidRPr="00792B2D">
              <w:t>description</w:t>
            </w:r>
          </w:p>
        </w:tc>
        <w:tc>
          <w:tcPr>
            <w:tcW w:w="6662" w:type="dxa"/>
            <w:shd w:val="clear" w:color="auto" w:fill="auto"/>
          </w:tcPr>
          <w:p w14:paraId="411B7644" w14:textId="4C618CB5" w:rsidR="00595461" w:rsidRPr="00792B2D" w:rsidRDefault="006D1C1A" w:rsidP="001D4052">
            <w:pPr>
              <w:pStyle w:val="TabelleGross"/>
            </w:pPr>
            <w:r w:rsidRPr="00792B2D">
              <w:t xml:space="preserve">Beschreibung der Bedeutung und des Inhalts </w:t>
            </w:r>
            <w:r w:rsidR="001D4052" w:rsidRPr="00792B2D">
              <w:t>des Feld</w:t>
            </w:r>
            <w:r w:rsidR="00DB7E46" w:rsidRPr="00792B2D">
              <w:t>e</w:t>
            </w:r>
            <w:r w:rsidR="001D4052" w:rsidRPr="00792B2D">
              <w:t>s</w:t>
            </w:r>
            <w:r w:rsidRPr="00792B2D">
              <w:t>.</w:t>
            </w:r>
          </w:p>
        </w:tc>
        <w:tc>
          <w:tcPr>
            <w:tcW w:w="709" w:type="dxa"/>
            <w:shd w:val="clear" w:color="auto" w:fill="auto"/>
          </w:tcPr>
          <w:p w14:paraId="5594EA0A" w14:textId="77777777" w:rsidR="00595461" w:rsidRPr="00792B2D" w:rsidRDefault="006D1C1A" w:rsidP="001F7B75">
            <w:pPr>
              <w:pStyle w:val="TabelleGross"/>
            </w:pPr>
            <w:r w:rsidRPr="00792B2D">
              <w:t>K</w:t>
            </w:r>
          </w:p>
        </w:tc>
      </w:tr>
    </w:tbl>
    <w:p w14:paraId="4BA306D3" w14:textId="77777777" w:rsidR="00595461" w:rsidRPr="00792B2D" w:rsidRDefault="00595461" w:rsidP="00595461">
      <w:pPr>
        <w:rPr>
          <w:rFonts w:cs="Arial"/>
        </w:rPr>
      </w:pPr>
    </w:p>
    <w:p w14:paraId="7EB5CE8B" w14:textId="77777777" w:rsidR="00F44C9C" w:rsidRPr="00792B2D" w:rsidRDefault="00F44C9C">
      <w:pPr>
        <w:spacing w:after="0" w:line="240" w:lineRule="auto"/>
        <w:rPr>
          <w:b/>
          <w:sz w:val="24"/>
        </w:rPr>
      </w:pPr>
      <w:r w:rsidRPr="00792B2D">
        <w:br w:type="page"/>
      </w:r>
    </w:p>
    <w:p w14:paraId="4849A25F" w14:textId="6CD9E868" w:rsidR="005524D2" w:rsidRPr="00792B2D" w:rsidRDefault="005524D2" w:rsidP="00D418AB">
      <w:pPr>
        <w:pStyle w:val="berschrift2"/>
      </w:pPr>
      <w:bookmarkStart w:id="50" w:name="_Toc477866916"/>
      <w:r w:rsidRPr="00792B2D">
        <w:lastRenderedPageBreak/>
        <w:t>Metadaten des Primärschlüssels</w:t>
      </w:r>
      <w:bookmarkEnd w:id="48"/>
      <w:bookmarkEnd w:id="50"/>
    </w:p>
    <w:p w14:paraId="53711102" w14:textId="15C89EFC" w:rsidR="00134124" w:rsidRPr="00792B2D" w:rsidRDefault="00134124" w:rsidP="00611E47">
      <w:pPr>
        <w:rPr>
          <w:rFonts w:cs="Arial"/>
        </w:rPr>
      </w:pPr>
      <w:r w:rsidRPr="00792B2D">
        <w:rPr>
          <w:rFonts w:cs="Arial"/>
        </w:rPr>
        <w:t>Als Primärschlüssel wird ein eindeutiger (UNIQUE) Schlüssel bezeichnet, über welchen ein Datensatz identifiziert wird.</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EE64E4" w:rsidRPr="00792B2D" w14:paraId="38A3A859" w14:textId="77777777" w:rsidTr="00611E47">
        <w:trPr>
          <w:cantSplit/>
          <w:tblHeader/>
        </w:trPr>
        <w:tc>
          <w:tcPr>
            <w:tcW w:w="1134" w:type="dxa"/>
            <w:shd w:val="clear" w:color="auto" w:fill="99CCFF"/>
          </w:tcPr>
          <w:p w14:paraId="4BE6E88F" w14:textId="77777777" w:rsidR="00EE64E4" w:rsidRPr="00792B2D" w:rsidRDefault="00EE64E4" w:rsidP="00EE64E4">
            <w:pPr>
              <w:pStyle w:val="TabelleGross"/>
              <w:rPr>
                <w:b/>
              </w:rPr>
            </w:pPr>
            <w:r w:rsidRPr="00792B2D">
              <w:rPr>
                <w:b/>
              </w:rPr>
              <w:t>ID</w:t>
            </w:r>
          </w:p>
        </w:tc>
        <w:tc>
          <w:tcPr>
            <w:tcW w:w="7371" w:type="dxa"/>
            <w:shd w:val="clear" w:color="auto" w:fill="99CCFF"/>
          </w:tcPr>
          <w:p w14:paraId="74748BD0" w14:textId="77777777" w:rsidR="00EE64E4" w:rsidRPr="00792B2D" w:rsidRDefault="00EE64E4" w:rsidP="00EE64E4">
            <w:pPr>
              <w:pStyle w:val="TabelleGross"/>
              <w:rPr>
                <w:b/>
              </w:rPr>
            </w:pPr>
            <w:r w:rsidRPr="00792B2D">
              <w:rPr>
                <w:b/>
              </w:rPr>
              <w:t>Beschreibung Anforderung</w:t>
            </w:r>
          </w:p>
        </w:tc>
        <w:tc>
          <w:tcPr>
            <w:tcW w:w="709" w:type="dxa"/>
            <w:shd w:val="clear" w:color="auto" w:fill="99CCFF"/>
          </w:tcPr>
          <w:p w14:paraId="3624B0E9" w14:textId="77777777" w:rsidR="00EE64E4" w:rsidRPr="00792B2D" w:rsidRDefault="00EE64E4" w:rsidP="00EE64E4">
            <w:pPr>
              <w:pStyle w:val="TabelleGross"/>
              <w:rPr>
                <w:b/>
              </w:rPr>
            </w:pPr>
            <w:r w:rsidRPr="00792B2D">
              <w:rPr>
                <w:b/>
              </w:rPr>
              <w:t>M/K</w:t>
            </w:r>
          </w:p>
        </w:tc>
      </w:tr>
      <w:tr w:rsidR="00EE64E4" w:rsidRPr="00792B2D" w14:paraId="77532219" w14:textId="77777777" w:rsidTr="00611E47">
        <w:trPr>
          <w:cantSplit/>
        </w:trPr>
        <w:tc>
          <w:tcPr>
            <w:tcW w:w="1134" w:type="dxa"/>
            <w:shd w:val="clear" w:color="auto" w:fill="auto"/>
          </w:tcPr>
          <w:p w14:paraId="797E1FAB" w14:textId="77777777" w:rsidR="00EE64E4" w:rsidRPr="00792B2D" w:rsidRDefault="00AA4347" w:rsidP="00EE64E4">
            <w:pPr>
              <w:pStyle w:val="TabelleGross"/>
              <w:rPr>
                <w:sz w:val="16"/>
                <w:szCs w:val="16"/>
              </w:rPr>
            </w:pPr>
            <w:r w:rsidRPr="00792B2D">
              <w:t>M_5.8</w:t>
            </w:r>
            <w:r w:rsidR="00EE64E4" w:rsidRPr="00792B2D">
              <w:t>-1</w:t>
            </w:r>
          </w:p>
        </w:tc>
        <w:tc>
          <w:tcPr>
            <w:tcW w:w="7371" w:type="dxa"/>
            <w:shd w:val="clear" w:color="auto" w:fill="auto"/>
          </w:tcPr>
          <w:p w14:paraId="7691CBF1" w14:textId="77777777" w:rsidR="00EE64E4" w:rsidRPr="00792B2D" w:rsidRDefault="00EE64E4" w:rsidP="00EE64E4">
            <w:pPr>
              <w:pStyle w:val="TabelleGross"/>
            </w:pPr>
            <w:r w:rsidRPr="00792B2D">
              <w:t xml:space="preserve">Die Metadaten des Primärschlüssels einer Tabelle können in der Datei </w:t>
            </w:r>
            <w:r w:rsidRPr="00792B2D">
              <w:rPr>
                <w:rFonts w:ascii="Courier New" w:hAnsi="Courier New" w:cs="Courier New"/>
              </w:rPr>
              <w:t>metadata.xml</w:t>
            </w:r>
            <w:r w:rsidRPr="00792B2D">
              <w:t xml:space="preserve"> archiviert werden</w:t>
            </w:r>
          </w:p>
        </w:tc>
        <w:tc>
          <w:tcPr>
            <w:tcW w:w="709" w:type="dxa"/>
            <w:shd w:val="clear" w:color="auto" w:fill="auto"/>
          </w:tcPr>
          <w:p w14:paraId="5249E13F" w14:textId="77777777" w:rsidR="00EE64E4" w:rsidRPr="00792B2D" w:rsidRDefault="00EE64E4" w:rsidP="00EE64E4">
            <w:pPr>
              <w:pStyle w:val="TabelleGross"/>
            </w:pPr>
            <w:r w:rsidRPr="00792B2D">
              <w:t>K</w:t>
            </w:r>
          </w:p>
        </w:tc>
      </w:tr>
    </w:tbl>
    <w:p w14:paraId="4B500EB8" w14:textId="77777777" w:rsidR="00EE64E4" w:rsidRPr="00792B2D" w:rsidRDefault="00EE64E4" w:rsidP="00243E93">
      <w:pPr>
        <w:rPr>
          <w:rFonts w:cs="Arial"/>
        </w:rPr>
      </w:pPr>
    </w:p>
    <w:p w14:paraId="59518993" w14:textId="77777777" w:rsidR="00243E93" w:rsidRPr="00792B2D" w:rsidRDefault="00243E93" w:rsidP="00243E93">
      <w:pPr>
        <w:rPr>
          <w:rFonts w:cs="Arial"/>
        </w:rPr>
      </w:pPr>
      <w:r w:rsidRPr="00792B2D">
        <w:rPr>
          <w:rFonts w:cs="Arial"/>
        </w:rPr>
        <w:t xml:space="preserve">Die folgenden Primärschlüssel-Metadaten werden in der Datei </w:t>
      </w:r>
      <w:r w:rsidR="008D6512" w:rsidRPr="00792B2D">
        <w:rPr>
          <w:rFonts w:ascii="Courier New" w:hAnsi="Courier New" w:cs="Tahoma"/>
          <w:szCs w:val="22"/>
        </w:rPr>
        <w:t>metadata.xml</w:t>
      </w:r>
      <w:r w:rsidR="008D6512" w:rsidRPr="00792B2D">
        <w:rPr>
          <w:rFonts w:cs="Arial"/>
        </w:rPr>
        <w:t xml:space="preserve"> </w:t>
      </w:r>
      <w:r w:rsidRPr="00792B2D">
        <w:rPr>
          <w:rFonts w:cs="Arial"/>
        </w:rPr>
        <w:t>gespeichert</w:t>
      </w:r>
      <w:r w:rsidR="009D4B5C" w:rsidRPr="00792B2D">
        <w:rPr>
          <w:rFonts w:cs="Arial"/>
        </w:rPr>
        <w:t>, sofern ein Primärschlüssel archiviert wird</w:t>
      </w:r>
      <w:r w:rsidRPr="00792B2D">
        <w:rPr>
          <w:rFonts w:cs="Arial"/>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43E93" w:rsidRPr="00792B2D" w14:paraId="4EA1CE84" w14:textId="77777777" w:rsidTr="00611E47">
        <w:trPr>
          <w:cantSplit/>
          <w:tblHeader/>
        </w:trPr>
        <w:tc>
          <w:tcPr>
            <w:tcW w:w="1843" w:type="dxa"/>
            <w:shd w:val="clear" w:color="auto" w:fill="99CCFF"/>
          </w:tcPr>
          <w:p w14:paraId="2817B95A" w14:textId="77777777" w:rsidR="00243E93" w:rsidRPr="00792B2D" w:rsidRDefault="00243E93" w:rsidP="00243E93">
            <w:pPr>
              <w:pStyle w:val="TabelleGross"/>
              <w:rPr>
                <w:b/>
              </w:rPr>
            </w:pPr>
            <w:r w:rsidRPr="00792B2D">
              <w:rPr>
                <w:b/>
              </w:rPr>
              <w:t>Bezeichnung</w:t>
            </w:r>
          </w:p>
        </w:tc>
        <w:tc>
          <w:tcPr>
            <w:tcW w:w="6662" w:type="dxa"/>
            <w:shd w:val="clear" w:color="auto" w:fill="99CCFF"/>
          </w:tcPr>
          <w:p w14:paraId="312E6938" w14:textId="77777777" w:rsidR="00243E93" w:rsidRPr="00792B2D" w:rsidRDefault="00243E93" w:rsidP="00243E93">
            <w:pPr>
              <w:pStyle w:val="TabelleGross"/>
              <w:rPr>
                <w:b/>
              </w:rPr>
            </w:pPr>
            <w:r w:rsidRPr="00792B2D">
              <w:rPr>
                <w:b/>
              </w:rPr>
              <w:t>Bedeutung</w:t>
            </w:r>
          </w:p>
        </w:tc>
        <w:tc>
          <w:tcPr>
            <w:tcW w:w="709" w:type="dxa"/>
            <w:shd w:val="clear" w:color="auto" w:fill="99CCFF"/>
          </w:tcPr>
          <w:p w14:paraId="5C8753AC" w14:textId="77777777" w:rsidR="00243E93" w:rsidRPr="00792B2D" w:rsidRDefault="00243E93" w:rsidP="00243E93">
            <w:pPr>
              <w:pStyle w:val="TabelleGross"/>
              <w:rPr>
                <w:b/>
              </w:rPr>
            </w:pPr>
            <w:r w:rsidRPr="00792B2D">
              <w:rPr>
                <w:b/>
              </w:rPr>
              <w:t>M/K</w:t>
            </w:r>
          </w:p>
        </w:tc>
      </w:tr>
      <w:tr w:rsidR="00243E93" w:rsidRPr="00792B2D" w14:paraId="41CB31E2" w14:textId="77777777" w:rsidTr="00611E47">
        <w:trPr>
          <w:cantSplit/>
        </w:trPr>
        <w:tc>
          <w:tcPr>
            <w:tcW w:w="1843" w:type="dxa"/>
            <w:shd w:val="clear" w:color="auto" w:fill="auto"/>
          </w:tcPr>
          <w:p w14:paraId="307C8069" w14:textId="77777777" w:rsidR="00243E93" w:rsidRPr="00792B2D" w:rsidRDefault="00243E93" w:rsidP="00243E93">
            <w:pPr>
              <w:pStyle w:val="TabelleGross"/>
            </w:pPr>
            <w:r w:rsidRPr="00792B2D">
              <w:t>name</w:t>
            </w:r>
          </w:p>
        </w:tc>
        <w:tc>
          <w:tcPr>
            <w:tcW w:w="6662" w:type="dxa"/>
            <w:shd w:val="clear" w:color="auto" w:fill="auto"/>
          </w:tcPr>
          <w:p w14:paraId="3357098C" w14:textId="77777777" w:rsidR="00243E93" w:rsidRPr="00792B2D" w:rsidRDefault="00243E93" w:rsidP="00243E93">
            <w:pPr>
              <w:pStyle w:val="TabelleGross"/>
            </w:pPr>
            <w:r w:rsidRPr="00792B2D">
              <w:t>Name des Primärschlüssels</w:t>
            </w:r>
          </w:p>
        </w:tc>
        <w:tc>
          <w:tcPr>
            <w:tcW w:w="709" w:type="dxa"/>
            <w:shd w:val="clear" w:color="auto" w:fill="auto"/>
          </w:tcPr>
          <w:p w14:paraId="2D160BB0" w14:textId="77777777" w:rsidR="00243E93" w:rsidRPr="00792B2D" w:rsidRDefault="00243E93" w:rsidP="00243E93">
            <w:pPr>
              <w:pStyle w:val="TabelleGross"/>
            </w:pPr>
            <w:r w:rsidRPr="00792B2D">
              <w:t>M</w:t>
            </w:r>
          </w:p>
        </w:tc>
      </w:tr>
      <w:tr w:rsidR="00243E93" w:rsidRPr="00792B2D" w14:paraId="5DA85437" w14:textId="77777777" w:rsidTr="00611E47">
        <w:trPr>
          <w:cantSplit/>
        </w:trPr>
        <w:tc>
          <w:tcPr>
            <w:tcW w:w="1843" w:type="dxa"/>
            <w:shd w:val="clear" w:color="auto" w:fill="auto"/>
          </w:tcPr>
          <w:p w14:paraId="2B4587DD" w14:textId="77777777" w:rsidR="00243E93" w:rsidRPr="00792B2D" w:rsidRDefault="00243E93" w:rsidP="00243E93">
            <w:pPr>
              <w:pStyle w:val="TabelleGross"/>
            </w:pPr>
            <w:r w:rsidRPr="00792B2D">
              <w:t>column</w:t>
            </w:r>
          </w:p>
        </w:tc>
        <w:tc>
          <w:tcPr>
            <w:tcW w:w="6662" w:type="dxa"/>
            <w:shd w:val="clear" w:color="auto" w:fill="auto"/>
          </w:tcPr>
          <w:p w14:paraId="2579FE2E" w14:textId="77777777" w:rsidR="00243E93" w:rsidRPr="00792B2D" w:rsidRDefault="00243E93" w:rsidP="00243E93">
            <w:pPr>
              <w:pStyle w:val="TabelleGross"/>
            </w:pPr>
            <w:r w:rsidRPr="00792B2D">
              <w:t>Liste der Spalten des Primärschlüssels</w:t>
            </w:r>
          </w:p>
        </w:tc>
        <w:tc>
          <w:tcPr>
            <w:tcW w:w="709" w:type="dxa"/>
            <w:shd w:val="clear" w:color="auto" w:fill="auto"/>
          </w:tcPr>
          <w:p w14:paraId="5418FCD5" w14:textId="77777777" w:rsidR="00243E93" w:rsidRPr="00792B2D" w:rsidRDefault="00243E93" w:rsidP="00243E93">
            <w:pPr>
              <w:pStyle w:val="TabelleGross"/>
            </w:pPr>
            <w:r w:rsidRPr="00792B2D">
              <w:t>M</w:t>
            </w:r>
          </w:p>
        </w:tc>
      </w:tr>
      <w:tr w:rsidR="00243E93" w:rsidRPr="00792B2D" w14:paraId="5B8DCC2D" w14:textId="77777777" w:rsidTr="00611E47">
        <w:trPr>
          <w:cantSplit/>
        </w:trPr>
        <w:tc>
          <w:tcPr>
            <w:tcW w:w="1843" w:type="dxa"/>
            <w:shd w:val="clear" w:color="auto" w:fill="auto"/>
          </w:tcPr>
          <w:p w14:paraId="1DB39DD8" w14:textId="77777777" w:rsidR="00243E93" w:rsidRPr="00792B2D" w:rsidRDefault="00243E93" w:rsidP="00243E93">
            <w:pPr>
              <w:pStyle w:val="TabelleGross"/>
            </w:pPr>
            <w:r w:rsidRPr="00792B2D">
              <w:t>description</w:t>
            </w:r>
          </w:p>
        </w:tc>
        <w:tc>
          <w:tcPr>
            <w:tcW w:w="6662" w:type="dxa"/>
            <w:shd w:val="clear" w:color="auto" w:fill="auto"/>
          </w:tcPr>
          <w:p w14:paraId="0EBB3579" w14:textId="77777777" w:rsidR="00243E93" w:rsidRPr="00792B2D" w:rsidRDefault="00243E93" w:rsidP="00243E93">
            <w:pPr>
              <w:pStyle w:val="TabelleGross"/>
            </w:pPr>
            <w:r w:rsidRPr="00792B2D">
              <w:t>Beschreibung der Bedeutung und des Inhalts des Primärschlüssels</w:t>
            </w:r>
          </w:p>
        </w:tc>
        <w:tc>
          <w:tcPr>
            <w:tcW w:w="709" w:type="dxa"/>
            <w:shd w:val="clear" w:color="auto" w:fill="auto"/>
          </w:tcPr>
          <w:p w14:paraId="3EFF19CE" w14:textId="77777777" w:rsidR="00243E93" w:rsidRPr="00792B2D" w:rsidRDefault="00243E93" w:rsidP="00243E93">
            <w:pPr>
              <w:pStyle w:val="TabelleGross"/>
            </w:pPr>
            <w:r w:rsidRPr="00792B2D">
              <w:t>K</w:t>
            </w:r>
          </w:p>
        </w:tc>
      </w:tr>
    </w:tbl>
    <w:p w14:paraId="69DEBA1B" w14:textId="77777777" w:rsidR="00243E93" w:rsidRPr="00792B2D" w:rsidRDefault="00243E93" w:rsidP="00243E93">
      <w:pPr>
        <w:pStyle w:val="Textkrper"/>
      </w:pPr>
    </w:p>
    <w:p w14:paraId="20967CE5" w14:textId="77777777" w:rsidR="005524D2" w:rsidRPr="00792B2D" w:rsidRDefault="005524D2" w:rsidP="00EF7B08">
      <w:pPr>
        <w:pStyle w:val="berschrift2"/>
      </w:pPr>
      <w:bookmarkStart w:id="51" w:name="_Toc264549058"/>
      <w:bookmarkStart w:id="52" w:name="_Toc477866917"/>
      <w:r w:rsidRPr="00792B2D">
        <w:t>Metadaten der Fremdschlüssel</w:t>
      </w:r>
      <w:bookmarkEnd w:id="51"/>
      <w:bookmarkEnd w:id="52"/>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EE64E4" w:rsidRPr="00792B2D" w14:paraId="6D0AAB0C" w14:textId="77777777" w:rsidTr="00611E47">
        <w:trPr>
          <w:cantSplit/>
          <w:tblHeader/>
        </w:trPr>
        <w:tc>
          <w:tcPr>
            <w:tcW w:w="1134" w:type="dxa"/>
            <w:shd w:val="clear" w:color="auto" w:fill="99CCFF"/>
          </w:tcPr>
          <w:p w14:paraId="484223EC" w14:textId="77777777" w:rsidR="00EE64E4" w:rsidRPr="00792B2D" w:rsidRDefault="00EE64E4" w:rsidP="00EE64E4">
            <w:pPr>
              <w:pStyle w:val="TabelleGross"/>
              <w:rPr>
                <w:b/>
              </w:rPr>
            </w:pPr>
            <w:r w:rsidRPr="00792B2D">
              <w:rPr>
                <w:b/>
              </w:rPr>
              <w:t>ID</w:t>
            </w:r>
          </w:p>
        </w:tc>
        <w:tc>
          <w:tcPr>
            <w:tcW w:w="7371" w:type="dxa"/>
            <w:shd w:val="clear" w:color="auto" w:fill="99CCFF"/>
          </w:tcPr>
          <w:p w14:paraId="2C69008F" w14:textId="77777777" w:rsidR="00EE64E4" w:rsidRPr="00792B2D" w:rsidRDefault="00EE64E4" w:rsidP="00EE64E4">
            <w:pPr>
              <w:pStyle w:val="TabelleGross"/>
              <w:rPr>
                <w:b/>
              </w:rPr>
            </w:pPr>
            <w:r w:rsidRPr="00792B2D">
              <w:rPr>
                <w:b/>
              </w:rPr>
              <w:t>Beschreibung Anforderung</w:t>
            </w:r>
          </w:p>
        </w:tc>
        <w:tc>
          <w:tcPr>
            <w:tcW w:w="709" w:type="dxa"/>
            <w:shd w:val="clear" w:color="auto" w:fill="99CCFF"/>
          </w:tcPr>
          <w:p w14:paraId="53473009" w14:textId="77777777" w:rsidR="00EE64E4" w:rsidRPr="00792B2D" w:rsidRDefault="00EE64E4" w:rsidP="00EE64E4">
            <w:pPr>
              <w:pStyle w:val="TabelleGross"/>
              <w:rPr>
                <w:b/>
              </w:rPr>
            </w:pPr>
            <w:r w:rsidRPr="00792B2D">
              <w:rPr>
                <w:b/>
              </w:rPr>
              <w:t>M/K</w:t>
            </w:r>
          </w:p>
        </w:tc>
      </w:tr>
      <w:tr w:rsidR="00EE64E4" w:rsidRPr="00792B2D" w14:paraId="3DBCE9AC" w14:textId="77777777" w:rsidTr="00611E47">
        <w:trPr>
          <w:cantSplit/>
        </w:trPr>
        <w:tc>
          <w:tcPr>
            <w:tcW w:w="1134" w:type="dxa"/>
            <w:shd w:val="clear" w:color="auto" w:fill="auto"/>
          </w:tcPr>
          <w:p w14:paraId="4D50ED22" w14:textId="77777777" w:rsidR="00EE64E4" w:rsidRPr="00792B2D" w:rsidRDefault="00AA4347" w:rsidP="00EE64E4">
            <w:pPr>
              <w:pStyle w:val="TabelleGross"/>
              <w:rPr>
                <w:sz w:val="16"/>
                <w:szCs w:val="16"/>
              </w:rPr>
            </w:pPr>
            <w:r w:rsidRPr="00792B2D">
              <w:t>M_5.9</w:t>
            </w:r>
            <w:r w:rsidR="00EE64E4" w:rsidRPr="00792B2D">
              <w:t>-1</w:t>
            </w:r>
          </w:p>
        </w:tc>
        <w:tc>
          <w:tcPr>
            <w:tcW w:w="7371" w:type="dxa"/>
            <w:shd w:val="clear" w:color="auto" w:fill="auto"/>
          </w:tcPr>
          <w:p w14:paraId="34A62245" w14:textId="77777777" w:rsidR="00EE64E4" w:rsidRPr="00792B2D" w:rsidRDefault="00EE64E4" w:rsidP="00EE64E4">
            <w:pPr>
              <w:pStyle w:val="TabelleGross"/>
            </w:pPr>
            <w:r w:rsidRPr="00792B2D">
              <w:t xml:space="preserve">Die Metadaten der Fremdschlüssel innerhalb einer Tabelle können in der Datei </w:t>
            </w:r>
            <w:r w:rsidRPr="00792B2D">
              <w:rPr>
                <w:rFonts w:ascii="Courier New" w:hAnsi="Courier New" w:cs="Courier New"/>
              </w:rPr>
              <w:t>metadata.xml</w:t>
            </w:r>
            <w:r w:rsidRPr="00792B2D">
              <w:t xml:space="preserve"> archiviert werden</w:t>
            </w:r>
          </w:p>
        </w:tc>
        <w:tc>
          <w:tcPr>
            <w:tcW w:w="709" w:type="dxa"/>
            <w:shd w:val="clear" w:color="auto" w:fill="auto"/>
          </w:tcPr>
          <w:p w14:paraId="647D80A3" w14:textId="77777777" w:rsidR="00EE64E4" w:rsidRPr="00792B2D" w:rsidRDefault="00EE64E4" w:rsidP="00EE64E4">
            <w:pPr>
              <w:pStyle w:val="TabelleGross"/>
            </w:pPr>
            <w:r w:rsidRPr="00792B2D">
              <w:t>K</w:t>
            </w:r>
          </w:p>
        </w:tc>
      </w:tr>
    </w:tbl>
    <w:p w14:paraId="135D3A03" w14:textId="77777777" w:rsidR="00EE64E4" w:rsidRPr="00792B2D" w:rsidRDefault="00EE64E4" w:rsidP="008D6512">
      <w:pPr>
        <w:rPr>
          <w:rFonts w:cs="Arial"/>
        </w:rPr>
      </w:pPr>
    </w:p>
    <w:p w14:paraId="7A874659" w14:textId="77777777" w:rsidR="008D6512" w:rsidRPr="00792B2D" w:rsidRDefault="008D6512" w:rsidP="008D6512">
      <w:pPr>
        <w:rPr>
          <w:rFonts w:cs="Arial"/>
        </w:rPr>
      </w:pPr>
      <w:r w:rsidRPr="00792B2D">
        <w:rPr>
          <w:rFonts w:cs="Arial"/>
        </w:rPr>
        <w:t xml:space="preserve">Die folgenden Fremdschlüssel-Metadaten werden in der Datei </w:t>
      </w:r>
      <w:r w:rsidRPr="00792B2D">
        <w:rPr>
          <w:rFonts w:ascii="Courier New" w:hAnsi="Courier New" w:cs="Tahoma"/>
          <w:szCs w:val="22"/>
        </w:rPr>
        <w:t>metadata.xml</w:t>
      </w:r>
      <w:r w:rsidRPr="00792B2D">
        <w:rPr>
          <w:rFonts w:cs="Arial"/>
        </w:rPr>
        <w:t xml:space="preserve"> gespeichert, sofern ein Fremdschlüssel archiviert wird:</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43E93" w:rsidRPr="00792B2D" w14:paraId="234373C1" w14:textId="77777777" w:rsidTr="00F44C9C">
        <w:trPr>
          <w:cantSplit/>
          <w:tblHeader/>
        </w:trPr>
        <w:tc>
          <w:tcPr>
            <w:tcW w:w="1837" w:type="dxa"/>
            <w:shd w:val="clear" w:color="auto" w:fill="99CCFF"/>
          </w:tcPr>
          <w:p w14:paraId="32A2CC8E" w14:textId="77777777" w:rsidR="00243E93" w:rsidRPr="00792B2D" w:rsidRDefault="00243E93" w:rsidP="00243E93">
            <w:pPr>
              <w:pStyle w:val="TabelleGross"/>
              <w:rPr>
                <w:b/>
              </w:rPr>
            </w:pPr>
            <w:r w:rsidRPr="00792B2D">
              <w:rPr>
                <w:b/>
              </w:rPr>
              <w:t>Bezeichnung</w:t>
            </w:r>
          </w:p>
        </w:tc>
        <w:tc>
          <w:tcPr>
            <w:tcW w:w="6623" w:type="dxa"/>
            <w:shd w:val="clear" w:color="auto" w:fill="99CCFF"/>
          </w:tcPr>
          <w:p w14:paraId="2A8E1FC1" w14:textId="77777777" w:rsidR="00243E93" w:rsidRPr="00792B2D" w:rsidRDefault="00243E93" w:rsidP="00243E93">
            <w:pPr>
              <w:pStyle w:val="TabelleGross"/>
              <w:rPr>
                <w:b/>
              </w:rPr>
            </w:pPr>
            <w:r w:rsidRPr="00792B2D">
              <w:rPr>
                <w:b/>
              </w:rPr>
              <w:t>Bedeutung</w:t>
            </w:r>
          </w:p>
        </w:tc>
        <w:tc>
          <w:tcPr>
            <w:tcW w:w="708" w:type="dxa"/>
            <w:shd w:val="clear" w:color="auto" w:fill="99CCFF"/>
          </w:tcPr>
          <w:p w14:paraId="2965037C" w14:textId="77777777" w:rsidR="00243E93" w:rsidRPr="00792B2D" w:rsidRDefault="00243E93" w:rsidP="00243E93">
            <w:pPr>
              <w:pStyle w:val="TabelleGross"/>
              <w:rPr>
                <w:b/>
              </w:rPr>
            </w:pPr>
            <w:r w:rsidRPr="00792B2D">
              <w:rPr>
                <w:b/>
              </w:rPr>
              <w:t>M/K</w:t>
            </w:r>
          </w:p>
        </w:tc>
      </w:tr>
      <w:tr w:rsidR="00243E93" w:rsidRPr="00792B2D" w14:paraId="472A3AAC" w14:textId="77777777" w:rsidTr="00F44C9C">
        <w:trPr>
          <w:cantSplit/>
        </w:trPr>
        <w:tc>
          <w:tcPr>
            <w:tcW w:w="1837" w:type="dxa"/>
            <w:shd w:val="clear" w:color="auto" w:fill="auto"/>
          </w:tcPr>
          <w:p w14:paraId="6DBC866E" w14:textId="77777777" w:rsidR="00243E93" w:rsidRPr="00792B2D" w:rsidRDefault="00243E93" w:rsidP="00243E93">
            <w:pPr>
              <w:pStyle w:val="TabelleGross"/>
            </w:pPr>
            <w:r w:rsidRPr="00792B2D">
              <w:t>name</w:t>
            </w:r>
          </w:p>
        </w:tc>
        <w:tc>
          <w:tcPr>
            <w:tcW w:w="6623" w:type="dxa"/>
            <w:shd w:val="clear" w:color="auto" w:fill="auto"/>
          </w:tcPr>
          <w:p w14:paraId="747E2990" w14:textId="77777777" w:rsidR="00243E93" w:rsidRPr="00792B2D" w:rsidRDefault="00243E93" w:rsidP="00243E93">
            <w:pPr>
              <w:pStyle w:val="TabelleGross"/>
            </w:pPr>
            <w:r w:rsidRPr="00792B2D">
              <w:t>Name des Fremdschlüssels</w:t>
            </w:r>
          </w:p>
        </w:tc>
        <w:tc>
          <w:tcPr>
            <w:tcW w:w="708" w:type="dxa"/>
            <w:shd w:val="clear" w:color="auto" w:fill="auto"/>
          </w:tcPr>
          <w:p w14:paraId="270D600B" w14:textId="77777777" w:rsidR="00243E93" w:rsidRPr="00792B2D" w:rsidRDefault="00243E93" w:rsidP="00243E93">
            <w:pPr>
              <w:pStyle w:val="TabelleGross"/>
            </w:pPr>
            <w:r w:rsidRPr="00792B2D">
              <w:t>M</w:t>
            </w:r>
          </w:p>
        </w:tc>
      </w:tr>
      <w:tr w:rsidR="00243E93" w:rsidRPr="00792B2D" w14:paraId="649A5F63" w14:textId="77777777" w:rsidTr="00F44C9C">
        <w:trPr>
          <w:cantSplit/>
        </w:trPr>
        <w:tc>
          <w:tcPr>
            <w:tcW w:w="1837" w:type="dxa"/>
            <w:shd w:val="clear" w:color="auto" w:fill="auto"/>
          </w:tcPr>
          <w:p w14:paraId="3A19A68F" w14:textId="77777777" w:rsidR="00243E93" w:rsidRPr="00792B2D" w:rsidRDefault="00243E93" w:rsidP="00243E93">
            <w:pPr>
              <w:pStyle w:val="TabelleGross"/>
            </w:pPr>
            <w:r w:rsidRPr="00792B2D">
              <w:t>referenced</w:t>
            </w:r>
            <w:r w:rsidRPr="00792B2D">
              <w:softHyphen/>
              <w:t>Schema</w:t>
            </w:r>
          </w:p>
        </w:tc>
        <w:tc>
          <w:tcPr>
            <w:tcW w:w="6623" w:type="dxa"/>
            <w:shd w:val="clear" w:color="auto" w:fill="auto"/>
          </w:tcPr>
          <w:p w14:paraId="0517A022" w14:textId="77777777" w:rsidR="00243E93" w:rsidRPr="00792B2D" w:rsidRDefault="00243E93" w:rsidP="00243E93">
            <w:pPr>
              <w:pStyle w:val="TabelleGross"/>
            </w:pPr>
            <w:r w:rsidRPr="00792B2D">
              <w:t>Schema der referenzierten Tabelle</w:t>
            </w:r>
          </w:p>
        </w:tc>
        <w:tc>
          <w:tcPr>
            <w:tcW w:w="708" w:type="dxa"/>
            <w:shd w:val="clear" w:color="auto" w:fill="auto"/>
          </w:tcPr>
          <w:p w14:paraId="7666E634" w14:textId="77777777" w:rsidR="00243E93" w:rsidRPr="00792B2D" w:rsidRDefault="00243E93" w:rsidP="00243E93">
            <w:pPr>
              <w:pStyle w:val="TabelleGross"/>
            </w:pPr>
            <w:r w:rsidRPr="00792B2D">
              <w:t>M</w:t>
            </w:r>
          </w:p>
        </w:tc>
      </w:tr>
      <w:tr w:rsidR="00243E93" w:rsidRPr="00792B2D" w14:paraId="3C5441F1" w14:textId="77777777" w:rsidTr="00F44C9C">
        <w:trPr>
          <w:cantSplit/>
        </w:trPr>
        <w:tc>
          <w:tcPr>
            <w:tcW w:w="1837" w:type="dxa"/>
            <w:shd w:val="clear" w:color="auto" w:fill="auto"/>
          </w:tcPr>
          <w:p w14:paraId="114A349B" w14:textId="77777777" w:rsidR="00243E93" w:rsidRPr="00792B2D" w:rsidRDefault="00243E93" w:rsidP="00243E93">
            <w:pPr>
              <w:pStyle w:val="TabelleGross"/>
            </w:pPr>
            <w:r w:rsidRPr="00792B2D">
              <w:t>referencedTable</w:t>
            </w:r>
          </w:p>
        </w:tc>
        <w:tc>
          <w:tcPr>
            <w:tcW w:w="6623" w:type="dxa"/>
            <w:shd w:val="clear" w:color="auto" w:fill="auto"/>
          </w:tcPr>
          <w:p w14:paraId="66D0D767" w14:textId="77777777" w:rsidR="00243E93" w:rsidRPr="00792B2D" w:rsidRDefault="00243E93" w:rsidP="00EE1F8D">
            <w:pPr>
              <w:pStyle w:val="TabelleGross"/>
            </w:pPr>
            <w:r w:rsidRPr="00792B2D">
              <w:t>Referenzierte Tabelle</w:t>
            </w:r>
          </w:p>
          <w:p w14:paraId="74E473FD" w14:textId="77777777" w:rsidR="00EE1F8D" w:rsidRPr="00792B2D" w:rsidRDefault="00EE1F8D" w:rsidP="00EE1F8D">
            <w:pPr>
              <w:pStyle w:val="TabelleGross"/>
            </w:pPr>
          </w:p>
          <w:p w14:paraId="7B42AE7D" w14:textId="77777777" w:rsidR="00EE1F8D" w:rsidRPr="00792B2D" w:rsidRDefault="00EE1F8D" w:rsidP="00EE1F8D">
            <w:pPr>
              <w:pStyle w:val="TabelleGross"/>
              <w:rPr>
                <w:rFonts w:cs="Arial"/>
                <w:b/>
              </w:rPr>
            </w:pPr>
            <w:r w:rsidRPr="00792B2D">
              <w:rPr>
                <w:rFonts w:cs="Arial"/>
                <w:b/>
              </w:rPr>
              <w:t>Hinweis</w:t>
            </w:r>
          </w:p>
          <w:p w14:paraId="482CDBBC" w14:textId="77777777" w:rsidR="00EE1F8D" w:rsidRPr="00792B2D" w:rsidRDefault="00EE1F8D" w:rsidP="00EE1F8D">
            <w:pPr>
              <w:pStyle w:val="TabelleGross"/>
            </w:pPr>
            <w:r w:rsidRPr="00792B2D">
              <w:rPr>
                <w:rFonts w:cs="Arial"/>
              </w:rPr>
              <w:t xml:space="preserve">Der referenzierte externe Tabellenname kann vom Typ </w:t>
            </w:r>
            <w:r w:rsidRPr="00792B2D">
              <w:rPr>
                <w:rFonts w:cs="Arial"/>
                <w:iCs/>
              </w:rPr>
              <w:t>tabelle</w:t>
            </w:r>
            <w:r w:rsidRPr="00792B2D">
              <w:rPr>
                <w:rFonts w:cs="Arial"/>
              </w:rPr>
              <w:t xml:space="preserve"> oder </w:t>
            </w:r>
            <w:r w:rsidRPr="00792B2D">
              <w:rPr>
                <w:rFonts w:cs="Arial"/>
                <w:iCs/>
              </w:rPr>
              <w:t>schema.tabelle</w:t>
            </w:r>
            <w:r w:rsidRPr="00792B2D">
              <w:rPr>
                <w:rFonts w:cs="Arial"/>
              </w:rPr>
              <w:t xml:space="preserve"> sein. Dabei sind delimitierte Bezeichner in Anführungszeichen gesetzt.</w:t>
            </w:r>
          </w:p>
        </w:tc>
        <w:tc>
          <w:tcPr>
            <w:tcW w:w="708" w:type="dxa"/>
            <w:shd w:val="clear" w:color="auto" w:fill="auto"/>
          </w:tcPr>
          <w:p w14:paraId="7BF68B8B" w14:textId="77777777" w:rsidR="00243E93" w:rsidRPr="00792B2D" w:rsidRDefault="00243E93" w:rsidP="00243E93">
            <w:pPr>
              <w:pStyle w:val="TabelleGross"/>
            </w:pPr>
            <w:r w:rsidRPr="00792B2D">
              <w:t>M</w:t>
            </w:r>
          </w:p>
        </w:tc>
      </w:tr>
      <w:tr w:rsidR="00243E93" w:rsidRPr="00792B2D" w14:paraId="4A6AE6CA" w14:textId="77777777" w:rsidTr="00F44C9C">
        <w:trPr>
          <w:cantSplit/>
        </w:trPr>
        <w:tc>
          <w:tcPr>
            <w:tcW w:w="1837" w:type="dxa"/>
            <w:shd w:val="clear" w:color="auto" w:fill="auto"/>
          </w:tcPr>
          <w:p w14:paraId="07728A81" w14:textId="77777777" w:rsidR="00243E93" w:rsidRPr="00792B2D" w:rsidRDefault="00243E93" w:rsidP="00243E93">
            <w:pPr>
              <w:pStyle w:val="TabelleGross"/>
            </w:pPr>
            <w:r w:rsidRPr="00792B2D">
              <w:t>reference</w:t>
            </w:r>
          </w:p>
        </w:tc>
        <w:tc>
          <w:tcPr>
            <w:tcW w:w="6623" w:type="dxa"/>
            <w:shd w:val="clear" w:color="auto" w:fill="auto"/>
          </w:tcPr>
          <w:p w14:paraId="50382312" w14:textId="77777777" w:rsidR="00243E93" w:rsidRPr="00792B2D" w:rsidRDefault="00243E93" w:rsidP="00243E93">
            <w:pPr>
              <w:pStyle w:val="TabelleGross"/>
            </w:pPr>
            <w:r w:rsidRPr="00792B2D">
              <w:t>Referenz (Liste von Spalten und referenzierten Spalten)</w:t>
            </w:r>
          </w:p>
        </w:tc>
        <w:tc>
          <w:tcPr>
            <w:tcW w:w="708" w:type="dxa"/>
            <w:shd w:val="clear" w:color="auto" w:fill="auto"/>
          </w:tcPr>
          <w:p w14:paraId="14A649D3" w14:textId="77777777" w:rsidR="00243E93" w:rsidRPr="00792B2D" w:rsidRDefault="00243E93" w:rsidP="00243E93">
            <w:pPr>
              <w:pStyle w:val="TabelleGross"/>
            </w:pPr>
            <w:r w:rsidRPr="00792B2D">
              <w:t>M</w:t>
            </w:r>
          </w:p>
        </w:tc>
      </w:tr>
      <w:tr w:rsidR="00243E93" w:rsidRPr="00792B2D" w14:paraId="540C22C3" w14:textId="77777777" w:rsidTr="00F44C9C">
        <w:trPr>
          <w:cantSplit/>
        </w:trPr>
        <w:tc>
          <w:tcPr>
            <w:tcW w:w="1837" w:type="dxa"/>
            <w:shd w:val="clear" w:color="auto" w:fill="auto"/>
          </w:tcPr>
          <w:p w14:paraId="0224A3A3" w14:textId="77777777" w:rsidR="00243E93" w:rsidRPr="00792B2D" w:rsidRDefault="00243E93" w:rsidP="00243E93">
            <w:pPr>
              <w:pStyle w:val="TabelleGross"/>
            </w:pPr>
            <w:r w:rsidRPr="00792B2D">
              <w:t>matchType</w:t>
            </w:r>
          </w:p>
        </w:tc>
        <w:tc>
          <w:tcPr>
            <w:tcW w:w="6623" w:type="dxa"/>
            <w:shd w:val="clear" w:color="auto" w:fill="auto"/>
          </w:tcPr>
          <w:p w14:paraId="52A645EF" w14:textId="77777777" w:rsidR="00243E93" w:rsidRPr="00792B2D" w:rsidRDefault="00243E93" w:rsidP="00243E93">
            <w:pPr>
              <w:pStyle w:val="TabelleGross"/>
            </w:pPr>
            <w:r w:rsidRPr="00792B2D">
              <w:t>Matchtyp (FULL, PARTIAL oder SIMPLE)</w:t>
            </w:r>
          </w:p>
        </w:tc>
        <w:tc>
          <w:tcPr>
            <w:tcW w:w="708" w:type="dxa"/>
            <w:shd w:val="clear" w:color="auto" w:fill="auto"/>
          </w:tcPr>
          <w:p w14:paraId="4FD5B1A0" w14:textId="77777777" w:rsidR="00243E93" w:rsidRPr="00792B2D" w:rsidRDefault="00243E93" w:rsidP="00243E93">
            <w:pPr>
              <w:pStyle w:val="TabelleGross"/>
            </w:pPr>
            <w:r w:rsidRPr="00792B2D">
              <w:t>K</w:t>
            </w:r>
          </w:p>
        </w:tc>
      </w:tr>
      <w:tr w:rsidR="00243E93" w:rsidRPr="00792B2D" w14:paraId="1B266705" w14:textId="04E1B09F" w:rsidTr="00F44C9C">
        <w:trPr>
          <w:cantSplit/>
        </w:trPr>
        <w:tc>
          <w:tcPr>
            <w:tcW w:w="1837" w:type="dxa"/>
            <w:shd w:val="clear" w:color="auto" w:fill="auto"/>
          </w:tcPr>
          <w:p w14:paraId="709E724C" w14:textId="6837603F" w:rsidR="00243E93" w:rsidRPr="00792B2D" w:rsidRDefault="00243E93" w:rsidP="00243E93">
            <w:pPr>
              <w:pStyle w:val="TabelleGross"/>
            </w:pPr>
            <w:r w:rsidRPr="00792B2D">
              <w:lastRenderedPageBreak/>
              <w:t>deleteAction</w:t>
            </w:r>
          </w:p>
        </w:tc>
        <w:tc>
          <w:tcPr>
            <w:tcW w:w="6623" w:type="dxa"/>
            <w:shd w:val="clear" w:color="auto" w:fill="auto"/>
          </w:tcPr>
          <w:p w14:paraId="0993B730" w14:textId="70B892F1" w:rsidR="00243E93" w:rsidRPr="00792B2D" w:rsidRDefault="00243E93" w:rsidP="00EE1F8D">
            <w:pPr>
              <w:pStyle w:val="TabelleGross"/>
            </w:pPr>
            <w:r w:rsidRPr="00792B2D">
              <w:t>Löschaktion, z.B.: CASCADE</w:t>
            </w:r>
          </w:p>
          <w:p w14:paraId="02E75D5F" w14:textId="73EA0C7A" w:rsidR="00EE1F8D" w:rsidRPr="00792B2D" w:rsidRDefault="00EE1F8D" w:rsidP="00EE1F8D">
            <w:pPr>
              <w:pStyle w:val="TabelleGross"/>
              <w:rPr>
                <w:rFonts w:cs="Arial"/>
              </w:rPr>
            </w:pPr>
          </w:p>
          <w:p w14:paraId="00F5AA15" w14:textId="74ED97EF" w:rsidR="00EE1F8D" w:rsidRPr="00792B2D" w:rsidRDefault="00EE1F8D" w:rsidP="00EE1F8D">
            <w:pPr>
              <w:pStyle w:val="TabelleGross"/>
              <w:rPr>
                <w:rFonts w:cs="Arial"/>
                <w:b/>
              </w:rPr>
            </w:pPr>
            <w:r w:rsidRPr="00792B2D">
              <w:rPr>
                <w:rFonts w:cs="Arial"/>
                <w:b/>
              </w:rPr>
              <w:t>Hinweis</w:t>
            </w:r>
          </w:p>
          <w:p w14:paraId="6B8A8D51" w14:textId="2F744D32" w:rsidR="00EE1F8D" w:rsidRPr="00792B2D" w:rsidRDefault="00EE1F8D" w:rsidP="006D1C1A">
            <w:pPr>
              <w:pStyle w:val="TabelleGross"/>
            </w:pPr>
            <w:r w:rsidRPr="00792B2D">
              <w:rPr>
                <w:rFonts w:cs="Arial"/>
              </w:rPr>
              <w:t>Die Lösch- und Änderungsaktion enthalten die vom SQL:</w:t>
            </w:r>
            <w:r w:rsidR="006D1C1A" w:rsidRPr="00792B2D">
              <w:rPr>
                <w:rFonts w:cs="Arial"/>
              </w:rPr>
              <w:t>2008</w:t>
            </w:r>
            <w:r w:rsidRPr="00792B2D">
              <w:rPr>
                <w:rFonts w:cs="Arial"/>
              </w:rPr>
              <w:t>-Standard zugelassenen Aktionen.</w:t>
            </w:r>
          </w:p>
        </w:tc>
        <w:tc>
          <w:tcPr>
            <w:tcW w:w="708" w:type="dxa"/>
            <w:shd w:val="clear" w:color="auto" w:fill="auto"/>
          </w:tcPr>
          <w:p w14:paraId="3D5C5B46" w14:textId="1BC237C1" w:rsidR="00243E93" w:rsidRPr="00792B2D" w:rsidRDefault="00243E93" w:rsidP="00243E93">
            <w:pPr>
              <w:pStyle w:val="TabelleGross"/>
            </w:pPr>
            <w:r w:rsidRPr="00792B2D">
              <w:t>K</w:t>
            </w:r>
          </w:p>
        </w:tc>
      </w:tr>
      <w:tr w:rsidR="00243E93" w:rsidRPr="00792B2D" w14:paraId="633BF9DE" w14:textId="44CD9B76" w:rsidTr="00F44C9C">
        <w:trPr>
          <w:cantSplit/>
        </w:trPr>
        <w:tc>
          <w:tcPr>
            <w:tcW w:w="1837" w:type="dxa"/>
            <w:shd w:val="clear" w:color="auto" w:fill="auto"/>
          </w:tcPr>
          <w:p w14:paraId="2B4AF572" w14:textId="61417E81" w:rsidR="00243E93" w:rsidRPr="00792B2D" w:rsidRDefault="00243E93" w:rsidP="00243E93">
            <w:pPr>
              <w:pStyle w:val="TabelleGross"/>
            </w:pPr>
            <w:r w:rsidRPr="00792B2D">
              <w:t>updateAction</w:t>
            </w:r>
          </w:p>
        </w:tc>
        <w:tc>
          <w:tcPr>
            <w:tcW w:w="6623" w:type="dxa"/>
            <w:shd w:val="clear" w:color="auto" w:fill="auto"/>
          </w:tcPr>
          <w:p w14:paraId="75B6ECF4" w14:textId="289F044A" w:rsidR="00243E93" w:rsidRPr="00792B2D" w:rsidRDefault="00564F7A" w:rsidP="00243E93">
            <w:pPr>
              <w:pStyle w:val="TabelleGross"/>
            </w:pPr>
            <w:r w:rsidRPr="00792B2D">
              <w:t xml:space="preserve">Änderungsaktion, z.B.: </w:t>
            </w:r>
            <w:r w:rsidR="00243E93" w:rsidRPr="00792B2D">
              <w:t>SET DEFAULT</w:t>
            </w:r>
          </w:p>
        </w:tc>
        <w:tc>
          <w:tcPr>
            <w:tcW w:w="708" w:type="dxa"/>
            <w:shd w:val="clear" w:color="auto" w:fill="auto"/>
          </w:tcPr>
          <w:p w14:paraId="05AD44FB" w14:textId="77745429" w:rsidR="00243E93" w:rsidRPr="00792B2D" w:rsidRDefault="00243E93" w:rsidP="00243E93">
            <w:pPr>
              <w:pStyle w:val="TabelleGross"/>
            </w:pPr>
            <w:r w:rsidRPr="00792B2D">
              <w:t>K</w:t>
            </w:r>
          </w:p>
        </w:tc>
      </w:tr>
      <w:tr w:rsidR="00243E93" w:rsidRPr="00792B2D" w14:paraId="515AF689" w14:textId="77777777" w:rsidTr="00F44C9C">
        <w:trPr>
          <w:cantSplit/>
        </w:trPr>
        <w:tc>
          <w:tcPr>
            <w:tcW w:w="1837" w:type="dxa"/>
            <w:shd w:val="clear" w:color="auto" w:fill="auto"/>
          </w:tcPr>
          <w:p w14:paraId="0EEDABB1" w14:textId="77777777" w:rsidR="00243E93" w:rsidRPr="00792B2D" w:rsidRDefault="00243E93" w:rsidP="00243E93">
            <w:pPr>
              <w:pStyle w:val="TabelleGross"/>
            </w:pPr>
            <w:r w:rsidRPr="00792B2D">
              <w:t>description</w:t>
            </w:r>
          </w:p>
        </w:tc>
        <w:tc>
          <w:tcPr>
            <w:tcW w:w="6623" w:type="dxa"/>
            <w:shd w:val="clear" w:color="auto" w:fill="auto"/>
          </w:tcPr>
          <w:p w14:paraId="4EE06A4F" w14:textId="77777777" w:rsidR="00243E93" w:rsidRPr="00792B2D" w:rsidRDefault="00243E93" w:rsidP="00243E93">
            <w:pPr>
              <w:pStyle w:val="TabelleGross"/>
            </w:pPr>
            <w:r w:rsidRPr="00792B2D">
              <w:t>Beschreibung der Bedeutung und des Inhalts des Fremdschlüssels</w:t>
            </w:r>
          </w:p>
        </w:tc>
        <w:tc>
          <w:tcPr>
            <w:tcW w:w="708" w:type="dxa"/>
            <w:shd w:val="clear" w:color="auto" w:fill="auto"/>
          </w:tcPr>
          <w:p w14:paraId="125B3DB5" w14:textId="77777777" w:rsidR="00243E93" w:rsidRPr="00792B2D" w:rsidRDefault="00243E93" w:rsidP="00243E93">
            <w:pPr>
              <w:pStyle w:val="TabelleGross"/>
            </w:pPr>
            <w:r w:rsidRPr="00792B2D">
              <w:t>K</w:t>
            </w:r>
          </w:p>
        </w:tc>
      </w:tr>
    </w:tbl>
    <w:p w14:paraId="3ABC38E1" w14:textId="77777777" w:rsidR="00F44C9C" w:rsidRPr="00792B2D" w:rsidRDefault="00F44C9C" w:rsidP="00F44C9C">
      <w:pPr>
        <w:pStyle w:val="Textkrper"/>
      </w:pPr>
      <w:bookmarkStart w:id="53" w:name="_Toc264549059"/>
    </w:p>
    <w:p w14:paraId="7C99B681" w14:textId="2D6D5333" w:rsidR="005524D2" w:rsidRPr="00792B2D" w:rsidRDefault="005524D2" w:rsidP="00EF7B08">
      <w:pPr>
        <w:pStyle w:val="berschrift2"/>
      </w:pPr>
      <w:bookmarkStart w:id="54" w:name="_Toc477866918"/>
      <w:r w:rsidRPr="00792B2D">
        <w:t>Referenz-Metadaten</w:t>
      </w:r>
      <w:bookmarkEnd w:id="53"/>
      <w:bookmarkEnd w:id="54"/>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EE64E4" w:rsidRPr="00792B2D" w14:paraId="0F238E46" w14:textId="77777777" w:rsidTr="00611E47">
        <w:trPr>
          <w:cantSplit/>
          <w:tblHeader/>
        </w:trPr>
        <w:tc>
          <w:tcPr>
            <w:tcW w:w="1134" w:type="dxa"/>
            <w:shd w:val="clear" w:color="auto" w:fill="99CCFF"/>
          </w:tcPr>
          <w:p w14:paraId="2FFB7158" w14:textId="77777777" w:rsidR="00EE64E4" w:rsidRPr="00792B2D" w:rsidRDefault="00EE64E4" w:rsidP="00EE64E4">
            <w:pPr>
              <w:pStyle w:val="TabelleGross"/>
              <w:rPr>
                <w:b/>
              </w:rPr>
            </w:pPr>
            <w:r w:rsidRPr="00792B2D">
              <w:rPr>
                <w:b/>
              </w:rPr>
              <w:t>ID</w:t>
            </w:r>
          </w:p>
        </w:tc>
        <w:tc>
          <w:tcPr>
            <w:tcW w:w="7371" w:type="dxa"/>
            <w:shd w:val="clear" w:color="auto" w:fill="99CCFF"/>
          </w:tcPr>
          <w:p w14:paraId="5C3807D2" w14:textId="77777777" w:rsidR="00EE64E4" w:rsidRPr="00792B2D" w:rsidRDefault="00EE64E4" w:rsidP="00EE64E4">
            <w:pPr>
              <w:pStyle w:val="TabelleGross"/>
              <w:rPr>
                <w:b/>
              </w:rPr>
            </w:pPr>
            <w:r w:rsidRPr="00792B2D">
              <w:rPr>
                <w:b/>
              </w:rPr>
              <w:t>Beschreibung Anforderung</w:t>
            </w:r>
          </w:p>
        </w:tc>
        <w:tc>
          <w:tcPr>
            <w:tcW w:w="709" w:type="dxa"/>
            <w:shd w:val="clear" w:color="auto" w:fill="99CCFF"/>
          </w:tcPr>
          <w:p w14:paraId="6C90EEBC" w14:textId="77777777" w:rsidR="00EE64E4" w:rsidRPr="00792B2D" w:rsidRDefault="00EE64E4" w:rsidP="00EE64E4">
            <w:pPr>
              <w:pStyle w:val="TabelleGross"/>
              <w:rPr>
                <w:b/>
              </w:rPr>
            </w:pPr>
            <w:r w:rsidRPr="00792B2D">
              <w:rPr>
                <w:b/>
              </w:rPr>
              <w:t>M/K</w:t>
            </w:r>
          </w:p>
        </w:tc>
      </w:tr>
      <w:tr w:rsidR="00EE64E4" w:rsidRPr="00792B2D" w14:paraId="6876A3D8" w14:textId="77777777" w:rsidTr="00611E47">
        <w:trPr>
          <w:cantSplit/>
        </w:trPr>
        <w:tc>
          <w:tcPr>
            <w:tcW w:w="1134" w:type="dxa"/>
            <w:shd w:val="clear" w:color="auto" w:fill="auto"/>
          </w:tcPr>
          <w:p w14:paraId="6215BD2A" w14:textId="77777777" w:rsidR="00EE64E4" w:rsidRPr="00792B2D" w:rsidRDefault="00AA4347" w:rsidP="00EE64E4">
            <w:pPr>
              <w:pStyle w:val="TabelleGross"/>
              <w:rPr>
                <w:sz w:val="16"/>
                <w:szCs w:val="16"/>
              </w:rPr>
            </w:pPr>
            <w:r w:rsidRPr="00792B2D">
              <w:t>M_5.10</w:t>
            </w:r>
            <w:r w:rsidR="00EE64E4" w:rsidRPr="00792B2D">
              <w:t>-1</w:t>
            </w:r>
          </w:p>
        </w:tc>
        <w:tc>
          <w:tcPr>
            <w:tcW w:w="7371" w:type="dxa"/>
            <w:shd w:val="clear" w:color="auto" w:fill="auto"/>
          </w:tcPr>
          <w:p w14:paraId="7706D4C3" w14:textId="77777777" w:rsidR="00EE64E4" w:rsidRPr="00792B2D" w:rsidRDefault="00EE64E4" w:rsidP="00EE64E4">
            <w:pPr>
              <w:pStyle w:val="TabelleGross"/>
            </w:pPr>
            <w:r w:rsidRPr="00792B2D">
              <w:t xml:space="preserve">Die Metadaten der Referenzen, welche beim Fremdschlüssel verwendet werden, können in der Datei </w:t>
            </w:r>
            <w:r w:rsidRPr="00792B2D">
              <w:rPr>
                <w:rFonts w:ascii="Courier New" w:hAnsi="Courier New" w:cs="Courier New"/>
              </w:rPr>
              <w:t>metadata.xml</w:t>
            </w:r>
            <w:r w:rsidRPr="00792B2D">
              <w:t xml:space="preserve"> archiviert werden</w:t>
            </w:r>
          </w:p>
        </w:tc>
        <w:tc>
          <w:tcPr>
            <w:tcW w:w="709" w:type="dxa"/>
            <w:shd w:val="clear" w:color="auto" w:fill="auto"/>
          </w:tcPr>
          <w:p w14:paraId="5C1D3B3E" w14:textId="77777777" w:rsidR="00EE64E4" w:rsidRPr="00792B2D" w:rsidRDefault="00EE64E4" w:rsidP="00EE64E4">
            <w:pPr>
              <w:pStyle w:val="TabelleGross"/>
            </w:pPr>
            <w:r w:rsidRPr="00792B2D">
              <w:t>K</w:t>
            </w:r>
          </w:p>
        </w:tc>
      </w:tr>
    </w:tbl>
    <w:p w14:paraId="2A788C02" w14:textId="77777777" w:rsidR="008D6512" w:rsidRPr="00792B2D" w:rsidRDefault="008D6512" w:rsidP="008D6512">
      <w:pPr>
        <w:rPr>
          <w:rFonts w:cs="Arial"/>
        </w:rPr>
      </w:pPr>
    </w:p>
    <w:p w14:paraId="6D9FE9D6" w14:textId="77777777" w:rsidR="008D6512" w:rsidRPr="00792B2D" w:rsidRDefault="008D6512" w:rsidP="008D6512">
      <w:pPr>
        <w:rPr>
          <w:rFonts w:cs="Arial"/>
        </w:rPr>
      </w:pPr>
      <w:r w:rsidRPr="00792B2D">
        <w:rPr>
          <w:rFonts w:cs="Arial"/>
        </w:rPr>
        <w:t xml:space="preserve">Die folgenden Referenzen-Metadaten werden in der Datei </w:t>
      </w:r>
      <w:r w:rsidRPr="00792B2D">
        <w:rPr>
          <w:rFonts w:ascii="Courier New" w:hAnsi="Courier New" w:cs="Tahoma"/>
          <w:szCs w:val="22"/>
        </w:rPr>
        <w:t>metadata.xml</w:t>
      </w:r>
      <w:r w:rsidRPr="00792B2D">
        <w:rPr>
          <w:rFonts w:cs="Arial"/>
        </w:rPr>
        <w:t xml:space="preserve"> gespeichert, sofern ein Fremdschlüssel archiviert wird:</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243E93" w:rsidRPr="00792B2D" w14:paraId="28491E4F" w14:textId="77777777" w:rsidTr="00611E47">
        <w:trPr>
          <w:cantSplit/>
          <w:tblHeader/>
        </w:trPr>
        <w:tc>
          <w:tcPr>
            <w:tcW w:w="1843" w:type="dxa"/>
            <w:shd w:val="clear" w:color="auto" w:fill="99CCFF"/>
          </w:tcPr>
          <w:p w14:paraId="2ADAB107" w14:textId="77777777" w:rsidR="00243E93" w:rsidRPr="00792B2D" w:rsidRDefault="00243E93" w:rsidP="00243E93">
            <w:pPr>
              <w:pStyle w:val="TabelleGross"/>
              <w:rPr>
                <w:b/>
              </w:rPr>
            </w:pPr>
            <w:r w:rsidRPr="00792B2D">
              <w:rPr>
                <w:b/>
              </w:rPr>
              <w:t>Bezeichnung</w:t>
            </w:r>
          </w:p>
        </w:tc>
        <w:tc>
          <w:tcPr>
            <w:tcW w:w="6662" w:type="dxa"/>
            <w:shd w:val="clear" w:color="auto" w:fill="99CCFF"/>
          </w:tcPr>
          <w:p w14:paraId="22C61DCE" w14:textId="77777777" w:rsidR="00243E93" w:rsidRPr="00792B2D" w:rsidRDefault="00243E93" w:rsidP="00243E93">
            <w:pPr>
              <w:pStyle w:val="TabelleGross"/>
              <w:rPr>
                <w:b/>
              </w:rPr>
            </w:pPr>
            <w:r w:rsidRPr="00792B2D">
              <w:rPr>
                <w:b/>
              </w:rPr>
              <w:t>Bedeutung</w:t>
            </w:r>
          </w:p>
        </w:tc>
        <w:tc>
          <w:tcPr>
            <w:tcW w:w="709" w:type="dxa"/>
            <w:shd w:val="clear" w:color="auto" w:fill="99CCFF"/>
          </w:tcPr>
          <w:p w14:paraId="25722D85" w14:textId="77777777" w:rsidR="00243E93" w:rsidRPr="00792B2D" w:rsidRDefault="00243E93" w:rsidP="00243E93">
            <w:pPr>
              <w:pStyle w:val="TabelleGross"/>
              <w:rPr>
                <w:b/>
              </w:rPr>
            </w:pPr>
            <w:r w:rsidRPr="00792B2D">
              <w:rPr>
                <w:b/>
              </w:rPr>
              <w:t>M/K</w:t>
            </w:r>
          </w:p>
        </w:tc>
      </w:tr>
      <w:tr w:rsidR="00243E93" w:rsidRPr="00792B2D" w14:paraId="6D7F8054" w14:textId="77777777" w:rsidTr="00611E47">
        <w:trPr>
          <w:cantSplit/>
        </w:trPr>
        <w:tc>
          <w:tcPr>
            <w:tcW w:w="1843" w:type="dxa"/>
            <w:shd w:val="clear" w:color="auto" w:fill="auto"/>
          </w:tcPr>
          <w:p w14:paraId="181C921F" w14:textId="77777777" w:rsidR="00243E93" w:rsidRPr="00792B2D" w:rsidRDefault="00243E93" w:rsidP="00243E93">
            <w:pPr>
              <w:pStyle w:val="TabelleGross"/>
            </w:pPr>
            <w:r w:rsidRPr="00792B2D">
              <w:t>column</w:t>
            </w:r>
          </w:p>
        </w:tc>
        <w:tc>
          <w:tcPr>
            <w:tcW w:w="6662" w:type="dxa"/>
            <w:shd w:val="clear" w:color="auto" w:fill="auto"/>
          </w:tcPr>
          <w:p w14:paraId="1B1E6570" w14:textId="77777777" w:rsidR="00243E93" w:rsidRPr="00792B2D" w:rsidRDefault="00243E93" w:rsidP="00243E93">
            <w:pPr>
              <w:pStyle w:val="TabelleGross"/>
            </w:pPr>
            <w:r w:rsidRPr="00792B2D">
              <w:t>Name der Spalte</w:t>
            </w:r>
          </w:p>
        </w:tc>
        <w:tc>
          <w:tcPr>
            <w:tcW w:w="709" w:type="dxa"/>
            <w:shd w:val="clear" w:color="auto" w:fill="auto"/>
          </w:tcPr>
          <w:p w14:paraId="782639AC" w14:textId="77777777" w:rsidR="00243E93" w:rsidRPr="00792B2D" w:rsidRDefault="00243E93" w:rsidP="00243E93">
            <w:pPr>
              <w:pStyle w:val="TabelleGross"/>
            </w:pPr>
            <w:r w:rsidRPr="00792B2D">
              <w:t>M</w:t>
            </w:r>
          </w:p>
        </w:tc>
      </w:tr>
      <w:tr w:rsidR="00243E93" w:rsidRPr="00792B2D" w14:paraId="2AB2FC5C" w14:textId="77777777" w:rsidTr="00611E47">
        <w:trPr>
          <w:cantSplit/>
        </w:trPr>
        <w:tc>
          <w:tcPr>
            <w:tcW w:w="1843" w:type="dxa"/>
            <w:shd w:val="clear" w:color="auto" w:fill="auto"/>
          </w:tcPr>
          <w:p w14:paraId="4F6B18AA" w14:textId="77777777" w:rsidR="00243E93" w:rsidRPr="00792B2D" w:rsidRDefault="00243E93" w:rsidP="00243E93">
            <w:pPr>
              <w:pStyle w:val="TabelleGross"/>
            </w:pPr>
            <w:r w:rsidRPr="00792B2D">
              <w:t>referenced</w:t>
            </w:r>
          </w:p>
        </w:tc>
        <w:tc>
          <w:tcPr>
            <w:tcW w:w="6662" w:type="dxa"/>
            <w:shd w:val="clear" w:color="auto" w:fill="auto"/>
          </w:tcPr>
          <w:p w14:paraId="5A9E1F3A" w14:textId="77777777" w:rsidR="00243E93" w:rsidRPr="00792B2D" w:rsidRDefault="00243E93" w:rsidP="00243E93">
            <w:pPr>
              <w:pStyle w:val="TabelleGross"/>
            </w:pPr>
            <w:r w:rsidRPr="00792B2D">
              <w:t>Name der referenzierten Spalte</w:t>
            </w:r>
          </w:p>
        </w:tc>
        <w:tc>
          <w:tcPr>
            <w:tcW w:w="709" w:type="dxa"/>
            <w:shd w:val="clear" w:color="auto" w:fill="auto"/>
          </w:tcPr>
          <w:p w14:paraId="7F20DC5E" w14:textId="77777777" w:rsidR="00243E93" w:rsidRPr="00792B2D" w:rsidRDefault="00243E93" w:rsidP="00243E93">
            <w:pPr>
              <w:pStyle w:val="TabelleGross"/>
            </w:pPr>
            <w:r w:rsidRPr="00792B2D">
              <w:t>M</w:t>
            </w:r>
          </w:p>
        </w:tc>
      </w:tr>
    </w:tbl>
    <w:p w14:paraId="2F8812CA" w14:textId="77777777" w:rsidR="005524D2" w:rsidRPr="00792B2D" w:rsidRDefault="005524D2" w:rsidP="005524D2">
      <w:pPr>
        <w:rPr>
          <w:rFonts w:cs="Arial"/>
        </w:rPr>
      </w:pPr>
    </w:p>
    <w:p w14:paraId="3D542092" w14:textId="4356ADB2" w:rsidR="00134124" w:rsidRPr="00792B2D" w:rsidRDefault="005524D2" w:rsidP="00134124">
      <w:pPr>
        <w:pStyle w:val="berschrift2"/>
      </w:pPr>
      <w:bookmarkStart w:id="55" w:name="_Toc264549060"/>
      <w:bookmarkStart w:id="56" w:name="_Toc477866919"/>
      <w:r w:rsidRPr="00792B2D">
        <w:t>Metadaten de</w:t>
      </w:r>
      <w:r w:rsidR="00EE64E4" w:rsidRPr="00792B2D">
        <w:t>s</w:t>
      </w:r>
      <w:r w:rsidRPr="00792B2D">
        <w:t xml:space="preserve"> Kandidatenschlüssel</w:t>
      </w:r>
      <w:bookmarkEnd w:id="55"/>
      <w:r w:rsidR="00EE64E4" w:rsidRPr="00792B2D">
        <w:t>s</w:t>
      </w:r>
      <w:bookmarkEnd w:id="56"/>
    </w:p>
    <w:p w14:paraId="6F526C03" w14:textId="555FDD03" w:rsidR="00134124" w:rsidRPr="00792B2D" w:rsidRDefault="00134124" w:rsidP="00D418AB">
      <w:pPr>
        <w:rPr>
          <w:rFonts w:cs="Arial"/>
        </w:rPr>
      </w:pPr>
      <w:r w:rsidRPr="00792B2D">
        <w:rPr>
          <w:rFonts w:cs="Arial"/>
        </w:rPr>
        <w:t xml:space="preserve">Als Kandidatenschlüssel werden eindeutige (UNIQUE) Schlüssel bezeichnet, weil sie als Kandidaten für den Primärschlüssel </w:t>
      </w:r>
      <w:r w:rsidR="00F50CF8" w:rsidRPr="00792B2D">
        <w:rPr>
          <w:rFonts w:cs="Arial"/>
        </w:rPr>
        <w:t>in Frage kommen</w:t>
      </w:r>
      <w:r w:rsidRPr="00792B2D">
        <w:rPr>
          <w:rFonts w:cs="Arial"/>
        </w:rPr>
        <w:t xml:space="preserve">. Im </w:t>
      </w:r>
      <w:r w:rsidRPr="00792B2D">
        <w:rPr>
          <w:rFonts w:ascii="Courier New" w:hAnsi="Courier New" w:cs="Tahoma"/>
          <w:szCs w:val="22"/>
        </w:rPr>
        <w:t>metadata.xsd</w:t>
      </w:r>
      <w:r w:rsidRPr="00792B2D">
        <w:rPr>
          <w:rFonts w:cs="Arial"/>
        </w:rPr>
        <w:t xml:space="preserve"> sind sowohl Primärschlüssel als auch Kandidatenschlüssel vom selben Typ uniqueKeyType. Deshalb sind auch die Anforderungen an den Kandidatenschlüssel identisch mit denjenigen an den Primärschlüssel (M_5.8-1).</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EE64E4" w:rsidRPr="00792B2D" w14:paraId="0BE39997" w14:textId="77777777" w:rsidTr="00611E47">
        <w:trPr>
          <w:cantSplit/>
          <w:tblHeader/>
        </w:trPr>
        <w:tc>
          <w:tcPr>
            <w:tcW w:w="1134" w:type="dxa"/>
            <w:shd w:val="clear" w:color="auto" w:fill="99CCFF"/>
          </w:tcPr>
          <w:p w14:paraId="141DF108" w14:textId="77777777" w:rsidR="00EE64E4" w:rsidRPr="00792B2D" w:rsidRDefault="00EE64E4" w:rsidP="00EE64E4">
            <w:pPr>
              <w:pStyle w:val="TabelleGross"/>
              <w:rPr>
                <w:b/>
              </w:rPr>
            </w:pPr>
            <w:r w:rsidRPr="00792B2D">
              <w:rPr>
                <w:b/>
              </w:rPr>
              <w:t>ID</w:t>
            </w:r>
          </w:p>
        </w:tc>
        <w:tc>
          <w:tcPr>
            <w:tcW w:w="7371" w:type="dxa"/>
            <w:shd w:val="clear" w:color="auto" w:fill="99CCFF"/>
          </w:tcPr>
          <w:p w14:paraId="5BB472DB" w14:textId="77777777" w:rsidR="00EE64E4" w:rsidRPr="00792B2D" w:rsidRDefault="00EE64E4" w:rsidP="00EE64E4">
            <w:pPr>
              <w:pStyle w:val="TabelleGross"/>
              <w:rPr>
                <w:b/>
              </w:rPr>
            </w:pPr>
            <w:r w:rsidRPr="00792B2D">
              <w:rPr>
                <w:b/>
              </w:rPr>
              <w:t>Beschreibung Anforderung</w:t>
            </w:r>
          </w:p>
        </w:tc>
        <w:tc>
          <w:tcPr>
            <w:tcW w:w="709" w:type="dxa"/>
            <w:shd w:val="clear" w:color="auto" w:fill="99CCFF"/>
          </w:tcPr>
          <w:p w14:paraId="34A7292E" w14:textId="77777777" w:rsidR="00EE64E4" w:rsidRPr="00792B2D" w:rsidRDefault="00EE64E4" w:rsidP="00EE64E4">
            <w:pPr>
              <w:pStyle w:val="TabelleGross"/>
              <w:rPr>
                <w:b/>
              </w:rPr>
            </w:pPr>
            <w:r w:rsidRPr="00792B2D">
              <w:rPr>
                <w:b/>
              </w:rPr>
              <w:t>M/K</w:t>
            </w:r>
          </w:p>
        </w:tc>
      </w:tr>
      <w:tr w:rsidR="00EE64E4" w:rsidRPr="00792B2D" w14:paraId="6A8AABBB" w14:textId="77777777" w:rsidTr="00611E47">
        <w:trPr>
          <w:cantSplit/>
        </w:trPr>
        <w:tc>
          <w:tcPr>
            <w:tcW w:w="1134" w:type="dxa"/>
            <w:shd w:val="clear" w:color="auto" w:fill="auto"/>
          </w:tcPr>
          <w:p w14:paraId="3587DB19" w14:textId="77777777" w:rsidR="00EE64E4" w:rsidRPr="00792B2D" w:rsidRDefault="00EE64E4" w:rsidP="00AA4347">
            <w:pPr>
              <w:pStyle w:val="TabelleGross"/>
              <w:rPr>
                <w:sz w:val="16"/>
                <w:szCs w:val="16"/>
                <w:highlight w:val="yellow"/>
              </w:rPr>
            </w:pPr>
            <w:r w:rsidRPr="00792B2D">
              <w:t>M_5.</w:t>
            </w:r>
            <w:r w:rsidR="00AA4347" w:rsidRPr="00792B2D">
              <w:t>11</w:t>
            </w:r>
            <w:r w:rsidRPr="00792B2D">
              <w:t>-1</w:t>
            </w:r>
          </w:p>
        </w:tc>
        <w:tc>
          <w:tcPr>
            <w:tcW w:w="7371" w:type="dxa"/>
            <w:shd w:val="clear" w:color="auto" w:fill="auto"/>
          </w:tcPr>
          <w:p w14:paraId="37ED0C20" w14:textId="77777777" w:rsidR="00EE64E4" w:rsidRPr="00792B2D" w:rsidRDefault="00EE64E4" w:rsidP="00EE64E4">
            <w:pPr>
              <w:pStyle w:val="TabelleGross"/>
            </w:pPr>
            <w:r w:rsidRPr="00792B2D">
              <w:t xml:space="preserve">Die Metadaten des Kandidatenschlüssels einer Tabelle können in der Datei </w:t>
            </w:r>
            <w:r w:rsidRPr="00792B2D">
              <w:rPr>
                <w:rFonts w:ascii="Courier New" w:hAnsi="Courier New" w:cs="Courier New"/>
              </w:rPr>
              <w:t>metadata.xml</w:t>
            </w:r>
            <w:r w:rsidRPr="00792B2D">
              <w:t xml:space="preserve"> archiviert werden</w:t>
            </w:r>
          </w:p>
        </w:tc>
        <w:tc>
          <w:tcPr>
            <w:tcW w:w="709" w:type="dxa"/>
            <w:shd w:val="clear" w:color="auto" w:fill="auto"/>
          </w:tcPr>
          <w:p w14:paraId="1BF6EA63" w14:textId="77777777" w:rsidR="00EE64E4" w:rsidRPr="00792B2D" w:rsidRDefault="00EE64E4" w:rsidP="00EE64E4">
            <w:pPr>
              <w:pStyle w:val="TabelleGross"/>
            </w:pPr>
            <w:r w:rsidRPr="00792B2D">
              <w:t>K</w:t>
            </w:r>
          </w:p>
        </w:tc>
      </w:tr>
    </w:tbl>
    <w:p w14:paraId="64EB27FB" w14:textId="77777777" w:rsidR="008D6512" w:rsidRPr="00792B2D" w:rsidRDefault="008D6512" w:rsidP="008D6512">
      <w:pPr>
        <w:rPr>
          <w:rFonts w:cs="Arial"/>
        </w:rPr>
      </w:pPr>
    </w:p>
    <w:p w14:paraId="2C69BC79" w14:textId="77777777" w:rsidR="008D6512" w:rsidRPr="00792B2D" w:rsidRDefault="008D6512" w:rsidP="008D6512">
      <w:pPr>
        <w:rPr>
          <w:rFonts w:cs="Arial"/>
        </w:rPr>
      </w:pPr>
      <w:r w:rsidRPr="00792B2D">
        <w:rPr>
          <w:rFonts w:cs="Arial"/>
        </w:rPr>
        <w:t xml:space="preserve">Die folgenden Kandidatenschlüssel-Metadaten werden in der Datei </w:t>
      </w:r>
      <w:r w:rsidRPr="00792B2D">
        <w:rPr>
          <w:rFonts w:ascii="Courier New" w:hAnsi="Courier New" w:cs="Tahoma"/>
          <w:szCs w:val="22"/>
        </w:rPr>
        <w:t>metadata.xml</w:t>
      </w:r>
      <w:r w:rsidRPr="00792B2D">
        <w:rPr>
          <w:rFonts w:cs="Arial"/>
        </w:rPr>
        <w:t xml:space="preserve"> gespeichert, sofern ein Kandidatenschlüssel archiviert wird:</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637"/>
        <w:gridCol w:w="6832"/>
        <w:gridCol w:w="699"/>
      </w:tblGrid>
      <w:tr w:rsidR="00243E93" w:rsidRPr="00792B2D" w14:paraId="5A50B897" w14:textId="77777777" w:rsidTr="00611E47">
        <w:trPr>
          <w:cantSplit/>
          <w:tblHeader/>
        </w:trPr>
        <w:tc>
          <w:tcPr>
            <w:tcW w:w="1701" w:type="dxa"/>
            <w:shd w:val="clear" w:color="auto" w:fill="99CCFF"/>
          </w:tcPr>
          <w:p w14:paraId="6F704432" w14:textId="77777777" w:rsidR="00243E93" w:rsidRPr="00792B2D" w:rsidRDefault="00243E93" w:rsidP="00243E93">
            <w:pPr>
              <w:pStyle w:val="TabelleGross"/>
              <w:rPr>
                <w:b/>
              </w:rPr>
            </w:pPr>
            <w:r w:rsidRPr="00792B2D">
              <w:rPr>
                <w:b/>
              </w:rPr>
              <w:t>Bezeichnung</w:t>
            </w:r>
          </w:p>
        </w:tc>
        <w:tc>
          <w:tcPr>
            <w:tcW w:w="7371" w:type="dxa"/>
            <w:shd w:val="clear" w:color="auto" w:fill="99CCFF"/>
          </w:tcPr>
          <w:p w14:paraId="40F534FD" w14:textId="77777777" w:rsidR="00243E93" w:rsidRPr="00792B2D" w:rsidRDefault="00243E93" w:rsidP="00243E93">
            <w:pPr>
              <w:pStyle w:val="TabelleGross"/>
              <w:rPr>
                <w:b/>
              </w:rPr>
            </w:pPr>
            <w:r w:rsidRPr="00792B2D">
              <w:rPr>
                <w:b/>
              </w:rPr>
              <w:t>Bedeutung</w:t>
            </w:r>
          </w:p>
        </w:tc>
        <w:tc>
          <w:tcPr>
            <w:tcW w:w="709" w:type="dxa"/>
            <w:shd w:val="clear" w:color="auto" w:fill="99CCFF"/>
          </w:tcPr>
          <w:p w14:paraId="19FEAD72" w14:textId="77777777" w:rsidR="00243E93" w:rsidRPr="00792B2D" w:rsidRDefault="00243E93" w:rsidP="00243E93">
            <w:pPr>
              <w:pStyle w:val="TabelleGross"/>
              <w:rPr>
                <w:b/>
              </w:rPr>
            </w:pPr>
            <w:r w:rsidRPr="00792B2D">
              <w:rPr>
                <w:b/>
              </w:rPr>
              <w:t>M/K</w:t>
            </w:r>
          </w:p>
        </w:tc>
      </w:tr>
      <w:tr w:rsidR="00243E93" w:rsidRPr="00792B2D" w14:paraId="342A1EA5" w14:textId="77777777" w:rsidTr="00611E47">
        <w:trPr>
          <w:cantSplit/>
        </w:trPr>
        <w:tc>
          <w:tcPr>
            <w:tcW w:w="1701" w:type="dxa"/>
            <w:shd w:val="clear" w:color="auto" w:fill="auto"/>
          </w:tcPr>
          <w:p w14:paraId="65C67250" w14:textId="77777777" w:rsidR="00243E93" w:rsidRPr="00792B2D" w:rsidRDefault="00243E93" w:rsidP="00243E93">
            <w:pPr>
              <w:pStyle w:val="TabelleGross"/>
            </w:pPr>
            <w:r w:rsidRPr="00792B2D">
              <w:t>name</w:t>
            </w:r>
          </w:p>
        </w:tc>
        <w:tc>
          <w:tcPr>
            <w:tcW w:w="7371" w:type="dxa"/>
            <w:shd w:val="clear" w:color="auto" w:fill="auto"/>
          </w:tcPr>
          <w:p w14:paraId="091C51C4" w14:textId="77777777" w:rsidR="00243E93" w:rsidRPr="00792B2D" w:rsidRDefault="00243E93" w:rsidP="00243E93">
            <w:pPr>
              <w:pStyle w:val="TabelleGross"/>
            </w:pPr>
            <w:r w:rsidRPr="00792B2D">
              <w:t>Name des Kandidatenschlüssels</w:t>
            </w:r>
          </w:p>
        </w:tc>
        <w:tc>
          <w:tcPr>
            <w:tcW w:w="709" w:type="dxa"/>
            <w:shd w:val="clear" w:color="auto" w:fill="auto"/>
          </w:tcPr>
          <w:p w14:paraId="1E79727E" w14:textId="77777777" w:rsidR="00243E93" w:rsidRPr="00792B2D" w:rsidRDefault="0074761C" w:rsidP="00243E93">
            <w:pPr>
              <w:pStyle w:val="TabelleGross"/>
            </w:pPr>
            <w:r w:rsidRPr="00792B2D">
              <w:t>M</w:t>
            </w:r>
          </w:p>
        </w:tc>
      </w:tr>
      <w:tr w:rsidR="00243E93" w:rsidRPr="00792B2D" w14:paraId="7D90F1A1" w14:textId="77777777" w:rsidTr="00611E47">
        <w:trPr>
          <w:cantSplit/>
        </w:trPr>
        <w:tc>
          <w:tcPr>
            <w:tcW w:w="1701" w:type="dxa"/>
            <w:shd w:val="clear" w:color="auto" w:fill="auto"/>
          </w:tcPr>
          <w:p w14:paraId="4EE675BC" w14:textId="77777777" w:rsidR="00243E93" w:rsidRPr="00792B2D" w:rsidRDefault="00243E93" w:rsidP="00243E93">
            <w:pPr>
              <w:pStyle w:val="TabelleGross"/>
            </w:pPr>
            <w:r w:rsidRPr="00792B2D">
              <w:t>column</w:t>
            </w:r>
          </w:p>
        </w:tc>
        <w:tc>
          <w:tcPr>
            <w:tcW w:w="7371" w:type="dxa"/>
            <w:shd w:val="clear" w:color="auto" w:fill="auto"/>
          </w:tcPr>
          <w:p w14:paraId="7A3F864F" w14:textId="77777777" w:rsidR="00243E93" w:rsidRPr="00792B2D" w:rsidRDefault="00243E93" w:rsidP="00243E93">
            <w:pPr>
              <w:pStyle w:val="TabelleGross"/>
            </w:pPr>
            <w:r w:rsidRPr="00792B2D">
              <w:t>Liste der Spalten des Kandidatenschlüssels</w:t>
            </w:r>
          </w:p>
        </w:tc>
        <w:tc>
          <w:tcPr>
            <w:tcW w:w="709" w:type="dxa"/>
            <w:shd w:val="clear" w:color="auto" w:fill="auto"/>
          </w:tcPr>
          <w:p w14:paraId="72107CCE" w14:textId="77777777" w:rsidR="00243E93" w:rsidRPr="00792B2D" w:rsidRDefault="0074761C" w:rsidP="00243E93">
            <w:pPr>
              <w:pStyle w:val="TabelleGross"/>
            </w:pPr>
            <w:r w:rsidRPr="00792B2D">
              <w:t>M</w:t>
            </w:r>
          </w:p>
        </w:tc>
      </w:tr>
      <w:tr w:rsidR="00243E93" w:rsidRPr="00792B2D" w14:paraId="0151FA6E" w14:textId="77777777" w:rsidTr="00611E47">
        <w:trPr>
          <w:cantSplit/>
        </w:trPr>
        <w:tc>
          <w:tcPr>
            <w:tcW w:w="1701" w:type="dxa"/>
            <w:shd w:val="clear" w:color="auto" w:fill="auto"/>
          </w:tcPr>
          <w:p w14:paraId="3C92A500" w14:textId="77777777" w:rsidR="00243E93" w:rsidRPr="00792B2D" w:rsidRDefault="00243E93" w:rsidP="00243E93">
            <w:pPr>
              <w:pStyle w:val="TabelleGross"/>
            </w:pPr>
            <w:r w:rsidRPr="00792B2D">
              <w:lastRenderedPageBreak/>
              <w:t>description</w:t>
            </w:r>
          </w:p>
        </w:tc>
        <w:tc>
          <w:tcPr>
            <w:tcW w:w="7371" w:type="dxa"/>
            <w:shd w:val="clear" w:color="auto" w:fill="auto"/>
          </w:tcPr>
          <w:p w14:paraId="60D0C00C" w14:textId="77777777" w:rsidR="00243E93" w:rsidRPr="00792B2D" w:rsidRDefault="00243E93" w:rsidP="00243E93">
            <w:pPr>
              <w:pStyle w:val="TabelleGross"/>
            </w:pPr>
            <w:r w:rsidRPr="00792B2D">
              <w:t>Beschreibung der Bedeutung und des Inhalts des Kandidatenschlüssels</w:t>
            </w:r>
          </w:p>
        </w:tc>
        <w:tc>
          <w:tcPr>
            <w:tcW w:w="709" w:type="dxa"/>
            <w:shd w:val="clear" w:color="auto" w:fill="auto"/>
          </w:tcPr>
          <w:p w14:paraId="43647E66" w14:textId="77777777" w:rsidR="00243E93" w:rsidRPr="00792B2D" w:rsidRDefault="0074761C" w:rsidP="00243E93">
            <w:pPr>
              <w:pStyle w:val="TabelleGross"/>
            </w:pPr>
            <w:r w:rsidRPr="00792B2D">
              <w:t>K</w:t>
            </w:r>
          </w:p>
        </w:tc>
      </w:tr>
    </w:tbl>
    <w:p w14:paraId="41010C9A" w14:textId="77777777" w:rsidR="005524D2" w:rsidRPr="00792B2D" w:rsidRDefault="005524D2" w:rsidP="005524D2">
      <w:pPr>
        <w:rPr>
          <w:rFonts w:cs="Arial"/>
        </w:rPr>
      </w:pPr>
    </w:p>
    <w:p w14:paraId="604D4417" w14:textId="77777777" w:rsidR="005524D2" w:rsidRPr="00792B2D" w:rsidRDefault="005524D2" w:rsidP="00EF7B08">
      <w:pPr>
        <w:pStyle w:val="berschrift2"/>
      </w:pPr>
      <w:bookmarkStart w:id="57" w:name="_Toc264549061"/>
      <w:bookmarkStart w:id="58" w:name="_Toc477866920"/>
      <w:r w:rsidRPr="00792B2D">
        <w:t>Metadaten der Check-Einschränkung</w:t>
      </w:r>
      <w:bookmarkEnd w:id="57"/>
      <w:bookmarkEnd w:id="58"/>
    </w:p>
    <w:p w14:paraId="0F3A0AFD" w14:textId="77777777" w:rsidR="00EE1F8D" w:rsidRPr="00792B2D" w:rsidRDefault="00EE1F8D" w:rsidP="002C6655">
      <w:pPr>
        <w:rPr>
          <w:rFonts w:cs="Arial"/>
        </w:rPr>
      </w:pPr>
      <w:r w:rsidRPr="00792B2D">
        <w:rPr>
          <w:rFonts w:cs="Arial"/>
        </w:rPr>
        <w:t xml:space="preserve">Die Check-Einschränkung besteht aus einer zu prüfenden Bedingung. Diese ist als Ausdruck vom Typ BOOLEAN (mit Wert </w:t>
      </w:r>
      <w:r w:rsidRPr="00792B2D">
        <w:rPr>
          <w:rFonts w:cs="Arial"/>
          <w:i/>
          <w:iCs/>
        </w:rPr>
        <w:t>true</w:t>
      </w:r>
      <w:r w:rsidRPr="00792B2D">
        <w:rPr>
          <w:rFonts w:cs="Arial"/>
        </w:rPr>
        <w:t xml:space="preserve">, </w:t>
      </w:r>
      <w:r w:rsidRPr="00792B2D">
        <w:rPr>
          <w:rFonts w:cs="Arial"/>
          <w:i/>
          <w:iCs/>
        </w:rPr>
        <w:t>false</w:t>
      </w:r>
      <w:r w:rsidRPr="00792B2D">
        <w:rPr>
          <w:rFonts w:cs="Arial"/>
        </w:rPr>
        <w:t xml:space="preserve"> oder </w:t>
      </w:r>
      <w:r w:rsidRPr="00792B2D">
        <w:rPr>
          <w:rFonts w:cs="Arial"/>
          <w:i/>
          <w:iCs/>
        </w:rPr>
        <w:t>unknown</w:t>
      </w:r>
      <w:r w:rsidRPr="00792B2D">
        <w:rPr>
          <w:rFonts w:cs="Arial"/>
        </w:rPr>
        <w:t>) in SQL:</w:t>
      </w:r>
      <w:r w:rsidR="008A4462" w:rsidRPr="00792B2D">
        <w:rPr>
          <w:rFonts w:cs="Arial"/>
        </w:rPr>
        <w:t>2008</w:t>
      </w:r>
      <w:r w:rsidRPr="00792B2D">
        <w:rPr>
          <w:rFonts w:cs="Arial"/>
        </w:rPr>
        <w:t>-Syntax angegeben.</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EE64E4" w:rsidRPr="00792B2D" w14:paraId="6E7BBAA7" w14:textId="77777777" w:rsidTr="00611E47">
        <w:trPr>
          <w:cantSplit/>
          <w:tblHeader/>
        </w:trPr>
        <w:tc>
          <w:tcPr>
            <w:tcW w:w="1134" w:type="dxa"/>
            <w:shd w:val="clear" w:color="auto" w:fill="99CCFF"/>
          </w:tcPr>
          <w:p w14:paraId="40C43D37" w14:textId="77777777" w:rsidR="00EE64E4" w:rsidRPr="00792B2D" w:rsidRDefault="00EE64E4" w:rsidP="00EE64E4">
            <w:pPr>
              <w:pStyle w:val="TabelleGross"/>
              <w:rPr>
                <w:b/>
              </w:rPr>
            </w:pPr>
            <w:r w:rsidRPr="00792B2D">
              <w:rPr>
                <w:b/>
              </w:rPr>
              <w:t>ID</w:t>
            </w:r>
          </w:p>
        </w:tc>
        <w:tc>
          <w:tcPr>
            <w:tcW w:w="7371" w:type="dxa"/>
            <w:shd w:val="clear" w:color="auto" w:fill="99CCFF"/>
          </w:tcPr>
          <w:p w14:paraId="436D2E63" w14:textId="77777777" w:rsidR="00EE64E4" w:rsidRPr="00792B2D" w:rsidRDefault="00EE64E4" w:rsidP="00EE64E4">
            <w:pPr>
              <w:pStyle w:val="TabelleGross"/>
              <w:rPr>
                <w:b/>
              </w:rPr>
            </w:pPr>
            <w:r w:rsidRPr="00792B2D">
              <w:rPr>
                <w:b/>
              </w:rPr>
              <w:t>Beschreibung Anforderung</w:t>
            </w:r>
          </w:p>
        </w:tc>
        <w:tc>
          <w:tcPr>
            <w:tcW w:w="709" w:type="dxa"/>
            <w:shd w:val="clear" w:color="auto" w:fill="99CCFF"/>
          </w:tcPr>
          <w:p w14:paraId="4E9969C6" w14:textId="77777777" w:rsidR="00EE64E4" w:rsidRPr="00792B2D" w:rsidRDefault="00EE64E4" w:rsidP="00EE64E4">
            <w:pPr>
              <w:pStyle w:val="TabelleGross"/>
              <w:rPr>
                <w:b/>
              </w:rPr>
            </w:pPr>
            <w:r w:rsidRPr="00792B2D">
              <w:rPr>
                <w:b/>
              </w:rPr>
              <w:t>M/K</w:t>
            </w:r>
          </w:p>
        </w:tc>
      </w:tr>
      <w:tr w:rsidR="00EE64E4" w:rsidRPr="00792B2D" w14:paraId="21DF2AB1" w14:textId="77777777" w:rsidTr="00611E47">
        <w:trPr>
          <w:cantSplit/>
        </w:trPr>
        <w:tc>
          <w:tcPr>
            <w:tcW w:w="1134" w:type="dxa"/>
            <w:shd w:val="clear" w:color="auto" w:fill="auto"/>
          </w:tcPr>
          <w:p w14:paraId="1BB47DD3" w14:textId="77777777" w:rsidR="00EE64E4" w:rsidRPr="00792B2D" w:rsidRDefault="00EE64E4" w:rsidP="00AA4347">
            <w:pPr>
              <w:pStyle w:val="TabelleGross"/>
            </w:pPr>
            <w:r w:rsidRPr="00792B2D">
              <w:t>M_5.</w:t>
            </w:r>
            <w:r w:rsidR="00AA4347" w:rsidRPr="00792B2D">
              <w:t>12</w:t>
            </w:r>
            <w:r w:rsidRPr="00792B2D">
              <w:t>-1</w:t>
            </w:r>
          </w:p>
        </w:tc>
        <w:tc>
          <w:tcPr>
            <w:tcW w:w="7371" w:type="dxa"/>
            <w:shd w:val="clear" w:color="auto" w:fill="auto"/>
          </w:tcPr>
          <w:p w14:paraId="764BC384" w14:textId="77777777" w:rsidR="00EE64E4" w:rsidRPr="00792B2D" w:rsidRDefault="00EE64E4" w:rsidP="00EE64E4">
            <w:pPr>
              <w:pStyle w:val="TabelleGross"/>
            </w:pPr>
            <w:r w:rsidRPr="00792B2D">
              <w:t xml:space="preserve">Die Metadaten der Check-Einschränkung einer Tabelle können in der Datei </w:t>
            </w:r>
            <w:r w:rsidRPr="00792B2D">
              <w:rPr>
                <w:rFonts w:ascii="Courier New" w:hAnsi="Courier New" w:cs="Courier New"/>
              </w:rPr>
              <w:t>metadata.xml</w:t>
            </w:r>
            <w:r w:rsidRPr="00792B2D">
              <w:t xml:space="preserve"> archiviert werden</w:t>
            </w:r>
          </w:p>
        </w:tc>
        <w:tc>
          <w:tcPr>
            <w:tcW w:w="709" w:type="dxa"/>
            <w:shd w:val="clear" w:color="auto" w:fill="auto"/>
          </w:tcPr>
          <w:p w14:paraId="5398A42D" w14:textId="77777777" w:rsidR="00EE64E4" w:rsidRPr="00792B2D" w:rsidRDefault="00EE64E4" w:rsidP="00EE64E4">
            <w:pPr>
              <w:pStyle w:val="TabelleGross"/>
            </w:pPr>
            <w:r w:rsidRPr="00792B2D">
              <w:t>K</w:t>
            </w:r>
          </w:p>
        </w:tc>
      </w:tr>
    </w:tbl>
    <w:p w14:paraId="097581B3" w14:textId="77777777" w:rsidR="008D6512" w:rsidRPr="00792B2D" w:rsidRDefault="008D6512" w:rsidP="008D6512">
      <w:pPr>
        <w:rPr>
          <w:rFonts w:cs="Arial"/>
        </w:rPr>
      </w:pPr>
    </w:p>
    <w:p w14:paraId="43A8547B" w14:textId="77777777" w:rsidR="008D6512" w:rsidRPr="00792B2D" w:rsidRDefault="008D6512" w:rsidP="008D6512">
      <w:pPr>
        <w:rPr>
          <w:rFonts w:cs="Arial"/>
        </w:rPr>
      </w:pPr>
      <w:r w:rsidRPr="00792B2D">
        <w:rPr>
          <w:rFonts w:cs="Arial"/>
        </w:rPr>
        <w:t xml:space="preserve">Die folgenden Check-Einschränkung-Metadaten werden in der Datei </w:t>
      </w:r>
      <w:r w:rsidRPr="00792B2D">
        <w:rPr>
          <w:rFonts w:ascii="Courier New" w:hAnsi="Courier New" w:cs="Tahoma"/>
          <w:szCs w:val="22"/>
        </w:rPr>
        <w:t>metadata.xml</w:t>
      </w:r>
      <w:r w:rsidRPr="00792B2D">
        <w:rPr>
          <w:rFonts w:cs="Arial"/>
        </w:rPr>
        <w:t xml:space="preserve"> gespeichert, sofern eine Check-Einschränkung archiviert wird:</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74761C" w:rsidRPr="00792B2D" w14:paraId="6AA81AE1" w14:textId="77777777" w:rsidTr="00611E47">
        <w:trPr>
          <w:cantSplit/>
          <w:tblHeader/>
        </w:trPr>
        <w:tc>
          <w:tcPr>
            <w:tcW w:w="1843" w:type="dxa"/>
            <w:shd w:val="clear" w:color="auto" w:fill="99CCFF"/>
          </w:tcPr>
          <w:p w14:paraId="2BBDDE82" w14:textId="77777777" w:rsidR="0074761C" w:rsidRPr="00792B2D" w:rsidRDefault="0074761C" w:rsidP="0074761C">
            <w:pPr>
              <w:pStyle w:val="TabelleGross"/>
              <w:rPr>
                <w:b/>
              </w:rPr>
            </w:pPr>
            <w:r w:rsidRPr="00792B2D">
              <w:rPr>
                <w:b/>
              </w:rPr>
              <w:t>Bezeichnung</w:t>
            </w:r>
          </w:p>
        </w:tc>
        <w:tc>
          <w:tcPr>
            <w:tcW w:w="6662" w:type="dxa"/>
            <w:shd w:val="clear" w:color="auto" w:fill="99CCFF"/>
          </w:tcPr>
          <w:p w14:paraId="2E0DE351" w14:textId="77777777" w:rsidR="0074761C" w:rsidRPr="00792B2D" w:rsidRDefault="0074761C" w:rsidP="0074761C">
            <w:pPr>
              <w:pStyle w:val="TabelleGross"/>
              <w:rPr>
                <w:b/>
              </w:rPr>
            </w:pPr>
            <w:r w:rsidRPr="00792B2D">
              <w:rPr>
                <w:b/>
              </w:rPr>
              <w:t>Bedeutung</w:t>
            </w:r>
          </w:p>
        </w:tc>
        <w:tc>
          <w:tcPr>
            <w:tcW w:w="709" w:type="dxa"/>
            <w:shd w:val="clear" w:color="auto" w:fill="99CCFF"/>
          </w:tcPr>
          <w:p w14:paraId="65D655D8" w14:textId="77777777" w:rsidR="0074761C" w:rsidRPr="00792B2D" w:rsidRDefault="0074761C" w:rsidP="0074761C">
            <w:pPr>
              <w:pStyle w:val="TabelleGross"/>
              <w:rPr>
                <w:b/>
              </w:rPr>
            </w:pPr>
            <w:r w:rsidRPr="00792B2D">
              <w:rPr>
                <w:b/>
              </w:rPr>
              <w:t>M/K</w:t>
            </w:r>
          </w:p>
        </w:tc>
      </w:tr>
      <w:tr w:rsidR="0074761C" w:rsidRPr="00792B2D" w14:paraId="1A516BF2" w14:textId="77777777" w:rsidTr="00611E47">
        <w:trPr>
          <w:cantSplit/>
        </w:trPr>
        <w:tc>
          <w:tcPr>
            <w:tcW w:w="1843" w:type="dxa"/>
            <w:shd w:val="clear" w:color="auto" w:fill="auto"/>
          </w:tcPr>
          <w:p w14:paraId="4E1C1AA8" w14:textId="77777777" w:rsidR="0074761C" w:rsidRPr="00792B2D" w:rsidRDefault="0074761C" w:rsidP="0074761C">
            <w:pPr>
              <w:pStyle w:val="TabelleGross"/>
            </w:pPr>
            <w:r w:rsidRPr="00792B2D">
              <w:t>name</w:t>
            </w:r>
          </w:p>
        </w:tc>
        <w:tc>
          <w:tcPr>
            <w:tcW w:w="6662" w:type="dxa"/>
            <w:shd w:val="clear" w:color="auto" w:fill="auto"/>
          </w:tcPr>
          <w:p w14:paraId="27376E9B" w14:textId="77777777" w:rsidR="0074761C" w:rsidRPr="00792B2D" w:rsidRDefault="0074761C" w:rsidP="0074761C">
            <w:pPr>
              <w:pStyle w:val="TabelleGross"/>
            </w:pPr>
            <w:r w:rsidRPr="00792B2D">
              <w:t>Name der Check-Einschränkung</w:t>
            </w:r>
          </w:p>
        </w:tc>
        <w:tc>
          <w:tcPr>
            <w:tcW w:w="709" w:type="dxa"/>
            <w:shd w:val="clear" w:color="auto" w:fill="auto"/>
          </w:tcPr>
          <w:p w14:paraId="149B0667" w14:textId="77777777" w:rsidR="0074761C" w:rsidRPr="00792B2D" w:rsidRDefault="0074761C" w:rsidP="0074761C">
            <w:pPr>
              <w:pStyle w:val="TabelleGross"/>
            </w:pPr>
            <w:r w:rsidRPr="00792B2D">
              <w:t>M</w:t>
            </w:r>
          </w:p>
        </w:tc>
      </w:tr>
      <w:tr w:rsidR="0074761C" w:rsidRPr="00792B2D" w14:paraId="343330DD" w14:textId="77777777" w:rsidTr="00611E47">
        <w:trPr>
          <w:cantSplit/>
        </w:trPr>
        <w:tc>
          <w:tcPr>
            <w:tcW w:w="1843" w:type="dxa"/>
            <w:shd w:val="clear" w:color="auto" w:fill="auto"/>
          </w:tcPr>
          <w:p w14:paraId="40A6E42D" w14:textId="77777777" w:rsidR="0074761C" w:rsidRPr="00792B2D" w:rsidRDefault="0074761C" w:rsidP="0074761C">
            <w:pPr>
              <w:pStyle w:val="TabelleGross"/>
            </w:pPr>
            <w:r w:rsidRPr="00792B2D">
              <w:t>condition</w:t>
            </w:r>
          </w:p>
        </w:tc>
        <w:tc>
          <w:tcPr>
            <w:tcW w:w="6662" w:type="dxa"/>
            <w:shd w:val="clear" w:color="auto" w:fill="auto"/>
          </w:tcPr>
          <w:p w14:paraId="5D8C7434" w14:textId="77777777" w:rsidR="0074761C" w:rsidRPr="00792B2D" w:rsidRDefault="0074761C" w:rsidP="0074761C">
            <w:pPr>
              <w:pStyle w:val="TabelleGross"/>
            </w:pPr>
            <w:r w:rsidRPr="00792B2D">
              <w:t>Bedingung der Check-Einschränkung</w:t>
            </w:r>
          </w:p>
        </w:tc>
        <w:tc>
          <w:tcPr>
            <w:tcW w:w="709" w:type="dxa"/>
            <w:shd w:val="clear" w:color="auto" w:fill="auto"/>
          </w:tcPr>
          <w:p w14:paraId="7052D145" w14:textId="77777777" w:rsidR="0074761C" w:rsidRPr="00792B2D" w:rsidRDefault="0074761C" w:rsidP="0074761C">
            <w:pPr>
              <w:pStyle w:val="TabelleGross"/>
            </w:pPr>
            <w:r w:rsidRPr="00792B2D">
              <w:t>M</w:t>
            </w:r>
          </w:p>
        </w:tc>
      </w:tr>
      <w:tr w:rsidR="0074761C" w:rsidRPr="00792B2D" w14:paraId="4D0CE976" w14:textId="77777777" w:rsidTr="00611E47">
        <w:trPr>
          <w:cantSplit/>
        </w:trPr>
        <w:tc>
          <w:tcPr>
            <w:tcW w:w="1843" w:type="dxa"/>
            <w:shd w:val="clear" w:color="auto" w:fill="auto"/>
          </w:tcPr>
          <w:p w14:paraId="2AE65E3C" w14:textId="77777777" w:rsidR="0074761C" w:rsidRPr="00792B2D" w:rsidRDefault="0074761C" w:rsidP="0074761C">
            <w:pPr>
              <w:pStyle w:val="TabelleGross"/>
            </w:pPr>
            <w:r w:rsidRPr="00792B2D">
              <w:t>description</w:t>
            </w:r>
          </w:p>
        </w:tc>
        <w:tc>
          <w:tcPr>
            <w:tcW w:w="6662" w:type="dxa"/>
            <w:shd w:val="clear" w:color="auto" w:fill="auto"/>
          </w:tcPr>
          <w:p w14:paraId="62B9F65E" w14:textId="77777777" w:rsidR="0074761C" w:rsidRPr="00792B2D" w:rsidRDefault="0074761C" w:rsidP="0074761C">
            <w:pPr>
              <w:pStyle w:val="TabelleGross"/>
            </w:pPr>
            <w:r w:rsidRPr="00792B2D">
              <w:t>Beschreibung der Bedeutung und des Inhalts der Check-Einschränkung</w:t>
            </w:r>
          </w:p>
        </w:tc>
        <w:tc>
          <w:tcPr>
            <w:tcW w:w="709" w:type="dxa"/>
            <w:shd w:val="clear" w:color="auto" w:fill="auto"/>
          </w:tcPr>
          <w:p w14:paraId="132D546F" w14:textId="77777777" w:rsidR="0074761C" w:rsidRPr="00792B2D" w:rsidRDefault="0074761C" w:rsidP="0074761C">
            <w:pPr>
              <w:pStyle w:val="TabelleGross"/>
            </w:pPr>
            <w:r w:rsidRPr="00792B2D">
              <w:t>K</w:t>
            </w:r>
          </w:p>
        </w:tc>
      </w:tr>
    </w:tbl>
    <w:p w14:paraId="0365241F" w14:textId="77777777" w:rsidR="00D47ACB" w:rsidRPr="00792B2D" w:rsidRDefault="00D47ACB" w:rsidP="00EE64E4">
      <w:pPr>
        <w:rPr>
          <w:rFonts w:cs="Arial"/>
        </w:rPr>
      </w:pPr>
      <w:bookmarkStart w:id="59" w:name="_Toc264549062"/>
    </w:p>
    <w:p w14:paraId="5A275AFA" w14:textId="77777777" w:rsidR="005524D2" w:rsidRPr="00792B2D" w:rsidRDefault="005524D2" w:rsidP="00EF7B08">
      <w:pPr>
        <w:pStyle w:val="berschrift2"/>
      </w:pPr>
      <w:bookmarkStart w:id="60" w:name="_Toc477866921"/>
      <w:r w:rsidRPr="00792B2D">
        <w:t>Metadaten auf der Ebene Trigger</w:t>
      </w:r>
      <w:bookmarkEnd w:id="59"/>
      <w:bookmarkEnd w:id="60"/>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EE64E4" w:rsidRPr="00792B2D" w14:paraId="227CBDA0" w14:textId="77777777" w:rsidTr="00611E47">
        <w:trPr>
          <w:cantSplit/>
          <w:tblHeader/>
        </w:trPr>
        <w:tc>
          <w:tcPr>
            <w:tcW w:w="1134" w:type="dxa"/>
            <w:shd w:val="clear" w:color="auto" w:fill="99CCFF"/>
          </w:tcPr>
          <w:p w14:paraId="32DA1EFC" w14:textId="77777777" w:rsidR="00EE64E4" w:rsidRPr="00792B2D" w:rsidRDefault="00EE64E4" w:rsidP="00EE64E4">
            <w:pPr>
              <w:pStyle w:val="TabelleGross"/>
              <w:rPr>
                <w:b/>
              </w:rPr>
            </w:pPr>
            <w:r w:rsidRPr="00792B2D">
              <w:rPr>
                <w:b/>
              </w:rPr>
              <w:t>ID</w:t>
            </w:r>
          </w:p>
        </w:tc>
        <w:tc>
          <w:tcPr>
            <w:tcW w:w="7371" w:type="dxa"/>
            <w:shd w:val="clear" w:color="auto" w:fill="99CCFF"/>
          </w:tcPr>
          <w:p w14:paraId="74E36E2E" w14:textId="77777777" w:rsidR="00EE64E4" w:rsidRPr="00792B2D" w:rsidRDefault="00EE64E4" w:rsidP="00EE64E4">
            <w:pPr>
              <w:pStyle w:val="TabelleGross"/>
              <w:rPr>
                <w:b/>
              </w:rPr>
            </w:pPr>
            <w:r w:rsidRPr="00792B2D">
              <w:rPr>
                <w:b/>
              </w:rPr>
              <w:t>Beschreibung Anforderung</w:t>
            </w:r>
          </w:p>
        </w:tc>
        <w:tc>
          <w:tcPr>
            <w:tcW w:w="709" w:type="dxa"/>
            <w:shd w:val="clear" w:color="auto" w:fill="99CCFF"/>
          </w:tcPr>
          <w:p w14:paraId="5406C33C" w14:textId="77777777" w:rsidR="00EE64E4" w:rsidRPr="00792B2D" w:rsidRDefault="00EE64E4" w:rsidP="00EE64E4">
            <w:pPr>
              <w:pStyle w:val="TabelleGross"/>
              <w:rPr>
                <w:b/>
              </w:rPr>
            </w:pPr>
            <w:r w:rsidRPr="00792B2D">
              <w:rPr>
                <w:b/>
              </w:rPr>
              <w:t>M/K</w:t>
            </w:r>
          </w:p>
        </w:tc>
      </w:tr>
      <w:tr w:rsidR="00EE64E4" w:rsidRPr="00792B2D" w14:paraId="0DEAB893" w14:textId="77777777" w:rsidTr="00611E47">
        <w:trPr>
          <w:cantSplit/>
        </w:trPr>
        <w:tc>
          <w:tcPr>
            <w:tcW w:w="1134" w:type="dxa"/>
            <w:shd w:val="clear" w:color="auto" w:fill="auto"/>
          </w:tcPr>
          <w:p w14:paraId="26835B06" w14:textId="77777777" w:rsidR="00EE64E4" w:rsidRPr="00792B2D" w:rsidRDefault="00AA4347" w:rsidP="00EE64E4">
            <w:pPr>
              <w:pStyle w:val="TabelleGross"/>
              <w:rPr>
                <w:sz w:val="16"/>
                <w:szCs w:val="16"/>
              </w:rPr>
            </w:pPr>
            <w:r w:rsidRPr="00792B2D">
              <w:t>M_5.13</w:t>
            </w:r>
            <w:r w:rsidR="00EE64E4" w:rsidRPr="00792B2D">
              <w:t>-1</w:t>
            </w:r>
          </w:p>
        </w:tc>
        <w:tc>
          <w:tcPr>
            <w:tcW w:w="7371" w:type="dxa"/>
            <w:shd w:val="clear" w:color="auto" w:fill="auto"/>
          </w:tcPr>
          <w:p w14:paraId="1847BBFD" w14:textId="77777777" w:rsidR="00EE64E4" w:rsidRPr="00792B2D" w:rsidRDefault="00EE64E4" w:rsidP="00EE64E4">
            <w:pPr>
              <w:pStyle w:val="TabelleGross"/>
            </w:pPr>
            <w:r w:rsidRPr="00792B2D">
              <w:t xml:space="preserve">Die Metadaten des Triggers einer Tabelle können in der Datei </w:t>
            </w:r>
            <w:r w:rsidRPr="00792B2D">
              <w:rPr>
                <w:rFonts w:ascii="Courier New" w:hAnsi="Courier New" w:cs="Courier New"/>
              </w:rPr>
              <w:t>metadata.xml</w:t>
            </w:r>
            <w:r w:rsidRPr="00792B2D">
              <w:t xml:space="preserve"> archiviert werden</w:t>
            </w:r>
          </w:p>
        </w:tc>
        <w:tc>
          <w:tcPr>
            <w:tcW w:w="709" w:type="dxa"/>
            <w:shd w:val="clear" w:color="auto" w:fill="auto"/>
          </w:tcPr>
          <w:p w14:paraId="1303A557" w14:textId="77777777" w:rsidR="00EE64E4" w:rsidRPr="00792B2D" w:rsidRDefault="00EE64E4" w:rsidP="00EE64E4">
            <w:pPr>
              <w:pStyle w:val="TabelleGross"/>
            </w:pPr>
            <w:r w:rsidRPr="00792B2D">
              <w:t>K</w:t>
            </w:r>
          </w:p>
        </w:tc>
      </w:tr>
    </w:tbl>
    <w:p w14:paraId="00B79B33" w14:textId="77777777" w:rsidR="008D6512" w:rsidRPr="00792B2D" w:rsidRDefault="008D6512" w:rsidP="008D6512">
      <w:pPr>
        <w:rPr>
          <w:rFonts w:cs="Arial"/>
        </w:rPr>
      </w:pPr>
    </w:p>
    <w:p w14:paraId="1EC9A50F" w14:textId="77777777" w:rsidR="008D6512" w:rsidRPr="00792B2D" w:rsidRDefault="008D6512" w:rsidP="008D6512">
      <w:pPr>
        <w:rPr>
          <w:rFonts w:cs="Arial"/>
        </w:rPr>
      </w:pPr>
      <w:r w:rsidRPr="00792B2D">
        <w:rPr>
          <w:rFonts w:cs="Arial"/>
        </w:rPr>
        <w:t xml:space="preserve">Die folgenden Trigger-Metadaten werden in der Datei </w:t>
      </w:r>
      <w:r w:rsidRPr="00792B2D">
        <w:rPr>
          <w:rFonts w:ascii="Courier New" w:hAnsi="Courier New" w:cs="Tahoma"/>
          <w:szCs w:val="22"/>
        </w:rPr>
        <w:t>metadata.xml</w:t>
      </w:r>
      <w:r w:rsidRPr="00792B2D">
        <w:rPr>
          <w:rFonts w:cs="Arial"/>
        </w:rPr>
        <w:t xml:space="preserve"> gespeichert, sofern ein Trigger archiviert wird:</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74761C" w:rsidRPr="00792B2D" w14:paraId="50AB1C12" w14:textId="77777777" w:rsidTr="00611E47">
        <w:trPr>
          <w:cantSplit/>
          <w:tblHeader/>
        </w:trPr>
        <w:tc>
          <w:tcPr>
            <w:tcW w:w="1843" w:type="dxa"/>
            <w:shd w:val="clear" w:color="auto" w:fill="99CCFF"/>
          </w:tcPr>
          <w:p w14:paraId="38CDE666" w14:textId="77777777" w:rsidR="0074761C" w:rsidRPr="00792B2D" w:rsidRDefault="0074761C" w:rsidP="0074761C">
            <w:pPr>
              <w:pStyle w:val="TabelleGross"/>
              <w:rPr>
                <w:b/>
              </w:rPr>
            </w:pPr>
            <w:r w:rsidRPr="00792B2D">
              <w:rPr>
                <w:b/>
              </w:rPr>
              <w:t>Bezeichnung</w:t>
            </w:r>
          </w:p>
        </w:tc>
        <w:tc>
          <w:tcPr>
            <w:tcW w:w="6662" w:type="dxa"/>
            <w:shd w:val="clear" w:color="auto" w:fill="99CCFF"/>
          </w:tcPr>
          <w:p w14:paraId="4E0CB401" w14:textId="77777777" w:rsidR="0074761C" w:rsidRPr="00792B2D" w:rsidRDefault="0074761C" w:rsidP="0074761C">
            <w:pPr>
              <w:pStyle w:val="TabelleGross"/>
              <w:rPr>
                <w:b/>
              </w:rPr>
            </w:pPr>
            <w:r w:rsidRPr="00792B2D">
              <w:rPr>
                <w:b/>
              </w:rPr>
              <w:t>Bedeutung</w:t>
            </w:r>
          </w:p>
        </w:tc>
        <w:tc>
          <w:tcPr>
            <w:tcW w:w="709" w:type="dxa"/>
            <w:shd w:val="clear" w:color="auto" w:fill="99CCFF"/>
          </w:tcPr>
          <w:p w14:paraId="58625D88" w14:textId="77777777" w:rsidR="0074761C" w:rsidRPr="00792B2D" w:rsidRDefault="0074761C" w:rsidP="0074761C">
            <w:pPr>
              <w:pStyle w:val="TabelleGross"/>
              <w:rPr>
                <w:b/>
              </w:rPr>
            </w:pPr>
            <w:r w:rsidRPr="00792B2D">
              <w:rPr>
                <w:b/>
              </w:rPr>
              <w:t>M/K</w:t>
            </w:r>
          </w:p>
        </w:tc>
      </w:tr>
      <w:tr w:rsidR="0074761C" w:rsidRPr="00792B2D" w14:paraId="15D3A67A" w14:textId="77777777" w:rsidTr="00611E47">
        <w:trPr>
          <w:cantSplit/>
        </w:trPr>
        <w:tc>
          <w:tcPr>
            <w:tcW w:w="1843" w:type="dxa"/>
            <w:shd w:val="clear" w:color="auto" w:fill="auto"/>
          </w:tcPr>
          <w:p w14:paraId="4F60CD6F" w14:textId="77777777" w:rsidR="0074761C" w:rsidRPr="00792B2D" w:rsidRDefault="0074761C" w:rsidP="0074761C">
            <w:pPr>
              <w:pStyle w:val="TabelleGross"/>
            </w:pPr>
            <w:r w:rsidRPr="00792B2D">
              <w:t>name</w:t>
            </w:r>
          </w:p>
        </w:tc>
        <w:tc>
          <w:tcPr>
            <w:tcW w:w="6662" w:type="dxa"/>
            <w:shd w:val="clear" w:color="auto" w:fill="auto"/>
          </w:tcPr>
          <w:p w14:paraId="4FB5EE92" w14:textId="77777777" w:rsidR="0074761C" w:rsidRPr="00792B2D" w:rsidRDefault="0074761C" w:rsidP="0074761C">
            <w:pPr>
              <w:pStyle w:val="TabelleGross"/>
            </w:pPr>
            <w:r w:rsidRPr="00792B2D">
              <w:t>Triggername in der Tabelle</w:t>
            </w:r>
          </w:p>
        </w:tc>
        <w:tc>
          <w:tcPr>
            <w:tcW w:w="709" w:type="dxa"/>
            <w:shd w:val="clear" w:color="auto" w:fill="auto"/>
          </w:tcPr>
          <w:p w14:paraId="118E2950" w14:textId="77777777" w:rsidR="0074761C" w:rsidRPr="00792B2D" w:rsidRDefault="0074761C" w:rsidP="0074761C">
            <w:pPr>
              <w:pStyle w:val="TabelleGross"/>
            </w:pPr>
            <w:r w:rsidRPr="00792B2D">
              <w:t>M</w:t>
            </w:r>
          </w:p>
        </w:tc>
      </w:tr>
      <w:tr w:rsidR="0074761C" w:rsidRPr="00792B2D" w14:paraId="537CEBA0" w14:textId="77777777" w:rsidTr="00611E47">
        <w:trPr>
          <w:cantSplit/>
        </w:trPr>
        <w:tc>
          <w:tcPr>
            <w:tcW w:w="1843" w:type="dxa"/>
            <w:shd w:val="clear" w:color="auto" w:fill="auto"/>
          </w:tcPr>
          <w:p w14:paraId="73A64393" w14:textId="77777777" w:rsidR="0074761C" w:rsidRPr="00792B2D" w:rsidRDefault="0074761C" w:rsidP="0074761C">
            <w:pPr>
              <w:pStyle w:val="TabelleGross"/>
            </w:pPr>
            <w:r w:rsidRPr="00792B2D">
              <w:t>actionTime</w:t>
            </w:r>
          </w:p>
        </w:tc>
        <w:tc>
          <w:tcPr>
            <w:tcW w:w="6662" w:type="dxa"/>
            <w:shd w:val="clear" w:color="auto" w:fill="auto"/>
          </w:tcPr>
          <w:p w14:paraId="4C7B5384" w14:textId="59AE8D16" w:rsidR="0074761C" w:rsidRPr="00792B2D" w:rsidRDefault="0074761C" w:rsidP="00D418AB">
            <w:pPr>
              <w:pStyle w:val="TabelleGross"/>
            </w:pPr>
            <w:r w:rsidRPr="00792B2D">
              <w:t>BEFORE</w:t>
            </w:r>
            <w:r w:rsidR="003D24CB" w:rsidRPr="00792B2D">
              <w:t xml:space="preserve">, </w:t>
            </w:r>
            <w:r w:rsidRPr="00792B2D">
              <w:t>AFTER</w:t>
            </w:r>
            <w:r w:rsidR="003D24CB" w:rsidRPr="00792B2D">
              <w:t xml:space="preserve"> oder INSTE</w:t>
            </w:r>
            <w:r w:rsidR="00D418AB" w:rsidRPr="00792B2D">
              <w:t>A</w:t>
            </w:r>
            <w:r w:rsidR="003D24CB" w:rsidRPr="00792B2D">
              <w:t>D OF</w:t>
            </w:r>
          </w:p>
        </w:tc>
        <w:tc>
          <w:tcPr>
            <w:tcW w:w="709" w:type="dxa"/>
            <w:shd w:val="clear" w:color="auto" w:fill="auto"/>
          </w:tcPr>
          <w:p w14:paraId="323FC532" w14:textId="77777777" w:rsidR="0074761C" w:rsidRPr="00792B2D" w:rsidRDefault="0074761C" w:rsidP="0074761C">
            <w:pPr>
              <w:pStyle w:val="TabelleGross"/>
            </w:pPr>
            <w:r w:rsidRPr="00792B2D">
              <w:t>M</w:t>
            </w:r>
          </w:p>
        </w:tc>
      </w:tr>
      <w:tr w:rsidR="0074761C" w:rsidRPr="00792B2D" w14:paraId="2BAB616E" w14:textId="77777777" w:rsidTr="00611E47">
        <w:trPr>
          <w:cantSplit/>
        </w:trPr>
        <w:tc>
          <w:tcPr>
            <w:tcW w:w="1843" w:type="dxa"/>
            <w:shd w:val="clear" w:color="auto" w:fill="auto"/>
          </w:tcPr>
          <w:p w14:paraId="7A683881" w14:textId="77777777" w:rsidR="0074761C" w:rsidRPr="00792B2D" w:rsidRDefault="0074761C" w:rsidP="0074761C">
            <w:pPr>
              <w:pStyle w:val="TabelleGross"/>
            </w:pPr>
            <w:r w:rsidRPr="00792B2D">
              <w:t>triggerEvent</w:t>
            </w:r>
          </w:p>
        </w:tc>
        <w:tc>
          <w:tcPr>
            <w:tcW w:w="6662" w:type="dxa"/>
            <w:shd w:val="clear" w:color="auto" w:fill="auto"/>
          </w:tcPr>
          <w:p w14:paraId="0B4CB5D6" w14:textId="77777777" w:rsidR="0074761C" w:rsidRPr="00792B2D" w:rsidRDefault="0074761C" w:rsidP="0074761C">
            <w:pPr>
              <w:pStyle w:val="TabelleGross"/>
            </w:pPr>
            <w:r w:rsidRPr="00792B2D">
              <w:t>INSERT, DELETE, UPDATE [OF &lt;trigger column list&gt;]</w:t>
            </w:r>
          </w:p>
        </w:tc>
        <w:tc>
          <w:tcPr>
            <w:tcW w:w="709" w:type="dxa"/>
            <w:shd w:val="clear" w:color="auto" w:fill="auto"/>
          </w:tcPr>
          <w:p w14:paraId="18E887B8" w14:textId="77777777" w:rsidR="0074761C" w:rsidRPr="00792B2D" w:rsidRDefault="0074761C" w:rsidP="0074761C">
            <w:pPr>
              <w:pStyle w:val="TabelleGross"/>
            </w:pPr>
            <w:r w:rsidRPr="00792B2D">
              <w:t>M</w:t>
            </w:r>
          </w:p>
        </w:tc>
      </w:tr>
      <w:tr w:rsidR="0074761C" w:rsidRPr="00792B2D" w14:paraId="493E910D" w14:textId="77777777" w:rsidTr="00611E47">
        <w:trPr>
          <w:cantSplit/>
        </w:trPr>
        <w:tc>
          <w:tcPr>
            <w:tcW w:w="1843" w:type="dxa"/>
            <w:shd w:val="clear" w:color="auto" w:fill="auto"/>
          </w:tcPr>
          <w:p w14:paraId="68C58CA7" w14:textId="77777777" w:rsidR="0074761C" w:rsidRPr="00792B2D" w:rsidRDefault="0074761C" w:rsidP="0074761C">
            <w:pPr>
              <w:pStyle w:val="TabelleGross"/>
            </w:pPr>
            <w:r w:rsidRPr="00792B2D">
              <w:t>aliasList</w:t>
            </w:r>
          </w:p>
        </w:tc>
        <w:tc>
          <w:tcPr>
            <w:tcW w:w="6662" w:type="dxa"/>
            <w:shd w:val="clear" w:color="auto" w:fill="auto"/>
          </w:tcPr>
          <w:p w14:paraId="7DB1DEBF" w14:textId="77777777" w:rsidR="0074761C" w:rsidRPr="00792B2D" w:rsidRDefault="0074761C" w:rsidP="0074761C">
            <w:pPr>
              <w:pStyle w:val="TabelleGross"/>
            </w:pPr>
            <w:r w:rsidRPr="00792B2D">
              <w:t>&lt;old or new value alias list&gt;</w:t>
            </w:r>
          </w:p>
        </w:tc>
        <w:tc>
          <w:tcPr>
            <w:tcW w:w="709" w:type="dxa"/>
            <w:shd w:val="clear" w:color="auto" w:fill="auto"/>
          </w:tcPr>
          <w:p w14:paraId="2BBB3DCC" w14:textId="77777777" w:rsidR="0074761C" w:rsidRPr="00792B2D" w:rsidRDefault="0074761C" w:rsidP="0074761C">
            <w:pPr>
              <w:pStyle w:val="TabelleGross"/>
            </w:pPr>
            <w:r w:rsidRPr="00792B2D">
              <w:t>K</w:t>
            </w:r>
          </w:p>
        </w:tc>
      </w:tr>
      <w:tr w:rsidR="0074761C" w:rsidRPr="00792B2D" w14:paraId="218DFD45" w14:textId="77777777" w:rsidTr="00611E47">
        <w:trPr>
          <w:cantSplit/>
        </w:trPr>
        <w:tc>
          <w:tcPr>
            <w:tcW w:w="1843" w:type="dxa"/>
            <w:shd w:val="clear" w:color="auto" w:fill="auto"/>
          </w:tcPr>
          <w:p w14:paraId="004F86AE" w14:textId="77777777" w:rsidR="0074761C" w:rsidRPr="00792B2D" w:rsidRDefault="0074761C" w:rsidP="0074761C">
            <w:pPr>
              <w:pStyle w:val="TabelleGross"/>
            </w:pPr>
            <w:r w:rsidRPr="00792B2D">
              <w:t>triggeredAction</w:t>
            </w:r>
          </w:p>
        </w:tc>
        <w:tc>
          <w:tcPr>
            <w:tcW w:w="6662" w:type="dxa"/>
            <w:shd w:val="clear" w:color="auto" w:fill="auto"/>
          </w:tcPr>
          <w:p w14:paraId="05EE645B" w14:textId="77777777" w:rsidR="0074761C" w:rsidRPr="00792B2D" w:rsidRDefault="0074761C" w:rsidP="0074761C">
            <w:pPr>
              <w:pStyle w:val="TabelleGross"/>
            </w:pPr>
            <w:r w:rsidRPr="00792B2D">
              <w:t>&lt;triggered action&gt;</w:t>
            </w:r>
          </w:p>
        </w:tc>
        <w:tc>
          <w:tcPr>
            <w:tcW w:w="709" w:type="dxa"/>
            <w:shd w:val="clear" w:color="auto" w:fill="auto"/>
          </w:tcPr>
          <w:p w14:paraId="258CB1CE" w14:textId="77777777" w:rsidR="0074761C" w:rsidRPr="00792B2D" w:rsidRDefault="0074761C" w:rsidP="0074761C">
            <w:pPr>
              <w:pStyle w:val="TabelleGross"/>
            </w:pPr>
            <w:r w:rsidRPr="00792B2D">
              <w:t>M</w:t>
            </w:r>
          </w:p>
        </w:tc>
      </w:tr>
      <w:tr w:rsidR="0074761C" w:rsidRPr="00792B2D" w14:paraId="0DDCF548" w14:textId="77777777" w:rsidTr="00611E47">
        <w:trPr>
          <w:cantSplit/>
        </w:trPr>
        <w:tc>
          <w:tcPr>
            <w:tcW w:w="1843" w:type="dxa"/>
            <w:shd w:val="clear" w:color="auto" w:fill="auto"/>
          </w:tcPr>
          <w:p w14:paraId="5F3A1406" w14:textId="77777777" w:rsidR="0074761C" w:rsidRPr="00792B2D" w:rsidRDefault="0074761C" w:rsidP="0074761C">
            <w:pPr>
              <w:pStyle w:val="TabelleGross"/>
            </w:pPr>
            <w:r w:rsidRPr="00792B2D">
              <w:t>description</w:t>
            </w:r>
          </w:p>
        </w:tc>
        <w:tc>
          <w:tcPr>
            <w:tcW w:w="6662" w:type="dxa"/>
            <w:shd w:val="clear" w:color="auto" w:fill="auto"/>
          </w:tcPr>
          <w:p w14:paraId="521F051B" w14:textId="77777777" w:rsidR="0074761C" w:rsidRPr="00792B2D" w:rsidRDefault="0074761C" w:rsidP="0074761C">
            <w:pPr>
              <w:pStyle w:val="TabelleGross"/>
            </w:pPr>
            <w:r w:rsidRPr="00792B2D">
              <w:t>Beschreibung der Bedeutung und des Inhalts des Triggers</w:t>
            </w:r>
          </w:p>
        </w:tc>
        <w:tc>
          <w:tcPr>
            <w:tcW w:w="709" w:type="dxa"/>
            <w:shd w:val="clear" w:color="auto" w:fill="auto"/>
          </w:tcPr>
          <w:p w14:paraId="0B13B394" w14:textId="77777777" w:rsidR="0074761C" w:rsidRPr="00792B2D" w:rsidRDefault="0074761C" w:rsidP="0074761C">
            <w:pPr>
              <w:pStyle w:val="TabelleGross"/>
            </w:pPr>
            <w:r w:rsidRPr="00792B2D">
              <w:t>K</w:t>
            </w:r>
          </w:p>
        </w:tc>
      </w:tr>
    </w:tbl>
    <w:p w14:paraId="70BA8DB1" w14:textId="77777777" w:rsidR="005524D2" w:rsidRPr="00792B2D" w:rsidRDefault="005524D2" w:rsidP="005524D2">
      <w:pPr>
        <w:rPr>
          <w:rFonts w:cs="Arial"/>
        </w:rPr>
      </w:pPr>
    </w:p>
    <w:p w14:paraId="52725B28" w14:textId="77777777" w:rsidR="00F44C9C" w:rsidRPr="00792B2D" w:rsidRDefault="00F44C9C">
      <w:pPr>
        <w:spacing w:after="0" w:line="240" w:lineRule="auto"/>
        <w:rPr>
          <w:b/>
          <w:sz w:val="24"/>
        </w:rPr>
      </w:pPr>
      <w:bookmarkStart w:id="61" w:name="_Toc264549063"/>
      <w:r w:rsidRPr="00792B2D">
        <w:br w:type="page"/>
      </w:r>
    </w:p>
    <w:p w14:paraId="3FDAA487" w14:textId="49300666" w:rsidR="005524D2" w:rsidRPr="00792B2D" w:rsidRDefault="005524D2" w:rsidP="00EF7B08">
      <w:pPr>
        <w:pStyle w:val="berschrift2"/>
      </w:pPr>
      <w:bookmarkStart w:id="62" w:name="_Toc477866922"/>
      <w:r w:rsidRPr="00792B2D">
        <w:lastRenderedPageBreak/>
        <w:t>Metadaten auf der Ebene View</w:t>
      </w:r>
      <w:bookmarkEnd w:id="61"/>
      <w:bookmarkEnd w:id="62"/>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EE64E4" w:rsidRPr="00792B2D" w14:paraId="3EB50161" w14:textId="77777777" w:rsidTr="00611E47">
        <w:trPr>
          <w:cantSplit/>
          <w:tblHeader/>
        </w:trPr>
        <w:tc>
          <w:tcPr>
            <w:tcW w:w="1134" w:type="dxa"/>
            <w:shd w:val="clear" w:color="auto" w:fill="99CCFF"/>
          </w:tcPr>
          <w:p w14:paraId="41E6B82B" w14:textId="77777777" w:rsidR="00EE64E4" w:rsidRPr="00792B2D" w:rsidRDefault="00EE64E4" w:rsidP="00EE64E4">
            <w:pPr>
              <w:pStyle w:val="TabelleGross"/>
              <w:rPr>
                <w:b/>
              </w:rPr>
            </w:pPr>
            <w:r w:rsidRPr="00792B2D">
              <w:rPr>
                <w:b/>
              </w:rPr>
              <w:t>ID</w:t>
            </w:r>
          </w:p>
        </w:tc>
        <w:tc>
          <w:tcPr>
            <w:tcW w:w="7371" w:type="dxa"/>
            <w:shd w:val="clear" w:color="auto" w:fill="99CCFF"/>
          </w:tcPr>
          <w:p w14:paraId="4B341D64" w14:textId="77777777" w:rsidR="00EE64E4" w:rsidRPr="00792B2D" w:rsidRDefault="00EE64E4" w:rsidP="00EE64E4">
            <w:pPr>
              <w:pStyle w:val="TabelleGross"/>
              <w:rPr>
                <w:b/>
              </w:rPr>
            </w:pPr>
            <w:r w:rsidRPr="00792B2D">
              <w:rPr>
                <w:b/>
              </w:rPr>
              <w:t>Beschreibung Anforderung</w:t>
            </w:r>
          </w:p>
        </w:tc>
        <w:tc>
          <w:tcPr>
            <w:tcW w:w="709" w:type="dxa"/>
            <w:shd w:val="clear" w:color="auto" w:fill="99CCFF"/>
          </w:tcPr>
          <w:p w14:paraId="29586204" w14:textId="77777777" w:rsidR="00EE64E4" w:rsidRPr="00792B2D" w:rsidRDefault="00EE64E4" w:rsidP="00EE64E4">
            <w:pPr>
              <w:pStyle w:val="TabelleGross"/>
              <w:rPr>
                <w:b/>
              </w:rPr>
            </w:pPr>
            <w:r w:rsidRPr="00792B2D">
              <w:rPr>
                <w:b/>
              </w:rPr>
              <w:t>M/K</w:t>
            </w:r>
          </w:p>
        </w:tc>
      </w:tr>
      <w:tr w:rsidR="00EE64E4" w:rsidRPr="00792B2D" w14:paraId="63779242" w14:textId="77777777" w:rsidTr="00611E47">
        <w:trPr>
          <w:cantSplit/>
        </w:trPr>
        <w:tc>
          <w:tcPr>
            <w:tcW w:w="1134" w:type="dxa"/>
            <w:shd w:val="clear" w:color="auto" w:fill="auto"/>
          </w:tcPr>
          <w:p w14:paraId="4102BC7B" w14:textId="77777777" w:rsidR="00EE64E4" w:rsidRPr="00792B2D" w:rsidRDefault="00AA4347" w:rsidP="00EE64E4">
            <w:pPr>
              <w:pStyle w:val="TabelleGross"/>
              <w:rPr>
                <w:sz w:val="16"/>
                <w:szCs w:val="16"/>
              </w:rPr>
            </w:pPr>
            <w:r w:rsidRPr="00792B2D">
              <w:t>M_5.14</w:t>
            </w:r>
            <w:r w:rsidR="00EE64E4" w:rsidRPr="00792B2D">
              <w:t>-1</w:t>
            </w:r>
          </w:p>
        </w:tc>
        <w:tc>
          <w:tcPr>
            <w:tcW w:w="7371" w:type="dxa"/>
            <w:shd w:val="clear" w:color="auto" w:fill="auto"/>
          </w:tcPr>
          <w:p w14:paraId="21059726" w14:textId="77777777" w:rsidR="00EE64E4" w:rsidRPr="00792B2D" w:rsidRDefault="00EE64E4" w:rsidP="00EE64E4">
            <w:pPr>
              <w:pStyle w:val="TabelleGross"/>
            </w:pPr>
            <w:r w:rsidRPr="00792B2D">
              <w:t xml:space="preserve">Die Metadaten der View eines Schemas können in der Datei </w:t>
            </w:r>
            <w:r w:rsidRPr="00792B2D">
              <w:rPr>
                <w:rFonts w:ascii="Courier New" w:hAnsi="Courier New" w:cs="Courier New"/>
              </w:rPr>
              <w:t>metadata.xml</w:t>
            </w:r>
            <w:r w:rsidRPr="00792B2D">
              <w:t xml:space="preserve"> archiviert werden</w:t>
            </w:r>
          </w:p>
        </w:tc>
        <w:tc>
          <w:tcPr>
            <w:tcW w:w="709" w:type="dxa"/>
            <w:shd w:val="clear" w:color="auto" w:fill="auto"/>
          </w:tcPr>
          <w:p w14:paraId="6E8445D3" w14:textId="77777777" w:rsidR="00EE64E4" w:rsidRPr="00792B2D" w:rsidRDefault="00EE64E4" w:rsidP="00EE64E4">
            <w:pPr>
              <w:pStyle w:val="TabelleGross"/>
            </w:pPr>
            <w:r w:rsidRPr="00792B2D">
              <w:t>K</w:t>
            </w:r>
          </w:p>
        </w:tc>
      </w:tr>
    </w:tbl>
    <w:p w14:paraId="7D32C950" w14:textId="77777777" w:rsidR="000C0602" w:rsidRPr="00792B2D" w:rsidRDefault="000C0602" w:rsidP="000C0602">
      <w:pPr>
        <w:rPr>
          <w:rFonts w:cs="Arial"/>
        </w:rPr>
      </w:pPr>
    </w:p>
    <w:p w14:paraId="2061EC03" w14:textId="77777777" w:rsidR="000C0602" w:rsidRPr="00792B2D" w:rsidRDefault="000C0602" w:rsidP="000C0602">
      <w:pPr>
        <w:rPr>
          <w:rFonts w:cs="Arial"/>
        </w:rPr>
      </w:pPr>
      <w:r w:rsidRPr="00792B2D">
        <w:rPr>
          <w:rFonts w:cs="Arial"/>
        </w:rPr>
        <w:t xml:space="preserve">Die folgenden View-Metadaten werden in der Datei </w:t>
      </w:r>
      <w:r w:rsidRPr="00792B2D">
        <w:rPr>
          <w:rFonts w:ascii="Courier New" w:hAnsi="Courier New" w:cs="Tahoma"/>
          <w:szCs w:val="22"/>
        </w:rPr>
        <w:t>metadata.xml</w:t>
      </w:r>
      <w:r w:rsidRPr="00792B2D">
        <w:rPr>
          <w:rFonts w:cs="Arial"/>
        </w:rPr>
        <w:t xml:space="preserve"> gespeichert, sofern eine View archiviert wird:</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8"/>
        <w:gridCol w:w="6622"/>
        <w:gridCol w:w="708"/>
      </w:tblGrid>
      <w:tr w:rsidR="0074761C" w:rsidRPr="00792B2D" w14:paraId="1FC04808" w14:textId="77777777" w:rsidTr="005C2507">
        <w:trPr>
          <w:cantSplit/>
          <w:tblHeader/>
        </w:trPr>
        <w:tc>
          <w:tcPr>
            <w:tcW w:w="1837" w:type="dxa"/>
            <w:shd w:val="clear" w:color="auto" w:fill="99CCFF"/>
          </w:tcPr>
          <w:p w14:paraId="67A802EF" w14:textId="77777777" w:rsidR="0074761C" w:rsidRPr="00792B2D" w:rsidRDefault="0074761C" w:rsidP="0074761C">
            <w:pPr>
              <w:pStyle w:val="TabelleGross"/>
              <w:rPr>
                <w:b/>
              </w:rPr>
            </w:pPr>
            <w:r w:rsidRPr="00792B2D">
              <w:rPr>
                <w:b/>
              </w:rPr>
              <w:t>Bezeichnung</w:t>
            </w:r>
          </w:p>
        </w:tc>
        <w:tc>
          <w:tcPr>
            <w:tcW w:w="6623" w:type="dxa"/>
            <w:shd w:val="clear" w:color="auto" w:fill="99CCFF"/>
          </w:tcPr>
          <w:p w14:paraId="33856E7B" w14:textId="77777777" w:rsidR="0074761C" w:rsidRPr="00792B2D" w:rsidRDefault="0074761C" w:rsidP="0074761C">
            <w:pPr>
              <w:pStyle w:val="TabelleGross"/>
              <w:rPr>
                <w:b/>
              </w:rPr>
            </w:pPr>
            <w:r w:rsidRPr="00792B2D">
              <w:rPr>
                <w:b/>
              </w:rPr>
              <w:t>Bedeutung</w:t>
            </w:r>
          </w:p>
        </w:tc>
        <w:tc>
          <w:tcPr>
            <w:tcW w:w="708" w:type="dxa"/>
            <w:shd w:val="clear" w:color="auto" w:fill="99CCFF"/>
          </w:tcPr>
          <w:p w14:paraId="20EC2E7D" w14:textId="77777777" w:rsidR="0074761C" w:rsidRPr="00792B2D" w:rsidRDefault="0074761C" w:rsidP="0074761C">
            <w:pPr>
              <w:pStyle w:val="TabelleGross"/>
              <w:rPr>
                <w:b/>
              </w:rPr>
            </w:pPr>
            <w:r w:rsidRPr="00792B2D">
              <w:rPr>
                <w:b/>
              </w:rPr>
              <w:t>M/K</w:t>
            </w:r>
          </w:p>
        </w:tc>
      </w:tr>
      <w:tr w:rsidR="0074761C" w:rsidRPr="00792B2D" w14:paraId="55945114" w14:textId="77777777" w:rsidTr="005C2507">
        <w:trPr>
          <w:cantSplit/>
        </w:trPr>
        <w:tc>
          <w:tcPr>
            <w:tcW w:w="1837" w:type="dxa"/>
            <w:shd w:val="clear" w:color="auto" w:fill="auto"/>
          </w:tcPr>
          <w:p w14:paraId="2E980D7C" w14:textId="77777777" w:rsidR="0074761C" w:rsidRPr="00792B2D" w:rsidRDefault="0074761C" w:rsidP="0074761C">
            <w:pPr>
              <w:pStyle w:val="TabelleGross"/>
            </w:pPr>
            <w:r w:rsidRPr="00792B2D">
              <w:t>name</w:t>
            </w:r>
          </w:p>
        </w:tc>
        <w:tc>
          <w:tcPr>
            <w:tcW w:w="6623" w:type="dxa"/>
            <w:shd w:val="clear" w:color="auto" w:fill="auto"/>
          </w:tcPr>
          <w:p w14:paraId="1A4A18D4" w14:textId="77777777" w:rsidR="0074761C" w:rsidRPr="00792B2D" w:rsidRDefault="0074761C" w:rsidP="0074761C">
            <w:pPr>
              <w:pStyle w:val="TabelleGross"/>
            </w:pPr>
            <w:r w:rsidRPr="00792B2D">
              <w:t>Name der View im Schema</w:t>
            </w:r>
          </w:p>
        </w:tc>
        <w:tc>
          <w:tcPr>
            <w:tcW w:w="708" w:type="dxa"/>
            <w:shd w:val="clear" w:color="auto" w:fill="auto"/>
          </w:tcPr>
          <w:p w14:paraId="27A73B22" w14:textId="77777777" w:rsidR="0074761C" w:rsidRPr="00792B2D" w:rsidRDefault="0074761C" w:rsidP="0074761C">
            <w:pPr>
              <w:pStyle w:val="TabelleGross"/>
            </w:pPr>
            <w:r w:rsidRPr="00792B2D">
              <w:t>M</w:t>
            </w:r>
          </w:p>
        </w:tc>
      </w:tr>
      <w:tr w:rsidR="0074761C" w:rsidRPr="00792B2D" w14:paraId="13BC5B2A" w14:textId="77777777" w:rsidTr="005C2507">
        <w:trPr>
          <w:cantSplit/>
        </w:trPr>
        <w:tc>
          <w:tcPr>
            <w:tcW w:w="1837" w:type="dxa"/>
            <w:shd w:val="clear" w:color="auto" w:fill="auto"/>
          </w:tcPr>
          <w:p w14:paraId="35F76247" w14:textId="77777777" w:rsidR="0074761C" w:rsidRPr="00792B2D" w:rsidRDefault="0074761C" w:rsidP="0074761C">
            <w:pPr>
              <w:pStyle w:val="TabelleGross"/>
            </w:pPr>
            <w:r w:rsidRPr="00792B2D">
              <w:t>columns</w:t>
            </w:r>
          </w:p>
        </w:tc>
        <w:tc>
          <w:tcPr>
            <w:tcW w:w="6623" w:type="dxa"/>
            <w:shd w:val="clear" w:color="auto" w:fill="auto"/>
          </w:tcPr>
          <w:p w14:paraId="6E821ADA" w14:textId="77777777" w:rsidR="0074761C" w:rsidRPr="00792B2D" w:rsidRDefault="0074761C" w:rsidP="00EE1F8D">
            <w:pPr>
              <w:pStyle w:val="TabelleGross"/>
              <w:rPr>
                <w:rFonts w:cs="Arial"/>
              </w:rPr>
            </w:pPr>
            <w:r w:rsidRPr="00792B2D">
              <w:rPr>
                <w:rFonts w:cs="Arial"/>
              </w:rPr>
              <w:t>Liste der Spaltennamen der View</w:t>
            </w:r>
          </w:p>
          <w:p w14:paraId="104D0DF7" w14:textId="77777777" w:rsidR="00EE1F8D" w:rsidRPr="00792B2D" w:rsidRDefault="00EE1F8D" w:rsidP="00EE1F8D">
            <w:pPr>
              <w:pStyle w:val="TabelleGross"/>
              <w:rPr>
                <w:rFonts w:cs="Arial"/>
              </w:rPr>
            </w:pPr>
          </w:p>
          <w:p w14:paraId="771D7E71" w14:textId="77777777" w:rsidR="00EE1F8D" w:rsidRPr="00792B2D" w:rsidRDefault="00EE1F8D" w:rsidP="00EE1F8D">
            <w:pPr>
              <w:pStyle w:val="TabelleGross"/>
              <w:rPr>
                <w:rFonts w:cs="Arial"/>
                <w:b/>
              </w:rPr>
            </w:pPr>
            <w:r w:rsidRPr="00792B2D">
              <w:rPr>
                <w:rFonts w:cs="Arial"/>
                <w:b/>
              </w:rPr>
              <w:t>Hinweis</w:t>
            </w:r>
          </w:p>
          <w:p w14:paraId="41889A5B" w14:textId="77777777" w:rsidR="00EE1F8D" w:rsidRPr="00792B2D" w:rsidRDefault="00EE1F8D" w:rsidP="00EE1F8D">
            <w:pPr>
              <w:pStyle w:val="TabelleGross"/>
              <w:rPr>
                <w:rFonts w:cs="Arial"/>
              </w:rPr>
            </w:pPr>
            <w:r w:rsidRPr="00792B2D">
              <w:rPr>
                <w:rFonts w:cs="Arial"/>
              </w:rPr>
              <w:t>Die Metadaten der Spalten einer View sind identisch strukturiert wie diejenige</w:t>
            </w:r>
            <w:r w:rsidR="00413B28" w:rsidRPr="00792B2D">
              <w:rPr>
                <w:rFonts w:cs="Arial"/>
              </w:rPr>
              <w:t>n</w:t>
            </w:r>
            <w:r w:rsidRPr="00792B2D">
              <w:rPr>
                <w:rFonts w:cs="Arial"/>
              </w:rPr>
              <w:t xml:space="preserve"> einer Tabelle.</w:t>
            </w:r>
          </w:p>
        </w:tc>
        <w:tc>
          <w:tcPr>
            <w:tcW w:w="708" w:type="dxa"/>
            <w:shd w:val="clear" w:color="auto" w:fill="auto"/>
          </w:tcPr>
          <w:p w14:paraId="30965EB7" w14:textId="77777777" w:rsidR="0074761C" w:rsidRPr="00792B2D" w:rsidRDefault="0074761C" w:rsidP="0074761C">
            <w:pPr>
              <w:pStyle w:val="TabelleGross"/>
            </w:pPr>
            <w:r w:rsidRPr="00792B2D">
              <w:t>M</w:t>
            </w:r>
          </w:p>
        </w:tc>
      </w:tr>
      <w:tr w:rsidR="0074761C" w:rsidRPr="00792B2D" w14:paraId="021D1426" w14:textId="77777777" w:rsidTr="005C2507">
        <w:trPr>
          <w:cantSplit/>
        </w:trPr>
        <w:tc>
          <w:tcPr>
            <w:tcW w:w="1837" w:type="dxa"/>
            <w:shd w:val="clear" w:color="auto" w:fill="auto"/>
          </w:tcPr>
          <w:p w14:paraId="3C021514" w14:textId="77777777" w:rsidR="0074761C" w:rsidRPr="00792B2D" w:rsidRDefault="0074761C" w:rsidP="0074761C">
            <w:pPr>
              <w:pStyle w:val="TabelleGross"/>
            </w:pPr>
            <w:r w:rsidRPr="00792B2D">
              <w:t>query</w:t>
            </w:r>
          </w:p>
        </w:tc>
        <w:tc>
          <w:tcPr>
            <w:tcW w:w="6623" w:type="dxa"/>
            <w:shd w:val="clear" w:color="auto" w:fill="auto"/>
          </w:tcPr>
          <w:p w14:paraId="36EF6A4C" w14:textId="77777777" w:rsidR="0074761C" w:rsidRPr="00792B2D" w:rsidRDefault="0074761C" w:rsidP="008A4462">
            <w:pPr>
              <w:pStyle w:val="TabelleGross"/>
              <w:rPr>
                <w:rFonts w:cs="Arial"/>
              </w:rPr>
            </w:pPr>
            <w:r w:rsidRPr="00792B2D">
              <w:rPr>
                <w:rFonts w:cs="Arial"/>
              </w:rPr>
              <w:t>SQL:</w:t>
            </w:r>
            <w:r w:rsidR="008A4462" w:rsidRPr="00792B2D">
              <w:rPr>
                <w:rFonts w:cs="Arial"/>
              </w:rPr>
              <w:t>2008</w:t>
            </w:r>
            <w:r w:rsidRPr="00792B2D">
              <w:rPr>
                <w:rFonts w:cs="Arial"/>
              </w:rPr>
              <w:t>-Abfrage, welche die View definiert</w:t>
            </w:r>
          </w:p>
        </w:tc>
        <w:tc>
          <w:tcPr>
            <w:tcW w:w="708" w:type="dxa"/>
            <w:shd w:val="clear" w:color="auto" w:fill="auto"/>
          </w:tcPr>
          <w:p w14:paraId="19CDAAC5" w14:textId="77777777" w:rsidR="0074761C" w:rsidRPr="00792B2D" w:rsidRDefault="0074761C" w:rsidP="0074761C">
            <w:pPr>
              <w:pStyle w:val="TabelleGross"/>
            </w:pPr>
            <w:r w:rsidRPr="00792B2D">
              <w:t>K</w:t>
            </w:r>
          </w:p>
        </w:tc>
      </w:tr>
      <w:tr w:rsidR="0074761C" w:rsidRPr="00792B2D" w14:paraId="6CAEB9D4" w14:textId="77777777" w:rsidTr="005C2507">
        <w:trPr>
          <w:cantSplit/>
        </w:trPr>
        <w:tc>
          <w:tcPr>
            <w:tcW w:w="1837" w:type="dxa"/>
            <w:shd w:val="clear" w:color="auto" w:fill="auto"/>
          </w:tcPr>
          <w:p w14:paraId="309A9B58" w14:textId="77777777" w:rsidR="0074761C" w:rsidRPr="00792B2D" w:rsidRDefault="0074761C" w:rsidP="0074761C">
            <w:pPr>
              <w:pStyle w:val="TabelleGross"/>
            </w:pPr>
            <w:r w:rsidRPr="00792B2D">
              <w:t>queryOriginal</w:t>
            </w:r>
          </w:p>
        </w:tc>
        <w:tc>
          <w:tcPr>
            <w:tcW w:w="6623" w:type="dxa"/>
            <w:shd w:val="clear" w:color="auto" w:fill="auto"/>
          </w:tcPr>
          <w:p w14:paraId="364658E3" w14:textId="77777777" w:rsidR="0074761C" w:rsidRPr="00792B2D" w:rsidRDefault="0074761C" w:rsidP="00EE1F8D">
            <w:pPr>
              <w:pStyle w:val="TabelleGross"/>
              <w:rPr>
                <w:rFonts w:cs="Arial"/>
              </w:rPr>
            </w:pPr>
            <w:r w:rsidRPr="00792B2D">
              <w:rPr>
                <w:rFonts w:cs="Arial"/>
              </w:rPr>
              <w:t>Originale SQL-Abfrage, welche die View definiert</w:t>
            </w:r>
          </w:p>
          <w:p w14:paraId="43CCC5BF" w14:textId="77777777" w:rsidR="00EE1F8D" w:rsidRPr="00792B2D" w:rsidRDefault="00EE1F8D" w:rsidP="00EE1F8D">
            <w:pPr>
              <w:pStyle w:val="TabelleGross"/>
              <w:rPr>
                <w:rFonts w:cs="Arial"/>
              </w:rPr>
            </w:pPr>
          </w:p>
          <w:p w14:paraId="21CAFC97" w14:textId="77777777" w:rsidR="00EE1F8D" w:rsidRPr="00792B2D" w:rsidRDefault="00EE1F8D" w:rsidP="00EE1F8D">
            <w:pPr>
              <w:pStyle w:val="TabelleGross"/>
              <w:rPr>
                <w:rFonts w:cs="Arial"/>
                <w:b/>
              </w:rPr>
            </w:pPr>
            <w:r w:rsidRPr="00792B2D">
              <w:rPr>
                <w:rFonts w:cs="Arial"/>
                <w:b/>
              </w:rPr>
              <w:t>Hinweis</w:t>
            </w:r>
          </w:p>
          <w:p w14:paraId="0348FC49" w14:textId="77777777" w:rsidR="00EE1F8D" w:rsidRPr="00792B2D" w:rsidRDefault="00EE1F8D" w:rsidP="008A4462">
            <w:pPr>
              <w:pStyle w:val="TabelleGross"/>
              <w:rPr>
                <w:rFonts w:cs="Arial"/>
              </w:rPr>
            </w:pPr>
            <w:r w:rsidRPr="00792B2D">
              <w:rPr>
                <w:rFonts w:cs="Arial"/>
              </w:rPr>
              <w:t>Da die verschiedenen sich SQL-konform nennenden Datenbank-Programme sehr unterschiedliche Abfrage-Syntax zulassen, wird hier neben der SQL:</w:t>
            </w:r>
            <w:r w:rsidR="008A4462" w:rsidRPr="00792B2D">
              <w:rPr>
                <w:rFonts w:cs="Arial"/>
              </w:rPr>
              <w:t>2008</w:t>
            </w:r>
            <w:r w:rsidRPr="00792B2D">
              <w:rPr>
                <w:rFonts w:cs="Arial"/>
              </w:rPr>
              <w:t>-Abfrage auch die originale Abfrage aufgeführt. Für jedes das SIARD-Format unterstützende Datenbank-Programm ist eine Übersetzung der proprietären Abfragesyntax zu SQL:</w:t>
            </w:r>
            <w:r w:rsidR="008A4462" w:rsidRPr="00792B2D">
              <w:rPr>
                <w:rFonts w:cs="Arial"/>
              </w:rPr>
              <w:t>2008</w:t>
            </w:r>
            <w:r w:rsidRPr="00792B2D">
              <w:rPr>
                <w:rFonts w:cs="Arial"/>
              </w:rPr>
              <w:t>-Typen bei der entsprechenden Applikation zu definieren und zu dokumentieren.</w:t>
            </w:r>
          </w:p>
        </w:tc>
        <w:tc>
          <w:tcPr>
            <w:tcW w:w="708" w:type="dxa"/>
            <w:shd w:val="clear" w:color="auto" w:fill="auto"/>
          </w:tcPr>
          <w:p w14:paraId="22031E50" w14:textId="77777777" w:rsidR="0074761C" w:rsidRPr="00792B2D" w:rsidRDefault="0074761C" w:rsidP="0074761C">
            <w:pPr>
              <w:pStyle w:val="TabelleGross"/>
            </w:pPr>
            <w:r w:rsidRPr="00792B2D">
              <w:t>K</w:t>
            </w:r>
          </w:p>
        </w:tc>
      </w:tr>
      <w:tr w:rsidR="005C2507" w:rsidRPr="00792B2D" w14:paraId="1E6C0830" w14:textId="77777777" w:rsidTr="005C2507">
        <w:trPr>
          <w:cantSplit/>
        </w:trPr>
        <w:tc>
          <w:tcPr>
            <w:tcW w:w="1838" w:type="dxa"/>
            <w:shd w:val="clear" w:color="auto" w:fill="auto"/>
          </w:tcPr>
          <w:p w14:paraId="19DA8863" w14:textId="77777777" w:rsidR="005C2507" w:rsidRPr="00792B2D" w:rsidRDefault="005C2507" w:rsidP="00DB623D">
            <w:pPr>
              <w:pStyle w:val="TabelleGross"/>
            </w:pPr>
            <w:r w:rsidRPr="00792B2D">
              <w:t>rows</w:t>
            </w:r>
          </w:p>
        </w:tc>
        <w:tc>
          <w:tcPr>
            <w:tcW w:w="6622" w:type="dxa"/>
            <w:shd w:val="clear" w:color="auto" w:fill="auto"/>
          </w:tcPr>
          <w:p w14:paraId="6FAEEFB7" w14:textId="77777777" w:rsidR="005C2507" w:rsidRPr="00792B2D" w:rsidRDefault="005C2507" w:rsidP="00DB623D">
            <w:pPr>
              <w:pStyle w:val="TabelleGross"/>
            </w:pPr>
            <w:r w:rsidRPr="00792B2D">
              <w:t>Anzahl Datensätze</w:t>
            </w:r>
          </w:p>
        </w:tc>
        <w:tc>
          <w:tcPr>
            <w:tcW w:w="708" w:type="dxa"/>
            <w:shd w:val="clear" w:color="auto" w:fill="auto"/>
          </w:tcPr>
          <w:p w14:paraId="252F30B3" w14:textId="05BEF35C" w:rsidR="005C2507" w:rsidRPr="00792B2D" w:rsidRDefault="005C2507" w:rsidP="00DB623D">
            <w:pPr>
              <w:pStyle w:val="TabelleGross"/>
            </w:pPr>
            <w:r w:rsidRPr="00792B2D">
              <w:t>K</w:t>
            </w:r>
          </w:p>
        </w:tc>
      </w:tr>
      <w:tr w:rsidR="0074761C" w:rsidRPr="00792B2D" w14:paraId="461F288F" w14:textId="77777777" w:rsidTr="005C2507">
        <w:trPr>
          <w:cantSplit/>
        </w:trPr>
        <w:tc>
          <w:tcPr>
            <w:tcW w:w="1837" w:type="dxa"/>
            <w:shd w:val="clear" w:color="auto" w:fill="auto"/>
          </w:tcPr>
          <w:p w14:paraId="061BF7E6" w14:textId="77777777" w:rsidR="0074761C" w:rsidRPr="00792B2D" w:rsidRDefault="0074761C" w:rsidP="0074761C">
            <w:pPr>
              <w:pStyle w:val="TabelleGross"/>
            </w:pPr>
            <w:r w:rsidRPr="00792B2D">
              <w:t>description</w:t>
            </w:r>
          </w:p>
        </w:tc>
        <w:tc>
          <w:tcPr>
            <w:tcW w:w="6623" w:type="dxa"/>
            <w:shd w:val="clear" w:color="auto" w:fill="auto"/>
          </w:tcPr>
          <w:p w14:paraId="7A01EC05" w14:textId="77777777" w:rsidR="0074761C" w:rsidRPr="00792B2D" w:rsidRDefault="0074761C" w:rsidP="0074761C">
            <w:pPr>
              <w:pStyle w:val="TabelleGross"/>
            </w:pPr>
            <w:r w:rsidRPr="00792B2D">
              <w:t>Beschreibung der Bedeutung und des Inhalts der View</w:t>
            </w:r>
          </w:p>
        </w:tc>
        <w:tc>
          <w:tcPr>
            <w:tcW w:w="708" w:type="dxa"/>
            <w:shd w:val="clear" w:color="auto" w:fill="auto"/>
          </w:tcPr>
          <w:p w14:paraId="36C8883C" w14:textId="77777777" w:rsidR="0074761C" w:rsidRPr="00792B2D" w:rsidRDefault="0074761C" w:rsidP="0074761C">
            <w:pPr>
              <w:pStyle w:val="TabelleGross"/>
            </w:pPr>
            <w:r w:rsidRPr="00792B2D">
              <w:t>K</w:t>
            </w:r>
          </w:p>
        </w:tc>
      </w:tr>
    </w:tbl>
    <w:p w14:paraId="3463C9B8" w14:textId="77777777" w:rsidR="00D47ACB" w:rsidRPr="00792B2D" w:rsidRDefault="00D47ACB" w:rsidP="00610AD7">
      <w:pPr>
        <w:rPr>
          <w:rFonts w:cs="Arial"/>
        </w:rPr>
      </w:pPr>
      <w:bookmarkStart w:id="63" w:name="_Toc264549064"/>
    </w:p>
    <w:p w14:paraId="29C58B99" w14:textId="77777777" w:rsidR="00197385" w:rsidRPr="00792B2D" w:rsidRDefault="00197385">
      <w:pPr>
        <w:spacing w:after="0" w:line="240" w:lineRule="auto"/>
        <w:rPr>
          <w:b/>
          <w:sz w:val="24"/>
        </w:rPr>
      </w:pPr>
      <w:bookmarkStart w:id="64" w:name="_Toc477866923"/>
      <w:r w:rsidRPr="00792B2D">
        <w:br w:type="page"/>
      </w:r>
    </w:p>
    <w:p w14:paraId="733E7487" w14:textId="73088AE6" w:rsidR="005524D2" w:rsidRPr="00792B2D" w:rsidRDefault="005524D2" w:rsidP="00EF7B08">
      <w:pPr>
        <w:pStyle w:val="berschrift2"/>
      </w:pPr>
      <w:r w:rsidRPr="00792B2D">
        <w:lastRenderedPageBreak/>
        <w:t>Metadaten auf der Ebene Routine</w:t>
      </w:r>
      <w:bookmarkEnd w:id="63"/>
      <w:bookmarkEnd w:id="64"/>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610AD7" w:rsidRPr="00792B2D" w14:paraId="474C7F97" w14:textId="77777777" w:rsidTr="00611E47">
        <w:trPr>
          <w:cantSplit/>
          <w:tblHeader/>
        </w:trPr>
        <w:tc>
          <w:tcPr>
            <w:tcW w:w="1134" w:type="dxa"/>
            <w:shd w:val="clear" w:color="auto" w:fill="99CCFF"/>
          </w:tcPr>
          <w:p w14:paraId="3E095355" w14:textId="77777777" w:rsidR="00610AD7" w:rsidRPr="00792B2D" w:rsidRDefault="00610AD7" w:rsidP="00BF7410">
            <w:pPr>
              <w:pStyle w:val="TabelleGross"/>
              <w:rPr>
                <w:b/>
              </w:rPr>
            </w:pPr>
            <w:r w:rsidRPr="00792B2D">
              <w:rPr>
                <w:b/>
              </w:rPr>
              <w:t>ID</w:t>
            </w:r>
          </w:p>
        </w:tc>
        <w:tc>
          <w:tcPr>
            <w:tcW w:w="7371" w:type="dxa"/>
            <w:shd w:val="clear" w:color="auto" w:fill="99CCFF"/>
          </w:tcPr>
          <w:p w14:paraId="06CEBA20" w14:textId="77777777" w:rsidR="00610AD7" w:rsidRPr="00792B2D" w:rsidRDefault="00610AD7" w:rsidP="00BF7410">
            <w:pPr>
              <w:pStyle w:val="TabelleGross"/>
              <w:rPr>
                <w:b/>
              </w:rPr>
            </w:pPr>
            <w:r w:rsidRPr="00792B2D">
              <w:rPr>
                <w:b/>
              </w:rPr>
              <w:t>Beschreibung Anforderung</w:t>
            </w:r>
          </w:p>
        </w:tc>
        <w:tc>
          <w:tcPr>
            <w:tcW w:w="709" w:type="dxa"/>
            <w:shd w:val="clear" w:color="auto" w:fill="99CCFF"/>
          </w:tcPr>
          <w:p w14:paraId="43C713B9" w14:textId="77777777" w:rsidR="00610AD7" w:rsidRPr="00792B2D" w:rsidRDefault="00610AD7" w:rsidP="00BF7410">
            <w:pPr>
              <w:pStyle w:val="TabelleGross"/>
              <w:rPr>
                <w:b/>
              </w:rPr>
            </w:pPr>
            <w:r w:rsidRPr="00792B2D">
              <w:rPr>
                <w:b/>
              </w:rPr>
              <w:t>M/K</w:t>
            </w:r>
          </w:p>
        </w:tc>
      </w:tr>
      <w:tr w:rsidR="00610AD7" w:rsidRPr="00792B2D" w14:paraId="6CDD07F3" w14:textId="77777777" w:rsidTr="00611E47">
        <w:trPr>
          <w:cantSplit/>
        </w:trPr>
        <w:tc>
          <w:tcPr>
            <w:tcW w:w="1134" w:type="dxa"/>
            <w:shd w:val="clear" w:color="auto" w:fill="auto"/>
          </w:tcPr>
          <w:p w14:paraId="5CC7A676" w14:textId="77777777" w:rsidR="00610AD7" w:rsidRPr="00792B2D" w:rsidRDefault="00610AD7" w:rsidP="00413B28">
            <w:pPr>
              <w:pStyle w:val="TabelleGross"/>
              <w:rPr>
                <w:sz w:val="16"/>
                <w:szCs w:val="16"/>
              </w:rPr>
            </w:pPr>
            <w:r w:rsidRPr="00792B2D">
              <w:t>M_5.1</w:t>
            </w:r>
            <w:r w:rsidR="00413B28" w:rsidRPr="00792B2D">
              <w:t>5</w:t>
            </w:r>
            <w:r w:rsidRPr="00792B2D">
              <w:t>-1</w:t>
            </w:r>
          </w:p>
        </w:tc>
        <w:tc>
          <w:tcPr>
            <w:tcW w:w="7371" w:type="dxa"/>
            <w:shd w:val="clear" w:color="auto" w:fill="auto"/>
          </w:tcPr>
          <w:p w14:paraId="7249D834" w14:textId="77777777" w:rsidR="00610AD7" w:rsidRPr="00792B2D" w:rsidRDefault="00610AD7" w:rsidP="00610AD7">
            <w:pPr>
              <w:pStyle w:val="TabelleGross"/>
            </w:pPr>
            <w:r w:rsidRPr="00792B2D">
              <w:t xml:space="preserve">Die Metadaten der Routine eines Schemas können in der Datei </w:t>
            </w:r>
            <w:r w:rsidRPr="00792B2D">
              <w:rPr>
                <w:rFonts w:ascii="Courier New" w:hAnsi="Courier New" w:cs="Courier New"/>
              </w:rPr>
              <w:t>metadata.xml</w:t>
            </w:r>
            <w:r w:rsidRPr="00792B2D">
              <w:t xml:space="preserve"> archiviert werden</w:t>
            </w:r>
          </w:p>
        </w:tc>
        <w:tc>
          <w:tcPr>
            <w:tcW w:w="709" w:type="dxa"/>
            <w:shd w:val="clear" w:color="auto" w:fill="auto"/>
          </w:tcPr>
          <w:p w14:paraId="15F82CD8" w14:textId="77777777" w:rsidR="00610AD7" w:rsidRPr="00792B2D" w:rsidRDefault="00610AD7" w:rsidP="00BF7410">
            <w:pPr>
              <w:pStyle w:val="TabelleGross"/>
            </w:pPr>
            <w:r w:rsidRPr="00792B2D">
              <w:t>K</w:t>
            </w:r>
          </w:p>
        </w:tc>
      </w:tr>
    </w:tbl>
    <w:p w14:paraId="7686D8EE" w14:textId="77777777" w:rsidR="000C0602" w:rsidRPr="00792B2D" w:rsidRDefault="000C0602" w:rsidP="000C0602">
      <w:pPr>
        <w:rPr>
          <w:rFonts w:cs="Arial"/>
        </w:rPr>
      </w:pPr>
    </w:p>
    <w:p w14:paraId="2E3D12C8" w14:textId="77777777" w:rsidR="000C0602" w:rsidRPr="00792B2D" w:rsidRDefault="000C0602" w:rsidP="000C0602">
      <w:pPr>
        <w:rPr>
          <w:rFonts w:cs="Arial"/>
        </w:rPr>
      </w:pPr>
      <w:r w:rsidRPr="00792B2D">
        <w:rPr>
          <w:rFonts w:cs="Arial"/>
        </w:rPr>
        <w:t xml:space="preserve">Die folgenden Routine-Metadaten werden in der Datei </w:t>
      </w:r>
      <w:r w:rsidRPr="00792B2D">
        <w:rPr>
          <w:rFonts w:ascii="Courier New" w:hAnsi="Courier New" w:cs="Tahoma"/>
          <w:szCs w:val="22"/>
        </w:rPr>
        <w:t>metadata.xml</w:t>
      </w:r>
      <w:r w:rsidRPr="00792B2D">
        <w:rPr>
          <w:rFonts w:cs="Arial"/>
        </w:rPr>
        <w:t xml:space="preserve"> gespeichert, sofern eine Routine archiviert wird:</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8"/>
        <w:gridCol w:w="6622"/>
        <w:gridCol w:w="708"/>
      </w:tblGrid>
      <w:tr w:rsidR="0074761C" w:rsidRPr="00792B2D" w14:paraId="198FB735" w14:textId="77777777" w:rsidTr="00611E47">
        <w:trPr>
          <w:cantSplit/>
          <w:tblHeader/>
        </w:trPr>
        <w:tc>
          <w:tcPr>
            <w:tcW w:w="1843" w:type="dxa"/>
            <w:shd w:val="clear" w:color="auto" w:fill="99CCFF"/>
          </w:tcPr>
          <w:p w14:paraId="780640EB" w14:textId="77777777" w:rsidR="0074761C" w:rsidRPr="00792B2D" w:rsidRDefault="0074761C" w:rsidP="0074761C">
            <w:pPr>
              <w:pStyle w:val="TabelleGross"/>
              <w:rPr>
                <w:b/>
              </w:rPr>
            </w:pPr>
            <w:r w:rsidRPr="00792B2D">
              <w:rPr>
                <w:b/>
              </w:rPr>
              <w:t>Bezeichnung</w:t>
            </w:r>
          </w:p>
        </w:tc>
        <w:tc>
          <w:tcPr>
            <w:tcW w:w="6662" w:type="dxa"/>
            <w:shd w:val="clear" w:color="auto" w:fill="99CCFF"/>
          </w:tcPr>
          <w:p w14:paraId="22F57567" w14:textId="77777777" w:rsidR="0074761C" w:rsidRPr="00792B2D" w:rsidRDefault="0074761C" w:rsidP="0074761C">
            <w:pPr>
              <w:pStyle w:val="TabelleGross"/>
              <w:rPr>
                <w:b/>
              </w:rPr>
            </w:pPr>
            <w:r w:rsidRPr="00792B2D">
              <w:rPr>
                <w:b/>
              </w:rPr>
              <w:t>Bedeutung</w:t>
            </w:r>
          </w:p>
        </w:tc>
        <w:tc>
          <w:tcPr>
            <w:tcW w:w="709" w:type="dxa"/>
            <w:shd w:val="clear" w:color="auto" w:fill="99CCFF"/>
          </w:tcPr>
          <w:p w14:paraId="3DA5B7FA" w14:textId="77777777" w:rsidR="0074761C" w:rsidRPr="00792B2D" w:rsidRDefault="0074761C" w:rsidP="0074761C">
            <w:pPr>
              <w:pStyle w:val="TabelleGross"/>
              <w:rPr>
                <w:b/>
              </w:rPr>
            </w:pPr>
            <w:r w:rsidRPr="00792B2D">
              <w:rPr>
                <w:b/>
              </w:rPr>
              <w:t>M/K</w:t>
            </w:r>
          </w:p>
        </w:tc>
      </w:tr>
      <w:tr w:rsidR="008069DE" w:rsidRPr="00792B2D" w14:paraId="2CAC689B" w14:textId="77777777" w:rsidTr="00611E47">
        <w:trPr>
          <w:cantSplit/>
        </w:trPr>
        <w:tc>
          <w:tcPr>
            <w:tcW w:w="1843" w:type="dxa"/>
            <w:shd w:val="clear" w:color="auto" w:fill="auto"/>
          </w:tcPr>
          <w:p w14:paraId="7FF73BD9" w14:textId="77777777" w:rsidR="008069DE" w:rsidRPr="00792B2D" w:rsidRDefault="008069DE" w:rsidP="00582D74">
            <w:pPr>
              <w:pStyle w:val="TabelleGross"/>
            </w:pPr>
            <w:r w:rsidRPr="00792B2D">
              <w:t>specificName</w:t>
            </w:r>
          </w:p>
        </w:tc>
        <w:tc>
          <w:tcPr>
            <w:tcW w:w="6662" w:type="dxa"/>
            <w:shd w:val="clear" w:color="auto" w:fill="auto"/>
          </w:tcPr>
          <w:p w14:paraId="4ABFF575" w14:textId="587FD532" w:rsidR="008069DE" w:rsidRPr="00792B2D" w:rsidRDefault="00785511" w:rsidP="00785511">
            <w:pPr>
              <w:pStyle w:val="TabelleGross"/>
              <w:rPr>
                <w:rFonts w:cs="Arial"/>
              </w:rPr>
            </w:pPr>
            <w:r w:rsidRPr="00792B2D">
              <w:rPr>
                <w:rFonts w:cs="Arial"/>
              </w:rPr>
              <w:t>Spezifische</w:t>
            </w:r>
            <w:r w:rsidR="00016FA2" w:rsidRPr="00792B2D">
              <w:rPr>
                <w:rFonts w:cs="Arial"/>
              </w:rPr>
              <w:t>r</w:t>
            </w:r>
            <w:r w:rsidRPr="00792B2D">
              <w:rPr>
                <w:rFonts w:cs="Arial"/>
              </w:rPr>
              <w:t xml:space="preserve"> Name, welcher die Routine eindeutig im Schema identifiziert</w:t>
            </w:r>
            <w:r w:rsidRPr="00792B2D">
              <w:rPr>
                <w:rStyle w:val="Funotenzeichen"/>
                <w:rFonts w:cs="Arial"/>
              </w:rPr>
              <w:footnoteReference w:id="16"/>
            </w:r>
            <w:r w:rsidRPr="00792B2D">
              <w:rPr>
                <w:rFonts w:cs="Arial"/>
              </w:rPr>
              <w:t xml:space="preserve">. </w:t>
            </w:r>
          </w:p>
        </w:tc>
        <w:tc>
          <w:tcPr>
            <w:tcW w:w="709" w:type="dxa"/>
            <w:shd w:val="clear" w:color="auto" w:fill="auto"/>
          </w:tcPr>
          <w:p w14:paraId="41386CA2" w14:textId="77777777" w:rsidR="008069DE" w:rsidRPr="00792B2D" w:rsidRDefault="008069DE" w:rsidP="00582D74">
            <w:pPr>
              <w:pStyle w:val="TabelleGross"/>
            </w:pPr>
            <w:r w:rsidRPr="00792B2D">
              <w:t>M</w:t>
            </w:r>
          </w:p>
        </w:tc>
      </w:tr>
      <w:tr w:rsidR="008069DE" w:rsidRPr="00792B2D" w14:paraId="0CD467EF" w14:textId="77777777" w:rsidTr="00611E47">
        <w:trPr>
          <w:cantSplit/>
        </w:trPr>
        <w:tc>
          <w:tcPr>
            <w:tcW w:w="1843" w:type="dxa"/>
            <w:shd w:val="clear" w:color="auto" w:fill="auto"/>
          </w:tcPr>
          <w:p w14:paraId="61576A98" w14:textId="77777777" w:rsidR="008069DE" w:rsidRPr="00792B2D" w:rsidRDefault="008069DE" w:rsidP="00582D74">
            <w:pPr>
              <w:pStyle w:val="TabelleGross"/>
            </w:pPr>
            <w:r w:rsidRPr="00792B2D">
              <w:t>name</w:t>
            </w:r>
          </w:p>
        </w:tc>
        <w:tc>
          <w:tcPr>
            <w:tcW w:w="6662" w:type="dxa"/>
            <w:shd w:val="clear" w:color="auto" w:fill="auto"/>
          </w:tcPr>
          <w:p w14:paraId="71A12D3F" w14:textId="77777777" w:rsidR="008069DE" w:rsidRPr="00792B2D" w:rsidRDefault="008069DE" w:rsidP="00582D74">
            <w:pPr>
              <w:pStyle w:val="TabelleGross"/>
            </w:pPr>
            <w:r w:rsidRPr="00792B2D">
              <w:t>Routinename im Schema</w:t>
            </w:r>
          </w:p>
        </w:tc>
        <w:tc>
          <w:tcPr>
            <w:tcW w:w="709" w:type="dxa"/>
            <w:shd w:val="clear" w:color="auto" w:fill="auto"/>
          </w:tcPr>
          <w:p w14:paraId="4F51B688" w14:textId="77777777" w:rsidR="008069DE" w:rsidRPr="00792B2D" w:rsidRDefault="008069DE" w:rsidP="00582D74">
            <w:pPr>
              <w:pStyle w:val="TabelleGross"/>
            </w:pPr>
            <w:r w:rsidRPr="00792B2D">
              <w:t>M</w:t>
            </w:r>
          </w:p>
        </w:tc>
      </w:tr>
      <w:tr w:rsidR="0074761C" w:rsidRPr="00792B2D" w14:paraId="2599034F" w14:textId="77777777" w:rsidTr="00611E47">
        <w:trPr>
          <w:cantSplit/>
        </w:trPr>
        <w:tc>
          <w:tcPr>
            <w:tcW w:w="1843" w:type="dxa"/>
            <w:shd w:val="clear" w:color="auto" w:fill="auto"/>
          </w:tcPr>
          <w:p w14:paraId="41DC4327" w14:textId="77777777" w:rsidR="0074761C" w:rsidRPr="00792B2D" w:rsidRDefault="0074761C" w:rsidP="0074761C">
            <w:pPr>
              <w:pStyle w:val="TabelleGross"/>
            </w:pPr>
            <w:r w:rsidRPr="00792B2D">
              <w:t>description</w:t>
            </w:r>
          </w:p>
        </w:tc>
        <w:tc>
          <w:tcPr>
            <w:tcW w:w="6662" w:type="dxa"/>
            <w:shd w:val="clear" w:color="auto" w:fill="auto"/>
          </w:tcPr>
          <w:p w14:paraId="3A091153" w14:textId="77777777" w:rsidR="0074761C" w:rsidRPr="00792B2D" w:rsidRDefault="0074761C" w:rsidP="0074761C">
            <w:pPr>
              <w:pStyle w:val="TabelleGross"/>
            </w:pPr>
            <w:r w:rsidRPr="00792B2D">
              <w:t>Beschreibung der Bedeutung und des Inhalts der Routine</w:t>
            </w:r>
          </w:p>
        </w:tc>
        <w:tc>
          <w:tcPr>
            <w:tcW w:w="709" w:type="dxa"/>
            <w:shd w:val="clear" w:color="auto" w:fill="auto"/>
          </w:tcPr>
          <w:p w14:paraId="08EA750C" w14:textId="77777777" w:rsidR="0074761C" w:rsidRPr="00792B2D" w:rsidRDefault="0074761C" w:rsidP="0074761C">
            <w:pPr>
              <w:pStyle w:val="TabelleGross"/>
            </w:pPr>
            <w:r w:rsidRPr="00792B2D">
              <w:t>K</w:t>
            </w:r>
          </w:p>
        </w:tc>
      </w:tr>
      <w:tr w:rsidR="0074761C" w:rsidRPr="00792B2D" w14:paraId="1206422A" w14:textId="77777777" w:rsidTr="00611E47">
        <w:trPr>
          <w:cantSplit/>
        </w:trPr>
        <w:tc>
          <w:tcPr>
            <w:tcW w:w="1843" w:type="dxa"/>
            <w:shd w:val="clear" w:color="auto" w:fill="auto"/>
          </w:tcPr>
          <w:p w14:paraId="7A20BF25" w14:textId="77777777" w:rsidR="0074761C" w:rsidRPr="00792B2D" w:rsidRDefault="0074761C" w:rsidP="0074761C">
            <w:pPr>
              <w:pStyle w:val="TabelleGross"/>
            </w:pPr>
            <w:r w:rsidRPr="00792B2D">
              <w:t>source</w:t>
            </w:r>
          </w:p>
        </w:tc>
        <w:tc>
          <w:tcPr>
            <w:tcW w:w="6662" w:type="dxa"/>
            <w:shd w:val="clear" w:color="auto" w:fill="auto"/>
          </w:tcPr>
          <w:p w14:paraId="5551D94A" w14:textId="0999A089" w:rsidR="0074761C" w:rsidRPr="00792B2D" w:rsidRDefault="003A0C52" w:rsidP="00EE1F8D">
            <w:pPr>
              <w:pStyle w:val="TabelleGross"/>
              <w:rPr>
                <w:rFonts w:cs="Arial"/>
              </w:rPr>
            </w:pPr>
            <w:r w:rsidRPr="00792B2D">
              <w:rPr>
                <w:rFonts w:cs="Arial"/>
              </w:rPr>
              <w:t xml:space="preserve">Originaler </w:t>
            </w:r>
            <w:r w:rsidR="0074761C" w:rsidRPr="00792B2D">
              <w:rPr>
                <w:rFonts w:cs="Arial"/>
              </w:rPr>
              <w:t>Quellcode der Routine (VBA, PL/SQL, JAVA)</w:t>
            </w:r>
          </w:p>
          <w:p w14:paraId="4009C69F" w14:textId="77777777" w:rsidR="00EE1F8D" w:rsidRPr="00792B2D" w:rsidRDefault="00EE1F8D" w:rsidP="00EE1F8D">
            <w:pPr>
              <w:pStyle w:val="TabelleGross"/>
              <w:rPr>
                <w:rFonts w:cs="Arial"/>
              </w:rPr>
            </w:pPr>
          </w:p>
          <w:p w14:paraId="52159A54" w14:textId="77777777" w:rsidR="00EE1F8D" w:rsidRPr="00792B2D" w:rsidRDefault="00EE1F8D" w:rsidP="00EE1F8D">
            <w:pPr>
              <w:pStyle w:val="TabelleGross"/>
              <w:rPr>
                <w:rFonts w:cs="Arial"/>
                <w:b/>
              </w:rPr>
            </w:pPr>
            <w:r w:rsidRPr="00792B2D">
              <w:rPr>
                <w:rFonts w:cs="Arial"/>
                <w:b/>
              </w:rPr>
              <w:t>Hinweis</w:t>
            </w:r>
          </w:p>
          <w:p w14:paraId="21CE56D1" w14:textId="77777777" w:rsidR="00EE1F8D" w:rsidRPr="00792B2D" w:rsidRDefault="00EE1F8D" w:rsidP="008A4462">
            <w:pPr>
              <w:pStyle w:val="TabelleGross"/>
              <w:rPr>
                <w:rFonts w:cs="Arial"/>
              </w:rPr>
            </w:pPr>
            <w:r w:rsidRPr="00792B2D">
              <w:rPr>
                <w:rFonts w:cs="Arial"/>
              </w:rPr>
              <w:t xml:space="preserve">Da viele Datenbank-Programme über proprietäre Routinen verfügen, </w:t>
            </w:r>
            <w:r w:rsidR="000B6781" w:rsidRPr="00792B2D">
              <w:rPr>
                <w:rFonts w:cs="Arial"/>
              </w:rPr>
              <w:t>die nicht in eine SQL:</w:t>
            </w:r>
            <w:r w:rsidR="008A4462" w:rsidRPr="00792B2D">
              <w:rPr>
                <w:rFonts w:cs="Arial"/>
              </w:rPr>
              <w:t>2008</w:t>
            </w:r>
            <w:r w:rsidR="000B6781" w:rsidRPr="00792B2D">
              <w:rPr>
                <w:rFonts w:cs="Arial"/>
              </w:rPr>
              <w:t xml:space="preserve">-konforme Abfrage transformiert werden können, </w:t>
            </w:r>
            <w:r w:rsidRPr="00792B2D">
              <w:rPr>
                <w:rFonts w:cs="Arial"/>
              </w:rPr>
              <w:t>kann hier der originale Quellcode der Routine (z.B. in PL/SQL bei Oracle-Datenbanken, VBA bei MS Access Modulen) archiviert werden.</w:t>
            </w:r>
          </w:p>
        </w:tc>
        <w:tc>
          <w:tcPr>
            <w:tcW w:w="709" w:type="dxa"/>
            <w:shd w:val="clear" w:color="auto" w:fill="auto"/>
          </w:tcPr>
          <w:p w14:paraId="03E562A7" w14:textId="77777777" w:rsidR="0074761C" w:rsidRPr="00792B2D" w:rsidRDefault="0074761C" w:rsidP="0074761C">
            <w:pPr>
              <w:pStyle w:val="TabelleGross"/>
            </w:pPr>
            <w:r w:rsidRPr="00792B2D">
              <w:t>K</w:t>
            </w:r>
          </w:p>
        </w:tc>
      </w:tr>
      <w:tr w:rsidR="0074761C" w:rsidRPr="00792B2D" w14:paraId="3BAFFB59" w14:textId="77777777" w:rsidTr="00611E47">
        <w:trPr>
          <w:cantSplit/>
        </w:trPr>
        <w:tc>
          <w:tcPr>
            <w:tcW w:w="1843" w:type="dxa"/>
            <w:shd w:val="clear" w:color="auto" w:fill="auto"/>
          </w:tcPr>
          <w:p w14:paraId="15250028" w14:textId="77777777" w:rsidR="0074761C" w:rsidRPr="00792B2D" w:rsidRDefault="0074761C" w:rsidP="0074761C">
            <w:pPr>
              <w:pStyle w:val="TabelleGross"/>
            </w:pPr>
            <w:r w:rsidRPr="00792B2D">
              <w:t>body</w:t>
            </w:r>
          </w:p>
        </w:tc>
        <w:tc>
          <w:tcPr>
            <w:tcW w:w="6662" w:type="dxa"/>
            <w:shd w:val="clear" w:color="auto" w:fill="auto"/>
          </w:tcPr>
          <w:p w14:paraId="4783A92A" w14:textId="55F00975" w:rsidR="0074761C" w:rsidRPr="00792B2D" w:rsidRDefault="0074761C" w:rsidP="008A4462">
            <w:pPr>
              <w:pStyle w:val="TabelleGross"/>
            </w:pPr>
            <w:r w:rsidRPr="00792B2D">
              <w:t>SQL:</w:t>
            </w:r>
            <w:r w:rsidR="008A4462" w:rsidRPr="00792B2D">
              <w:t>2008</w:t>
            </w:r>
            <w:r w:rsidRPr="00792B2D">
              <w:t>-konformer Quellcode der Routine</w:t>
            </w:r>
          </w:p>
        </w:tc>
        <w:tc>
          <w:tcPr>
            <w:tcW w:w="709" w:type="dxa"/>
            <w:shd w:val="clear" w:color="auto" w:fill="auto"/>
          </w:tcPr>
          <w:p w14:paraId="20FD97A9" w14:textId="77777777" w:rsidR="0074761C" w:rsidRPr="00792B2D" w:rsidRDefault="0074761C" w:rsidP="0074761C">
            <w:pPr>
              <w:pStyle w:val="TabelleGross"/>
            </w:pPr>
            <w:r w:rsidRPr="00792B2D">
              <w:t>K</w:t>
            </w:r>
          </w:p>
        </w:tc>
      </w:tr>
      <w:tr w:rsidR="0074761C" w:rsidRPr="00792B2D" w14:paraId="7FCA7836" w14:textId="77777777" w:rsidTr="00611E47">
        <w:trPr>
          <w:cantSplit/>
        </w:trPr>
        <w:tc>
          <w:tcPr>
            <w:tcW w:w="1843" w:type="dxa"/>
            <w:shd w:val="clear" w:color="auto" w:fill="auto"/>
          </w:tcPr>
          <w:p w14:paraId="694A4DB6" w14:textId="77777777" w:rsidR="0074761C" w:rsidRPr="00792B2D" w:rsidRDefault="0074761C" w:rsidP="0074761C">
            <w:pPr>
              <w:pStyle w:val="TabelleGross"/>
            </w:pPr>
            <w:r w:rsidRPr="00792B2D">
              <w:t>characteristic</w:t>
            </w:r>
          </w:p>
        </w:tc>
        <w:tc>
          <w:tcPr>
            <w:tcW w:w="6662" w:type="dxa"/>
            <w:shd w:val="clear" w:color="auto" w:fill="auto"/>
          </w:tcPr>
          <w:p w14:paraId="62942ACA" w14:textId="77777777" w:rsidR="0074761C" w:rsidRPr="00792B2D" w:rsidRDefault="0074761C" w:rsidP="0074761C">
            <w:pPr>
              <w:pStyle w:val="TabelleGross"/>
            </w:pPr>
            <w:r w:rsidRPr="00792B2D">
              <w:t>Charakteristik der Routine</w:t>
            </w:r>
          </w:p>
        </w:tc>
        <w:tc>
          <w:tcPr>
            <w:tcW w:w="709" w:type="dxa"/>
            <w:shd w:val="clear" w:color="auto" w:fill="auto"/>
          </w:tcPr>
          <w:p w14:paraId="693A61E5" w14:textId="77777777" w:rsidR="0074761C" w:rsidRPr="00792B2D" w:rsidRDefault="0074761C" w:rsidP="0074761C">
            <w:pPr>
              <w:pStyle w:val="TabelleGross"/>
            </w:pPr>
            <w:r w:rsidRPr="00792B2D">
              <w:t>K</w:t>
            </w:r>
          </w:p>
        </w:tc>
      </w:tr>
      <w:tr w:rsidR="0074761C" w:rsidRPr="00792B2D" w14:paraId="1DB100DE" w14:textId="77777777" w:rsidTr="00611E47">
        <w:trPr>
          <w:cantSplit/>
        </w:trPr>
        <w:tc>
          <w:tcPr>
            <w:tcW w:w="1843" w:type="dxa"/>
            <w:shd w:val="clear" w:color="auto" w:fill="auto"/>
          </w:tcPr>
          <w:p w14:paraId="1572B0A6" w14:textId="77777777" w:rsidR="0074761C" w:rsidRPr="00792B2D" w:rsidRDefault="0074761C" w:rsidP="0074761C">
            <w:pPr>
              <w:pStyle w:val="TabelleGross"/>
            </w:pPr>
            <w:r w:rsidRPr="00792B2D">
              <w:t>returnType</w:t>
            </w:r>
          </w:p>
        </w:tc>
        <w:tc>
          <w:tcPr>
            <w:tcW w:w="6662" w:type="dxa"/>
            <w:shd w:val="clear" w:color="auto" w:fill="auto"/>
          </w:tcPr>
          <w:p w14:paraId="6BEF7BB0" w14:textId="77777777" w:rsidR="0074761C" w:rsidRPr="00792B2D" w:rsidRDefault="0074761C" w:rsidP="0074761C">
            <w:pPr>
              <w:pStyle w:val="TabelleGross"/>
            </w:pPr>
            <w:r w:rsidRPr="00792B2D">
              <w:t>Rückgabetyp der Routine (sofern es sich um eine Funktion handelt)</w:t>
            </w:r>
          </w:p>
        </w:tc>
        <w:tc>
          <w:tcPr>
            <w:tcW w:w="709" w:type="dxa"/>
            <w:shd w:val="clear" w:color="auto" w:fill="auto"/>
          </w:tcPr>
          <w:p w14:paraId="5D68EF4B" w14:textId="77777777" w:rsidR="0074761C" w:rsidRPr="00792B2D" w:rsidRDefault="0074761C" w:rsidP="0074761C">
            <w:pPr>
              <w:pStyle w:val="TabelleGross"/>
            </w:pPr>
            <w:r w:rsidRPr="00792B2D">
              <w:t>K</w:t>
            </w:r>
          </w:p>
        </w:tc>
      </w:tr>
      <w:tr w:rsidR="0074761C" w:rsidRPr="00792B2D" w14:paraId="48B204D5" w14:textId="77777777" w:rsidTr="00611E47">
        <w:trPr>
          <w:cantSplit/>
        </w:trPr>
        <w:tc>
          <w:tcPr>
            <w:tcW w:w="1843" w:type="dxa"/>
            <w:shd w:val="clear" w:color="auto" w:fill="auto"/>
          </w:tcPr>
          <w:p w14:paraId="2A7AF85A" w14:textId="77777777" w:rsidR="0074761C" w:rsidRPr="00792B2D" w:rsidRDefault="0074761C" w:rsidP="0074761C">
            <w:pPr>
              <w:pStyle w:val="TabelleGross"/>
            </w:pPr>
            <w:r w:rsidRPr="00792B2D">
              <w:t>parameters</w:t>
            </w:r>
          </w:p>
        </w:tc>
        <w:tc>
          <w:tcPr>
            <w:tcW w:w="6662" w:type="dxa"/>
            <w:shd w:val="clear" w:color="auto" w:fill="auto"/>
          </w:tcPr>
          <w:p w14:paraId="4A9654E9" w14:textId="77777777" w:rsidR="0074761C" w:rsidRPr="00792B2D" w:rsidRDefault="0074761C" w:rsidP="0074761C">
            <w:pPr>
              <w:pStyle w:val="TabelleGross"/>
            </w:pPr>
            <w:r w:rsidRPr="00792B2D">
              <w:t>Liste der Parameter</w:t>
            </w:r>
          </w:p>
        </w:tc>
        <w:tc>
          <w:tcPr>
            <w:tcW w:w="709" w:type="dxa"/>
            <w:shd w:val="clear" w:color="auto" w:fill="auto"/>
          </w:tcPr>
          <w:p w14:paraId="04443BAD" w14:textId="77777777" w:rsidR="0074761C" w:rsidRPr="00792B2D" w:rsidRDefault="0074761C" w:rsidP="0074761C">
            <w:pPr>
              <w:pStyle w:val="TabelleGross"/>
            </w:pPr>
            <w:r w:rsidRPr="00792B2D">
              <w:t>K</w:t>
            </w:r>
          </w:p>
        </w:tc>
      </w:tr>
    </w:tbl>
    <w:p w14:paraId="707046ED" w14:textId="77777777" w:rsidR="005524D2" w:rsidRPr="00792B2D" w:rsidRDefault="005524D2" w:rsidP="005524D2">
      <w:pPr>
        <w:rPr>
          <w:rFonts w:cs="Arial"/>
        </w:rPr>
      </w:pPr>
    </w:p>
    <w:p w14:paraId="1E5DF35A" w14:textId="77777777" w:rsidR="005524D2" w:rsidRPr="00792B2D" w:rsidRDefault="005524D2" w:rsidP="00EF7B08">
      <w:pPr>
        <w:pStyle w:val="berschrift2"/>
      </w:pPr>
      <w:bookmarkStart w:id="65" w:name="_Toc264549065"/>
      <w:bookmarkStart w:id="66" w:name="_Toc477866924"/>
      <w:r w:rsidRPr="00792B2D">
        <w:t>Metadaten der Parameter</w:t>
      </w:r>
      <w:bookmarkEnd w:id="65"/>
      <w:bookmarkEnd w:id="66"/>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610AD7" w:rsidRPr="00792B2D" w14:paraId="3FBC31EE" w14:textId="77777777" w:rsidTr="00E9624F">
        <w:trPr>
          <w:cantSplit/>
          <w:tblHeader/>
        </w:trPr>
        <w:tc>
          <w:tcPr>
            <w:tcW w:w="1134" w:type="dxa"/>
            <w:shd w:val="clear" w:color="auto" w:fill="99CCFF"/>
          </w:tcPr>
          <w:p w14:paraId="154D83E9" w14:textId="77777777" w:rsidR="00610AD7" w:rsidRPr="00792B2D" w:rsidRDefault="00610AD7" w:rsidP="00BF7410">
            <w:pPr>
              <w:pStyle w:val="TabelleGross"/>
              <w:rPr>
                <w:b/>
              </w:rPr>
            </w:pPr>
            <w:r w:rsidRPr="00792B2D">
              <w:rPr>
                <w:b/>
              </w:rPr>
              <w:t>ID</w:t>
            </w:r>
          </w:p>
        </w:tc>
        <w:tc>
          <w:tcPr>
            <w:tcW w:w="7371" w:type="dxa"/>
            <w:shd w:val="clear" w:color="auto" w:fill="99CCFF"/>
          </w:tcPr>
          <w:p w14:paraId="59CA4EAB" w14:textId="77777777" w:rsidR="00610AD7" w:rsidRPr="00792B2D" w:rsidRDefault="00610AD7" w:rsidP="00BF7410">
            <w:pPr>
              <w:pStyle w:val="TabelleGross"/>
              <w:rPr>
                <w:b/>
              </w:rPr>
            </w:pPr>
            <w:r w:rsidRPr="00792B2D">
              <w:rPr>
                <w:b/>
              </w:rPr>
              <w:t>Beschreibung Anforderung</w:t>
            </w:r>
          </w:p>
        </w:tc>
        <w:tc>
          <w:tcPr>
            <w:tcW w:w="709" w:type="dxa"/>
            <w:shd w:val="clear" w:color="auto" w:fill="99CCFF"/>
          </w:tcPr>
          <w:p w14:paraId="4138EBD5" w14:textId="77777777" w:rsidR="00610AD7" w:rsidRPr="00792B2D" w:rsidRDefault="00610AD7" w:rsidP="00BF7410">
            <w:pPr>
              <w:pStyle w:val="TabelleGross"/>
              <w:rPr>
                <w:b/>
              </w:rPr>
            </w:pPr>
            <w:r w:rsidRPr="00792B2D">
              <w:rPr>
                <w:b/>
              </w:rPr>
              <w:t>M/K</w:t>
            </w:r>
          </w:p>
        </w:tc>
      </w:tr>
      <w:tr w:rsidR="00610AD7" w:rsidRPr="00792B2D" w14:paraId="7B7A5CF1" w14:textId="77777777" w:rsidTr="00E9624F">
        <w:trPr>
          <w:cantSplit/>
        </w:trPr>
        <w:tc>
          <w:tcPr>
            <w:tcW w:w="1134" w:type="dxa"/>
            <w:shd w:val="clear" w:color="auto" w:fill="auto"/>
          </w:tcPr>
          <w:p w14:paraId="31D4525A" w14:textId="77777777" w:rsidR="00610AD7" w:rsidRPr="00792B2D" w:rsidRDefault="00413B28" w:rsidP="00610AD7">
            <w:pPr>
              <w:pStyle w:val="TabelleGross"/>
              <w:rPr>
                <w:sz w:val="16"/>
                <w:szCs w:val="16"/>
              </w:rPr>
            </w:pPr>
            <w:r w:rsidRPr="00792B2D">
              <w:t>M_5.16</w:t>
            </w:r>
            <w:r w:rsidR="00610AD7" w:rsidRPr="00792B2D">
              <w:t>-1</w:t>
            </w:r>
          </w:p>
        </w:tc>
        <w:tc>
          <w:tcPr>
            <w:tcW w:w="7371" w:type="dxa"/>
            <w:shd w:val="clear" w:color="auto" w:fill="auto"/>
          </w:tcPr>
          <w:p w14:paraId="396806D6" w14:textId="77777777" w:rsidR="00610AD7" w:rsidRPr="00792B2D" w:rsidRDefault="00610AD7" w:rsidP="00610AD7">
            <w:pPr>
              <w:pStyle w:val="TabelleGross"/>
            </w:pPr>
            <w:r w:rsidRPr="00792B2D">
              <w:t xml:space="preserve">Die Metadaten der Parameter, welche bei der Routine verwendet werden, können in der Datei </w:t>
            </w:r>
            <w:r w:rsidRPr="00792B2D">
              <w:rPr>
                <w:rFonts w:ascii="Courier New" w:hAnsi="Courier New" w:cs="Courier New"/>
              </w:rPr>
              <w:t>metadata.xml</w:t>
            </w:r>
            <w:r w:rsidRPr="00792B2D">
              <w:t xml:space="preserve"> archiviert werden</w:t>
            </w:r>
          </w:p>
        </w:tc>
        <w:tc>
          <w:tcPr>
            <w:tcW w:w="709" w:type="dxa"/>
            <w:shd w:val="clear" w:color="auto" w:fill="auto"/>
          </w:tcPr>
          <w:p w14:paraId="66DB05CC" w14:textId="77777777" w:rsidR="00610AD7" w:rsidRPr="00792B2D" w:rsidRDefault="00610AD7" w:rsidP="00BF7410">
            <w:pPr>
              <w:pStyle w:val="TabelleGross"/>
            </w:pPr>
            <w:r w:rsidRPr="00792B2D">
              <w:t>K</w:t>
            </w:r>
          </w:p>
        </w:tc>
      </w:tr>
    </w:tbl>
    <w:p w14:paraId="204C70BB" w14:textId="77777777" w:rsidR="000C0602" w:rsidRPr="00792B2D" w:rsidRDefault="000C0602" w:rsidP="000C0602">
      <w:pPr>
        <w:rPr>
          <w:rFonts w:cs="Arial"/>
        </w:rPr>
      </w:pPr>
    </w:p>
    <w:p w14:paraId="4DAFF9A2" w14:textId="77777777" w:rsidR="00197385" w:rsidRPr="00792B2D" w:rsidRDefault="00197385">
      <w:pPr>
        <w:spacing w:after="0" w:line="240" w:lineRule="auto"/>
        <w:rPr>
          <w:rFonts w:cs="Arial"/>
        </w:rPr>
      </w:pPr>
      <w:r w:rsidRPr="00792B2D">
        <w:rPr>
          <w:rFonts w:cs="Arial"/>
        </w:rPr>
        <w:br w:type="page"/>
      </w:r>
    </w:p>
    <w:p w14:paraId="2F8D6E0E" w14:textId="75EAD9BC" w:rsidR="000C0602" w:rsidRPr="00792B2D" w:rsidRDefault="000C0602" w:rsidP="000C0602">
      <w:pPr>
        <w:rPr>
          <w:rFonts w:cs="Arial"/>
        </w:rPr>
      </w:pPr>
      <w:r w:rsidRPr="00792B2D">
        <w:rPr>
          <w:rFonts w:cs="Arial"/>
        </w:rPr>
        <w:lastRenderedPageBreak/>
        <w:t xml:space="preserve">Die folgenden Parameter-Metadaten werden in der Datei </w:t>
      </w:r>
      <w:r w:rsidRPr="00792B2D">
        <w:rPr>
          <w:rFonts w:ascii="Courier New" w:hAnsi="Courier New" w:cs="Tahoma"/>
          <w:szCs w:val="22"/>
        </w:rPr>
        <w:t>metadata.xml</w:t>
      </w:r>
      <w:r w:rsidRPr="00792B2D">
        <w:rPr>
          <w:rFonts w:cs="Arial"/>
        </w:rPr>
        <w:t xml:space="preserve"> gespeichert, sofern eine Routine archiviert wird:</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12"/>
        <w:gridCol w:w="6477"/>
        <w:gridCol w:w="879"/>
      </w:tblGrid>
      <w:tr w:rsidR="0074761C" w:rsidRPr="00792B2D" w14:paraId="2CC4C573" w14:textId="77777777" w:rsidTr="00785511">
        <w:trPr>
          <w:cantSplit/>
          <w:tblHeader/>
        </w:trPr>
        <w:tc>
          <w:tcPr>
            <w:tcW w:w="1812" w:type="dxa"/>
            <w:shd w:val="clear" w:color="auto" w:fill="99CCFF"/>
          </w:tcPr>
          <w:p w14:paraId="5FC3EACC" w14:textId="77777777" w:rsidR="0074761C" w:rsidRPr="00792B2D" w:rsidRDefault="0074761C" w:rsidP="0074761C">
            <w:pPr>
              <w:pStyle w:val="TabelleGross"/>
              <w:rPr>
                <w:b/>
              </w:rPr>
            </w:pPr>
            <w:r w:rsidRPr="00792B2D">
              <w:rPr>
                <w:b/>
              </w:rPr>
              <w:t>Bezeichnung</w:t>
            </w:r>
          </w:p>
        </w:tc>
        <w:tc>
          <w:tcPr>
            <w:tcW w:w="6477" w:type="dxa"/>
            <w:shd w:val="clear" w:color="auto" w:fill="99CCFF"/>
          </w:tcPr>
          <w:p w14:paraId="7A137A88" w14:textId="77777777" w:rsidR="0074761C" w:rsidRPr="00792B2D" w:rsidRDefault="0074761C" w:rsidP="0074761C">
            <w:pPr>
              <w:pStyle w:val="TabelleGross"/>
              <w:rPr>
                <w:b/>
              </w:rPr>
            </w:pPr>
            <w:r w:rsidRPr="00792B2D">
              <w:rPr>
                <w:b/>
              </w:rPr>
              <w:t>Bedeutung</w:t>
            </w:r>
          </w:p>
        </w:tc>
        <w:tc>
          <w:tcPr>
            <w:tcW w:w="879" w:type="dxa"/>
            <w:shd w:val="clear" w:color="auto" w:fill="99CCFF"/>
          </w:tcPr>
          <w:p w14:paraId="5850BF39" w14:textId="77777777" w:rsidR="0074761C" w:rsidRPr="00792B2D" w:rsidRDefault="0074761C" w:rsidP="0074761C">
            <w:pPr>
              <w:pStyle w:val="TabelleGross"/>
              <w:rPr>
                <w:b/>
              </w:rPr>
            </w:pPr>
            <w:r w:rsidRPr="00792B2D">
              <w:rPr>
                <w:b/>
              </w:rPr>
              <w:t>M/K</w:t>
            </w:r>
          </w:p>
        </w:tc>
      </w:tr>
      <w:tr w:rsidR="0074761C" w:rsidRPr="00792B2D" w14:paraId="772CFDA9" w14:textId="77777777" w:rsidTr="00785511">
        <w:trPr>
          <w:cantSplit/>
        </w:trPr>
        <w:tc>
          <w:tcPr>
            <w:tcW w:w="1812" w:type="dxa"/>
            <w:shd w:val="clear" w:color="auto" w:fill="auto"/>
          </w:tcPr>
          <w:p w14:paraId="13D79B28" w14:textId="77777777" w:rsidR="0074761C" w:rsidRPr="00792B2D" w:rsidRDefault="0074761C" w:rsidP="0074761C">
            <w:pPr>
              <w:pStyle w:val="TabelleGross"/>
            </w:pPr>
            <w:r w:rsidRPr="00792B2D">
              <w:t>name</w:t>
            </w:r>
          </w:p>
        </w:tc>
        <w:tc>
          <w:tcPr>
            <w:tcW w:w="6477" w:type="dxa"/>
            <w:shd w:val="clear" w:color="auto" w:fill="auto"/>
          </w:tcPr>
          <w:p w14:paraId="516800DB" w14:textId="77777777" w:rsidR="0074761C" w:rsidRPr="00792B2D" w:rsidRDefault="0074761C" w:rsidP="0074761C">
            <w:pPr>
              <w:pStyle w:val="TabelleGross"/>
            </w:pPr>
            <w:r w:rsidRPr="00792B2D">
              <w:t>Name des Parameters</w:t>
            </w:r>
          </w:p>
        </w:tc>
        <w:tc>
          <w:tcPr>
            <w:tcW w:w="879" w:type="dxa"/>
            <w:shd w:val="clear" w:color="auto" w:fill="auto"/>
          </w:tcPr>
          <w:p w14:paraId="1DF5BBA9" w14:textId="77777777" w:rsidR="0074761C" w:rsidRPr="00792B2D" w:rsidRDefault="0074761C" w:rsidP="0074761C">
            <w:pPr>
              <w:pStyle w:val="TabelleGross"/>
            </w:pPr>
            <w:r w:rsidRPr="00792B2D">
              <w:t>M</w:t>
            </w:r>
          </w:p>
        </w:tc>
      </w:tr>
      <w:tr w:rsidR="0074761C" w:rsidRPr="00792B2D" w14:paraId="243A14EA" w14:textId="77777777" w:rsidTr="00785511">
        <w:trPr>
          <w:cantSplit/>
        </w:trPr>
        <w:tc>
          <w:tcPr>
            <w:tcW w:w="1812" w:type="dxa"/>
            <w:shd w:val="clear" w:color="auto" w:fill="auto"/>
          </w:tcPr>
          <w:p w14:paraId="140C303D" w14:textId="77777777" w:rsidR="0074761C" w:rsidRPr="00792B2D" w:rsidRDefault="0074761C" w:rsidP="0074761C">
            <w:pPr>
              <w:pStyle w:val="TabelleGross"/>
            </w:pPr>
            <w:r w:rsidRPr="00792B2D">
              <w:t>mode</w:t>
            </w:r>
          </w:p>
        </w:tc>
        <w:tc>
          <w:tcPr>
            <w:tcW w:w="6477" w:type="dxa"/>
            <w:shd w:val="clear" w:color="auto" w:fill="auto"/>
          </w:tcPr>
          <w:p w14:paraId="32A340BE" w14:textId="77777777" w:rsidR="0074761C" w:rsidRPr="00792B2D" w:rsidRDefault="0074761C" w:rsidP="0074761C">
            <w:pPr>
              <w:pStyle w:val="TabelleGross"/>
            </w:pPr>
            <w:r w:rsidRPr="00792B2D">
              <w:t>Mode des Parameters (IN, OUT oder INOUT)</w:t>
            </w:r>
          </w:p>
        </w:tc>
        <w:tc>
          <w:tcPr>
            <w:tcW w:w="879" w:type="dxa"/>
            <w:shd w:val="clear" w:color="auto" w:fill="auto"/>
          </w:tcPr>
          <w:p w14:paraId="3BF795C9" w14:textId="77777777" w:rsidR="0074761C" w:rsidRPr="00792B2D" w:rsidRDefault="0074761C" w:rsidP="0074761C">
            <w:pPr>
              <w:pStyle w:val="TabelleGross"/>
            </w:pPr>
            <w:r w:rsidRPr="00792B2D">
              <w:t>M</w:t>
            </w:r>
          </w:p>
        </w:tc>
      </w:tr>
      <w:tr w:rsidR="0074761C" w:rsidRPr="00792B2D" w14:paraId="10A49B88" w14:textId="77777777" w:rsidTr="00785511">
        <w:trPr>
          <w:cantSplit/>
        </w:trPr>
        <w:tc>
          <w:tcPr>
            <w:tcW w:w="1812" w:type="dxa"/>
            <w:shd w:val="clear" w:color="auto" w:fill="auto"/>
          </w:tcPr>
          <w:p w14:paraId="63412721" w14:textId="77777777" w:rsidR="0074761C" w:rsidRPr="00792B2D" w:rsidRDefault="0074761C" w:rsidP="0074761C">
            <w:pPr>
              <w:pStyle w:val="TabelleGross"/>
            </w:pPr>
            <w:r w:rsidRPr="00792B2D">
              <w:t>type</w:t>
            </w:r>
          </w:p>
        </w:tc>
        <w:tc>
          <w:tcPr>
            <w:tcW w:w="6477" w:type="dxa"/>
            <w:shd w:val="clear" w:color="auto" w:fill="auto"/>
          </w:tcPr>
          <w:p w14:paraId="5586F9D3" w14:textId="77777777" w:rsidR="0074761C" w:rsidRPr="00792B2D" w:rsidRDefault="008A4462" w:rsidP="008A4462">
            <w:pPr>
              <w:pStyle w:val="TabelleGross"/>
            </w:pPr>
            <w:r w:rsidRPr="00792B2D">
              <w:t xml:space="preserve">Vordefinierter </w:t>
            </w:r>
            <w:r w:rsidR="0074761C" w:rsidRPr="00792B2D">
              <w:t>SQL:</w:t>
            </w:r>
            <w:r w:rsidRPr="00792B2D">
              <w:t>2008</w:t>
            </w:r>
            <w:r w:rsidR="0074761C" w:rsidRPr="00792B2D">
              <w:t>-Typ des Parameters</w:t>
            </w:r>
            <w:r w:rsidRPr="00792B2D">
              <w:t>.</w:t>
            </w:r>
          </w:p>
          <w:p w14:paraId="362AEF84" w14:textId="77777777" w:rsidR="008A4462" w:rsidRPr="00792B2D" w:rsidRDefault="008A4462" w:rsidP="008A4462">
            <w:pPr>
              <w:pStyle w:val="TabelleGross"/>
            </w:pPr>
          </w:p>
          <w:p w14:paraId="283368F5" w14:textId="77777777" w:rsidR="008A4462" w:rsidRPr="00792B2D" w:rsidRDefault="008A4462" w:rsidP="008A4462">
            <w:pPr>
              <w:pStyle w:val="TabelleGross"/>
              <w:rPr>
                <w:b/>
              </w:rPr>
            </w:pPr>
            <w:r w:rsidRPr="00792B2D">
              <w:rPr>
                <w:b/>
              </w:rPr>
              <w:t>Hinweis</w:t>
            </w:r>
          </w:p>
          <w:p w14:paraId="574E35DA" w14:textId="77777777" w:rsidR="008A4462" w:rsidRPr="00792B2D" w:rsidRDefault="008A4462" w:rsidP="008A4462">
            <w:pPr>
              <w:pStyle w:val="TabelleGross"/>
            </w:pPr>
            <w:r w:rsidRPr="00792B2D">
              <w:t xml:space="preserve">Wenn der Datentyp dieser Spalte ein vordefinierter Datentyp ist, muss dieses Feld benutzt werden. Andernfalls muss das Feld </w:t>
            </w:r>
            <w:r w:rsidRPr="00792B2D">
              <w:rPr>
                <w:rFonts w:cs="Arial"/>
                <w:i/>
              </w:rPr>
              <w:t>typeName</w:t>
            </w:r>
            <w:r w:rsidRPr="00792B2D">
              <w:t xml:space="preserve"> auf einen definierten Typen in der Typenliste verweisen.</w:t>
            </w:r>
          </w:p>
        </w:tc>
        <w:tc>
          <w:tcPr>
            <w:tcW w:w="879" w:type="dxa"/>
            <w:shd w:val="clear" w:color="auto" w:fill="auto"/>
          </w:tcPr>
          <w:p w14:paraId="6E74C489" w14:textId="77777777" w:rsidR="0074761C" w:rsidRPr="00792B2D" w:rsidRDefault="0074761C" w:rsidP="0074761C">
            <w:pPr>
              <w:pStyle w:val="TabelleGross"/>
            </w:pPr>
            <w:r w:rsidRPr="00792B2D">
              <w:t>M</w:t>
            </w:r>
          </w:p>
        </w:tc>
      </w:tr>
      <w:tr w:rsidR="0074761C" w:rsidRPr="00792B2D" w14:paraId="6B9B746F" w14:textId="77777777" w:rsidTr="00785511">
        <w:trPr>
          <w:cantSplit/>
        </w:trPr>
        <w:tc>
          <w:tcPr>
            <w:tcW w:w="1812" w:type="dxa"/>
            <w:shd w:val="clear" w:color="auto" w:fill="auto"/>
          </w:tcPr>
          <w:p w14:paraId="15EF6948" w14:textId="77777777" w:rsidR="0074761C" w:rsidRPr="00792B2D" w:rsidRDefault="0074761C" w:rsidP="0074761C">
            <w:pPr>
              <w:pStyle w:val="TabelleGross"/>
            </w:pPr>
            <w:r w:rsidRPr="00792B2D">
              <w:t>typeOriginal</w:t>
            </w:r>
          </w:p>
        </w:tc>
        <w:tc>
          <w:tcPr>
            <w:tcW w:w="6477" w:type="dxa"/>
            <w:shd w:val="clear" w:color="auto" w:fill="auto"/>
          </w:tcPr>
          <w:p w14:paraId="1CA69D77" w14:textId="77777777" w:rsidR="0074761C" w:rsidRPr="00792B2D" w:rsidRDefault="0074761C" w:rsidP="00EE1F8D">
            <w:pPr>
              <w:pStyle w:val="TabelleGross"/>
              <w:rPr>
                <w:rFonts w:cs="Arial"/>
              </w:rPr>
            </w:pPr>
            <w:r w:rsidRPr="00792B2D">
              <w:rPr>
                <w:rFonts w:cs="Arial"/>
              </w:rPr>
              <w:t>originaler Parametertyp</w:t>
            </w:r>
          </w:p>
          <w:p w14:paraId="3EF39B73" w14:textId="77777777" w:rsidR="00EE1F8D" w:rsidRPr="00792B2D" w:rsidRDefault="00EE1F8D" w:rsidP="00EE1F8D">
            <w:pPr>
              <w:pStyle w:val="TabelleGross"/>
              <w:rPr>
                <w:rFonts w:cs="Arial"/>
              </w:rPr>
            </w:pPr>
          </w:p>
          <w:p w14:paraId="229F4D9E" w14:textId="77777777" w:rsidR="00EE1F8D" w:rsidRPr="00792B2D" w:rsidRDefault="00EE1F8D" w:rsidP="00EE1F8D">
            <w:pPr>
              <w:pStyle w:val="TabelleGross"/>
              <w:rPr>
                <w:rFonts w:cs="Arial"/>
                <w:b/>
              </w:rPr>
            </w:pPr>
            <w:r w:rsidRPr="00792B2D">
              <w:rPr>
                <w:rFonts w:cs="Arial"/>
                <w:b/>
              </w:rPr>
              <w:t>Hinweis</w:t>
            </w:r>
          </w:p>
          <w:p w14:paraId="54715AC6" w14:textId="77777777" w:rsidR="00EE1F8D" w:rsidRPr="00792B2D" w:rsidRDefault="008A4462" w:rsidP="00EE1F8D">
            <w:pPr>
              <w:pStyle w:val="TabelleGross"/>
              <w:rPr>
                <w:rFonts w:cs="Arial"/>
              </w:rPr>
            </w:pPr>
            <w:r w:rsidRPr="00792B2D">
              <w:rPr>
                <w:szCs w:val="24"/>
              </w:rPr>
              <w:t>Da die verschiedenen sich SQL-konform nennenden Datenbank-Programme sehr verschiedene Datentypen zulassen, ist hier der originale Spaltentyp ebenso aufgelistet wie der SQL:2008-Datentyp. In jedem Datenbank-Programm, das das SIARD-Format unterstützt, muss eine Übersetzung der proprietären Datentypen in SQL:2008-Datentypen definiert und in der jeweiligen Applikation dokumentiert werden.</w:t>
            </w:r>
          </w:p>
        </w:tc>
        <w:tc>
          <w:tcPr>
            <w:tcW w:w="879" w:type="dxa"/>
            <w:shd w:val="clear" w:color="auto" w:fill="auto"/>
          </w:tcPr>
          <w:p w14:paraId="1BB4367F" w14:textId="77777777" w:rsidR="0074761C" w:rsidRPr="00792B2D" w:rsidRDefault="0074761C" w:rsidP="0074761C">
            <w:pPr>
              <w:pStyle w:val="TabelleGross"/>
            </w:pPr>
            <w:r w:rsidRPr="00792B2D">
              <w:t>K</w:t>
            </w:r>
          </w:p>
        </w:tc>
      </w:tr>
      <w:tr w:rsidR="008A4462" w:rsidRPr="00792B2D" w14:paraId="7A43D0F9" w14:textId="77777777" w:rsidTr="00785511">
        <w:trPr>
          <w:cantSplit/>
        </w:trPr>
        <w:tc>
          <w:tcPr>
            <w:tcW w:w="1812" w:type="dxa"/>
            <w:shd w:val="clear" w:color="auto" w:fill="auto"/>
          </w:tcPr>
          <w:p w14:paraId="45CEBF69" w14:textId="77777777" w:rsidR="008A4462" w:rsidRPr="00792B2D" w:rsidRDefault="008A4462" w:rsidP="0074761C">
            <w:pPr>
              <w:pStyle w:val="TabelleGross"/>
            </w:pPr>
            <w:r w:rsidRPr="00792B2D">
              <w:t>typeSchema</w:t>
            </w:r>
          </w:p>
        </w:tc>
        <w:tc>
          <w:tcPr>
            <w:tcW w:w="6477" w:type="dxa"/>
            <w:shd w:val="clear" w:color="auto" w:fill="auto"/>
          </w:tcPr>
          <w:p w14:paraId="2791E701" w14:textId="77777777" w:rsidR="008A4462" w:rsidRPr="00792B2D" w:rsidRDefault="008A4462" w:rsidP="008A4462">
            <w:pPr>
              <w:pStyle w:val="TabelleGross"/>
              <w:rPr>
                <w:rFonts w:cs="Arial"/>
              </w:rPr>
            </w:pPr>
            <w:r w:rsidRPr="00792B2D">
              <w:rPr>
                <w:rFonts w:cs="Arial"/>
              </w:rPr>
              <w:t>Schema des benannten Typs, falls der Parameter kein vordefinierter Datentyp und der benannte Datentyp nicht im gleichen Schema wie die Tabelle dieser Spalte definiert ist.</w:t>
            </w:r>
          </w:p>
        </w:tc>
        <w:tc>
          <w:tcPr>
            <w:tcW w:w="879" w:type="dxa"/>
            <w:shd w:val="clear" w:color="auto" w:fill="auto"/>
          </w:tcPr>
          <w:p w14:paraId="2357CC42" w14:textId="77777777" w:rsidR="008A4462" w:rsidRPr="00792B2D" w:rsidRDefault="008A4462" w:rsidP="0074761C">
            <w:pPr>
              <w:pStyle w:val="TabelleGross"/>
            </w:pPr>
            <w:r w:rsidRPr="00792B2D">
              <w:t>K</w:t>
            </w:r>
          </w:p>
        </w:tc>
      </w:tr>
      <w:tr w:rsidR="008A4462" w:rsidRPr="00792B2D" w14:paraId="6AD8F3C8" w14:textId="77777777" w:rsidTr="00785511">
        <w:trPr>
          <w:cantSplit/>
        </w:trPr>
        <w:tc>
          <w:tcPr>
            <w:tcW w:w="1812" w:type="dxa"/>
            <w:shd w:val="clear" w:color="auto" w:fill="auto"/>
          </w:tcPr>
          <w:p w14:paraId="16B4C7DC" w14:textId="77777777" w:rsidR="008A4462" w:rsidRPr="00792B2D" w:rsidRDefault="008A4462" w:rsidP="0074761C">
            <w:pPr>
              <w:pStyle w:val="TabelleGross"/>
            </w:pPr>
            <w:r w:rsidRPr="00792B2D">
              <w:t>typeName</w:t>
            </w:r>
          </w:p>
        </w:tc>
        <w:tc>
          <w:tcPr>
            <w:tcW w:w="6477" w:type="dxa"/>
            <w:shd w:val="clear" w:color="auto" w:fill="auto"/>
          </w:tcPr>
          <w:p w14:paraId="30640FE0" w14:textId="77777777" w:rsidR="008A4462" w:rsidRPr="00792B2D" w:rsidRDefault="008A4462" w:rsidP="008A4462">
            <w:pPr>
              <w:pStyle w:val="TabelleGross"/>
              <w:rPr>
                <w:rFonts w:cs="Arial"/>
              </w:rPr>
            </w:pPr>
            <w:r w:rsidRPr="00792B2D">
              <w:rPr>
                <w:szCs w:val="24"/>
              </w:rPr>
              <w:t>Name des fortgeschrittenen oder strukturierten Datentyps dieses Parameters.</w:t>
            </w:r>
          </w:p>
        </w:tc>
        <w:tc>
          <w:tcPr>
            <w:tcW w:w="879" w:type="dxa"/>
            <w:shd w:val="clear" w:color="auto" w:fill="auto"/>
          </w:tcPr>
          <w:p w14:paraId="09C1CCC2" w14:textId="77777777" w:rsidR="008A4462" w:rsidRPr="00792B2D" w:rsidRDefault="008A4462" w:rsidP="0074761C">
            <w:pPr>
              <w:pStyle w:val="TabelleGross"/>
            </w:pPr>
            <w:r w:rsidRPr="00792B2D">
              <w:t>K</w:t>
            </w:r>
          </w:p>
        </w:tc>
      </w:tr>
      <w:tr w:rsidR="0074761C" w:rsidRPr="00792B2D" w14:paraId="5F4862C2" w14:textId="77777777" w:rsidTr="00785511">
        <w:trPr>
          <w:cantSplit/>
        </w:trPr>
        <w:tc>
          <w:tcPr>
            <w:tcW w:w="1812" w:type="dxa"/>
            <w:shd w:val="clear" w:color="auto" w:fill="auto"/>
          </w:tcPr>
          <w:p w14:paraId="64FE87A0" w14:textId="77777777" w:rsidR="0074761C" w:rsidRPr="00792B2D" w:rsidRDefault="0074761C" w:rsidP="0074761C">
            <w:pPr>
              <w:pStyle w:val="TabelleGross"/>
            </w:pPr>
            <w:r w:rsidRPr="00792B2D">
              <w:t>description</w:t>
            </w:r>
          </w:p>
        </w:tc>
        <w:tc>
          <w:tcPr>
            <w:tcW w:w="6477" w:type="dxa"/>
            <w:shd w:val="clear" w:color="auto" w:fill="auto"/>
          </w:tcPr>
          <w:p w14:paraId="13A5FDD6" w14:textId="77777777" w:rsidR="0074761C" w:rsidRPr="00792B2D" w:rsidRDefault="0074761C" w:rsidP="0074761C">
            <w:pPr>
              <w:pStyle w:val="TabelleGross"/>
            </w:pPr>
            <w:r w:rsidRPr="00792B2D">
              <w:t>Beschreibung der Bedeutung und der Funktion der Routine</w:t>
            </w:r>
          </w:p>
        </w:tc>
        <w:tc>
          <w:tcPr>
            <w:tcW w:w="879" w:type="dxa"/>
            <w:shd w:val="clear" w:color="auto" w:fill="auto"/>
          </w:tcPr>
          <w:p w14:paraId="6207C61E" w14:textId="77777777" w:rsidR="0074761C" w:rsidRPr="00792B2D" w:rsidRDefault="0074761C" w:rsidP="0074761C">
            <w:pPr>
              <w:pStyle w:val="TabelleGross"/>
            </w:pPr>
            <w:r w:rsidRPr="00792B2D">
              <w:t>K</w:t>
            </w:r>
          </w:p>
        </w:tc>
      </w:tr>
      <w:tr w:rsidR="006B4CE7" w:rsidRPr="00792B2D" w14:paraId="14BCA82D" w14:textId="77777777" w:rsidTr="00785511">
        <w:trPr>
          <w:cantSplit/>
        </w:trPr>
        <w:tc>
          <w:tcPr>
            <w:tcW w:w="1812" w:type="dxa"/>
            <w:shd w:val="clear" w:color="auto" w:fill="auto"/>
          </w:tcPr>
          <w:p w14:paraId="5594FA2D" w14:textId="77777777" w:rsidR="006B4CE7" w:rsidRPr="00792B2D" w:rsidRDefault="006B4CE7" w:rsidP="00582D74">
            <w:pPr>
              <w:pStyle w:val="TabelleGross"/>
            </w:pPr>
            <w:r w:rsidRPr="00792B2D">
              <w:t>cardinality</w:t>
            </w:r>
          </w:p>
        </w:tc>
        <w:tc>
          <w:tcPr>
            <w:tcW w:w="6477" w:type="dxa"/>
            <w:shd w:val="clear" w:color="auto" w:fill="auto"/>
          </w:tcPr>
          <w:p w14:paraId="4F4E714E" w14:textId="46650150" w:rsidR="006B4CE7" w:rsidRPr="00792B2D" w:rsidRDefault="006B4CE7" w:rsidP="00D45B3E">
            <w:pPr>
              <w:pStyle w:val="TabelleGross"/>
              <w:rPr>
                <w:szCs w:val="24"/>
              </w:rPr>
            </w:pPr>
            <w:r w:rsidRPr="00792B2D">
              <w:rPr>
                <w:szCs w:val="24"/>
              </w:rPr>
              <w:t>(Maximale)</w:t>
            </w:r>
            <w:r w:rsidR="00D45B3E" w:rsidRPr="00792B2D">
              <w:rPr>
                <w:szCs w:val="24"/>
              </w:rPr>
              <w:t xml:space="preserve"> Anzahl Elemente, falls </w:t>
            </w:r>
            <w:r w:rsidR="00016FA2" w:rsidRPr="00792B2D">
              <w:rPr>
                <w:rFonts w:cs="Arial"/>
              </w:rPr>
              <w:t xml:space="preserve">der Parameter </w:t>
            </w:r>
            <w:r w:rsidR="00D45B3E" w:rsidRPr="00792B2D">
              <w:rPr>
                <w:szCs w:val="24"/>
              </w:rPr>
              <w:t>ein Array</w:t>
            </w:r>
            <w:r w:rsidRPr="00792B2D">
              <w:rPr>
                <w:szCs w:val="24"/>
              </w:rPr>
              <w:t xml:space="preserve"> ist.</w:t>
            </w:r>
          </w:p>
        </w:tc>
        <w:tc>
          <w:tcPr>
            <w:tcW w:w="879" w:type="dxa"/>
            <w:shd w:val="clear" w:color="auto" w:fill="auto"/>
          </w:tcPr>
          <w:p w14:paraId="0F5D98D4" w14:textId="77777777" w:rsidR="006B4CE7" w:rsidRPr="00792B2D" w:rsidRDefault="006B4CE7" w:rsidP="00582D74">
            <w:pPr>
              <w:pStyle w:val="TabelleGross"/>
            </w:pPr>
            <w:r w:rsidRPr="00792B2D">
              <w:t>K</w:t>
            </w:r>
          </w:p>
        </w:tc>
      </w:tr>
    </w:tbl>
    <w:p w14:paraId="7701A1F6" w14:textId="77777777" w:rsidR="00D47ACB" w:rsidRPr="00792B2D" w:rsidRDefault="00D47ACB" w:rsidP="00610AD7">
      <w:pPr>
        <w:rPr>
          <w:rFonts w:cs="Arial"/>
        </w:rPr>
      </w:pPr>
      <w:bookmarkStart w:id="67" w:name="_Toc264549066"/>
    </w:p>
    <w:p w14:paraId="212A94A2" w14:textId="77777777" w:rsidR="005524D2" w:rsidRPr="00792B2D" w:rsidRDefault="00D47ACB" w:rsidP="00EF7B08">
      <w:pPr>
        <w:pStyle w:val="berschrift2"/>
      </w:pPr>
      <w:bookmarkStart w:id="68" w:name="_Toc477866925"/>
      <w:r w:rsidRPr="00792B2D">
        <w:t>M</w:t>
      </w:r>
      <w:r w:rsidR="005524D2" w:rsidRPr="00792B2D">
        <w:t>etadaten auf der Ebene des Benutzers</w:t>
      </w:r>
      <w:bookmarkEnd w:id="67"/>
      <w:bookmarkEnd w:id="68"/>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610AD7" w:rsidRPr="00792B2D" w14:paraId="26DBC9CE" w14:textId="77777777" w:rsidTr="00E9624F">
        <w:trPr>
          <w:cantSplit/>
          <w:tblHeader/>
        </w:trPr>
        <w:tc>
          <w:tcPr>
            <w:tcW w:w="1134" w:type="dxa"/>
            <w:shd w:val="clear" w:color="auto" w:fill="99CCFF"/>
          </w:tcPr>
          <w:p w14:paraId="7994C0CC" w14:textId="77777777" w:rsidR="00610AD7" w:rsidRPr="00792B2D" w:rsidRDefault="00610AD7" w:rsidP="00BF7410">
            <w:pPr>
              <w:pStyle w:val="TabelleGross"/>
              <w:rPr>
                <w:b/>
              </w:rPr>
            </w:pPr>
            <w:r w:rsidRPr="00792B2D">
              <w:rPr>
                <w:b/>
              </w:rPr>
              <w:t>ID</w:t>
            </w:r>
          </w:p>
        </w:tc>
        <w:tc>
          <w:tcPr>
            <w:tcW w:w="7371" w:type="dxa"/>
            <w:shd w:val="clear" w:color="auto" w:fill="99CCFF"/>
          </w:tcPr>
          <w:p w14:paraId="5AB549EB" w14:textId="77777777" w:rsidR="00610AD7" w:rsidRPr="00792B2D" w:rsidRDefault="00610AD7" w:rsidP="00BF7410">
            <w:pPr>
              <w:pStyle w:val="TabelleGross"/>
              <w:rPr>
                <w:b/>
              </w:rPr>
            </w:pPr>
            <w:r w:rsidRPr="00792B2D">
              <w:rPr>
                <w:b/>
              </w:rPr>
              <w:t>Beschreibung Anforderung</w:t>
            </w:r>
          </w:p>
        </w:tc>
        <w:tc>
          <w:tcPr>
            <w:tcW w:w="709" w:type="dxa"/>
            <w:shd w:val="clear" w:color="auto" w:fill="99CCFF"/>
          </w:tcPr>
          <w:p w14:paraId="77E1A74A" w14:textId="77777777" w:rsidR="00610AD7" w:rsidRPr="00792B2D" w:rsidRDefault="00610AD7" w:rsidP="00BF7410">
            <w:pPr>
              <w:pStyle w:val="TabelleGross"/>
              <w:rPr>
                <w:b/>
              </w:rPr>
            </w:pPr>
            <w:r w:rsidRPr="00792B2D">
              <w:rPr>
                <w:b/>
              </w:rPr>
              <w:t>M/K</w:t>
            </w:r>
          </w:p>
        </w:tc>
      </w:tr>
      <w:tr w:rsidR="00610AD7" w:rsidRPr="00792B2D" w14:paraId="53E3E412" w14:textId="77777777" w:rsidTr="00E9624F">
        <w:trPr>
          <w:cantSplit/>
        </w:trPr>
        <w:tc>
          <w:tcPr>
            <w:tcW w:w="1134" w:type="dxa"/>
            <w:shd w:val="clear" w:color="auto" w:fill="auto"/>
          </w:tcPr>
          <w:p w14:paraId="58D9AA7E" w14:textId="54A18F14" w:rsidR="00610AD7" w:rsidRPr="00792B2D" w:rsidRDefault="00413B28" w:rsidP="00DA1787">
            <w:pPr>
              <w:pStyle w:val="TabelleGross"/>
              <w:rPr>
                <w:sz w:val="16"/>
                <w:szCs w:val="16"/>
              </w:rPr>
            </w:pPr>
            <w:r w:rsidRPr="00792B2D">
              <w:t>M_5.</w:t>
            </w:r>
            <w:r w:rsidR="00DA1787" w:rsidRPr="00792B2D">
              <w:t>17</w:t>
            </w:r>
            <w:r w:rsidR="00610AD7" w:rsidRPr="00792B2D">
              <w:t>-1</w:t>
            </w:r>
          </w:p>
        </w:tc>
        <w:tc>
          <w:tcPr>
            <w:tcW w:w="7371" w:type="dxa"/>
            <w:shd w:val="clear" w:color="auto" w:fill="auto"/>
          </w:tcPr>
          <w:p w14:paraId="316E88A1" w14:textId="77777777" w:rsidR="00610AD7" w:rsidRPr="00792B2D" w:rsidRDefault="00610AD7" w:rsidP="00610AD7">
            <w:pPr>
              <w:pStyle w:val="TabelleGross"/>
            </w:pPr>
            <w:r w:rsidRPr="00792B2D">
              <w:t xml:space="preserve">Die Metadaten der Benutzer können in der Datei </w:t>
            </w:r>
            <w:r w:rsidRPr="00792B2D">
              <w:rPr>
                <w:rFonts w:ascii="Courier New" w:hAnsi="Courier New" w:cs="Courier New"/>
              </w:rPr>
              <w:t>metadata.xml</w:t>
            </w:r>
            <w:r w:rsidRPr="00792B2D">
              <w:t xml:space="preserve"> archiviert werden</w:t>
            </w:r>
          </w:p>
        </w:tc>
        <w:tc>
          <w:tcPr>
            <w:tcW w:w="709" w:type="dxa"/>
            <w:shd w:val="clear" w:color="auto" w:fill="auto"/>
          </w:tcPr>
          <w:p w14:paraId="787C4EB1" w14:textId="77777777" w:rsidR="00610AD7" w:rsidRPr="00792B2D" w:rsidRDefault="00610AD7" w:rsidP="00BF7410">
            <w:pPr>
              <w:pStyle w:val="TabelleGross"/>
            </w:pPr>
            <w:r w:rsidRPr="00792B2D">
              <w:t>K</w:t>
            </w:r>
          </w:p>
        </w:tc>
      </w:tr>
    </w:tbl>
    <w:p w14:paraId="68B16579" w14:textId="77777777" w:rsidR="000C0602" w:rsidRPr="00792B2D" w:rsidRDefault="000C0602" w:rsidP="000C0602">
      <w:pPr>
        <w:rPr>
          <w:rFonts w:cs="Arial"/>
        </w:rPr>
      </w:pPr>
    </w:p>
    <w:p w14:paraId="788EB21D" w14:textId="77777777" w:rsidR="0074761C" w:rsidRPr="00792B2D" w:rsidRDefault="0074761C" w:rsidP="0074761C">
      <w:pPr>
        <w:rPr>
          <w:rFonts w:cs="Arial"/>
        </w:rPr>
      </w:pPr>
      <w:r w:rsidRPr="00792B2D">
        <w:rPr>
          <w:rFonts w:cs="Arial"/>
        </w:rPr>
        <w:t xml:space="preserve">Die folgenden User-Metadaten werden in der Datei </w:t>
      </w:r>
      <w:r w:rsidR="000C0602" w:rsidRPr="00792B2D">
        <w:rPr>
          <w:rFonts w:ascii="Courier New" w:hAnsi="Courier New" w:cs="Tahoma"/>
          <w:szCs w:val="22"/>
        </w:rPr>
        <w:t>metadata.xml</w:t>
      </w:r>
      <w:r w:rsidR="000C0602" w:rsidRPr="00792B2D">
        <w:rPr>
          <w:rFonts w:cs="Arial"/>
        </w:rPr>
        <w:t xml:space="preserve"> </w:t>
      </w:r>
      <w:r w:rsidRPr="00792B2D">
        <w:rPr>
          <w:rFonts w:cs="Arial"/>
        </w:rPr>
        <w:t>gespeichert:</w:t>
      </w:r>
    </w:p>
    <w:tbl>
      <w:tblPr>
        <w:tblW w:w="916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74761C" w:rsidRPr="00792B2D" w14:paraId="58B79A55" w14:textId="77777777" w:rsidTr="00E9624F">
        <w:trPr>
          <w:cantSplit/>
          <w:tblHeader/>
        </w:trPr>
        <w:tc>
          <w:tcPr>
            <w:tcW w:w="1843" w:type="dxa"/>
            <w:shd w:val="clear" w:color="auto" w:fill="99CCFF"/>
          </w:tcPr>
          <w:p w14:paraId="1553F69A" w14:textId="77777777" w:rsidR="0074761C" w:rsidRPr="00792B2D" w:rsidRDefault="0074761C" w:rsidP="0074761C">
            <w:pPr>
              <w:pStyle w:val="TabelleGross"/>
              <w:rPr>
                <w:b/>
              </w:rPr>
            </w:pPr>
            <w:r w:rsidRPr="00792B2D">
              <w:rPr>
                <w:b/>
              </w:rPr>
              <w:t>Bezeichnung</w:t>
            </w:r>
          </w:p>
        </w:tc>
        <w:tc>
          <w:tcPr>
            <w:tcW w:w="6662" w:type="dxa"/>
            <w:shd w:val="clear" w:color="auto" w:fill="99CCFF"/>
          </w:tcPr>
          <w:p w14:paraId="5128335B" w14:textId="77777777" w:rsidR="0074761C" w:rsidRPr="00792B2D" w:rsidRDefault="0074761C" w:rsidP="0074761C">
            <w:pPr>
              <w:pStyle w:val="TabelleGross"/>
              <w:rPr>
                <w:b/>
              </w:rPr>
            </w:pPr>
            <w:r w:rsidRPr="00792B2D">
              <w:rPr>
                <w:b/>
              </w:rPr>
              <w:t>Bedeutung</w:t>
            </w:r>
          </w:p>
        </w:tc>
        <w:tc>
          <w:tcPr>
            <w:tcW w:w="709" w:type="dxa"/>
            <w:shd w:val="clear" w:color="auto" w:fill="99CCFF"/>
          </w:tcPr>
          <w:p w14:paraId="0E4719DB" w14:textId="77777777" w:rsidR="0074761C" w:rsidRPr="00792B2D" w:rsidRDefault="0074761C" w:rsidP="0074761C">
            <w:pPr>
              <w:pStyle w:val="TabelleGross"/>
              <w:rPr>
                <w:b/>
              </w:rPr>
            </w:pPr>
            <w:r w:rsidRPr="00792B2D">
              <w:rPr>
                <w:b/>
              </w:rPr>
              <w:t>M/K</w:t>
            </w:r>
          </w:p>
        </w:tc>
      </w:tr>
      <w:tr w:rsidR="0074761C" w:rsidRPr="00792B2D" w14:paraId="25560C86" w14:textId="77777777" w:rsidTr="00E9624F">
        <w:trPr>
          <w:cantSplit/>
        </w:trPr>
        <w:tc>
          <w:tcPr>
            <w:tcW w:w="1843" w:type="dxa"/>
            <w:shd w:val="clear" w:color="auto" w:fill="auto"/>
          </w:tcPr>
          <w:p w14:paraId="16A89C6D" w14:textId="77777777" w:rsidR="0074761C" w:rsidRPr="00792B2D" w:rsidRDefault="0074761C" w:rsidP="0074761C">
            <w:pPr>
              <w:pStyle w:val="TabelleGross"/>
            </w:pPr>
            <w:r w:rsidRPr="00792B2D">
              <w:t>name</w:t>
            </w:r>
          </w:p>
        </w:tc>
        <w:tc>
          <w:tcPr>
            <w:tcW w:w="6662" w:type="dxa"/>
            <w:shd w:val="clear" w:color="auto" w:fill="auto"/>
          </w:tcPr>
          <w:p w14:paraId="5D85CA80" w14:textId="77777777" w:rsidR="0074761C" w:rsidRPr="00792B2D" w:rsidRDefault="0074761C" w:rsidP="0074761C">
            <w:pPr>
              <w:pStyle w:val="TabelleGross"/>
            </w:pPr>
            <w:r w:rsidRPr="00792B2D">
              <w:t>Name des Benutzers</w:t>
            </w:r>
          </w:p>
        </w:tc>
        <w:tc>
          <w:tcPr>
            <w:tcW w:w="709" w:type="dxa"/>
            <w:shd w:val="clear" w:color="auto" w:fill="auto"/>
          </w:tcPr>
          <w:p w14:paraId="70B68696" w14:textId="77777777" w:rsidR="0074761C" w:rsidRPr="00792B2D" w:rsidRDefault="0074761C" w:rsidP="0074761C">
            <w:pPr>
              <w:pStyle w:val="TabelleGross"/>
            </w:pPr>
            <w:r w:rsidRPr="00792B2D">
              <w:t>M</w:t>
            </w:r>
          </w:p>
        </w:tc>
      </w:tr>
      <w:tr w:rsidR="0074761C" w:rsidRPr="00792B2D" w14:paraId="2C60E339" w14:textId="77777777" w:rsidTr="00E9624F">
        <w:trPr>
          <w:cantSplit/>
        </w:trPr>
        <w:tc>
          <w:tcPr>
            <w:tcW w:w="1843" w:type="dxa"/>
            <w:shd w:val="clear" w:color="auto" w:fill="auto"/>
          </w:tcPr>
          <w:p w14:paraId="712B3709" w14:textId="77777777" w:rsidR="0074761C" w:rsidRPr="00792B2D" w:rsidRDefault="0074761C" w:rsidP="0074761C">
            <w:pPr>
              <w:pStyle w:val="TabelleGross"/>
            </w:pPr>
            <w:r w:rsidRPr="00792B2D">
              <w:t>description</w:t>
            </w:r>
          </w:p>
        </w:tc>
        <w:tc>
          <w:tcPr>
            <w:tcW w:w="6662" w:type="dxa"/>
            <w:shd w:val="clear" w:color="auto" w:fill="auto"/>
          </w:tcPr>
          <w:p w14:paraId="21EB439D" w14:textId="77777777" w:rsidR="0074761C" w:rsidRPr="00792B2D" w:rsidRDefault="0074761C" w:rsidP="0074761C">
            <w:pPr>
              <w:pStyle w:val="TabelleGross"/>
            </w:pPr>
            <w:r w:rsidRPr="00792B2D">
              <w:t>Beschreibung der Bedeutung und der Funktion des Benutzers</w:t>
            </w:r>
          </w:p>
        </w:tc>
        <w:tc>
          <w:tcPr>
            <w:tcW w:w="709" w:type="dxa"/>
            <w:shd w:val="clear" w:color="auto" w:fill="auto"/>
          </w:tcPr>
          <w:p w14:paraId="598DB4E0" w14:textId="77777777" w:rsidR="0074761C" w:rsidRPr="00792B2D" w:rsidRDefault="0074761C" w:rsidP="0074761C">
            <w:pPr>
              <w:pStyle w:val="TabelleGross"/>
            </w:pPr>
            <w:r w:rsidRPr="00792B2D">
              <w:t>K</w:t>
            </w:r>
          </w:p>
        </w:tc>
      </w:tr>
    </w:tbl>
    <w:p w14:paraId="1BF9C020" w14:textId="77777777" w:rsidR="005524D2" w:rsidRPr="00792B2D" w:rsidRDefault="005524D2" w:rsidP="005524D2">
      <w:pPr>
        <w:rPr>
          <w:rFonts w:cs="Arial"/>
        </w:rPr>
      </w:pPr>
    </w:p>
    <w:p w14:paraId="4889B879" w14:textId="77777777" w:rsidR="00197385" w:rsidRPr="00792B2D" w:rsidRDefault="00197385">
      <w:pPr>
        <w:spacing w:after="0" w:line="240" w:lineRule="auto"/>
        <w:rPr>
          <w:b/>
          <w:sz w:val="24"/>
        </w:rPr>
      </w:pPr>
      <w:bookmarkStart w:id="69" w:name="_Toc264549067"/>
      <w:bookmarkStart w:id="70" w:name="_Toc477866926"/>
      <w:r w:rsidRPr="00792B2D">
        <w:br w:type="page"/>
      </w:r>
    </w:p>
    <w:p w14:paraId="574C4ADD" w14:textId="7360181B" w:rsidR="005524D2" w:rsidRPr="00792B2D" w:rsidRDefault="005524D2" w:rsidP="00EF7B08">
      <w:pPr>
        <w:pStyle w:val="berschrift2"/>
      </w:pPr>
      <w:r w:rsidRPr="00792B2D">
        <w:lastRenderedPageBreak/>
        <w:t>Metadaten auf der Ebene Rolle</w:t>
      </w:r>
      <w:bookmarkEnd w:id="69"/>
      <w:bookmarkEnd w:id="70"/>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610AD7" w:rsidRPr="00792B2D" w14:paraId="03DB5DDC" w14:textId="77777777" w:rsidTr="00E9624F">
        <w:trPr>
          <w:cantSplit/>
          <w:tblHeader/>
        </w:trPr>
        <w:tc>
          <w:tcPr>
            <w:tcW w:w="1134" w:type="dxa"/>
            <w:shd w:val="clear" w:color="auto" w:fill="99CCFF"/>
          </w:tcPr>
          <w:p w14:paraId="24E0E5D1" w14:textId="77777777" w:rsidR="00610AD7" w:rsidRPr="00792B2D" w:rsidRDefault="00610AD7" w:rsidP="00BF7410">
            <w:pPr>
              <w:pStyle w:val="TabelleGross"/>
              <w:rPr>
                <w:b/>
              </w:rPr>
            </w:pPr>
            <w:r w:rsidRPr="00792B2D">
              <w:rPr>
                <w:b/>
              </w:rPr>
              <w:t>ID</w:t>
            </w:r>
          </w:p>
        </w:tc>
        <w:tc>
          <w:tcPr>
            <w:tcW w:w="7371" w:type="dxa"/>
            <w:shd w:val="clear" w:color="auto" w:fill="99CCFF"/>
          </w:tcPr>
          <w:p w14:paraId="62DD3B1F" w14:textId="77777777" w:rsidR="00610AD7" w:rsidRPr="00792B2D" w:rsidRDefault="00610AD7" w:rsidP="00BF7410">
            <w:pPr>
              <w:pStyle w:val="TabelleGross"/>
              <w:rPr>
                <w:b/>
              </w:rPr>
            </w:pPr>
            <w:r w:rsidRPr="00792B2D">
              <w:rPr>
                <w:b/>
              </w:rPr>
              <w:t>Beschreibung Anforderung</w:t>
            </w:r>
          </w:p>
        </w:tc>
        <w:tc>
          <w:tcPr>
            <w:tcW w:w="709" w:type="dxa"/>
            <w:shd w:val="clear" w:color="auto" w:fill="99CCFF"/>
          </w:tcPr>
          <w:p w14:paraId="5C31F6F1" w14:textId="77777777" w:rsidR="00610AD7" w:rsidRPr="00792B2D" w:rsidRDefault="00610AD7" w:rsidP="00BF7410">
            <w:pPr>
              <w:pStyle w:val="TabelleGross"/>
              <w:rPr>
                <w:b/>
              </w:rPr>
            </w:pPr>
            <w:r w:rsidRPr="00792B2D">
              <w:rPr>
                <w:b/>
              </w:rPr>
              <w:t>M/K</w:t>
            </w:r>
          </w:p>
        </w:tc>
      </w:tr>
      <w:tr w:rsidR="00610AD7" w:rsidRPr="00792B2D" w14:paraId="313F5209" w14:textId="77777777" w:rsidTr="00E9624F">
        <w:trPr>
          <w:cantSplit/>
        </w:trPr>
        <w:tc>
          <w:tcPr>
            <w:tcW w:w="1134" w:type="dxa"/>
            <w:shd w:val="clear" w:color="auto" w:fill="auto"/>
          </w:tcPr>
          <w:p w14:paraId="11AC8064" w14:textId="333307F7" w:rsidR="00610AD7" w:rsidRPr="00792B2D" w:rsidRDefault="00610AD7" w:rsidP="00DA1787">
            <w:pPr>
              <w:pStyle w:val="TabelleGross"/>
              <w:rPr>
                <w:sz w:val="16"/>
                <w:szCs w:val="16"/>
                <w:highlight w:val="yellow"/>
              </w:rPr>
            </w:pPr>
            <w:r w:rsidRPr="00792B2D">
              <w:t>M_5.</w:t>
            </w:r>
            <w:r w:rsidR="00DA1787" w:rsidRPr="00792B2D">
              <w:t>18</w:t>
            </w:r>
            <w:r w:rsidRPr="00792B2D">
              <w:t>-1</w:t>
            </w:r>
          </w:p>
        </w:tc>
        <w:tc>
          <w:tcPr>
            <w:tcW w:w="7371" w:type="dxa"/>
            <w:shd w:val="clear" w:color="auto" w:fill="auto"/>
          </w:tcPr>
          <w:p w14:paraId="21C62A09" w14:textId="77777777" w:rsidR="00610AD7" w:rsidRPr="00792B2D" w:rsidRDefault="00610AD7" w:rsidP="00610AD7">
            <w:pPr>
              <w:pStyle w:val="TabelleGross"/>
            </w:pPr>
            <w:r w:rsidRPr="00792B2D">
              <w:t>Die Metadaten der Rolle</w:t>
            </w:r>
            <w:r w:rsidR="005647F2" w:rsidRPr="00792B2D">
              <w:t xml:space="preserve"> </w:t>
            </w:r>
            <w:r w:rsidRPr="00792B2D">
              <w:t xml:space="preserve">können in der Datei </w:t>
            </w:r>
            <w:r w:rsidRPr="00792B2D">
              <w:rPr>
                <w:rFonts w:ascii="Courier New" w:hAnsi="Courier New" w:cs="Courier New"/>
              </w:rPr>
              <w:t>metadata.xml</w:t>
            </w:r>
            <w:r w:rsidRPr="00792B2D">
              <w:t xml:space="preserve"> archiviert werden</w:t>
            </w:r>
          </w:p>
        </w:tc>
        <w:tc>
          <w:tcPr>
            <w:tcW w:w="709" w:type="dxa"/>
            <w:shd w:val="clear" w:color="auto" w:fill="auto"/>
          </w:tcPr>
          <w:p w14:paraId="4A476D77" w14:textId="77777777" w:rsidR="00610AD7" w:rsidRPr="00792B2D" w:rsidRDefault="00610AD7" w:rsidP="00BF7410">
            <w:pPr>
              <w:pStyle w:val="TabelleGross"/>
            </w:pPr>
            <w:r w:rsidRPr="00792B2D">
              <w:t>K</w:t>
            </w:r>
          </w:p>
        </w:tc>
      </w:tr>
    </w:tbl>
    <w:p w14:paraId="653AFB02" w14:textId="77777777" w:rsidR="000C0602" w:rsidRPr="00792B2D" w:rsidRDefault="000C0602" w:rsidP="000C0602">
      <w:pPr>
        <w:rPr>
          <w:rFonts w:cs="Arial"/>
        </w:rPr>
      </w:pPr>
    </w:p>
    <w:p w14:paraId="22BC7078" w14:textId="77777777" w:rsidR="00F74177" w:rsidRPr="00792B2D" w:rsidRDefault="00F74177" w:rsidP="00F74177">
      <w:pPr>
        <w:rPr>
          <w:rFonts w:cs="Arial"/>
        </w:rPr>
      </w:pPr>
      <w:r w:rsidRPr="00792B2D">
        <w:rPr>
          <w:rFonts w:cs="Arial"/>
        </w:rPr>
        <w:t xml:space="preserve">Die folgenden Role-Metadaten werden in der Datei </w:t>
      </w:r>
      <w:r w:rsidR="000C0602" w:rsidRPr="00792B2D">
        <w:rPr>
          <w:rFonts w:ascii="Courier New" w:hAnsi="Courier New" w:cs="Tahoma"/>
          <w:szCs w:val="22"/>
        </w:rPr>
        <w:t>metadata.xml</w:t>
      </w:r>
      <w:r w:rsidR="000C0602" w:rsidRPr="00792B2D">
        <w:rPr>
          <w:rFonts w:cs="Arial"/>
        </w:rPr>
        <w:t xml:space="preserve"> </w:t>
      </w:r>
      <w:r w:rsidRPr="00792B2D">
        <w:rPr>
          <w:rFonts w:cs="Arial"/>
        </w:rPr>
        <w:t>gespeichert: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F74177" w:rsidRPr="00792B2D" w14:paraId="20B186A0" w14:textId="77777777" w:rsidTr="00E9624F">
        <w:trPr>
          <w:cantSplit/>
          <w:tblHeader/>
        </w:trPr>
        <w:tc>
          <w:tcPr>
            <w:tcW w:w="1843" w:type="dxa"/>
            <w:shd w:val="clear" w:color="auto" w:fill="99CCFF"/>
          </w:tcPr>
          <w:p w14:paraId="32335EEC" w14:textId="77777777" w:rsidR="00F74177" w:rsidRPr="00792B2D" w:rsidRDefault="00F74177" w:rsidP="007E3BAE">
            <w:pPr>
              <w:pStyle w:val="TabelleGross"/>
              <w:rPr>
                <w:b/>
              </w:rPr>
            </w:pPr>
            <w:r w:rsidRPr="00792B2D">
              <w:rPr>
                <w:b/>
              </w:rPr>
              <w:t>Bezeichnung</w:t>
            </w:r>
          </w:p>
        </w:tc>
        <w:tc>
          <w:tcPr>
            <w:tcW w:w="6662" w:type="dxa"/>
            <w:shd w:val="clear" w:color="auto" w:fill="99CCFF"/>
          </w:tcPr>
          <w:p w14:paraId="77CD4777" w14:textId="77777777" w:rsidR="00F74177" w:rsidRPr="00792B2D" w:rsidRDefault="00F74177" w:rsidP="007E3BAE">
            <w:pPr>
              <w:pStyle w:val="TabelleGross"/>
              <w:rPr>
                <w:b/>
              </w:rPr>
            </w:pPr>
            <w:r w:rsidRPr="00792B2D">
              <w:rPr>
                <w:b/>
              </w:rPr>
              <w:t>Bedeutung</w:t>
            </w:r>
          </w:p>
        </w:tc>
        <w:tc>
          <w:tcPr>
            <w:tcW w:w="709" w:type="dxa"/>
            <w:shd w:val="clear" w:color="auto" w:fill="99CCFF"/>
          </w:tcPr>
          <w:p w14:paraId="193BA83A" w14:textId="77777777" w:rsidR="00F74177" w:rsidRPr="00792B2D" w:rsidRDefault="00F74177" w:rsidP="007E3BAE">
            <w:pPr>
              <w:pStyle w:val="TabelleGross"/>
              <w:rPr>
                <w:b/>
              </w:rPr>
            </w:pPr>
            <w:r w:rsidRPr="00792B2D">
              <w:rPr>
                <w:b/>
              </w:rPr>
              <w:t>M/K</w:t>
            </w:r>
          </w:p>
        </w:tc>
      </w:tr>
      <w:tr w:rsidR="00F74177" w:rsidRPr="00792B2D" w14:paraId="2DFF0568" w14:textId="77777777" w:rsidTr="00E9624F">
        <w:trPr>
          <w:cantSplit/>
        </w:trPr>
        <w:tc>
          <w:tcPr>
            <w:tcW w:w="1843" w:type="dxa"/>
            <w:shd w:val="clear" w:color="auto" w:fill="auto"/>
          </w:tcPr>
          <w:p w14:paraId="55865B86" w14:textId="77777777" w:rsidR="00F74177" w:rsidRPr="00792B2D" w:rsidRDefault="00F74177" w:rsidP="00F74177">
            <w:pPr>
              <w:pStyle w:val="TabelleGross"/>
            </w:pPr>
            <w:r w:rsidRPr="00792B2D">
              <w:t>name</w:t>
            </w:r>
          </w:p>
        </w:tc>
        <w:tc>
          <w:tcPr>
            <w:tcW w:w="6662" w:type="dxa"/>
            <w:shd w:val="clear" w:color="auto" w:fill="auto"/>
          </w:tcPr>
          <w:p w14:paraId="1E7214C0" w14:textId="77777777" w:rsidR="00F74177" w:rsidRPr="00792B2D" w:rsidRDefault="00F74177" w:rsidP="00F74177">
            <w:pPr>
              <w:pStyle w:val="TabelleGross"/>
            </w:pPr>
            <w:r w:rsidRPr="00792B2D">
              <w:t>Name der Rolle</w:t>
            </w:r>
          </w:p>
        </w:tc>
        <w:tc>
          <w:tcPr>
            <w:tcW w:w="709" w:type="dxa"/>
            <w:shd w:val="clear" w:color="auto" w:fill="auto"/>
          </w:tcPr>
          <w:p w14:paraId="1992C0E6" w14:textId="77777777" w:rsidR="00F74177" w:rsidRPr="00792B2D" w:rsidRDefault="00DE25C3" w:rsidP="00F74177">
            <w:pPr>
              <w:pStyle w:val="TabelleGross"/>
            </w:pPr>
            <w:r w:rsidRPr="00792B2D">
              <w:t>M</w:t>
            </w:r>
          </w:p>
        </w:tc>
      </w:tr>
      <w:tr w:rsidR="00F74177" w:rsidRPr="00792B2D" w14:paraId="002A8A1F" w14:textId="77777777" w:rsidTr="00E9624F">
        <w:trPr>
          <w:cantSplit/>
        </w:trPr>
        <w:tc>
          <w:tcPr>
            <w:tcW w:w="1843" w:type="dxa"/>
            <w:shd w:val="clear" w:color="auto" w:fill="auto"/>
          </w:tcPr>
          <w:p w14:paraId="2B7F360F" w14:textId="77777777" w:rsidR="00F74177" w:rsidRPr="00792B2D" w:rsidRDefault="00F74177" w:rsidP="00F74177">
            <w:pPr>
              <w:pStyle w:val="TabelleGross"/>
            </w:pPr>
            <w:r w:rsidRPr="00792B2D">
              <w:t>admin</w:t>
            </w:r>
          </w:p>
        </w:tc>
        <w:tc>
          <w:tcPr>
            <w:tcW w:w="6662" w:type="dxa"/>
            <w:shd w:val="clear" w:color="auto" w:fill="auto"/>
          </w:tcPr>
          <w:p w14:paraId="4A4997AB" w14:textId="77777777" w:rsidR="00F74177" w:rsidRPr="00792B2D" w:rsidRDefault="00F74177" w:rsidP="00F74177">
            <w:pPr>
              <w:pStyle w:val="TabelleGross"/>
            </w:pPr>
            <w:r w:rsidRPr="00792B2D">
              <w:t>Administrator der Rolle (Benutzer oder Rolle)</w:t>
            </w:r>
          </w:p>
        </w:tc>
        <w:tc>
          <w:tcPr>
            <w:tcW w:w="709" w:type="dxa"/>
            <w:shd w:val="clear" w:color="auto" w:fill="auto"/>
          </w:tcPr>
          <w:p w14:paraId="044C5A22" w14:textId="77777777" w:rsidR="00F74177" w:rsidRPr="00792B2D" w:rsidRDefault="00DE25C3" w:rsidP="00DE25C3">
            <w:pPr>
              <w:pStyle w:val="TabelleGross"/>
            </w:pPr>
            <w:r w:rsidRPr="00792B2D">
              <w:t>M</w:t>
            </w:r>
          </w:p>
        </w:tc>
      </w:tr>
      <w:tr w:rsidR="00F74177" w:rsidRPr="00792B2D" w14:paraId="215A1456" w14:textId="77777777" w:rsidTr="00E9624F">
        <w:trPr>
          <w:cantSplit/>
        </w:trPr>
        <w:tc>
          <w:tcPr>
            <w:tcW w:w="1843" w:type="dxa"/>
            <w:shd w:val="clear" w:color="auto" w:fill="auto"/>
          </w:tcPr>
          <w:p w14:paraId="7B016A7A" w14:textId="77777777" w:rsidR="00F74177" w:rsidRPr="00792B2D" w:rsidRDefault="00F74177" w:rsidP="00F74177">
            <w:pPr>
              <w:pStyle w:val="TabelleGross"/>
            </w:pPr>
            <w:r w:rsidRPr="00792B2D">
              <w:t>description</w:t>
            </w:r>
          </w:p>
        </w:tc>
        <w:tc>
          <w:tcPr>
            <w:tcW w:w="6662" w:type="dxa"/>
            <w:shd w:val="clear" w:color="auto" w:fill="auto"/>
          </w:tcPr>
          <w:p w14:paraId="005EB267" w14:textId="77777777" w:rsidR="00F74177" w:rsidRPr="00792B2D" w:rsidRDefault="00F74177" w:rsidP="00F74177">
            <w:pPr>
              <w:pStyle w:val="TabelleGross"/>
            </w:pPr>
            <w:r w:rsidRPr="00792B2D">
              <w:t>Beschreibung der Bedeutung und der Funktion der Rolle</w:t>
            </w:r>
          </w:p>
        </w:tc>
        <w:tc>
          <w:tcPr>
            <w:tcW w:w="709" w:type="dxa"/>
            <w:shd w:val="clear" w:color="auto" w:fill="auto"/>
          </w:tcPr>
          <w:p w14:paraId="4BEEC075" w14:textId="77777777" w:rsidR="00F74177" w:rsidRPr="00792B2D" w:rsidRDefault="00DE25C3" w:rsidP="00F74177">
            <w:pPr>
              <w:pStyle w:val="TabelleGross"/>
            </w:pPr>
            <w:r w:rsidRPr="00792B2D">
              <w:t>K</w:t>
            </w:r>
          </w:p>
        </w:tc>
      </w:tr>
    </w:tbl>
    <w:p w14:paraId="17CAE237" w14:textId="77777777" w:rsidR="005524D2" w:rsidRPr="00792B2D" w:rsidRDefault="005524D2" w:rsidP="005524D2">
      <w:pPr>
        <w:rPr>
          <w:rFonts w:cs="Arial"/>
        </w:rPr>
      </w:pPr>
    </w:p>
    <w:p w14:paraId="5D550995" w14:textId="77777777" w:rsidR="005524D2" w:rsidRPr="00792B2D" w:rsidRDefault="005524D2" w:rsidP="00EF7B08">
      <w:pPr>
        <w:pStyle w:val="berschrift2"/>
      </w:pPr>
      <w:bookmarkStart w:id="71" w:name="_Toc264549068"/>
      <w:bookmarkStart w:id="72" w:name="_Toc477866927"/>
      <w:r w:rsidRPr="00792B2D">
        <w:t>Metadaten auf der Ebene der Privilegien</w:t>
      </w:r>
      <w:bookmarkEnd w:id="71"/>
      <w:bookmarkEnd w:id="72"/>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3"/>
        <w:gridCol w:w="7327"/>
        <w:gridCol w:w="708"/>
      </w:tblGrid>
      <w:tr w:rsidR="00610AD7" w:rsidRPr="00792B2D" w14:paraId="05C9B412" w14:textId="77777777" w:rsidTr="00E9624F">
        <w:trPr>
          <w:cantSplit/>
          <w:tblHeader/>
        </w:trPr>
        <w:tc>
          <w:tcPr>
            <w:tcW w:w="1134" w:type="dxa"/>
            <w:shd w:val="clear" w:color="auto" w:fill="99CCFF"/>
          </w:tcPr>
          <w:p w14:paraId="225D7C69" w14:textId="77777777" w:rsidR="00610AD7" w:rsidRPr="00792B2D" w:rsidRDefault="00610AD7" w:rsidP="00BF7410">
            <w:pPr>
              <w:pStyle w:val="TabelleGross"/>
              <w:rPr>
                <w:b/>
              </w:rPr>
            </w:pPr>
            <w:r w:rsidRPr="00792B2D">
              <w:rPr>
                <w:b/>
              </w:rPr>
              <w:t>ID</w:t>
            </w:r>
          </w:p>
        </w:tc>
        <w:tc>
          <w:tcPr>
            <w:tcW w:w="7371" w:type="dxa"/>
            <w:shd w:val="clear" w:color="auto" w:fill="99CCFF"/>
          </w:tcPr>
          <w:p w14:paraId="777A9578" w14:textId="77777777" w:rsidR="00610AD7" w:rsidRPr="00792B2D" w:rsidRDefault="00610AD7" w:rsidP="00BF7410">
            <w:pPr>
              <w:pStyle w:val="TabelleGross"/>
              <w:rPr>
                <w:b/>
              </w:rPr>
            </w:pPr>
            <w:r w:rsidRPr="00792B2D">
              <w:rPr>
                <w:b/>
              </w:rPr>
              <w:t>Beschreibung Anforderung</w:t>
            </w:r>
          </w:p>
        </w:tc>
        <w:tc>
          <w:tcPr>
            <w:tcW w:w="709" w:type="dxa"/>
            <w:shd w:val="clear" w:color="auto" w:fill="99CCFF"/>
          </w:tcPr>
          <w:p w14:paraId="34C507D1" w14:textId="77777777" w:rsidR="00610AD7" w:rsidRPr="00792B2D" w:rsidRDefault="00610AD7" w:rsidP="00BF7410">
            <w:pPr>
              <w:pStyle w:val="TabelleGross"/>
              <w:rPr>
                <w:b/>
              </w:rPr>
            </w:pPr>
            <w:r w:rsidRPr="00792B2D">
              <w:rPr>
                <w:b/>
              </w:rPr>
              <w:t>M/K</w:t>
            </w:r>
          </w:p>
        </w:tc>
      </w:tr>
      <w:tr w:rsidR="00610AD7" w:rsidRPr="00792B2D" w14:paraId="2E6D176E" w14:textId="77777777" w:rsidTr="00E9624F">
        <w:trPr>
          <w:cantSplit/>
        </w:trPr>
        <w:tc>
          <w:tcPr>
            <w:tcW w:w="1134" w:type="dxa"/>
            <w:shd w:val="clear" w:color="auto" w:fill="auto"/>
          </w:tcPr>
          <w:p w14:paraId="260DD388" w14:textId="47C56952" w:rsidR="00610AD7" w:rsidRPr="00792B2D" w:rsidRDefault="00413B28" w:rsidP="00DA1787">
            <w:pPr>
              <w:pStyle w:val="TabelleGross"/>
              <w:rPr>
                <w:sz w:val="16"/>
                <w:szCs w:val="16"/>
                <w:highlight w:val="yellow"/>
              </w:rPr>
            </w:pPr>
            <w:r w:rsidRPr="00792B2D">
              <w:t>M_5.</w:t>
            </w:r>
            <w:r w:rsidR="00DA1787" w:rsidRPr="00792B2D">
              <w:t>19</w:t>
            </w:r>
            <w:r w:rsidR="00610AD7" w:rsidRPr="00792B2D">
              <w:t>-1</w:t>
            </w:r>
          </w:p>
        </w:tc>
        <w:tc>
          <w:tcPr>
            <w:tcW w:w="7371" w:type="dxa"/>
            <w:shd w:val="clear" w:color="auto" w:fill="auto"/>
          </w:tcPr>
          <w:p w14:paraId="7B78DCB3" w14:textId="77777777" w:rsidR="00610AD7" w:rsidRPr="00792B2D" w:rsidRDefault="00610AD7" w:rsidP="00610AD7">
            <w:pPr>
              <w:pStyle w:val="TabelleGross"/>
            </w:pPr>
            <w:r w:rsidRPr="00792B2D">
              <w:t xml:space="preserve">Die Metadaten der Privilegien können in der Datei </w:t>
            </w:r>
            <w:r w:rsidRPr="00792B2D">
              <w:rPr>
                <w:rFonts w:ascii="Courier New" w:hAnsi="Courier New" w:cs="Courier New"/>
              </w:rPr>
              <w:t>metadata.xml</w:t>
            </w:r>
            <w:r w:rsidRPr="00792B2D">
              <w:t xml:space="preserve"> archiviert werden</w:t>
            </w:r>
          </w:p>
        </w:tc>
        <w:tc>
          <w:tcPr>
            <w:tcW w:w="709" w:type="dxa"/>
            <w:shd w:val="clear" w:color="auto" w:fill="auto"/>
          </w:tcPr>
          <w:p w14:paraId="66B7A620" w14:textId="77777777" w:rsidR="00610AD7" w:rsidRPr="00792B2D" w:rsidRDefault="00610AD7" w:rsidP="00BF7410">
            <w:pPr>
              <w:pStyle w:val="TabelleGross"/>
            </w:pPr>
            <w:r w:rsidRPr="00792B2D">
              <w:t>K</w:t>
            </w:r>
          </w:p>
        </w:tc>
      </w:tr>
    </w:tbl>
    <w:p w14:paraId="2A28AFD4" w14:textId="77777777" w:rsidR="000C0602" w:rsidRPr="00792B2D" w:rsidRDefault="000C0602" w:rsidP="000C0602">
      <w:pPr>
        <w:rPr>
          <w:rFonts w:cs="Arial"/>
        </w:rPr>
      </w:pPr>
    </w:p>
    <w:p w14:paraId="75EE1BD3" w14:textId="77777777" w:rsidR="00F74177" w:rsidRPr="00792B2D" w:rsidRDefault="00F74177" w:rsidP="00F74177">
      <w:pPr>
        <w:rPr>
          <w:rFonts w:cs="Arial"/>
        </w:rPr>
      </w:pPr>
      <w:r w:rsidRPr="00792B2D">
        <w:rPr>
          <w:rFonts w:cs="Arial"/>
        </w:rPr>
        <w:t xml:space="preserve">Die folgenden Privilegien-Metadaten werden in der Datei </w:t>
      </w:r>
      <w:r w:rsidRPr="00792B2D">
        <w:rPr>
          <w:rFonts w:ascii="Courier New" w:hAnsi="Courier New" w:cs="Tahoma"/>
          <w:szCs w:val="22"/>
        </w:rPr>
        <w:t>metadata.xml</w:t>
      </w:r>
      <w:r w:rsidRPr="00792B2D">
        <w:rPr>
          <w:rFonts w:cs="Arial"/>
        </w:rPr>
        <w:t xml:space="preserve"> gespeichert: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7"/>
        <w:gridCol w:w="6623"/>
        <w:gridCol w:w="708"/>
      </w:tblGrid>
      <w:tr w:rsidR="00F74177" w:rsidRPr="00792B2D" w14:paraId="5202C901" w14:textId="77777777" w:rsidTr="00E9624F">
        <w:trPr>
          <w:cantSplit/>
          <w:tblHeader/>
        </w:trPr>
        <w:tc>
          <w:tcPr>
            <w:tcW w:w="1843" w:type="dxa"/>
            <w:shd w:val="clear" w:color="auto" w:fill="99CCFF"/>
          </w:tcPr>
          <w:p w14:paraId="4AAE5640" w14:textId="77777777" w:rsidR="00F74177" w:rsidRPr="00792B2D" w:rsidRDefault="00F74177" w:rsidP="007E3BAE">
            <w:pPr>
              <w:pStyle w:val="TabelleGross"/>
              <w:rPr>
                <w:b/>
              </w:rPr>
            </w:pPr>
            <w:r w:rsidRPr="00792B2D">
              <w:rPr>
                <w:b/>
              </w:rPr>
              <w:t>Bezeichnung</w:t>
            </w:r>
          </w:p>
        </w:tc>
        <w:tc>
          <w:tcPr>
            <w:tcW w:w="6662" w:type="dxa"/>
            <w:shd w:val="clear" w:color="auto" w:fill="99CCFF"/>
          </w:tcPr>
          <w:p w14:paraId="1D2FC4F8" w14:textId="77777777" w:rsidR="00F74177" w:rsidRPr="00792B2D" w:rsidRDefault="00F74177" w:rsidP="007E3BAE">
            <w:pPr>
              <w:pStyle w:val="TabelleGross"/>
              <w:rPr>
                <w:b/>
              </w:rPr>
            </w:pPr>
            <w:r w:rsidRPr="00792B2D">
              <w:rPr>
                <w:b/>
              </w:rPr>
              <w:t>Bedeutung</w:t>
            </w:r>
          </w:p>
        </w:tc>
        <w:tc>
          <w:tcPr>
            <w:tcW w:w="709" w:type="dxa"/>
            <w:shd w:val="clear" w:color="auto" w:fill="99CCFF"/>
          </w:tcPr>
          <w:p w14:paraId="4CA43144" w14:textId="77777777" w:rsidR="00F74177" w:rsidRPr="00792B2D" w:rsidRDefault="00F74177" w:rsidP="007E3BAE">
            <w:pPr>
              <w:pStyle w:val="TabelleGross"/>
              <w:rPr>
                <w:b/>
              </w:rPr>
            </w:pPr>
            <w:r w:rsidRPr="00792B2D">
              <w:rPr>
                <w:b/>
              </w:rPr>
              <w:t>M/K</w:t>
            </w:r>
          </w:p>
        </w:tc>
      </w:tr>
      <w:tr w:rsidR="00F74177" w:rsidRPr="00792B2D" w14:paraId="725BFE97" w14:textId="77777777" w:rsidTr="00E9624F">
        <w:trPr>
          <w:cantSplit/>
        </w:trPr>
        <w:tc>
          <w:tcPr>
            <w:tcW w:w="1843" w:type="dxa"/>
            <w:shd w:val="clear" w:color="auto" w:fill="auto"/>
          </w:tcPr>
          <w:p w14:paraId="4FE61A42" w14:textId="77777777" w:rsidR="00F74177" w:rsidRPr="00792B2D" w:rsidRDefault="00F74177" w:rsidP="00F74177">
            <w:pPr>
              <w:pStyle w:val="TabelleGross"/>
            </w:pPr>
            <w:r w:rsidRPr="00792B2D">
              <w:t>type</w:t>
            </w:r>
          </w:p>
        </w:tc>
        <w:tc>
          <w:tcPr>
            <w:tcW w:w="6662" w:type="dxa"/>
            <w:shd w:val="clear" w:color="auto" w:fill="auto"/>
          </w:tcPr>
          <w:p w14:paraId="498A2939" w14:textId="77777777" w:rsidR="00F74177" w:rsidRPr="00792B2D" w:rsidRDefault="00F74177" w:rsidP="00F74177">
            <w:pPr>
              <w:pStyle w:val="TabelleGross"/>
            </w:pPr>
            <w:r w:rsidRPr="00792B2D">
              <w:t>eingeräumtes Privileg (z.B. SELECT)</w:t>
            </w:r>
          </w:p>
        </w:tc>
        <w:tc>
          <w:tcPr>
            <w:tcW w:w="709" w:type="dxa"/>
            <w:shd w:val="clear" w:color="auto" w:fill="auto"/>
          </w:tcPr>
          <w:p w14:paraId="545C41FA" w14:textId="77777777" w:rsidR="00F74177" w:rsidRPr="00792B2D" w:rsidRDefault="00F74177" w:rsidP="00F74177">
            <w:pPr>
              <w:pStyle w:val="TabelleGross"/>
            </w:pPr>
            <w:r w:rsidRPr="00792B2D">
              <w:t>M</w:t>
            </w:r>
          </w:p>
        </w:tc>
      </w:tr>
      <w:tr w:rsidR="00F74177" w:rsidRPr="00792B2D" w14:paraId="359E7637" w14:textId="77777777" w:rsidTr="00E9624F">
        <w:trPr>
          <w:cantSplit/>
        </w:trPr>
        <w:tc>
          <w:tcPr>
            <w:tcW w:w="1843" w:type="dxa"/>
            <w:shd w:val="clear" w:color="auto" w:fill="auto"/>
          </w:tcPr>
          <w:p w14:paraId="4E42E0D7" w14:textId="77777777" w:rsidR="00F74177" w:rsidRPr="00792B2D" w:rsidRDefault="00F74177" w:rsidP="00F74177">
            <w:pPr>
              <w:pStyle w:val="TabelleGross"/>
            </w:pPr>
            <w:r w:rsidRPr="00792B2D">
              <w:t>object</w:t>
            </w:r>
          </w:p>
        </w:tc>
        <w:tc>
          <w:tcPr>
            <w:tcW w:w="6662" w:type="dxa"/>
            <w:shd w:val="clear" w:color="auto" w:fill="auto"/>
          </w:tcPr>
          <w:p w14:paraId="76B866DA" w14:textId="77777777" w:rsidR="00F74177" w:rsidRPr="00792B2D" w:rsidRDefault="00F74177" w:rsidP="00F74177">
            <w:pPr>
              <w:pStyle w:val="TabelleGross"/>
            </w:pPr>
            <w:r w:rsidRPr="00792B2D">
              <w:t>Objekt, auf welches das Privileg anzuwenden ist</w:t>
            </w:r>
          </w:p>
        </w:tc>
        <w:tc>
          <w:tcPr>
            <w:tcW w:w="709" w:type="dxa"/>
            <w:shd w:val="clear" w:color="auto" w:fill="auto"/>
          </w:tcPr>
          <w:p w14:paraId="1B4EB5BB" w14:textId="77777777" w:rsidR="00F74177" w:rsidRPr="00792B2D" w:rsidRDefault="00F74177" w:rsidP="00F74177">
            <w:pPr>
              <w:pStyle w:val="TabelleGross"/>
            </w:pPr>
            <w:r w:rsidRPr="00792B2D">
              <w:t>K</w:t>
            </w:r>
          </w:p>
        </w:tc>
      </w:tr>
      <w:tr w:rsidR="00F74177" w:rsidRPr="00792B2D" w14:paraId="106760C3" w14:textId="77777777" w:rsidTr="00E9624F">
        <w:trPr>
          <w:cantSplit/>
        </w:trPr>
        <w:tc>
          <w:tcPr>
            <w:tcW w:w="1843" w:type="dxa"/>
            <w:shd w:val="clear" w:color="auto" w:fill="auto"/>
          </w:tcPr>
          <w:p w14:paraId="1B29E710" w14:textId="77777777" w:rsidR="00F74177" w:rsidRPr="00792B2D" w:rsidRDefault="00F74177" w:rsidP="00F74177">
            <w:pPr>
              <w:pStyle w:val="TabelleGross"/>
            </w:pPr>
            <w:r w:rsidRPr="00792B2D">
              <w:t>grantor</w:t>
            </w:r>
          </w:p>
        </w:tc>
        <w:tc>
          <w:tcPr>
            <w:tcW w:w="6662" w:type="dxa"/>
            <w:shd w:val="clear" w:color="auto" w:fill="auto"/>
          </w:tcPr>
          <w:p w14:paraId="31920470" w14:textId="77777777" w:rsidR="00F74177" w:rsidRPr="00792B2D" w:rsidRDefault="00F74177" w:rsidP="00F74177">
            <w:pPr>
              <w:pStyle w:val="TabelleGross"/>
            </w:pPr>
            <w:r w:rsidRPr="00792B2D">
              <w:t>Berechtiger, der das Privileg einräumt</w:t>
            </w:r>
          </w:p>
        </w:tc>
        <w:tc>
          <w:tcPr>
            <w:tcW w:w="709" w:type="dxa"/>
            <w:shd w:val="clear" w:color="auto" w:fill="auto"/>
          </w:tcPr>
          <w:p w14:paraId="49C11C4C" w14:textId="77777777" w:rsidR="00F74177" w:rsidRPr="00792B2D" w:rsidRDefault="00F74177" w:rsidP="00F74177">
            <w:pPr>
              <w:pStyle w:val="TabelleGross"/>
            </w:pPr>
            <w:r w:rsidRPr="00792B2D">
              <w:t>M</w:t>
            </w:r>
          </w:p>
        </w:tc>
      </w:tr>
      <w:tr w:rsidR="00F74177" w:rsidRPr="00792B2D" w14:paraId="4F2D13C8" w14:textId="77777777" w:rsidTr="00E9624F">
        <w:trPr>
          <w:cantSplit/>
        </w:trPr>
        <w:tc>
          <w:tcPr>
            <w:tcW w:w="1843" w:type="dxa"/>
            <w:shd w:val="clear" w:color="auto" w:fill="auto"/>
          </w:tcPr>
          <w:p w14:paraId="68F7C173" w14:textId="77777777" w:rsidR="00F74177" w:rsidRPr="00792B2D" w:rsidRDefault="00F74177" w:rsidP="00F74177">
            <w:pPr>
              <w:pStyle w:val="TabelleGross"/>
            </w:pPr>
            <w:r w:rsidRPr="00792B2D">
              <w:t>grantee</w:t>
            </w:r>
          </w:p>
        </w:tc>
        <w:tc>
          <w:tcPr>
            <w:tcW w:w="6662" w:type="dxa"/>
            <w:shd w:val="clear" w:color="auto" w:fill="auto"/>
          </w:tcPr>
          <w:p w14:paraId="03C543DB" w14:textId="77777777" w:rsidR="00F74177" w:rsidRPr="00792B2D" w:rsidRDefault="00F74177" w:rsidP="00F74177">
            <w:pPr>
              <w:pStyle w:val="TabelleGross"/>
            </w:pPr>
            <w:r w:rsidRPr="00792B2D">
              <w:t>Empfänger des Privilegs (Benutzer oder Rolle)</w:t>
            </w:r>
          </w:p>
        </w:tc>
        <w:tc>
          <w:tcPr>
            <w:tcW w:w="709" w:type="dxa"/>
            <w:shd w:val="clear" w:color="auto" w:fill="auto"/>
          </w:tcPr>
          <w:p w14:paraId="41C8CB53" w14:textId="77777777" w:rsidR="00F74177" w:rsidRPr="00792B2D" w:rsidRDefault="00F74177" w:rsidP="00F74177">
            <w:pPr>
              <w:pStyle w:val="TabelleGross"/>
            </w:pPr>
            <w:r w:rsidRPr="00792B2D">
              <w:t>M</w:t>
            </w:r>
          </w:p>
        </w:tc>
      </w:tr>
      <w:tr w:rsidR="00F74177" w:rsidRPr="00792B2D" w14:paraId="0BEFFD34" w14:textId="77777777" w:rsidTr="00E9624F">
        <w:trPr>
          <w:cantSplit/>
        </w:trPr>
        <w:tc>
          <w:tcPr>
            <w:tcW w:w="1843" w:type="dxa"/>
            <w:shd w:val="clear" w:color="auto" w:fill="auto"/>
          </w:tcPr>
          <w:p w14:paraId="0F5CB753" w14:textId="77777777" w:rsidR="00F74177" w:rsidRPr="00792B2D" w:rsidRDefault="00F74177" w:rsidP="00F74177">
            <w:pPr>
              <w:pStyle w:val="TabelleGross"/>
            </w:pPr>
            <w:r w:rsidRPr="00792B2D">
              <w:t>option</w:t>
            </w:r>
          </w:p>
        </w:tc>
        <w:tc>
          <w:tcPr>
            <w:tcW w:w="6662" w:type="dxa"/>
            <w:shd w:val="clear" w:color="auto" w:fill="auto"/>
          </w:tcPr>
          <w:p w14:paraId="72F1B28E" w14:textId="77777777" w:rsidR="00F74177" w:rsidRPr="00792B2D" w:rsidRDefault="00F74177" w:rsidP="00F74177">
            <w:pPr>
              <w:pStyle w:val="TabelleGross"/>
            </w:pPr>
            <w:r w:rsidRPr="00792B2D">
              <w:t>Grant-Option (ADMIN oder GRANT)</w:t>
            </w:r>
          </w:p>
        </w:tc>
        <w:tc>
          <w:tcPr>
            <w:tcW w:w="709" w:type="dxa"/>
            <w:shd w:val="clear" w:color="auto" w:fill="auto"/>
          </w:tcPr>
          <w:p w14:paraId="3D5BF5C3" w14:textId="77777777" w:rsidR="00F74177" w:rsidRPr="00792B2D" w:rsidRDefault="00F74177" w:rsidP="00F74177">
            <w:pPr>
              <w:pStyle w:val="TabelleGross"/>
            </w:pPr>
            <w:r w:rsidRPr="00792B2D">
              <w:t>K</w:t>
            </w:r>
          </w:p>
        </w:tc>
      </w:tr>
      <w:tr w:rsidR="00F74177" w:rsidRPr="00792B2D" w14:paraId="4F82FF0E" w14:textId="77777777" w:rsidTr="00E9624F">
        <w:trPr>
          <w:cantSplit/>
        </w:trPr>
        <w:tc>
          <w:tcPr>
            <w:tcW w:w="1843" w:type="dxa"/>
            <w:shd w:val="clear" w:color="auto" w:fill="auto"/>
          </w:tcPr>
          <w:p w14:paraId="10D172AF" w14:textId="77777777" w:rsidR="00F74177" w:rsidRPr="00792B2D" w:rsidRDefault="00F74177" w:rsidP="00F74177">
            <w:pPr>
              <w:pStyle w:val="TabelleGross"/>
            </w:pPr>
            <w:r w:rsidRPr="00792B2D">
              <w:t>description</w:t>
            </w:r>
          </w:p>
        </w:tc>
        <w:tc>
          <w:tcPr>
            <w:tcW w:w="6662" w:type="dxa"/>
            <w:shd w:val="clear" w:color="auto" w:fill="auto"/>
          </w:tcPr>
          <w:p w14:paraId="4E295F4B" w14:textId="77777777" w:rsidR="00F74177" w:rsidRPr="00792B2D" w:rsidRDefault="00F74177" w:rsidP="00F74177">
            <w:pPr>
              <w:pStyle w:val="TabelleGross"/>
            </w:pPr>
            <w:r w:rsidRPr="00792B2D">
              <w:t>Beschreibung der Bedeutung und der Funktion des Grants</w:t>
            </w:r>
          </w:p>
        </w:tc>
        <w:tc>
          <w:tcPr>
            <w:tcW w:w="709" w:type="dxa"/>
            <w:shd w:val="clear" w:color="auto" w:fill="auto"/>
          </w:tcPr>
          <w:p w14:paraId="2439912C" w14:textId="77777777" w:rsidR="00F74177" w:rsidRPr="00792B2D" w:rsidRDefault="00F74177" w:rsidP="00F74177">
            <w:pPr>
              <w:pStyle w:val="TabelleGross"/>
            </w:pPr>
            <w:r w:rsidRPr="00792B2D">
              <w:t>K</w:t>
            </w:r>
          </w:p>
        </w:tc>
      </w:tr>
    </w:tbl>
    <w:p w14:paraId="6F7F8D28" w14:textId="77777777" w:rsidR="005524D2" w:rsidRPr="00792B2D" w:rsidRDefault="005524D2" w:rsidP="00A664A9">
      <w:pPr>
        <w:rPr>
          <w:rFonts w:cs="Arial"/>
        </w:rPr>
      </w:pPr>
    </w:p>
    <w:p w14:paraId="0B5725E7" w14:textId="77777777" w:rsidR="00070513" w:rsidRPr="00792B2D" w:rsidRDefault="00070513">
      <w:pPr>
        <w:spacing w:after="0" w:line="240" w:lineRule="auto"/>
        <w:rPr>
          <w:rFonts w:cs="Arial"/>
          <w:b/>
          <w:sz w:val="32"/>
        </w:rPr>
      </w:pPr>
      <w:r w:rsidRPr="00792B2D">
        <w:rPr>
          <w:rFonts w:cs="Arial"/>
        </w:rPr>
        <w:br w:type="page"/>
      </w:r>
    </w:p>
    <w:p w14:paraId="2955D7D3" w14:textId="77777777" w:rsidR="005524D2" w:rsidRPr="00792B2D" w:rsidRDefault="005524D2" w:rsidP="00D21424">
      <w:pPr>
        <w:pStyle w:val="berschrift1"/>
        <w:tabs>
          <w:tab w:val="clear" w:pos="6380"/>
        </w:tabs>
        <w:ind w:left="567"/>
      </w:pPr>
      <w:bookmarkStart w:id="73" w:name="_Toc477866928"/>
      <w:r w:rsidRPr="00792B2D">
        <w:lastRenderedPageBreak/>
        <w:t xml:space="preserve">Anforderungen an die </w:t>
      </w:r>
      <w:r w:rsidR="00884C4E" w:rsidRPr="00792B2D">
        <w:t>Tabellendaten</w:t>
      </w:r>
      <w:bookmarkEnd w:id="73"/>
    </w:p>
    <w:p w14:paraId="5D458960" w14:textId="77777777" w:rsidR="000B6781" w:rsidRPr="00792B2D" w:rsidRDefault="00CF516E" w:rsidP="00D602D5">
      <w:pPr>
        <w:rPr>
          <w:rFonts w:cs="Arial"/>
        </w:rPr>
      </w:pPr>
      <w:bookmarkStart w:id="74" w:name="_Toc177368701"/>
      <w:r w:rsidRPr="00792B2D">
        <w:rPr>
          <w:rFonts w:cs="Arial"/>
        </w:rPr>
        <w:t xml:space="preserve">Wie bereits beschrieben, befinden sich die </w:t>
      </w:r>
      <w:r w:rsidR="00884C4E" w:rsidRPr="00792B2D">
        <w:rPr>
          <w:rFonts w:cs="Arial"/>
        </w:rPr>
        <w:t>Tabellendaten</w:t>
      </w:r>
      <w:r w:rsidRPr="00792B2D">
        <w:rPr>
          <w:rFonts w:cs="Arial"/>
        </w:rPr>
        <w:t xml:space="preserve"> einer archivierten relationalen Datenbank im Ordner </w:t>
      </w:r>
      <w:r w:rsidRPr="00792B2D">
        <w:rPr>
          <w:rFonts w:ascii="Courier New" w:hAnsi="Courier New" w:cs="Courier New"/>
          <w:iCs/>
        </w:rPr>
        <w:t>conten</w:t>
      </w:r>
      <w:r w:rsidR="004365E6" w:rsidRPr="00792B2D">
        <w:rPr>
          <w:rFonts w:ascii="Courier New" w:hAnsi="Courier New" w:cs="Courier New"/>
          <w:iCs/>
        </w:rPr>
        <w:t>t/</w:t>
      </w:r>
      <w:r w:rsidRPr="00792B2D">
        <w:rPr>
          <w:rFonts w:cs="Arial"/>
        </w:rPr>
        <w:t xml:space="preserve"> in der Dokument-Root des SIARD-Archivs. </w:t>
      </w:r>
      <w:r w:rsidR="000B6781" w:rsidRPr="00792B2D">
        <w:rPr>
          <w:rFonts w:cs="Arial"/>
        </w:rPr>
        <w:t>Sie werden dort in dem jeweiligen Schema- und Tabellenordner abgelegt.</w:t>
      </w:r>
    </w:p>
    <w:p w14:paraId="4FB40BE7" w14:textId="77777777" w:rsidR="00D602D5" w:rsidRPr="00792B2D" w:rsidRDefault="00884C4E" w:rsidP="00D602D5">
      <w:pPr>
        <w:rPr>
          <w:rFonts w:cs="Arial"/>
          <w:szCs w:val="22"/>
        </w:rPr>
      </w:pPr>
      <w:r w:rsidRPr="00792B2D">
        <w:rPr>
          <w:rFonts w:cs="Arial"/>
        </w:rPr>
        <w:t>Die Tabellendaten</w:t>
      </w:r>
      <w:r w:rsidR="00D602D5" w:rsidRPr="00792B2D">
        <w:rPr>
          <w:rFonts w:cs="Arial"/>
        </w:rPr>
        <w:t xml:space="preserve"> sind jeweils in einer XML-Datei gespeichert. Pro Tabelle wird eine XML-Schemadefinition erzeugt, welche das XML-Speicherformat der </w:t>
      </w:r>
      <w:r w:rsidRPr="00792B2D">
        <w:rPr>
          <w:rFonts w:cs="Arial"/>
        </w:rPr>
        <w:t xml:space="preserve">Tabellendaten </w:t>
      </w:r>
      <w:r w:rsidR="00D602D5" w:rsidRPr="00792B2D">
        <w:rPr>
          <w:rFonts w:cs="Arial"/>
        </w:rPr>
        <w:t>angibt. Entsprechend existiert für jede Tabelle die Datei</w:t>
      </w:r>
      <w:r w:rsidR="00D602D5" w:rsidRPr="00792B2D">
        <w:rPr>
          <w:rFonts w:cs="Arial"/>
          <w:szCs w:val="22"/>
        </w:rPr>
        <w:t xml:space="preserve"> </w:t>
      </w:r>
      <w:r w:rsidR="00D602D5" w:rsidRPr="00792B2D">
        <w:rPr>
          <w:rFonts w:ascii="Courier New" w:hAnsi="Courier New" w:cs="Tahoma"/>
          <w:szCs w:val="22"/>
        </w:rPr>
        <w:t>table[Zahl].xml</w:t>
      </w:r>
      <w:r w:rsidR="00D602D5" w:rsidRPr="00792B2D">
        <w:rPr>
          <w:rFonts w:cs="Arial"/>
          <w:szCs w:val="22"/>
        </w:rPr>
        <w:t xml:space="preserve"> </w:t>
      </w:r>
      <w:r w:rsidR="00F50AE9" w:rsidRPr="00792B2D">
        <w:rPr>
          <w:rFonts w:cs="Arial"/>
          <w:szCs w:val="22"/>
        </w:rPr>
        <w:t xml:space="preserve">zur </w:t>
      </w:r>
      <w:r w:rsidR="00D602D5" w:rsidRPr="00792B2D">
        <w:rPr>
          <w:rFonts w:cs="Arial"/>
          <w:szCs w:val="22"/>
        </w:rPr>
        <w:t xml:space="preserve">Schemadefinition </w:t>
      </w:r>
      <w:r w:rsidR="00D602D5" w:rsidRPr="00792B2D">
        <w:rPr>
          <w:rFonts w:ascii="Courier New" w:hAnsi="Courier New" w:cs="Tahoma"/>
          <w:szCs w:val="22"/>
        </w:rPr>
        <w:t>table[Zahl].xsd</w:t>
      </w:r>
      <w:r w:rsidR="00D602D5" w:rsidRPr="00792B2D">
        <w:rPr>
          <w:rFonts w:cs="Arial"/>
          <w:szCs w:val="22"/>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D602D5" w:rsidRPr="00792B2D" w14:paraId="5ECCC048" w14:textId="77777777" w:rsidTr="00E9624F">
        <w:trPr>
          <w:cantSplit/>
          <w:tblHeader/>
        </w:trPr>
        <w:tc>
          <w:tcPr>
            <w:tcW w:w="1134" w:type="dxa"/>
            <w:shd w:val="clear" w:color="auto" w:fill="99CCFF"/>
          </w:tcPr>
          <w:p w14:paraId="49398990" w14:textId="77777777" w:rsidR="00D602D5" w:rsidRPr="00792B2D" w:rsidRDefault="00D602D5" w:rsidP="00D602D5">
            <w:pPr>
              <w:pStyle w:val="TabelleGross"/>
              <w:rPr>
                <w:b/>
              </w:rPr>
            </w:pPr>
            <w:r w:rsidRPr="00792B2D">
              <w:rPr>
                <w:b/>
              </w:rPr>
              <w:t>ID</w:t>
            </w:r>
          </w:p>
        </w:tc>
        <w:tc>
          <w:tcPr>
            <w:tcW w:w="7371" w:type="dxa"/>
            <w:shd w:val="clear" w:color="auto" w:fill="99CCFF"/>
          </w:tcPr>
          <w:p w14:paraId="3F5F41B0" w14:textId="77777777" w:rsidR="00D602D5" w:rsidRPr="00792B2D" w:rsidRDefault="00D602D5" w:rsidP="00D602D5">
            <w:pPr>
              <w:pStyle w:val="TabelleGross"/>
              <w:rPr>
                <w:b/>
              </w:rPr>
            </w:pPr>
            <w:r w:rsidRPr="00792B2D">
              <w:rPr>
                <w:b/>
              </w:rPr>
              <w:t>Beschreibung Anforderung</w:t>
            </w:r>
          </w:p>
        </w:tc>
        <w:tc>
          <w:tcPr>
            <w:tcW w:w="709" w:type="dxa"/>
            <w:shd w:val="clear" w:color="auto" w:fill="99CCFF"/>
          </w:tcPr>
          <w:p w14:paraId="4467D7C0" w14:textId="77777777" w:rsidR="00D602D5" w:rsidRPr="00792B2D" w:rsidRDefault="00D602D5" w:rsidP="00D602D5">
            <w:pPr>
              <w:pStyle w:val="TabelleGross"/>
              <w:rPr>
                <w:b/>
              </w:rPr>
            </w:pPr>
            <w:r w:rsidRPr="00792B2D">
              <w:rPr>
                <w:b/>
              </w:rPr>
              <w:t>M/K</w:t>
            </w:r>
          </w:p>
        </w:tc>
      </w:tr>
      <w:tr w:rsidR="00D602D5" w:rsidRPr="00792B2D" w14:paraId="102FDD95" w14:textId="77777777" w:rsidTr="00E9624F">
        <w:trPr>
          <w:cantSplit/>
        </w:trPr>
        <w:tc>
          <w:tcPr>
            <w:tcW w:w="1134" w:type="dxa"/>
            <w:shd w:val="clear" w:color="auto" w:fill="auto"/>
          </w:tcPr>
          <w:p w14:paraId="6FF97AB2" w14:textId="77777777" w:rsidR="00D602D5" w:rsidRPr="00792B2D" w:rsidRDefault="00EA2A67" w:rsidP="00D602D5">
            <w:pPr>
              <w:pStyle w:val="TabelleGross"/>
            </w:pPr>
            <w:r w:rsidRPr="00792B2D">
              <w:t>T</w:t>
            </w:r>
            <w:r w:rsidR="00CE5F8C" w:rsidRPr="00792B2D">
              <w:t>_</w:t>
            </w:r>
            <w:r w:rsidR="00376DE5" w:rsidRPr="00792B2D">
              <w:t>6</w:t>
            </w:r>
            <w:r w:rsidR="00D602D5" w:rsidRPr="00792B2D">
              <w:t>.0-1</w:t>
            </w:r>
          </w:p>
        </w:tc>
        <w:tc>
          <w:tcPr>
            <w:tcW w:w="7371" w:type="dxa"/>
            <w:shd w:val="clear" w:color="auto" w:fill="auto"/>
          </w:tcPr>
          <w:p w14:paraId="50E4F81F" w14:textId="77777777" w:rsidR="00332F6A" w:rsidRPr="00792B2D" w:rsidRDefault="00332F6A" w:rsidP="00332F6A">
            <w:pPr>
              <w:pStyle w:val="TabelleGross"/>
            </w:pPr>
            <w:r w:rsidRPr="00792B2D">
              <w:t>Die Gesamtheit der Tabellendaten (Primärdaten) muss den Konsistenzanforderungen von SQL:</w:t>
            </w:r>
            <w:r w:rsidR="007B7A32" w:rsidRPr="00792B2D">
              <w:t>2008</w:t>
            </w:r>
            <w:r w:rsidRPr="00792B2D">
              <w:t xml:space="preserve"> entsprechen. Eine SIARD-Datei, die zwar syntaktisch gegen die verschiedenen XSDs validiert, aber semantisch gegen den SQL-Standard verstösst, ist nicht konform zu der vorliegenden Formatbeschreibung.</w:t>
            </w:r>
          </w:p>
          <w:p w14:paraId="7B0FA808" w14:textId="77777777" w:rsidR="00D602D5" w:rsidRPr="00792B2D" w:rsidRDefault="00332F6A" w:rsidP="00332F6A">
            <w:pPr>
              <w:pStyle w:val="TabelleGross"/>
            </w:pPr>
            <w:r w:rsidRPr="00792B2D">
              <w:t>Insbesondere müssen die Tabellenwerte den Einschränkungen der SQL-Typen in den Metadaten entsprechen. Ausserdem müssen die in den Metadaten gespeicherten Primär-, Kandidaten- und Fremdschlüsselbedingungen und die Nullabilitätsbedingungen alle erfüllt sein.</w:t>
            </w:r>
          </w:p>
        </w:tc>
        <w:tc>
          <w:tcPr>
            <w:tcW w:w="709" w:type="dxa"/>
            <w:shd w:val="clear" w:color="auto" w:fill="auto"/>
          </w:tcPr>
          <w:p w14:paraId="22AE34E4" w14:textId="77777777" w:rsidR="00D602D5" w:rsidRPr="00792B2D" w:rsidRDefault="00D602D5" w:rsidP="00D602D5">
            <w:pPr>
              <w:pStyle w:val="TabelleGross"/>
            </w:pPr>
            <w:r w:rsidRPr="00792B2D">
              <w:t>M</w:t>
            </w:r>
          </w:p>
        </w:tc>
      </w:tr>
      <w:tr w:rsidR="00332F6A" w:rsidRPr="00792B2D" w14:paraId="3BF18CB1" w14:textId="77777777" w:rsidTr="00E9624F">
        <w:trPr>
          <w:cantSplit/>
        </w:trPr>
        <w:tc>
          <w:tcPr>
            <w:tcW w:w="1134" w:type="dxa"/>
            <w:shd w:val="clear" w:color="auto" w:fill="auto"/>
          </w:tcPr>
          <w:p w14:paraId="17544CF0" w14:textId="77777777" w:rsidR="00332F6A" w:rsidRPr="00792B2D" w:rsidRDefault="00332F6A" w:rsidP="00D602D5">
            <w:pPr>
              <w:pStyle w:val="TabelleGross"/>
            </w:pPr>
            <w:r w:rsidRPr="00792B2D">
              <w:t>T_6.0-2</w:t>
            </w:r>
          </w:p>
        </w:tc>
        <w:tc>
          <w:tcPr>
            <w:tcW w:w="7371" w:type="dxa"/>
            <w:shd w:val="clear" w:color="auto" w:fill="auto"/>
          </w:tcPr>
          <w:p w14:paraId="18184252" w14:textId="699DED97" w:rsidR="00332F6A" w:rsidRPr="00792B2D" w:rsidRDefault="00332F6A" w:rsidP="00F50CF8">
            <w:pPr>
              <w:pStyle w:val="TabelleGross"/>
            </w:pPr>
            <w:r w:rsidRPr="00792B2D">
              <w:t xml:space="preserve">Die Schemadefinition </w:t>
            </w:r>
            <w:r w:rsidRPr="00792B2D">
              <w:rPr>
                <w:rFonts w:ascii="Courier New" w:hAnsi="Courier New"/>
                <w:szCs w:val="22"/>
              </w:rPr>
              <w:t>table[Zahl]</w:t>
            </w:r>
            <w:r w:rsidRPr="00792B2D">
              <w:rPr>
                <w:rFonts w:ascii="Courier New" w:hAnsi="Courier New" w:cs="Courier New"/>
              </w:rPr>
              <w:t>.xsd</w:t>
            </w:r>
            <w:r w:rsidRPr="00792B2D">
              <w:t xml:space="preserve"> ist für die Datei </w:t>
            </w:r>
            <w:r w:rsidRPr="00792B2D">
              <w:rPr>
                <w:rFonts w:ascii="Courier New" w:hAnsi="Courier New"/>
                <w:szCs w:val="22"/>
              </w:rPr>
              <w:t>table[Zahl]</w:t>
            </w:r>
            <w:r w:rsidRPr="00792B2D">
              <w:rPr>
                <w:rFonts w:ascii="Courier New" w:hAnsi="Courier New" w:cs="Courier New"/>
              </w:rPr>
              <w:t>.xml</w:t>
            </w:r>
            <w:r w:rsidRPr="00792B2D">
              <w:t xml:space="preserve"> verbindlich einzuhalten. </w:t>
            </w:r>
            <w:r w:rsidR="00F50CF8" w:rsidRPr="00792B2D">
              <w:t xml:space="preserve">Das heisst, </w:t>
            </w:r>
            <w:r w:rsidR="00F50CF8" w:rsidRPr="00792B2D">
              <w:rPr>
                <w:rFonts w:ascii="Courier New" w:hAnsi="Courier New"/>
                <w:szCs w:val="22"/>
              </w:rPr>
              <w:t>table[Zahl].xml</w:t>
            </w:r>
            <w:r w:rsidR="00F50CF8" w:rsidRPr="00792B2D">
              <w:t xml:space="preserve"> muss die Validierung mit dem Schema </w:t>
            </w:r>
            <w:r w:rsidR="00F50CF8" w:rsidRPr="00792B2D">
              <w:rPr>
                <w:rFonts w:ascii="Courier New" w:hAnsi="Courier New"/>
                <w:szCs w:val="22"/>
              </w:rPr>
              <w:t>table[Zahl].xsd</w:t>
            </w:r>
            <w:r w:rsidR="00F50CF8" w:rsidRPr="00792B2D">
              <w:t xml:space="preserve"> bestehen. </w:t>
            </w:r>
          </w:p>
        </w:tc>
        <w:tc>
          <w:tcPr>
            <w:tcW w:w="709" w:type="dxa"/>
            <w:shd w:val="clear" w:color="auto" w:fill="auto"/>
          </w:tcPr>
          <w:p w14:paraId="75B500ED" w14:textId="77777777" w:rsidR="00332F6A" w:rsidRPr="00792B2D" w:rsidRDefault="00332F6A" w:rsidP="00D602D5">
            <w:pPr>
              <w:pStyle w:val="TabelleGross"/>
            </w:pPr>
            <w:r w:rsidRPr="00792B2D">
              <w:t>M</w:t>
            </w:r>
          </w:p>
        </w:tc>
      </w:tr>
    </w:tbl>
    <w:p w14:paraId="3CAF413C" w14:textId="77777777" w:rsidR="00D602D5" w:rsidRPr="00792B2D" w:rsidRDefault="00D602D5" w:rsidP="00D602D5">
      <w:pPr>
        <w:rPr>
          <w:rFonts w:cs="Arial"/>
          <w:szCs w:val="22"/>
        </w:rPr>
      </w:pPr>
    </w:p>
    <w:p w14:paraId="2A6679F5" w14:textId="77777777" w:rsidR="00CF516E" w:rsidRPr="00792B2D" w:rsidRDefault="00CF516E" w:rsidP="00CF516E">
      <w:pPr>
        <w:pStyle w:val="berschrift2"/>
      </w:pPr>
      <w:bookmarkStart w:id="75" w:name="_Toc477866929"/>
      <w:r w:rsidRPr="00792B2D">
        <w:t>Tabellen</w:t>
      </w:r>
      <w:r w:rsidRPr="00792B2D">
        <w:rPr>
          <w:rFonts w:cs="Arial"/>
        </w:rPr>
        <w:t>-Schemadefinition</w:t>
      </w:r>
      <w:bookmarkEnd w:id="75"/>
    </w:p>
    <w:p w14:paraId="386179B5" w14:textId="77777777" w:rsidR="00CF516E" w:rsidRPr="00792B2D" w:rsidRDefault="00CF516E" w:rsidP="00CF516E">
      <w:pPr>
        <w:rPr>
          <w:rFonts w:cs="Arial"/>
        </w:rPr>
      </w:pPr>
      <w:r w:rsidRPr="00792B2D">
        <w:rPr>
          <w:rFonts w:cs="Arial"/>
        </w:rPr>
        <w:t xml:space="preserve">Die Datei </w:t>
      </w:r>
      <w:r w:rsidR="00F47991" w:rsidRPr="00792B2D">
        <w:rPr>
          <w:rFonts w:ascii="Courier New" w:hAnsi="Courier New" w:cs="Tahoma"/>
          <w:szCs w:val="22"/>
        </w:rPr>
        <w:t>table[Z</w:t>
      </w:r>
      <w:r w:rsidR="00DA6709" w:rsidRPr="00792B2D">
        <w:rPr>
          <w:rFonts w:ascii="Courier New" w:hAnsi="Courier New" w:cs="Tahoma"/>
          <w:szCs w:val="22"/>
        </w:rPr>
        <w:t>ahl].xsd</w:t>
      </w:r>
      <w:r w:rsidRPr="00792B2D">
        <w:rPr>
          <w:rFonts w:cs="Arial"/>
        </w:rPr>
        <w:t xml:space="preserve"> enthält folgende </w:t>
      </w:r>
      <w:r w:rsidR="00F47991" w:rsidRPr="00792B2D">
        <w:rPr>
          <w:rFonts w:cs="Arial"/>
        </w:rPr>
        <w:t>Schemadefinitionen</w:t>
      </w:r>
      <w:r w:rsidRPr="00792B2D">
        <w:rPr>
          <w:rFonts w:cs="Arial"/>
        </w:rPr>
        <w:t xml:space="preserve"> </w:t>
      </w:r>
      <w:r w:rsidR="00DA6709" w:rsidRPr="00792B2D">
        <w:rPr>
          <w:rFonts w:cs="Arial"/>
        </w:rPr>
        <w:t>zu einer Tabelle</w:t>
      </w:r>
      <w:r w:rsidRPr="00792B2D">
        <w:rPr>
          <w:rFonts w:cs="Arial"/>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CF516E" w:rsidRPr="00792B2D" w14:paraId="1A043244" w14:textId="77777777" w:rsidTr="00E9624F">
        <w:trPr>
          <w:cantSplit/>
          <w:tblHeader/>
        </w:trPr>
        <w:tc>
          <w:tcPr>
            <w:tcW w:w="1134" w:type="dxa"/>
            <w:shd w:val="clear" w:color="auto" w:fill="99CCFF"/>
          </w:tcPr>
          <w:p w14:paraId="0E86D618" w14:textId="77777777" w:rsidR="00CF516E" w:rsidRPr="00792B2D" w:rsidRDefault="00CF516E" w:rsidP="00CF516E">
            <w:pPr>
              <w:pStyle w:val="TabelleGross"/>
              <w:rPr>
                <w:b/>
              </w:rPr>
            </w:pPr>
            <w:r w:rsidRPr="00792B2D">
              <w:rPr>
                <w:b/>
              </w:rPr>
              <w:t>ID</w:t>
            </w:r>
          </w:p>
        </w:tc>
        <w:tc>
          <w:tcPr>
            <w:tcW w:w="7371" w:type="dxa"/>
            <w:shd w:val="clear" w:color="auto" w:fill="99CCFF"/>
          </w:tcPr>
          <w:p w14:paraId="65D0192E" w14:textId="77777777" w:rsidR="00CF516E" w:rsidRPr="00792B2D" w:rsidRDefault="00CF516E" w:rsidP="00CF516E">
            <w:pPr>
              <w:pStyle w:val="TabelleGross"/>
              <w:rPr>
                <w:b/>
              </w:rPr>
            </w:pPr>
            <w:r w:rsidRPr="00792B2D">
              <w:rPr>
                <w:b/>
              </w:rPr>
              <w:t>Beschreibung Anforderung</w:t>
            </w:r>
          </w:p>
        </w:tc>
        <w:tc>
          <w:tcPr>
            <w:tcW w:w="709" w:type="dxa"/>
            <w:shd w:val="clear" w:color="auto" w:fill="99CCFF"/>
          </w:tcPr>
          <w:p w14:paraId="7B62D7F8" w14:textId="77777777" w:rsidR="00CF516E" w:rsidRPr="00792B2D" w:rsidRDefault="00CF516E" w:rsidP="00CF516E">
            <w:pPr>
              <w:pStyle w:val="TabelleGross"/>
              <w:rPr>
                <w:b/>
              </w:rPr>
            </w:pPr>
            <w:r w:rsidRPr="00792B2D">
              <w:rPr>
                <w:b/>
              </w:rPr>
              <w:t>M/K</w:t>
            </w:r>
          </w:p>
        </w:tc>
      </w:tr>
      <w:tr w:rsidR="00CF516E" w:rsidRPr="00792B2D" w14:paraId="74E91638" w14:textId="77777777" w:rsidTr="00E9624F">
        <w:trPr>
          <w:cantSplit/>
        </w:trPr>
        <w:tc>
          <w:tcPr>
            <w:tcW w:w="1134" w:type="dxa"/>
            <w:shd w:val="clear" w:color="auto" w:fill="auto"/>
          </w:tcPr>
          <w:p w14:paraId="2E092735" w14:textId="77777777" w:rsidR="00CF516E" w:rsidRPr="00792B2D" w:rsidRDefault="00CE5F8C" w:rsidP="00CF516E">
            <w:pPr>
              <w:pStyle w:val="TabelleGross"/>
              <w:rPr>
                <w:sz w:val="16"/>
                <w:szCs w:val="16"/>
              </w:rPr>
            </w:pPr>
            <w:r w:rsidRPr="00792B2D">
              <w:t>T_</w:t>
            </w:r>
            <w:r w:rsidR="00F47991" w:rsidRPr="00792B2D">
              <w:t>6</w:t>
            </w:r>
            <w:r w:rsidR="00CF516E" w:rsidRPr="00792B2D">
              <w:t>.1-1</w:t>
            </w:r>
          </w:p>
        </w:tc>
        <w:tc>
          <w:tcPr>
            <w:tcW w:w="7371" w:type="dxa"/>
            <w:shd w:val="clear" w:color="auto" w:fill="auto"/>
          </w:tcPr>
          <w:p w14:paraId="3031E130" w14:textId="77777777" w:rsidR="00F362AA" w:rsidRPr="00792B2D" w:rsidRDefault="00F47991" w:rsidP="008604E6">
            <w:pPr>
              <w:rPr>
                <w:sz w:val="20"/>
              </w:rPr>
            </w:pPr>
            <w:r w:rsidRPr="00792B2D">
              <w:rPr>
                <w:rFonts w:cs="Arial"/>
                <w:sz w:val="20"/>
              </w:rPr>
              <w:t xml:space="preserve">Pro Tabelle muss eine XML-Schemadefinition existieren, welche das XML-Speicherformat der </w:t>
            </w:r>
            <w:r w:rsidR="00884C4E" w:rsidRPr="00792B2D">
              <w:rPr>
                <w:rFonts w:cs="Arial"/>
                <w:sz w:val="20"/>
              </w:rPr>
              <w:t xml:space="preserve">Tabellendaten </w:t>
            </w:r>
            <w:r w:rsidRPr="00792B2D">
              <w:rPr>
                <w:rFonts w:cs="Arial"/>
                <w:sz w:val="20"/>
              </w:rPr>
              <w:t xml:space="preserve">angibt. </w:t>
            </w:r>
          </w:p>
        </w:tc>
        <w:tc>
          <w:tcPr>
            <w:tcW w:w="709" w:type="dxa"/>
            <w:shd w:val="clear" w:color="auto" w:fill="auto"/>
          </w:tcPr>
          <w:p w14:paraId="0498CC7A" w14:textId="77777777" w:rsidR="00CF516E" w:rsidRPr="00792B2D" w:rsidRDefault="00CF516E" w:rsidP="00CF516E">
            <w:pPr>
              <w:pStyle w:val="TabelleGross"/>
            </w:pPr>
            <w:r w:rsidRPr="00792B2D">
              <w:t>M</w:t>
            </w:r>
          </w:p>
        </w:tc>
      </w:tr>
      <w:tr w:rsidR="008604E6" w:rsidRPr="00792B2D" w14:paraId="118428AA" w14:textId="77777777" w:rsidTr="00E9624F">
        <w:trPr>
          <w:cantSplit/>
        </w:trPr>
        <w:tc>
          <w:tcPr>
            <w:tcW w:w="1134" w:type="dxa"/>
            <w:shd w:val="clear" w:color="auto" w:fill="auto"/>
          </w:tcPr>
          <w:p w14:paraId="2D066180" w14:textId="77777777" w:rsidR="008604E6" w:rsidRPr="00792B2D" w:rsidRDefault="00CE5F8C" w:rsidP="0020700C">
            <w:pPr>
              <w:pStyle w:val="TabelleGross"/>
              <w:rPr>
                <w:sz w:val="16"/>
                <w:szCs w:val="16"/>
              </w:rPr>
            </w:pPr>
            <w:r w:rsidRPr="00792B2D">
              <w:t>T_</w:t>
            </w:r>
            <w:r w:rsidR="008604E6" w:rsidRPr="00792B2D">
              <w:t>6.1-2</w:t>
            </w:r>
          </w:p>
        </w:tc>
        <w:tc>
          <w:tcPr>
            <w:tcW w:w="7371" w:type="dxa"/>
            <w:shd w:val="clear" w:color="auto" w:fill="auto"/>
          </w:tcPr>
          <w:p w14:paraId="1EBD261F" w14:textId="173A3361" w:rsidR="003A0C52" w:rsidRPr="00792B2D" w:rsidRDefault="008604E6" w:rsidP="003A0C52">
            <w:pPr>
              <w:rPr>
                <w:sz w:val="20"/>
              </w:rPr>
            </w:pPr>
            <w:r w:rsidRPr="00792B2D">
              <w:rPr>
                <w:rFonts w:cs="Arial"/>
                <w:sz w:val="20"/>
              </w:rPr>
              <w:t xml:space="preserve">Diese Schemadefinition spiegelt die SQL-Schema-Metadaten der Tabelle wider und gibt an, dass die Tabelle als Sequenz von Zeilen gespeichert wird, welche eine Sequenz von Spalteneinträgen mit verschiedenen XML-Typen enthalten. Der Name des Tabellen-Tags ist </w:t>
            </w:r>
            <w:r w:rsidRPr="00792B2D">
              <w:rPr>
                <w:rFonts w:cs="Arial"/>
                <w:i/>
                <w:sz w:val="20"/>
              </w:rPr>
              <w:t>table</w:t>
            </w:r>
            <w:r w:rsidRPr="00792B2D">
              <w:rPr>
                <w:rFonts w:cs="Arial"/>
                <w:sz w:val="20"/>
              </w:rPr>
              <w:t xml:space="preserve">, derjenige des Datensatz-Tags ist </w:t>
            </w:r>
            <w:r w:rsidRPr="00792B2D">
              <w:rPr>
                <w:rFonts w:cs="Arial"/>
                <w:i/>
                <w:sz w:val="20"/>
              </w:rPr>
              <w:t>row</w:t>
            </w:r>
            <w:r w:rsidRPr="00792B2D">
              <w:rPr>
                <w:rFonts w:cs="Arial"/>
                <w:sz w:val="20"/>
              </w:rPr>
              <w:t xml:space="preserve">, </w:t>
            </w:r>
            <w:r w:rsidR="004F1AEF" w:rsidRPr="00792B2D">
              <w:rPr>
                <w:rFonts w:cs="Arial"/>
                <w:sz w:val="20"/>
              </w:rPr>
              <w:t xml:space="preserve">die </w:t>
            </w:r>
            <w:r w:rsidRPr="00792B2D">
              <w:rPr>
                <w:rFonts w:cs="Arial"/>
                <w:sz w:val="20"/>
              </w:rPr>
              <w:t>Spalten-Tag</w:t>
            </w:r>
            <w:r w:rsidR="004F1AEF" w:rsidRPr="00792B2D">
              <w:rPr>
                <w:rFonts w:cs="Arial"/>
                <w:sz w:val="20"/>
              </w:rPr>
              <w:t>s</w:t>
            </w:r>
            <w:r w:rsidRPr="00792B2D">
              <w:rPr>
                <w:rFonts w:cs="Arial"/>
                <w:sz w:val="20"/>
              </w:rPr>
              <w:t xml:space="preserve"> heiss</w:t>
            </w:r>
            <w:r w:rsidR="004F1AEF" w:rsidRPr="00792B2D">
              <w:rPr>
                <w:rFonts w:cs="Arial"/>
                <w:sz w:val="20"/>
              </w:rPr>
              <w:t>en</w:t>
            </w:r>
            <w:r w:rsidRPr="00792B2D">
              <w:rPr>
                <w:rFonts w:cs="Arial"/>
                <w:sz w:val="20"/>
              </w:rPr>
              <w:t xml:space="preserve"> </w:t>
            </w:r>
            <w:r w:rsidRPr="00792B2D">
              <w:rPr>
                <w:rFonts w:cs="Arial"/>
                <w:i/>
                <w:sz w:val="20"/>
              </w:rPr>
              <w:t>c1, c2, ...</w:t>
            </w:r>
            <w:r w:rsidRPr="00792B2D">
              <w:rPr>
                <w:sz w:val="20"/>
              </w:rPr>
              <w:t>.</w:t>
            </w:r>
            <w:r w:rsidR="003A0C52" w:rsidRPr="00792B2D">
              <w:rPr>
                <w:sz w:val="20"/>
              </w:rPr>
              <w:t xml:space="preserve"> </w:t>
            </w:r>
          </w:p>
          <w:p w14:paraId="0C08B999" w14:textId="3A43083C" w:rsidR="004A4542" w:rsidRPr="00792B2D" w:rsidRDefault="003A0C52" w:rsidP="008604E6">
            <w:pPr>
              <w:rPr>
                <w:sz w:val="20"/>
              </w:rPr>
            </w:pPr>
            <w:r w:rsidRPr="00792B2D">
              <w:rPr>
                <w:sz w:val="20"/>
              </w:rPr>
              <w:t>Die Spalten-Tags beginnen immer mit c1 und erhöhen sich um 1</w:t>
            </w:r>
            <w:r w:rsidR="00016FA2" w:rsidRPr="00792B2D">
              <w:rPr>
                <w:sz w:val="20"/>
              </w:rPr>
              <w:t>.</w:t>
            </w:r>
            <w:r w:rsidRPr="00792B2D">
              <w:rPr>
                <w:sz w:val="20"/>
              </w:rPr>
              <w:t xml:space="preserve"> </w:t>
            </w:r>
            <w:r w:rsidR="00F50CF8" w:rsidRPr="00792B2D">
              <w:rPr>
                <w:sz w:val="20"/>
              </w:rPr>
              <w:t>Das heisst,</w:t>
            </w:r>
            <w:r w:rsidRPr="00792B2D">
              <w:rPr>
                <w:sz w:val="20"/>
              </w:rPr>
              <w:t xml:space="preserve"> dass keine Lücke existieren darf. Denn ein NULL-Wert wird in der zugehörigen XML-Datei durch Fehlen der entsprechenden Spalte ausgedrückt.</w:t>
            </w:r>
          </w:p>
          <w:p w14:paraId="21365E33" w14:textId="77777777" w:rsidR="008604E6" w:rsidRPr="00792B2D" w:rsidRDefault="008604E6" w:rsidP="0020700C">
            <w:pPr>
              <w:pStyle w:val="TabelleGross"/>
            </w:pPr>
          </w:p>
          <w:p w14:paraId="326A8290" w14:textId="77777777" w:rsidR="008F0A90" w:rsidRPr="00792B2D" w:rsidRDefault="008F0A90" w:rsidP="008F0A90">
            <w:pPr>
              <w:pStyle w:val="TabelleGross"/>
              <w:rPr>
                <w:b/>
              </w:rPr>
            </w:pPr>
            <w:r w:rsidRPr="00792B2D">
              <w:rPr>
                <w:b/>
              </w:rPr>
              <w:t>Beispiel</w:t>
            </w:r>
          </w:p>
          <w:p w14:paraId="5231A008" w14:textId="15B29820" w:rsidR="008604E6" w:rsidRPr="00792B2D" w:rsidRDefault="008F0A90" w:rsidP="008F0A90">
            <w:pPr>
              <w:pStyle w:val="TabelleGross"/>
            </w:pPr>
            <w:r w:rsidRPr="00792B2D">
              <w:rPr>
                <w:rFonts w:cs="Arial"/>
              </w:rPr>
              <w:t xml:space="preserve">Siehe das Beispiel </w:t>
            </w:r>
            <w:r w:rsidRPr="00792B2D">
              <w:rPr>
                <w:rFonts w:ascii="Courier New" w:hAnsi="Courier New" w:cs="Courier New"/>
                <w:szCs w:val="24"/>
              </w:rPr>
              <w:t>table2.xsd</w:t>
            </w:r>
            <w:r w:rsidRPr="00792B2D">
              <w:rPr>
                <w:rFonts w:cs="Arial"/>
              </w:rPr>
              <w:t xml:space="preserve"> im Anhang D.3a.</w:t>
            </w:r>
          </w:p>
        </w:tc>
        <w:tc>
          <w:tcPr>
            <w:tcW w:w="709" w:type="dxa"/>
            <w:shd w:val="clear" w:color="auto" w:fill="auto"/>
          </w:tcPr>
          <w:p w14:paraId="54D52F4B" w14:textId="77777777" w:rsidR="008604E6" w:rsidRPr="00792B2D" w:rsidRDefault="008604E6" w:rsidP="0020700C">
            <w:pPr>
              <w:pStyle w:val="TabelleGross"/>
            </w:pPr>
            <w:r w:rsidRPr="00792B2D">
              <w:t>M</w:t>
            </w:r>
          </w:p>
        </w:tc>
      </w:tr>
      <w:tr w:rsidR="00B77C19" w:rsidRPr="00792B2D" w14:paraId="74FC1C26" w14:textId="77777777" w:rsidTr="00E9624F">
        <w:trPr>
          <w:cantSplit/>
        </w:trPr>
        <w:tc>
          <w:tcPr>
            <w:tcW w:w="1134" w:type="dxa"/>
            <w:shd w:val="clear" w:color="auto" w:fill="auto"/>
          </w:tcPr>
          <w:p w14:paraId="1618C220" w14:textId="77777777" w:rsidR="00B77C19" w:rsidRPr="00792B2D" w:rsidRDefault="00B77C19" w:rsidP="0020700C">
            <w:pPr>
              <w:pStyle w:val="TabelleGross"/>
            </w:pPr>
            <w:r w:rsidRPr="00792B2D">
              <w:lastRenderedPageBreak/>
              <w:t>T_6.1-3</w:t>
            </w:r>
          </w:p>
        </w:tc>
        <w:tc>
          <w:tcPr>
            <w:tcW w:w="7371" w:type="dxa"/>
            <w:shd w:val="clear" w:color="auto" w:fill="auto"/>
          </w:tcPr>
          <w:p w14:paraId="4EDBFA39" w14:textId="77777777" w:rsidR="00B77C19" w:rsidRPr="00792B2D" w:rsidRDefault="00B77C19" w:rsidP="008604E6">
            <w:pPr>
              <w:rPr>
                <w:rFonts w:cs="Arial"/>
                <w:sz w:val="20"/>
              </w:rPr>
            </w:pPr>
            <w:r w:rsidRPr="00792B2D">
              <w:rPr>
                <w:rFonts w:cs="Arial"/>
                <w:sz w:val="20"/>
              </w:rPr>
              <w:t>Das Typen-Mapping, das in Tabellenschemadefinitionen verwendet werden soll, ist in P_4.3-3 spezifiziert. Zusätzlich zu den Standardtypen von XML Schema werden die folgenden speziellen Typen benutzt:</w:t>
            </w:r>
          </w:p>
          <w:p w14:paraId="681B4A2D" w14:textId="2071469B" w:rsidR="00B77C19" w:rsidRPr="00792B2D" w:rsidRDefault="00B77C19" w:rsidP="008604E6">
            <w:pPr>
              <w:rPr>
                <w:rFonts w:cs="Arial"/>
                <w:sz w:val="20"/>
              </w:rPr>
            </w:pPr>
            <w:r w:rsidRPr="00792B2D">
              <w:rPr>
                <w:rFonts w:cs="Arial"/>
                <w:sz w:val="20"/>
              </w:rPr>
              <w:t xml:space="preserve">clobType, blobType, dateType, </w:t>
            </w:r>
            <w:r w:rsidR="00DB58C2" w:rsidRPr="00792B2D">
              <w:rPr>
                <w:rFonts w:cs="Arial"/>
                <w:sz w:val="20"/>
              </w:rPr>
              <w:t xml:space="preserve">timeType, </w:t>
            </w:r>
            <w:r w:rsidRPr="00792B2D">
              <w:rPr>
                <w:rFonts w:cs="Arial"/>
                <w:sz w:val="20"/>
              </w:rPr>
              <w:t>dateTimeType</w:t>
            </w:r>
          </w:p>
        </w:tc>
        <w:tc>
          <w:tcPr>
            <w:tcW w:w="709" w:type="dxa"/>
            <w:shd w:val="clear" w:color="auto" w:fill="auto"/>
          </w:tcPr>
          <w:p w14:paraId="79F988A5" w14:textId="77777777" w:rsidR="00B77C19" w:rsidRPr="00792B2D" w:rsidRDefault="00B77C19" w:rsidP="0020700C">
            <w:pPr>
              <w:pStyle w:val="TabelleGross"/>
            </w:pPr>
            <w:r w:rsidRPr="00792B2D">
              <w:t>M</w:t>
            </w:r>
          </w:p>
        </w:tc>
      </w:tr>
      <w:tr w:rsidR="00B77C19" w:rsidRPr="00792B2D" w14:paraId="406512F2" w14:textId="77777777" w:rsidTr="00E9624F">
        <w:trPr>
          <w:cantSplit/>
        </w:trPr>
        <w:tc>
          <w:tcPr>
            <w:tcW w:w="1134" w:type="dxa"/>
            <w:shd w:val="clear" w:color="auto" w:fill="auto"/>
          </w:tcPr>
          <w:p w14:paraId="06D0C18A" w14:textId="77777777" w:rsidR="00B77C19" w:rsidRPr="00792B2D" w:rsidRDefault="00B77C19" w:rsidP="0020700C">
            <w:pPr>
              <w:pStyle w:val="TabelleGross"/>
            </w:pPr>
            <w:r w:rsidRPr="00792B2D">
              <w:t>T_6.1-4</w:t>
            </w:r>
          </w:p>
        </w:tc>
        <w:tc>
          <w:tcPr>
            <w:tcW w:w="7371" w:type="dxa"/>
            <w:shd w:val="clear" w:color="auto" w:fill="auto"/>
          </w:tcPr>
          <w:p w14:paraId="119D759F" w14:textId="77777777" w:rsidR="00B77C19" w:rsidRPr="00792B2D" w:rsidRDefault="00B77C19" w:rsidP="008604E6">
            <w:pPr>
              <w:rPr>
                <w:rFonts w:cs="Arial"/>
                <w:sz w:val="20"/>
              </w:rPr>
            </w:pPr>
            <w:r w:rsidRPr="00792B2D">
              <w:rPr>
                <w:rFonts w:cs="Arial"/>
                <w:sz w:val="20"/>
              </w:rPr>
              <w:t>Mehrfachwerte von fortgeschrittenen oder strukturierten Typen müssen als separate Elemente innerhalb der Zellen-Tags gespeichert werden.</w:t>
            </w:r>
          </w:p>
          <w:p w14:paraId="126E259E" w14:textId="1BB5946A" w:rsidR="003A0C52" w:rsidRPr="00792B2D" w:rsidRDefault="00B77C19" w:rsidP="00F50CF8">
            <w:pPr>
              <w:rPr>
                <w:sz w:val="20"/>
              </w:rPr>
            </w:pPr>
            <w:r w:rsidRPr="00792B2D">
              <w:rPr>
                <w:rFonts w:cs="Arial"/>
                <w:sz w:val="20"/>
              </w:rPr>
              <w:t>Die Namen der individuellen Elemente eines ARRAY sind a1, a2, …</w:t>
            </w:r>
            <w:r w:rsidR="00F50CF8" w:rsidRPr="00792B2D">
              <w:rPr>
                <w:rFonts w:cs="Arial"/>
                <w:sz w:val="20"/>
              </w:rPr>
              <w:br/>
            </w:r>
            <w:r w:rsidRPr="00792B2D">
              <w:rPr>
                <w:rFonts w:cs="Arial"/>
                <w:sz w:val="20"/>
              </w:rPr>
              <w:t>Die Namen der individuellen Elemente eines UDT sind u1, u2, …</w:t>
            </w:r>
            <w:r w:rsidR="003A0C52" w:rsidRPr="00792B2D">
              <w:rPr>
                <w:rFonts w:cs="Arial"/>
                <w:sz w:val="20"/>
              </w:rPr>
              <w:t xml:space="preserve"> </w:t>
            </w:r>
            <w:r w:rsidR="00F50CF8" w:rsidRPr="00792B2D">
              <w:rPr>
                <w:rFonts w:cs="Arial"/>
                <w:sz w:val="20"/>
              </w:rPr>
              <w:br/>
              <w:t xml:space="preserve">Die Namen beginnen immer mit a1 bzw. u1 und erhöhen sich um 1. Das heisst, dass </w:t>
            </w:r>
            <w:r w:rsidR="003A0C52" w:rsidRPr="00792B2D">
              <w:rPr>
                <w:sz w:val="20"/>
              </w:rPr>
              <w:t>keine Lücke existieren darf. Denn ein NULL-Wert wird in der zugehörigen XML-Datei durch Fehlen der entsprechenden Spalte ausgedrückt.</w:t>
            </w:r>
          </w:p>
          <w:p w14:paraId="460366EC" w14:textId="77777777" w:rsidR="003A0C52" w:rsidRPr="00792B2D" w:rsidRDefault="003A0C52" w:rsidP="008F0A90">
            <w:pPr>
              <w:pStyle w:val="TabelleGross"/>
            </w:pPr>
          </w:p>
          <w:p w14:paraId="7F82B885" w14:textId="26A5E9B4" w:rsidR="008F0A90" w:rsidRPr="00792B2D" w:rsidRDefault="008F0A90" w:rsidP="008F0A90">
            <w:pPr>
              <w:pStyle w:val="TabelleGross"/>
              <w:rPr>
                <w:b/>
              </w:rPr>
            </w:pPr>
            <w:r w:rsidRPr="00792B2D">
              <w:rPr>
                <w:b/>
              </w:rPr>
              <w:t>Beispiel</w:t>
            </w:r>
          </w:p>
          <w:p w14:paraId="05F47BC8" w14:textId="253C730C" w:rsidR="00B77C19" w:rsidRPr="00792B2D" w:rsidRDefault="008F0A90" w:rsidP="008F0A90">
            <w:pPr>
              <w:pStyle w:val="TabelleGross"/>
            </w:pPr>
            <w:r w:rsidRPr="00792B2D">
              <w:rPr>
                <w:rFonts w:cs="Arial"/>
              </w:rPr>
              <w:t xml:space="preserve">Siehe das Beispiel </w:t>
            </w:r>
            <w:r w:rsidRPr="00792B2D">
              <w:rPr>
                <w:rFonts w:ascii="Courier New" w:hAnsi="Courier New" w:cs="Courier New"/>
              </w:rPr>
              <w:t>table0.xsd</w:t>
            </w:r>
            <w:r w:rsidRPr="00792B2D">
              <w:rPr>
                <w:rFonts w:cs="Arial"/>
              </w:rPr>
              <w:t xml:space="preserve"> im Anhang D.3c.</w:t>
            </w:r>
          </w:p>
        </w:tc>
        <w:tc>
          <w:tcPr>
            <w:tcW w:w="709" w:type="dxa"/>
            <w:shd w:val="clear" w:color="auto" w:fill="auto"/>
          </w:tcPr>
          <w:p w14:paraId="0F3D5EA8" w14:textId="200B788E" w:rsidR="00B77C19" w:rsidRPr="00792B2D" w:rsidRDefault="000C7AC6" w:rsidP="0020700C">
            <w:pPr>
              <w:pStyle w:val="TabelleGross"/>
            </w:pPr>
            <w:r w:rsidRPr="00792B2D">
              <w:t>M</w:t>
            </w:r>
          </w:p>
        </w:tc>
      </w:tr>
    </w:tbl>
    <w:p w14:paraId="0094A56F" w14:textId="77777777" w:rsidR="00CF516E" w:rsidRPr="00792B2D" w:rsidRDefault="00CF516E" w:rsidP="00CF516E">
      <w:pPr>
        <w:rPr>
          <w:rFonts w:cs="Arial"/>
        </w:rPr>
      </w:pPr>
    </w:p>
    <w:p w14:paraId="619B4CCB" w14:textId="77777777" w:rsidR="00B77C19" w:rsidRPr="00792B2D" w:rsidRDefault="00B77C19" w:rsidP="00B77C19">
      <w:pPr>
        <w:pStyle w:val="berschrift2"/>
        <w:keepNext/>
        <w:keepLines/>
      </w:pPr>
      <w:bookmarkStart w:id="76" w:name="_Toc423960743"/>
      <w:bookmarkStart w:id="77" w:name="_Toc477866930"/>
      <w:r w:rsidRPr="00792B2D">
        <w:rPr>
          <w:i/>
        </w:rPr>
        <w:t>Large-Object</w:t>
      </w:r>
      <w:r w:rsidRPr="00792B2D">
        <w:t>-Datenzellen</w:t>
      </w:r>
      <w:bookmarkEnd w:id="76"/>
      <w:bookmarkEnd w:id="77"/>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1"/>
        <w:gridCol w:w="7329"/>
        <w:gridCol w:w="708"/>
      </w:tblGrid>
      <w:tr w:rsidR="00B77C19" w:rsidRPr="00792B2D" w14:paraId="3C0E2DDA" w14:textId="77777777" w:rsidTr="00E9624F">
        <w:trPr>
          <w:cantSplit/>
          <w:tblHeader/>
        </w:trPr>
        <w:tc>
          <w:tcPr>
            <w:tcW w:w="1134" w:type="dxa"/>
            <w:shd w:val="clear" w:color="auto" w:fill="99CCFF"/>
          </w:tcPr>
          <w:p w14:paraId="1DDDEDCD" w14:textId="77777777" w:rsidR="00B77C19" w:rsidRPr="00792B2D" w:rsidRDefault="00B77C19" w:rsidP="001F7B75">
            <w:pPr>
              <w:pStyle w:val="TabelleGross"/>
              <w:keepNext/>
              <w:keepLines/>
              <w:rPr>
                <w:b/>
              </w:rPr>
            </w:pPr>
            <w:r w:rsidRPr="00792B2D">
              <w:rPr>
                <w:b/>
              </w:rPr>
              <w:t>ID</w:t>
            </w:r>
          </w:p>
        </w:tc>
        <w:tc>
          <w:tcPr>
            <w:tcW w:w="7371" w:type="dxa"/>
            <w:shd w:val="clear" w:color="auto" w:fill="99CCFF"/>
          </w:tcPr>
          <w:p w14:paraId="65F89F8C" w14:textId="77777777" w:rsidR="00B77C19" w:rsidRPr="00792B2D" w:rsidRDefault="00B77C19" w:rsidP="00B77C19">
            <w:pPr>
              <w:pStyle w:val="TabelleGross"/>
              <w:keepNext/>
              <w:keepLines/>
              <w:rPr>
                <w:b/>
              </w:rPr>
            </w:pPr>
            <w:r w:rsidRPr="00792B2D">
              <w:rPr>
                <w:b/>
              </w:rPr>
              <w:t>Beschreibung Anforderung</w:t>
            </w:r>
          </w:p>
        </w:tc>
        <w:tc>
          <w:tcPr>
            <w:tcW w:w="709" w:type="dxa"/>
            <w:shd w:val="clear" w:color="auto" w:fill="99CCFF"/>
          </w:tcPr>
          <w:p w14:paraId="0E0DA20B" w14:textId="77777777" w:rsidR="00B77C19" w:rsidRPr="00792B2D" w:rsidRDefault="00B77C19" w:rsidP="00B77C19">
            <w:pPr>
              <w:pStyle w:val="TabelleGross"/>
              <w:keepNext/>
              <w:keepLines/>
              <w:rPr>
                <w:b/>
              </w:rPr>
            </w:pPr>
            <w:r w:rsidRPr="00792B2D">
              <w:rPr>
                <w:b/>
              </w:rPr>
              <w:t>M/K</w:t>
            </w:r>
          </w:p>
        </w:tc>
      </w:tr>
      <w:tr w:rsidR="00B77C19" w:rsidRPr="00792B2D" w14:paraId="7122EAE1" w14:textId="77777777" w:rsidTr="00E9624F">
        <w:trPr>
          <w:cantSplit/>
        </w:trPr>
        <w:tc>
          <w:tcPr>
            <w:tcW w:w="1134" w:type="dxa"/>
            <w:shd w:val="clear" w:color="auto" w:fill="auto"/>
          </w:tcPr>
          <w:p w14:paraId="0701E455" w14:textId="77777777" w:rsidR="00B77C19" w:rsidRPr="00792B2D" w:rsidRDefault="00B77C19" w:rsidP="001F7B75">
            <w:pPr>
              <w:pStyle w:val="TabelleGross"/>
              <w:keepNext/>
              <w:keepLines/>
              <w:rPr>
                <w:sz w:val="16"/>
                <w:szCs w:val="16"/>
              </w:rPr>
            </w:pPr>
            <w:r w:rsidRPr="00792B2D">
              <w:t>T_6.2-1</w:t>
            </w:r>
          </w:p>
        </w:tc>
        <w:tc>
          <w:tcPr>
            <w:tcW w:w="7371" w:type="dxa"/>
            <w:shd w:val="clear" w:color="auto" w:fill="auto"/>
          </w:tcPr>
          <w:p w14:paraId="6EA14613" w14:textId="12CEF490" w:rsidR="00B77C19" w:rsidRPr="00792B2D" w:rsidRDefault="00B77C19" w:rsidP="00293920">
            <w:pPr>
              <w:pStyle w:val="TabelleGross"/>
              <w:keepNext/>
              <w:keepLines/>
            </w:pPr>
            <w:r w:rsidRPr="00792B2D">
              <w:rPr>
                <w:i/>
                <w:szCs w:val="24"/>
              </w:rPr>
              <w:t>Large Objects</w:t>
            </w:r>
            <w:r w:rsidRPr="00792B2D">
              <w:rPr>
                <w:szCs w:val="24"/>
              </w:rPr>
              <w:t xml:space="preserve"> können </w:t>
            </w:r>
            <w:r w:rsidR="00293920" w:rsidRPr="00792B2D">
              <w:rPr>
                <w:szCs w:val="24"/>
              </w:rPr>
              <w:t>inline</w:t>
            </w:r>
            <w:r w:rsidRPr="00792B2D">
              <w:rPr>
                <w:szCs w:val="24"/>
              </w:rPr>
              <w:t xml:space="preserve"> in der </w:t>
            </w:r>
            <w:r w:rsidR="000C7AC6" w:rsidRPr="00792B2D">
              <w:rPr>
                <w:rFonts w:ascii="Courier New" w:hAnsi="Courier New"/>
                <w:szCs w:val="24"/>
              </w:rPr>
              <w:t>table[Zahl].xml</w:t>
            </w:r>
            <w:r w:rsidRPr="00792B2D">
              <w:rPr>
                <w:rFonts w:ascii="Courier New" w:hAnsi="Courier New"/>
                <w:spacing w:val="-70"/>
                <w:szCs w:val="24"/>
              </w:rPr>
              <w:t xml:space="preserve"> </w:t>
            </w:r>
            <w:r w:rsidRPr="00792B2D">
              <w:rPr>
                <w:szCs w:val="24"/>
              </w:rPr>
              <w:t xml:space="preserve">Datei gespeichert werden </w:t>
            </w:r>
            <w:r w:rsidR="00D12949" w:rsidRPr="00792B2D">
              <w:rPr>
                <w:szCs w:val="24"/>
              </w:rPr>
              <w:t xml:space="preserve">oder </w:t>
            </w:r>
            <w:r w:rsidRPr="00792B2D">
              <w:rPr>
                <w:szCs w:val="24"/>
              </w:rPr>
              <w:t>als separate Dateieinträge in der SIARD-Datei</w:t>
            </w:r>
            <w:r w:rsidR="00D12949" w:rsidRPr="00792B2D">
              <w:rPr>
                <w:szCs w:val="24"/>
              </w:rPr>
              <w:t xml:space="preserve"> (intern)</w:t>
            </w:r>
            <w:r w:rsidRPr="00792B2D">
              <w:rPr>
                <w:szCs w:val="24"/>
              </w:rPr>
              <w:t xml:space="preserve"> oder als</w:t>
            </w:r>
            <w:r w:rsidR="00D12949" w:rsidRPr="00792B2D">
              <w:rPr>
                <w:szCs w:val="24"/>
              </w:rPr>
              <w:t xml:space="preserve"> eigenstehende</w:t>
            </w:r>
            <w:r w:rsidRPr="00792B2D">
              <w:rPr>
                <w:szCs w:val="24"/>
              </w:rPr>
              <w:t xml:space="preserve"> Dateien im Dateisystem</w:t>
            </w:r>
            <w:r w:rsidR="00D12949" w:rsidRPr="00792B2D">
              <w:rPr>
                <w:szCs w:val="24"/>
              </w:rPr>
              <w:t xml:space="preserve"> ausserhalb der SIARD-Datei (extern)</w:t>
            </w:r>
            <w:r w:rsidRPr="00792B2D">
              <w:rPr>
                <w:szCs w:val="24"/>
              </w:rPr>
              <w:t>.</w:t>
            </w:r>
          </w:p>
        </w:tc>
        <w:tc>
          <w:tcPr>
            <w:tcW w:w="709" w:type="dxa"/>
            <w:shd w:val="clear" w:color="auto" w:fill="auto"/>
          </w:tcPr>
          <w:p w14:paraId="3C0A45C2" w14:textId="77777777" w:rsidR="00B77C19" w:rsidRPr="00792B2D" w:rsidRDefault="00B77C19" w:rsidP="001F7B75">
            <w:pPr>
              <w:pStyle w:val="TabelleGross"/>
              <w:keepNext/>
              <w:keepLines/>
            </w:pPr>
            <w:r w:rsidRPr="00792B2D">
              <w:t>M</w:t>
            </w:r>
          </w:p>
        </w:tc>
      </w:tr>
    </w:tbl>
    <w:p w14:paraId="6399BDE9" w14:textId="77777777" w:rsidR="00B77C19" w:rsidRPr="00792B2D" w:rsidRDefault="00B77C19" w:rsidP="00B77C19">
      <w:pPr>
        <w:rPr>
          <w:rFonts w:cs="Arial"/>
        </w:rPr>
      </w:pPr>
    </w:p>
    <w:p w14:paraId="1C17E577" w14:textId="222E609C" w:rsidR="002A4586" w:rsidRPr="00792B2D" w:rsidRDefault="002A4586" w:rsidP="00B77C19">
      <w:pPr>
        <w:rPr>
          <w:rFonts w:cs="Arial"/>
        </w:rPr>
      </w:pPr>
      <w:r w:rsidRPr="00792B2D">
        <w:rPr>
          <w:spacing w:val="-1"/>
          <w:position w:val="1"/>
          <w:szCs w:val="24"/>
        </w:rPr>
        <w:t xml:space="preserve">Wenn die </w:t>
      </w:r>
      <w:r w:rsidRPr="00792B2D">
        <w:rPr>
          <w:i/>
          <w:spacing w:val="-1"/>
          <w:position w:val="1"/>
          <w:szCs w:val="24"/>
        </w:rPr>
        <w:t>Large Objects</w:t>
      </w:r>
      <w:r w:rsidRPr="00792B2D">
        <w:rPr>
          <w:spacing w:val="-1"/>
          <w:position w:val="1"/>
          <w:szCs w:val="24"/>
        </w:rPr>
        <w:t xml:space="preserve"> als separate Dateien (intern oder extern) gespeichert werden, sind </w:t>
      </w:r>
      <w:r w:rsidRPr="00792B2D">
        <w:rPr>
          <w:i/>
          <w:spacing w:val="-1"/>
          <w:position w:val="1"/>
          <w:szCs w:val="24"/>
        </w:rPr>
        <w:t xml:space="preserve">file </w:t>
      </w:r>
      <w:r w:rsidRPr="00792B2D">
        <w:rPr>
          <w:spacing w:val="-1"/>
          <w:position w:val="1"/>
          <w:szCs w:val="24"/>
        </w:rPr>
        <w:t xml:space="preserve">und </w:t>
      </w:r>
      <w:r w:rsidRPr="00792B2D">
        <w:rPr>
          <w:i/>
          <w:spacing w:val="-1"/>
          <w:position w:val="1"/>
          <w:szCs w:val="24"/>
        </w:rPr>
        <w:t>length</w:t>
      </w:r>
      <w:r w:rsidRPr="00792B2D">
        <w:rPr>
          <w:spacing w:val="-1"/>
          <w:position w:val="1"/>
          <w:szCs w:val="24"/>
        </w:rPr>
        <w:t xml:space="preserve"> zwingend in einer LOB-Zelle der </w:t>
      </w:r>
      <w:r w:rsidRPr="00792B2D">
        <w:rPr>
          <w:rFonts w:ascii="Courier New" w:hAnsi="Courier New"/>
          <w:szCs w:val="24"/>
        </w:rPr>
        <w:t>table[Zahl].xsd</w:t>
      </w:r>
      <w:r w:rsidRPr="00792B2D">
        <w:rPr>
          <w:szCs w:val="24"/>
        </w:rPr>
        <w:t xml:space="preserve"> Datei zu speichern. Werden </w:t>
      </w:r>
      <w:r w:rsidRPr="00792B2D">
        <w:rPr>
          <w:i/>
          <w:szCs w:val="24"/>
        </w:rPr>
        <w:t>Large Objects</w:t>
      </w:r>
      <w:r w:rsidRPr="00792B2D">
        <w:rPr>
          <w:szCs w:val="24"/>
        </w:rPr>
        <w:t xml:space="preserve"> inline gespeichert, sind diese optional</w:t>
      </w:r>
      <w:r w:rsidRPr="00792B2D">
        <w:rPr>
          <w:spacing w:val="1"/>
          <w:position w:val="1"/>
          <w:szCs w:val="24"/>
        </w:rPr>
        <w:t>:</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836"/>
        <w:gridCol w:w="6624"/>
        <w:gridCol w:w="708"/>
      </w:tblGrid>
      <w:tr w:rsidR="00B77C19" w:rsidRPr="00792B2D" w14:paraId="0733EF2A" w14:textId="77777777" w:rsidTr="00E9624F">
        <w:trPr>
          <w:cantSplit/>
          <w:tblHeader/>
        </w:trPr>
        <w:tc>
          <w:tcPr>
            <w:tcW w:w="1843" w:type="dxa"/>
            <w:shd w:val="clear" w:color="auto" w:fill="99CCFF"/>
          </w:tcPr>
          <w:p w14:paraId="4C31644D" w14:textId="77777777" w:rsidR="00B77C19" w:rsidRPr="00792B2D" w:rsidRDefault="00B77C19" w:rsidP="001F7B75">
            <w:pPr>
              <w:pStyle w:val="TabelleGross"/>
              <w:rPr>
                <w:b/>
              </w:rPr>
            </w:pPr>
            <w:r w:rsidRPr="00792B2D">
              <w:rPr>
                <w:b/>
              </w:rPr>
              <w:t>Bezeichnung</w:t>
            </w:r>
          </w:p>
        </w:tc>
        <w:tc>
          <w:tcPr>
            <w:tcW w:w="6662" w:type="dxa"/>
            <w:shd w:val="clear" w:color="auto" w:fill="99CCFF"/>
          </w:tcPr>
          <w:p w14:paraId="1DE1C00E" w14:textId="77777777" w:rsidR="00B77C19" w:rsidRPr="00792B2D" w:rsidRDefault="00B77C19" w:rsidP="001F7B75">
            <w:pPr>
              <w:pStyle w:val="TabelleGross"/>
              <w:rPr>
                <w:b/>
              </w:rPr>
            </w:pPr>
            <w:r w:rsidRPr="00792B2D">
              <w:rPr>
                <w:b/>
              </w:rPr>
              <w:t>Bedeutung</w:t>
            </w:r>
          </w:p>
        </w:tc>
        <w:tc>
          <w:tcPr>
            <w:tcW w:w="709" w:type="dxa"/>
            <w:shd w:val="clear" w:color="auto" w:fill="99CCFF"/>
          </w:tcPr>
          <w:p w14:paraId="7891AA01" w14:textId="77777777" w:rsidR="00B77C19" w:rsidRPr="00792B2D" w:rsidRDefault="00B77C19" w:rsidP="001F7B75">
            <w:pPr>
              <w:pStyle w:val="TabelleGross"/>
              <w:rPr>
                <w:b/>
              </w:rPr>
            </w:pPr>
            <w:r w:rsidRPr="00792B2D">
              <w:rPr>
                <w:b/>
              </w:rPr>
              <w:t>M/K</w:t>
            </w:r>
          </w:p>
        </w:tc>
      </w:tr>
      <w:tr w:rsidR="00B77C19" w:rsidRPr="00792B2D" w14:paraId="21839C7F" w14:textId="77777777" w:rsidTr="00E9624F">
        <w:trPr>
          <w:cantSplit/>
        </w:trPr>
        <w:tc>
          <w:tcPr>
            <w:tcW w:w="1843" w:type="dxa"/>
            <w:shd w:val="clear" w:color="auto" w:fill="auto"/>
          </w:tcPr>
          <w:p w14:paraId="6E6AC90A" w14:textId="77777777" w:rsidR="00B77C19" w:rsidRPr="00792B2D" w:rsidRDefault="00B77C19" w:rsidP="001F7B75">
            <w:pPr>
              <w:pStyle w:val="TabelleGross"/>
            </w:pPr>
            <w:r w:rsidRPr="00792B2D">
              <w:t>file</w:t>
            </w:r>
          </w:p>
        </w:tc>
        <w:tc>
          <w:tcPr>
            <w:tcW w:w="6662" w:type="dxa"/>
            <w:shd w:val="clear" w:color="auto" w:fill="auto"/>
          </w:tcPr>
          <w:p w14:paraId="11AF79F9" w14:textId="08940345" w:rsidR="00B77C19" w:rsidRPr="00792B2D" w:rsidRDefault="00B77C19" w:rsidP="00D12949">
            <w:pPr>
              <w:pStyle w:val="TabelleGross"/>
            </w:pPr>
            <w:r w:rsidRPr="00792B2D">
              <w:rPr>
                <w:szCs w:val="24"/>
              </w:rPr>
              <w:t xml:space="preserve">Wenn das </w:t>
            </w:r>
            <w:r w:rsidRPr="00792B2D">
              <w:rPr>
                <w:i/>
                <w:szCs w:val="24"/>
              </w:rPr>
              <w:t>Large Object</w:t>
            </w:r>
            <w:r w:rsidRPr="00792B2D">
              <w:rPr>
                <w:szCs w:val="24"/>
              </w:rPr>
              <w:t xml:space="preserve"> </w:t>
            </w:r>
            <w:r w:rsidR="00D12949" w:rsidRPr="00792B2D">
              <w:rPr>
                <w:szCs w:val="24"/>
              </w:rPr>
              <w:t>separat</w:t>
            </w:r>
            <w:r w:rsidR="00293920" w:rsidRPr="00792B2D">
              <w:rPr>
                <w:szCs w:val="24"/>
              </w:rPr>
              <w:t xml:space="preserve"> gespeichert</w:t>
            </w:r>
            <w:r w:rsidRPr="00792B2D">
              <w:rPr>
                <w:szCs w:val="24"/>
              </w:rPr>
              <w:t xml:space="preserve"> ist, bezeichnet dieses Element den Speicherort und den Namen der </w:t>
            </w:r>
            <w:r w:rsidRPr="00792B2D">
              <w:rPr>
                <w:i/>
                <w:szCs w:val="24"/>
              </w:rPr>
              <w:t>Large-Object</w:t>
            </w:r>
            <w:r w:rsidRPr="00792B2D">
              <w:rPr>
                <w:szCs w:val="24"/>
              </w:rPr>
              <w:t>-Datei in dieser Zelle oder diesem Zellattribut als “file:”-URI. Wenn es sich um eine relative URI handelt, wird diese</w:t>
            </w:r>
            <w:r w:rsidR="00B4734F" w:rsidRPr="00792B2D">
              <w:rPr>
                <w:szCs w:val="24"/>
              </w:rPr>
              <w:t xml:space="preserve"> relativ</w:t>
            </w:r>
            <w:r w:rsidRPr="00792B2D">
              <w:rPr>
                <w:szCs w:val="24"/>
              </w:rPr>
              <w:t xml:space="preserve"> zum lobFolder (der Spalte oder des Attributs) des einschliessenden Elements interpretiert.</w:t>
            </w:r>
          </w:p>
        </w:tc>
        <w:tc>
          <w:tcPr>
            <w:tcW w:w="709" w:type="dxa"/>
            <w:shd w:val="clear" w:color="auto" w:fill="auto"/>
          </w:tcPr>
          <w:p w14:paraId="13E70A52" w14:textId="5A6C38CE" w:rsidR="00B77C19" w:rsidRPr="00792B2D" w:rsidRDefault="00D12949" w:rsidP="001F7B75">
            <w:pPr>
              <w:pStyle w:val="TabelleGross"/>
            </w:pPr>
            <w:r w:rsidRPr="00792B2D">
              <w:t>M</w:t>
            </w:r>
            <w:bookmarkStart w:id="78" w:name="_Ref483207151"/>
            <w:r w:rsidRPr="00792B2D">
              <w:rPr>
                <w:rStyle w:val="Funotenzeichen"/>
              </w:rPr>
              <w:footnoteReference w:id="17"/>
            </w:r>
            <w:bookmarkEnd w:id="78"/>
          </w:p>
        </w:tc>
      </w:tr>
      <w:tr w:rsidR="00B77C19" w:rsidRPr="00792B2D" w14:paraId="671E908F" w14:textId="77777777" w:rsidTr="00E9624F">
        <w:trPr>
          <w:cantSplit/>
        </w:trPr>
        <w:tc>
          <w:tcPr>
            <w:tcW w:w="1843" w:type="dxa"/>
            <w:shd w:val="clear" w:color="auto" w:fill="auto"/>
          </w:tcPr>
          <w:p w14:paraId="51176A29" w14:textId="77777777" w:rsidR="00B77C19" w:rsidRPr="00792B2D" w:rsidRDefault="00B77C19" w:rsidP="001F7B75">
            <w:pPr>
              <w:pStyle w:val="TabelleGross"/>
            </w:pPr>
            <w:r w:rsidRPr="00792B2D">
              <w:t>length</w:t>
            </w:r>
          </w:p>
        </w:tc>
        <w:tc>
          <w:tcPr>
            <w:tcW w:w="6662" w:type="dxa"/>
            <w:shd w:val="clear" w:color="auto" w:fill="auto"/>
          </w:tcPr>
          <w:p w14:paraId="0A507F50" w14:textId="77777777" w:rsidR="00B77C19" w:rsidRPr="00792B2D" w:rsidRDefault="00B77C19" w:rsidP="00B77C19">
            <w:pPr>
              <w:pStyle w:val="TabelleGross"/>
            </w:pPr>
            <w:r w:rsidRPr="00792B2D">
              <w:rPr>
                <w:spacing w:val="-1"/>
                <w:szCs w:val="24"/>
              </w:rPr>
              <w:t>Länge (für BLOBs in Bytes, für CLOBs und XML in Zeichen)</w:t>
            </w:r>
          </w:p>
        </w:tc>
        <w:tc>
          <w:tcPr>
            <w:tcW w:w="709" w:type="dxa"/>
            <w:shd w:val="clear" w:color="auto" w:fill="auto"/>
          </w:tcPr>
          <w:p w14:paraId="4D30E06D" w14:textId="6AE8C95C" w:rsidR="00B77C19" w:rsidRPr="00792B2D" w:rsidRDefault="00D12949" w:rsidP="001F7B75">
            <w:pPr>
              <w:pStyle w:val="TabelleGross"/>
            </w:pPr>
            <w:r w:rsidRPr="00792B2D">
              <w:t>M</w:t>
            </w:r>
            <w:r w:rsidR="002A4586" w:rsidRPr="00792B2D">
              <w:rPr>
                <w:vertAlign w:val="superscript"/>
              </w:rPr>
              <w:fldChar w:fldCharType="begin"/>
            </w:r>
            <w:r w:rsidR="002A4586" w:rsidRPr="00792B2D">
              <w:rPr>
                <w:vertAlign w:val="superscript"/>
              </w:rPr>
              <w:instrText xml:space="preserve"> NOTEREF _Ref483207151 \h  \* MERGEFORMAT </w:instrText>
            </w:r>
            <w:r w:rsidR="002A4586" w:rsidRPr="00792B2D">
              <w:rPr>
                <w:vertAlign w:val="superscript"/>
              </w:rPr>
            </w:r>
            <w:r w:rsidR="002A4586" w:rsidRPr="00792B2D">
              <w:rPr>
                <w:vertAlign w:val="superscript"/>
              </w:rPr>
              <w:fldChar w:fldCharType="separate"/>
            </w:r>
            <w:r w:rsidR="00A612AD">
              <w:rPr>
                <w:vertAlign w:val="superscript"/>
              </w:rPr>
              <w:t>17</w:t>
            </w:r>
            <w:r w:rsidR="002A4586" w:rsidRPr="00792B2D">
              <w:rPr>
                <w:vertAlign w:val="superscript"/>
              </w:rPr>
              <w:fldChar w:fldCharType="end"/>
            </w:r>
          </w:p>
        </w:tc>
      </w:tr>
      <w:tr w:rsidR="00B77C19" w:rsidRPr="00792B2D" w14:paraId="256A17AC" w14:textId="77777777" w:rsidTr="00E9624F">
        <w:trPr>
          <w:cantSplit/>
        </w:trPr>
        <w:tc>
          <w:tcPr>
            <w:tcW w:w="1843" w:type="dxa"/>
            <w:shd w:val="clear" w:color="auto" w:fill="auto"/>
          </w:tcPr>
          <w:p w14:paraId="1A9CAB6C" w14:textId="77777777" w:rsidR="00B77C19" w:rsidRPr="00792B2D" w:rsidRDefault="00B77C19" w:rsidP="001F7B75">
            <w:pPr>
              <w:pStyle w:val="TabelleGross"/>
            </w:pPr>
            <w:r w:rsidRPr="00792B2D">
              <w:lastRenderedPageBreak/>
              <w:t>digestType</w:t>
            </w:r>
          </w:p>
        </w:tc>
        <w:tc>
          <w:tcPr>
            <w:tcW w:w="6662" w:type="dxa"/>
            <w:shd w:val="clear" w:color="auto" w:fill="auto"/>
          </w:tcPr>
          <w:p w14:paraId="4CF4F15A" w14:textId="019252EB" w:rsidR="00452A4D" w:rsidRPr="00792B2D" w:rsidRDefault="00122816" w:rsidP="00452A4D">
            <w:pPr>
              <w:pStyle w:val="TabelleGross"/>
              <w:keepNext/>
              <w:keepLines/>
              <w:rPr>
                <w:szCs w:val="24"/>
              </w:rPr>
            </w:pPr>
            <w:r w:rsidRPr="00792B2D">
              <w:rPr>
                <w:szCs w:val="24"/>
              </w:rPr>
              <w:t>Enthält den Typ der Integritätsinformation (digest): “MD5”, “SHA-1” oder “SHA-256”.</w:t>
            </w:r>
          </w:p>
          <w:p w14:paraId="6BDBE70E" w14:textId="77777777" w:rsidR="00452A4D" w:rsidRPr="00792B2D" w:rsidRDefault="00452A4D" w:rsidP="00452A4D">
            <w:pPr>
              <w:pStyle w:val="TabelleGross"/>
              <w:keepNext/>
              <w:keepLines/>
              <w:rPr>
                <w:szCs w:val="24"/>
              </w:rPr>
            </w:pPr>
          </w:p>
          <w:p w14:paraId="6E3BEA5C" w14:textId="77777777" w:rsidR="00452A4D" w:rsidRPr="00792B2D" w:rsidRDefault="00452A4D" w:rsidP="00452A4D">
            <w:pPr>
              <w:pStyle w:val="TabelleGross"/>
              <w:keepNext/>
              <w:keepLines/>
              <w:rPr>
                <w:b/>
                <w:i/>
                <w:szCs w:val="24"/>
              </w:rPr>
            </w:pPr>
            <w:r w:rsidRPr="00792B2D">
              <w:rPr>
                <w:b/>
                <w:i/>
                <w:szCs w:val="24"/>
              </w:rPr>
              <w:t>Empfehlung</w:t>
            </w:r>
          </w:p>
          <w:p w14:paraId="0769102D" w14:textId="1F7EE93E" w:rsidR="00452A4D" w:rsidRPr="00792B2D" w:rsidRDefault="00122816" w:rsidP="00122816">
            <w:pPr>
              <w:pStyle w:val="TabelleGross"/>
              <w:rPr>
                <w:szCs w:val="24"/>
              </w:rPr>
            </w:pPr>
            <w:r w:rsidRPr="00792B2D">
              <w:rPr>
                <w:i/>
                <w:szCs w:val="24"/>
              </w:rPr>
              <w:t>Für alle LOBs die in separaten Dateien gespeichert werden, sollte das Attribut (in Kombination mit dem digest) gesetzt werden.</w:t>
            </w:r>
          </w:p>
        </w:tc>
        <w:tc>
          <w:tcPr>
            <w:tcW w:w="709" w:type="dxa"/>
            <w:shd w:val="clear" w:color="auto" w:fill="auto"/>
          </w:tcPr>
          <w:p w14:paraId="649E3BD4" w14:textId="4AC14C10" w:rsidR="00B77C19" w:rsidRPr="00792B2D" w:rsidRDefault="00B77C19" w:rsidP="001F7B75">
            <w:pPr>
              <w:pStyle w:val="TabelleGross"/>
            </w:pPr>
            <w:r w:rsidRPr="00792B2D">
              <w:t>K</w:t>
            </w:r>
          </w:p>
        </w:tc>
      </w:tr>
      <w:tr w:rsidR="00B77C19" w:rsidRPr="00792B2D" w14:paraId="6CAAF0D4" w14:textId="77777777" w:rsidTr="00E9624F">
        <w:trPr>
          <w:cantSplit/>
        </w:trPr>
        <w:tc>
          <w:tcPr>
            <w:tcW w:w="1843" w:type="dxa"/>
            <w:shd w:val="clear" w:color="auto" w:fill="auto"/>
          </w:tcPr>
          <w:p w14:paraId="721AEB49" w14:textId="6583B512" w:rsidR="00B77C19" w:rsidRPr="00792B2D" w:rsidRDefault="005407E8" w:rsidP="001F7B75">
            <w:pPr>
              <w:pStyle w:val="TabelleGross"/>
            </w:pPr>
            <w:r w:rsidRPr="00792B2D">
              <w:t>digest</w:t>
            </w:r>
          </w:p>
        </w:tc>
        <w:tc>
          <w:tcPr>
            <w:tcW w:w="6662" w:type="dxa"/>
            <w:shd w:val="clear" w:color="auto" w:fill="auto"/>
          </w:tcPr>
          <w:p w14:paraId="5AD604A6" w14:textId="68B1721F" w:rsidR="00452A4D" w:rsidRPr="00792B2D" w:rsidRDefault="00122816" w:rsidP="00452A4D">
            <w:pPr>
              <w:pStyle w:val="TabelleGross"/>
              <w:keepNext/>
              <w:keepLines/>
              <w:rPr>
                <w:szCs w:val="24"/>
              </w:rPr>
            </w:pPr>
            <w:r w:rsidRPr="00792B2D">
              <w:rPr>
                <w:rFonts w:cs="Arial"/>
              </w:rPr>
              <w:t>Integritätsinformation zum CLOB oder BLOB</w:t>
            </w:r>
            <w:r w:rsidR="00452A4D" w:rsidRPr="00792B2D">
              <w:rPr>
                <w:szCs w:val="24"/>
              </w:rPr>
              <w:t>.</w:t>
            </w:r>
          </w:p>
          <w:p w14:paraId="5F7D3988" w14:textId="77777777" w:rsidR="00452A4D" w:rsidRPr="00792B2D" w:rsidRDefault="00452A4D" w:rsidP="00452A4D">
            <w:pPr>
              <w:pStyle w:val="TabelleGross"/>
              <w:keepNext/>
              <w:keepLines/>
              <w:rPr>
                <w:szCs w:val="24"/>
              </w:rPr>
            </w:pPr>
          </w:p>
          <w:p w14:paraId="6214FF74" w14:textId="77777777" w:rsidR="00452A4D" w:rsidRPr="00792B2D" w:rsidRDefault="00452A4D" w:rsidP="00452A4D">
            <w:pPr>
              <w:pStyle w:val="TabelleGross"/>
              <w:keepNext/>
              <w:keepLines/>
              <w:rPr>
                <w:b/>
                <w:i/>
                <w:szCs w:val="24"/>
              </w:rPr>
            </w:pPr>
            <w:r w:rsidRPr="00792B2D">
              <w:rPr>
                <w:b/>
                <w:i/>
                <w:szCs w:val="24"/>
              </w:rPr>
              <w:t>Empfehlung</w:t>
            </w:r>
          </w:p>
          <w:p w14:paraId="0DC14C81" w14:textId="6447EB4C" w:rsidR="00452A4D" w:rsidRPr="00792B2D" w:rsidRDefault="00122816" w:rsidP="00122816">
            <w:pPr>
              <w:pStyle w:val="TabelleGross"/>
            </w:pPr>
            <w:r w:rsidRPr="00792B2D">
              <w:rPr>
                <w:i/>
                <w:szCs w:val="24"/>
              </w:rPr>
              <w:t>Für a</w:t>
            </w:r>
            <w:r w:rsidR="00452A4D" w:rsidRPr="00792B2D">
              <w:rPr>
                <w:i/>
                <w:szCs w:val="24"/>
              </w:rPr>
              <w:t xml:space="preserve">lle </w:t>
            </w:r>
            <w:r w:rsidRPr="00792B2D">
              <w:rPr>
                <w:i/>
                <w:szCs w:val="24"/>
              </w:rPr>
              <w:t>LOBs die in separaten Dateien gespeichert werden, sollte das Attribut (in Kombination mit dem digestType) gesetzt werden</w:t>
            </w:r>
            <w:r w:rsidR="00452A4D" w:rsidRPr="00792B2D">
              <w:rPr>
                <w:i/>
                <w:szCs w:val="24"/>
              </w:rPr>
              <w:t>.</w:t>
            </w:r>
          </w:p>
        </w:tc>
        <w:tc>
          <w:tcPr>
            <w:tcW w:w="709" w:type="dxa"/>
            <w:shd w:val="clear" w:color="auto" w:fill="auto"/>
          </w:tcPr>
          <w:p w14:paraId="4BA0A371" w14:textId="748FEB62" w:rsidR="00B77C19" w:rsidRPr="00792B2D" w:rsidRDefault="00B77C19" w:rsidP="001F7B75">
            <w:pPr>
              <w:pStyle w:val="TabelleGross"/>
            </w:pPr>
            <w:r w:rsidRPr="00792B2D">
              <w:t>K</w:t>
            </w:r>
          </w:p>
        </w:tc>
      </w:tr>
    </w:tbl>
    <w:p w14:paraId="74E5D97E" w14:textId="77777777" w:rsidR="00B77C19" w:rsidRPr="00792B2D" w:rsidRDefault="00B77C19" w:rsidP="00B77C19"/>
    <w:p w14:paraId="30D5A6F1" w14:textId="77777777" w:rsidR="00B77C19" w:rsidRPr="00792B2D" w:rsidRDefault="00B77C19" w:rsidP="00B77C19">
      <w:pPr>
        <w:pStyle w:val="berschrift2"/>
        <w:keepNext/>
        <w:keepLines/>
      </w:pPr>
      <w:bookmarkStart w:id="79" w:name="_Toc423960744"/>
      <w:bookmarkStart w:id="80" w:name="_Toc477866931"/>
      <w:r w:rsidRPr="00792B2D">
        <w:t>Datums- und Timestamp-Datenzellen</w:t>
      </w:r>
      <w:bookmarkEnd w:id="79"/>
      <w:bookmarkEnd w:id="80"/>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2"/>
        <w:gridCol w:w="7328"/>
        <w:gridCol w:w="708"/>
      </w:tblGrid>
      <w:tr w:rsidR="00B77C19" w:rsidRPr="00792B2D" w14:paraId="40858E0A" w14:textId="77777777" w:rsidTr="00E9624F">
        <w:trPr>
          <w:cantSplit/>
          <w:tblHeader/>
        </w:trPr>
        <w:tc>
          <w:tcPr>
            <w:tcW w:w="1134" w:type="dxa"/>
            <w:shd w:val="clear" w:color="auto" w:fill="99CCFF"/>
          </w:tcPr>
          <w:p w14:paraId="0F72423F" w14:textId="77777777" w:rsidR="00B77C19" w:rsidRPr="00792B2D" w:rsidRDefault="00B77C19" w:rsidP="001F7B75">
            <w:pPr>
              <w:pStyle w:val="TabelleGross"/>
              <w:keepNext/>
              <w:keepLines/>
              <w:rPr>
                <w:b/>
              </w:rPr>
            </w:pPr>
            <w:r w:rsidRPr="00792B2D">
              <w:rPr>
                <w:b/>
              </w:rPr>
              <w:t>ID</w:t>
            </w:r>
          </w:p>
        </w:tc>
        <w:tc>
          <w:tcPr>
            <w:tcW w:w="7371" w:type="dxa"/>
            <w:shd w:val="clear" w:color="auto" w:fill="99CCFF"/>
          </w:tcPr>
          <w:p w14:paraId="2D64246F" w14:textId="77777777" w:rsidR="00B77C19" w:rsidRPr="00792B2D" w:rsidRDefault="00B77C19" w:rsidP="00B77C19">
            <w:pPr>
              <w:pStyle w:val="TabelleGross"/>
              <w:keepNext/>
              <w:keepLines/>
              <w:rPr>
                <w:b/>
              </w:rPr>
            </w:pPr>
            <w:r w:rsidRPr="00792B2D">
              <w:rPr>
                <w:b/>
              </w:rPr>
              <w:t>Beschreibung Anforderung</w:t>
            </w:r>
          </w:p>
        </w:tc>
        <w:tc>
          <w:tcPr>
            <w:tcW w:w="709" w:type="dxa"/>
            <w:shd w:val="clear" w:color="auto" w:fill="99CCFF"/>
          </w:tcPr>
          <w:p w14:paraId="75D67CFB" w14:textId="77777777" w:rsidR="00B77C19" w:rsidRPr="00792B2D" w:rsidRDefault="00B77C19" w:rsidP="00B77C19">
            <w:pPr>
              <w:pStyle w:val="TabelleGross"/>
              <w:keepNext/>
              <w:keepLines/>
              <w:rPr>
                <w:b/>
              </w:rPr>
            </w:pPr>
            <w:r w:rsidRPr="00792B2D">
              <w:rPr>
                <w:b/>
              </w:rPr>
              <w:t>M/K</w:t>
            </w:r>
          </w:p>
        </w:tc>
      </w:tr>
      <w:tr w:rsidR="00B77C19" w:rsidRPr="00792B2D" w14:paraId="4DBFFC3E" w14:textId="77777777" w:rsidTr="00E9624F">
        <w:trPr>
          <w:cantSplit/>
        </w:trPr>
        <w:tc>
          <w:tcPr>
            <w:tcW w:w="1134" w:type="dxa"/>
            <w:shd w:val="clear" w:color="auto" w:fill="auto"/>
          </w:tcPr>
          <w:p w14:paraId="5EA6DBFD" w14:textId="77777777" w:rsidR="00B77C19" w:rsidRPr="00792B2D" w:rsidRDefault="00B77C19" w:rsidP="001F7B75">
            <w:pPr>
              <w:pStyle w:val="TabelleGross"/>
              <w:keepNext/>
              <w:keepLines/>
              <w:rPr>
                <w:sz w:val="16"/>
                <w:szCs w:val="16"/>
              </w:rPr>
            </w:pPr>
            <w:r w:rsidRPr="00792B2D">
              <w:t>T_6.3-1</w:t>
            </w:r>
          </w:p>
        </w:tc>
        <w:tc>
          <w:tcPr>
            <w:tcW w:w="7371" w:type="dxa"/>
            <w:shd w:val="clear" w:color="auto" w:fill="auto"/>
          </w:tcPr>
          <w:p w14:paraId="42526841" w14:textId="77777777" w:rsidR="00B77C19" w:rsidRPr="00792B2D" w:rsidRDefault="00B77C19" w:rsidP="00B77C19">
            <w:pPr>
              <w:pStyle w:val="TabelleGross"/>
              <w:keepNext/>
              <w:keepLines/>
            </w:pPr>
            <w:r w:rsidRPr="00792B2D">
              <w:rPr>
                <w:szCs w:val="24"/>
              </w:rPr>
              <w:t xml:space="preserve">Daten und Zeitstempel müssen auf die Jahre 0001-9999 beschränkt sein, gemäss SQL:2008-Spezifikation. Diese Beschränkung wird in den Definitionen von </w:t>
            </w:r>
            <w:r w:rsidRPr="00792B2D">
              <w:rPr>
                <w:i/>
                <w:szCs w:val="24"/>
              </w:rPr>
              <w:t>dateType</w:t>
            </w:r>
            <w:r w:rsidRPr="00792B2D">
              <w:rPr>
                <w:szCs w:val="24"/>
              </w:rPr>
              <w:t xml:space="preserve"> und </w:t>
            </w:r>
            <w:r w:rsidRPr="00792B2D">
              <w:rPr>
                <w:i/>
                <w:szCs w:val="24"/>
              </w:rPr>
              <w:t>dateTimeType</w:t>
            </w:r>
            <w:r w:rsidRPr="00792B2D">
              <w:rPr>
                <w:szCs w:val="24"/>
              </w:rPr>
              <w:t xml:space="preserve"> erzwungen.</w:t>
            </w:r>
          </w:p>
        </w:tc>
        <w:tc>
          <w:tcPr>
            <w:tcW w:w="709" w:type="dxa"/>
            <w:shd w:val="clear" w:color="auto" w:fill="auto"/>
          </w:tcPr>
          <w:p w14:paraId="6E765C4E" w14:textId="77777777" w:rsidR="00B77C19" w:rsidRPr="00792B2D" w:rsidRDefault="00B77C19" w:rsidP="001F7B75">
            <w:pPr>
              <w:pStyle w:val="TabelleGross"/>
              <w:keepNext/>
              <w:keepLines/>
            </w:pPr>
            <w:r w:rsidRPr="00792B2D">
              <w:t>M</w:t>
            </w:r>
          </w:p>
        </w:tc>
      </w:tr>
      <w:tr w:rsidR="006A21E5" w:rsidRPr="00792B2D" w14:paraId="078766B0" w14:textId="77777777" w:rsidTr="00E9624F">
        <w:trPr>
          <w:cantSplit/>
        </w:trPr>
        <w:tc>
          <w:tcPr>
            <w:tcW w:w="1134" w:type="dxa"/>
            <w:shd w:val="clear" w:color="auto" w:fill="auto"/>
          </w:tcPr>
          <w:p w14:paraId="2E23160E" w14:textId="707B2934" w:rsidR="006A21E5" w:rsidRPr="00792B2D" w:rsidRDefault="006A21E5" w:rsidP="001F7B75">
            <w:pPr>
              <w:pStyle w:val="TabelleGross"/>
              <w:keepNext/>
              <w:keepLines/>
            </w:pPr>
            <w:r w:rsidRPr="00792B2D">
              <w:t>T_6.3-2</w:t>
            </w:r>
          </w:p>
        </w:tc>
        <w:tc>
          <w:tcPr>
            <w:tcW w:w="7371" w:type="dxa"/>
            <w:shd w:val="clear" w:color="auto" w:fill="auto"/>
          </w:tcPr>
          <w:p w14:paraId="14C12A67" w14:textId="77777777" w:rsidR="006A21E5" w:rsidRPr="00792B2D" w:rsidRDefault="006A21E5" w:rsidP="006A21E5">
            <w:pPr>
              <w:pStyle w:val="TabelleGross"/>
              <w:keepNext/>
              <w:keepLines/>
              <w:rPr>
                <w:szCs w:val="24"/>
              </w:rPr>
            </w:pPr>
            <w:r w:rsidRPr="00792B2D">
              <w:rPr>
                <w:szCs w:val="24"/>
              </w:rPr>
              <w:t>Daten, Zeiten und Zeitstempel müssen in UTC allenfalls mit terminierendem Z gespeichert sein. Diese Beschränkung wird in den Definitionen von dateType, timeType und dateTimeType erzwungen.</w:t>
            </w:r>
          </w:p>
          <w:p w14:paraId="64D36A9C" w14:textId="77777777" w:rsidR="006A21E5" w:rsidRPr="00792B2D" w:rsidRDefault="006A21E5" w:rsidP="006A21E5">
            <w:pPr>
              <w:pStyle w:val="TabelleGross"/>
              <w:keepNext/>
              <w:keepLines/>
              <w:rPr>
                <w:szCs w:val="24"/>
              </w:rPr>
            </w:pPr>
          </w:p>
          <w:p w14:paraId="1DADE1C1" w14:textId="10F8F6F0" w:rsidR="006A21E5" w:rsidRPr="00792B2D" w:rsidRDefault="006A21E5" w:rsidP="006A21E5">
            <w:pPr>
              <w:pStyle w:val="TabelleGross"/>
              <w:keepNext/>
              <w:keepLines/>
              <w:rPr>
                <w:b/>
                <w:i/>
                <w:szCs w:val="24"/>
              </w:rPr>
            </w:pPr>
            <w:r w:rsidRPr="00792B2D">
              <w:rPr>
                <w:b/>
                <w:i/>
                <w:szCs w:val="24"/>
              </w:rPr>
              <w:t>Empfehlung</w:t>
            </w:r>
          </w:p>
          <w:p w14:paraId="1311E577" w14:textId="3A26090A" w:rsidR="006A21E5" w:rsidRPr="00792B2D" w:rsidRDefault="006A21E5" w:rsidP="006A21E5">
            <w:pPr>
              <w:pStyle w:val="TabelleGross"/>
              <w:keepNext/>
              <w:keepLines/>
              <w:rPr>
                <w:szCs w:val="24"/>
              </w:rPr>
            </w:pPr>
            <w:r w:rsidRPr="00792B2D">
              <w:rPr>
                <w:i/>
                <w:szCs w:val="24"/>
              </w:rPr>
              <w:t>Alle Daten, Zeiten und Zeitstempel mit terminierendem Z abspeichern.</w:t>
            </w:r>
          </w:p>
        </w:tc>
        <w:tc>
          <w:tcPr>
            <w:tcW w:w="709" w:type="dxa"/>
            <w:shd w:val="clear" w:color="auto" w:fill="auto"/>
          </w:tcPr>
          <w:p w14:paraId="309CB98F" w14:textId="52B7E489" w:rsidR="006A21E5" w:rsidRPr="00792B2D" w:rsidRDefault="00DA1787" w:rsidP="001F7B75">
            <w:pPr>
              <w:pStyle w:val="TabelleGross"/>
              <w:keepNext/>
              <w:keepLines/>
            </w:pPr>
            <w:r w:rsidRPr="00792B2D">
              <w:t>M</w:t>
            </w:r>
          </w:p>
        </w:tc>
      </w:tr>
    </w:tbl>
    <w:p w14:paraId="593CC38B" w14:textId="32BA5EFD" w:rsidR="00B77C19" w:rsidRPr="00792B2D" w:rsidRDefault="00B77C19" w:rsidP="00B77C19">
      <w:pPr>
        <w:rPr>
          <w:rFonts w:cs="Arial"/>
        </w:rPr>
      </w:pPr>
    </w:p>
    <w:p w14:paraId="0B26905A" w14:textId="77777777" w:rsidR="00CF516E" w:rsidRPr="00792B2D" w:rsidRDefault="00CF516E" w:rsidP="00CF516E">
      <w:pPr>
        <w:pStyle w:val="berschrift2"/>
      </w:pPr>
      <w:bookmarkStart w:id="81" w:name="_Toc477866932"/>
      <w:r w:rsidRPr="00792B2D">
        <w:t>Tabellendaten</w:t>
      </w:r>
      <w:bookmarkEnd w:id="81"/>
    </w:p>
    <w:p w14:paraId="617C92E7" w14:textId="77777777" w:rsidR="00CF516E" w:rsidRPr="00792B2D" w:rsidRDefault="00CF516E" w:rsidP="00CF516E">
      <w:pPr>
        <w:rPr>
          <w:rFonts w:cs="Arial"/>
        </w:rPr>
      </w:pPr>
      <w:r w:rsidRPr="00792B2D">
        <w:rPr>
          <w:rFonts w:cs="Arial"/>
        </w:rPr>
        <w:t xml:space="preserve">Die Datei </w:t>
      </w:r>
      <w:r w:rsidR="00376DE5" w:rsidRPr="00792B2D">
        <w:rPr>
          <w:rFonts w:ascii="Courier New" w:hAnsi="Courier New" w:cs="Tahoma"/>
          <w:szCs w:val="22"/>
        </w:rPr>
        <w:t>table[Zahl]</w:t>
      </w:r>
      <w:r w:rsidRPr="00792B2D">
        <w:rPr>
          <w:rFonts w:ascii="Courier New" w:hAnsi="Courier New" w:cs="Tahoma"/>
          <w:szCs w:val="22"/>
        </w:rPr>
        <w:t>.xml</w:t>
      </w:r>
      <w:r w:rsidRPr="00792B2D">
        <w:rPr>
          <w:rFonts w:cs="Arial"/>
        </w:rPr>
        <w:t xml:space="preserve"> enthält </w:t>
      </w:r>
      <w:r w:rsidR="00376DE5" w:rsidRPr="00792B2D">
        <w:rPr>
          <w:rFonts w:cs="Arial"/>
        </w:rPr>
        <w:t xml:space="preserve">die </w:t>
      </w:r>
      <w:r w:rsidR="00884C4E" w:rsidRPr="00792B2D">
        <w:rPr>
          <w:rFonts w:cs="Arial"/>
        </w:rPr>
        <w:t xml:space="preserve">Tabellendaten </w:t>
      </w:r>
      <w:r w:rsidR="00376DE5" w:rsidRPr="00792B2D">
        <w:rPr>
          <w:rFonts w:cs="Arial"/>
        </w:rPr>
        <w:t>zu dieser Tabelle:</w:t>
      </w:r>
    </w:p>
    <w:tbl>
      <w:tblPr>
        <w:tblW w:w="9168"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1E0" w:firstRow="1" w:lastRow="1" w:firstColumn="1" w:lastColumn="1" w:noHBand="0" w:noVBand="0"/>
      </w:tblPr>
      <w:tblGrid>
        <w:gridCol w:w="1130"/>
        <w:gridCol w:w="7314"/>
        <w:gridCol w:w="724"/>
      </w:tblGrid>
      <w:tr w:rsidR="00CF516E" w:rsidRPr="00792B2D" w14:paraId="031D0FF3" w14:textId="77777777" w:rsidTr="00E9624F">
        <w:trPr>
          <w:cantSplit/>
          <w:tblHeader/>
        </w:trPr>
        <w:tc>
          <w:tcPr>
            <w:tcW w:w="1134" w:type="dxa"/>
            <w:shd w:val="clear" w:color="auto" w:fill="99CCFF"/>
          </w:tcPr>
          <w:p w14:paraId="031C8954" w14:textId="77777777" w:rsidR="00CF516E" w:rsidRPr="00792B2D" w:rsidRDefault="00CF516E" w:rsidP="00CF516E">
            <w:pPr>
              <w:pStyle w:val="TabelleGross"/>
              <w:rPr>
                <w:b/>
              </w:rPr>
            </w:pPr>
            <w:r w:rsidRPr="00792B2D">
              <w:rPr>
                <w:b/>
              </w:rPr>
              <w:t>ID</w:t>
            </w:r>
          </w:p>
        </w:tc>
        <w:tc>
          <w:tcPr>
            <w:tcW w:w="7371" w:type="dxa"/>
            <w:shd w:val="clear" w:color="auto" w:fill="99CCFF"/>
          </w:tcPr>
          <w:p w14:paraId="78CD1415" w14:textId="77777777" w:rsidR="00CF516E" w:rsidRPr="00792B2D" w:rsidRDefault="00CF516E" w:rsidP="00CF516E">
            <w:pPr>
              <w:pStyle w:val="TabelleGross"/>
              <w:rPr>
                <w:b/>
              </w:rPr>
            </w:pPr>
            <w:r w:rsidRPr="00792B2D">
              <w:rPr>
                <w:b/>
              </w:rPr>
              <w:t>Beschreibung Anforderung</w:t>
            </w:r>
          </w:p>
        </w:tc>
        <w:tc>
          <w:tcPr>
            <w:tcW w:w="725" w:type="dxa"/>
            <w:shd w:val="clear" w:color="auto" w:fill="99CCFF"/>
          </w:tcPr>
          <w:p w14:paraId="6E886F27" w14:textId="77777777" w:rsidR="00CF516E" w:rsidRPr="00792B2D" w:rsidRDefault="00CF516E" w:rsidP="00CF516E">
            <w:pPr>
              <w:pStyle w:val="TabelleGross"/>
              <w:rPr>
                <w:b/>
              </w:rPr>
            </w:pPr>
            <w:r w:rsidRPr="00792B2D">
              <w:rPr>
                <w:b/>
              </w:rPr>
              <w:t>M/K</w:t>
            </w:r>
          </w:p>
        </w:tc>
      </w:tr>
      <w:tr w:rsidR="008604E6" w:rsidRPr="00792B2D" w14:paraId="77C273B0" w14:textId="77777777" w:rsidTr="00E9624F">
        <w:trPr>
          <w:cantSplit/>
        </w:trPr>
        <w:tc>
          <w:tcPr>
            <w:tcW w:w="1134" w:type="dxa"/>
            <w:shd w:val="clear" w:color="auto" w:fill="auto"/>
          </w:tcPr>
          <w:p w14:paraId="0CF99C98" w14:textId="77777777" w:rsidR="008604E6" w:rsidRPr="00792B2D" w:rsidRDefault="00CE5F8C" w:rsidP="0020700C">
            <w:pPr>
              <w:pStyle w:val="TabelleGross"/>
              <w:rPr>
                <w:sz w:val="16"/>
                <w:szCs w:val="16"/>
              </w:rPr>
            </w:pPr>
            <w:r w:rsidRPr="00792B2D">
              <w:t>T_</w:t>
            </w:r>
            <w:r w:rsidR="00413B28" w:rsidRPr="00792B2D">
              <w:t>6.4</w:t>
            </w:r>
            <w:r w:rsidR="008604E6" w:rsidRPr="00792B2D">
              <w:t>-1</w:t>
            </w:r>
          </w:p>
        </w:tc>
        <w:tc>
          <w:tcPr>
            <w:tcW w:w="7371" w:type="dxa"/>
            <w:shd w:val="clear" w:color="auto" w:fill="auto"/>
          </w:tcPr>
          <w:p w14:paraId="5EF9395A" w14:textId="77777777" w:rsidR="008604E6" w:rsidRPr="00792B2D" w:rsidRDefault="008604E6" w:rsidP="00884C4E">
            <w:r w:rsidRPr="00792B2D">
              <w:rPr>
                <w:rFonts w:cs="Arial"/>
                <w:sz w:val="20"/>
              </w:rPr>
              <w:t xml:space="preserve">Pro Tabelle müssen die </w:t>
            </w:r>
            <w:r w:rsidR="00884C4E" w:rsidRPr="00792B2D">
              <w:rPr>
                <w:rFonts w:cs="Arial"/>
                <w:sz w:val="20"/>
              </w:rPr>
              <w:t>Tabellendaten</w:t>
            </w:r>
            <w:r w:rsidRPr="00792B2D">
              <w:rPr>
                <w:rFonts w:cs="Arial"/>
                <w:sz w:val="20"/>
              </w:rPr>
              <w:t xml:space="preserve"> jeweils in einer XML-Datei gespeichert</w:t>
            </w:r>
            <w:r w:rsidRPr="00792B2D">
              <w:rPr>
                <w:rFonts w:cs="Arial"/>
                <w:sz w:val="18"/>
              </w:rPr>
              <w:t xml:space="preserve"> </w:t>
            </w:r>
            <w:r w:rsidRPr="00792B2D">
              <w:rPr>
                <w:rFonts w:cs="Arial"/>
                <w:sz w:val="20"/>
              </w:rPr>
              <w:t xml:space="preserve">sein. </w:t>
            </w:r>
          </w:p>
        </w:tc>
        <w:tc>
          <w:tcPr>
            <w:tcW w:w="725" w:type="dxa"/>
            <w:shd w:val="clear" w:color="auto" w:fill="auto"/>
          </w:tcPr>
          <w:p w14:paraId="1A1A2321" w14:textId="77777777" w:rsidR="008604E6" w:rsidRPr="00792B2D" w:rsidRDefault="008604E6" w:rsidP="0020700C">
            <w:pPr>
              <w:pStyle w:val="TabelleGross"/>
            </w:pPr>
            <w:r w:rsidRPr="00792B2D">
              <w:t>M</w:t>
            </w:r>
          </w:p>
        </w:tc>
      </w:tr>
      <w:tr w:rsidR="00CF516E" w:rsidRPr="00792B2D" w14:paraId="5D86B9B2" w14:textId="77777777" w:rsidTr="00E9624F">
        <w:trPr>
          <w:cantSplit/>
        </w:trPr>
        <w:tc>
          <w:tcPr>
            <w:tcW w:w="1134" w:type="dxa"/>
            <w:shd w:val="clear" w:color="auto" w:fill="auto"/>
          </w:tcPr>
          <w:p w14:paraId="79DD2ACF" w14:textId="77777777" w:rsidR="00CF516E" w:rsidRPr="00792B2D" w:rsidRDefault="00CE5F8C" w:rsidP="00376DE5">
            <w:pPr>
              <w:pStyle w:val="TabelleGross"/>
              <w:rPr>
                <w:sz w:val="16"/>
                <w:szCs w:val="16"/>
              </w:rPr>
            </w:pPr>
            <w:r w:rsidRPr="00792B2D">
              <w:t>T_</w:t>
            </w:r>
            <w:r w:rsidR="00413B28" w:rsidRPr="00792B2D">
              <w:t>6.4</w:t>
            </w:r>
            <w:r w:rsidR="00CF516E" w:rsidRPr="00792B2D">
              <w:t>-</w:t>
            </w:r>
            <w:r w:rsidR="008604E6" w:rsidRPr="00792B2D">
              <w:t>2</w:t>
            </w:r>
          </w:p>
        </w:tc>
        <w:tc>
          <w:tcPr>
            <w:tcW w:w="7371" w:type="dxa"/>
            <w:shd w:val="clear" w:color="auto" w:fill="auto"/>
          </w:tcPr>
          <w:p w14:paraId="34C03B6A" w14:textId="77777777" w:rsidR="00F362AA" w:rsidRPr="00792B2D" w:rsidRDefault="004F1AEF" w:rsidP="00F362AA">
            <w:pPr>
              <w:pStyle w:val="TabelleGross"/>
            </w:pPr>
            <w:r w:rsidRPr="00792B2D">
              <w:t xml:space="preserve">Die Datei </w:t>
            </w:r>
            <w:r w:rsidR="003E3C64" w:rsidRPr="00792B2D">
              <w:rPr>
                <w:i/>
              </w:rPr>
              <w:t>table</w:t>
            </w:r>
            <w:r w:rsidR="003E3C64" w:rsidRPr="00792B2D">
              <w:t xml:space="preserve"> besteht aus </w:t>
            </w:r>
            <w:r w:rsidR="003E3C64" w:rsidRPr="00792B2D">
              <w:rPr>
                <w:i/>
              </w:rPr>
              <w:t>row</w:t>
            </w:r>
            <w:r w:rsidR="00FB46DF" w:rsidRPr="00792B2D">
              <w:t>-Elementen</w:t>
            </w:r>
            <w:r w:rsidR="003E3C64" w:rsidRPr="00792B2D">
              <w:t>, welche die Daten einer Zeile unterteilt in die verschiedenen Spalten (</w:t>
            </w:r>
            <w:r w:rsidR="003E3C64" w:rsidRPr="00792B2D">
              <w:rPr>
                <w:i/>
              </w:rPr>
              <w:t>c1, c2 ...</w:t>
            </w:r>
            <w:r w:rsidR="003E3C64" w:rsidRPr="00792B2D">
              <w:t xml:space="preserve">) </w:t>
            </w:r>
            <w:r w:rsidRPr="00792B2D">
              <w:t>enthalten</w:t>
            </w:r>
            <w:r w:rsidR="003E3C64" w:rsidRPr="00792B2D">
              <w:t>.</w:t>
            </w:r>
          </w:p>
          <w:p w14:paraId="4DB420DB" w14:textId="77777777" w:rsidR="00F362AA" w:rsidRPr="00792B2D" w:rsidRDefault="00F362AA" w:rsidP="00F362AA">
            <w:pPr>
              <w:pStyle w:val="TabelleGross"/>
            </w:pPr>
          </w:p>
          <w:p w14:paraId="2791A3FB" w14:textId="77777777" w:rsidR="008F0A90" w:rsidRPr="00792B2D" w:rsidRDefault="008F0A90" w:rsidP="008F0A90">
            <w:pPr>
              <w:pStyle w:val="TabelleGross"/>
              <w:rPr>
                <w:b/>
              </w:rPr>
            </w:pPr>
            <w:r w:rsidRPr="00792B2D">
              <w:rPr>
                <w:b/>
              </w:rPr>
              <w:t>Beispiel</w:t>
            </w:r>
          </w:p>
          <w:p w14:paraId="22306210" w14:textId="3526F2A6" w:rsidR="00CF516E" w:rsidRPr="00792B2D" w:rsidRDefault="008F0A90" w:rsidP="008F0A90">
            <w:pPr>
              <w:pStyle w:val="TabelleGross"/>
            </w:pPr>
            <w:r w:rsidRPr="00792B2D">
              <w:rPr>
                <w:rFonts w:cs="Arial"/>
              </w:rPr>
              <w:t xml:space="preserve">Siehe das Beispiel </w:t>
            </w:r>
            <w:r w:rsidRPr="00792B2D">
              <w:rPr>
                <w:rFonts w:ascii="Courier New" w:hAnsi="Courier New" w:cs="Courier New"/>
                <w:szCs w:val="24"/>
              </w:rPr>
              <w:t>table2.xml</w:t>
            </w:r>
            <w:r w:rsidRPr="00792B2D">
              <w:rPr>
                <w:rFonts w:cs="Arial"/>
              </w:rPr>
              <w:t xml:space="preserve"> im Anhang D.4a.</w:t>
            </w:r>
          </w:p>
        </w:tc>
        <w:tc>
          <w:tcPr>
            <w:tcW w:w="725" w:type="dxa"/>
            <w:shd w:val="clear" w:color="auto" w:fill="auto"/>
          </w:tcPr>
          <w:p w14:paraId="352EBFF4" w14:textId="77777777" w:rsidR="00CF516E" w:rsidRPr="00792B2D" w:rsidRDefault="00CF516E" w:rsidP="00CF516E">
            <w:pPr>
              <w:pStyle w:val="TabelleGross"/>
            </w:pPr>
            <w:r w:rsidRPr="00792B2D">
              <w:t>M</w:t>
            </w:r>
          </w:p>
        </w:tc>
      </w:tr>
      <w:tr w:rsidR="00F2386D" w:rsidRPr="00792B2D" w14:paraId="27BDA9CC" w14:textId="77777777" w:rsidTr="00E9624F">
        <w:trPr>
          <w:cantSplit/>
        </w:trPr>
        <w:tc>
          <w:tcPr>
            <w:tcW w:w="1134" w:type="dxa"/>
            <w:shd w:val="clear" w:color="auto" w:fill="auto"/>
          </w:tcPr>
          <w:p w14:paraId="148EDB80" w14:textId="77777777" w:rsidR="00F2386D" w:rsidRPr="00792B2D" w:rsidRDefault="00CE5F8C" w:rsidP="00884C4E">
            <w:pPr>
              <w:pStyle w:val="TabelleGross"/>
              <w:rPr>
                <w:highlight w:val="yellow"/>
              </w:rPr>
            </w:pPr>
            <w:r w:rsidRPr="00792B2D">
              <w:t>T_</w:t>
            </w:r>
            <w:r w:rsidR="00413B28" w:rsidRPr="00792B2D">
              <w:t>6.4</w:t>
            </w:r>
            <w:r w:rsidR="008604E6" w:rsidRPr="00792B2D">
              <w:t>-</w:t>
            </w:r>
            <w:r w:rsidR="00884C4E" w:rsidRPr="00792B2D">
              <w:t>3</w:t>
            </w:r>
          </w:p>
        </w:tc>
        <w:tc>
          <w:tcPr>
            <w:tcW w:w="7371" w:type="dxa"/>
            <w:shd w:val="clear" w:color="auto" w:fill="auto"/>
          </w:tcPr>
          <w:p w14:paraId="2D338494" w14:textId="569177F7" w:rsidR="008604E6" w:rsidRPr="00792B2D" w:rsidRDefault="00B77C19" w:rsidP="00F2386D">
            <w:pPr>
              <w:pStyle w:val="TabelleGross"/>
            </w:pPr>
            <w:r w:rsidRPr="00792B2D">
              <w:t>Wenn</w:t>
            </w:r>
            <w:r w:rsidR="00F2386D" w:rsidRPr="00792B2D">
              <w:t xml:space="preserve"> eine Zelle einer Spalte </w:t>
            </w:r>
            <w:r w:rsidRPr="00792B2D">
              <w:t>oder eines Feldes NULL ist, muss sie weggelassen werden. Wenn sie gleich „“ ist (ein String der Länge 0), muss sie vorhanden, aber leer sein.</w:t>
            </w:r>
          </w:p>
        </w:tc>
        <w:tc>
          <w:tcPr>
            <w:tcW w:w="725" w:type="dxa"/>
            <w:shd w:val="clear" w:color="auto" w:fill="auto"/>
          </w:tcPr>
          <w:p w14:paraId="2C71E07B" w14:textId="77777777" w:rsidR="00F2386D" w:rsidRPr="00792B2D" w:rsidRDefault="00B77C19" w:rsidP="00CF516E">
            <w:pPr>
              <w:pStyle w:val="TabelleGross"/>
            </w:pPr>
            <w:r w:rsidRPr="00792B2D">
              <w:t>M</w:t>
            </w:r>
          </w:p>
        </w:tc>
      </w:tr>
      <w:tr w:rsidR="00B77C19" w:rsidRPr="00792B2D" w14:paraId="4F91D278" w14:textId="77777777" w:rsidTr="00E9624F">
        <w:trPr>
          <w:cantSplit/>
        </w:trPr>
        <w:tc>
          <w:tcPr>
            <w:tcW w:w="1134" w:type="dxa"/>
            <w:shd w:val="clear" w:color="auto" w:fill="auto"/>
          </w:tcPr>
          <w:p w14:paraId="3227CC27" w14:textId="77777777" w:rsidR="00B77C19" w:rsidRPr="00792B2D" w:rsidRDefault="00B77C19" w:rsidP="00413B28">
            <w:pPr>
              <w:pStyle w:val="TabelleGross"/>
            </w:pPr>
            <w:r w:rsidRPr="00792B2D">
              <w:lastRenderedPageBreak/>
              <w:t>T_6.</w:t>
            </w:r>
            <w:r w:rsidR="00413B28" w:rsidRPr="00792B2D">
              <w:t>4</w:t>
            </w:r>
            <w:r w:rsidRPr="00792B2D">
              <w:t>-4</w:t>
            </w:r>
          </w:p>
        </w:tc>
        <w:tc>
          <w:tcPr>
            <w:tcW w:w="7371" w:type="dxa"/>
            <w:shd w:val="clear" w:color="auto" w:fill="auto"/>
          </w:tcPr>
          <w:p w14:paraId="3BCFD43A" w14:textId="2F6A0320" w:rsidR="00B77C19" w:rsidRPr="00792B2D" w:rsidRDefault="00B77C19" w:rsidP="001F7B75">
            <w:pPr>
              <w:pStyle w:val="TabelleGross"/>
            </w:pPr>
            <w:r w:rsidRPr="00792B2D">
              <w:t>Wenn eine Zelle einer Spalte einen komplexen Wert enthält (ARRAY, UDT), wird sie durch eine Sequenz von Subelementen der Zelle repräsentiert (a1, a2, … für ARRAYs, u1, u2, … für UDTs), welche ihrerseits die entsprechenden Werte enthalten. Diese Werte können wiederum komplex sein.</w:t>
            </w:r>
          </w:p>
          <w:p w14:paraId="02A77C78" w14:textId="77777777" w:rsidR="008F0A90" w:rsidRPr="00792B2D" w:rsidRDefault="008F0A90" w:rsidP="008F0A90">
            <w:pPr>
              <w:pStyle w:val="TabelleGross"/>
            </w:pPr>
          </w:p>
          <w:p w14:paraId="6E5EC69B" w14:textId="77777777" w:rsidR="008F0A90" w:rsidRPr="00792B2D" w:rsidRDefault="008F0A90" w:rsidP="008F0A90">
            <w:pPr>
              <w:pStyle w:val="TabelleGross"/>
              <w:rPr>
                <w:b/>
              </w:rPr>
            </w:pPr>
            <w:r w:rsidRPr="00792B2D">
              <w:rPr>
                <w:b/>
              </w:rPr>
              <w:t>Beispiel</w:t>
            </w:r>
          </w:p>
          <w:p w14:paraId="2F0D89AA" w14:textId="4F3229E4" w:rsidR="00B77C19" w:rsidRPr="00792B2D" w:rsidRDefault="008F0A90" w:rsidP="008F0A90">
            <w:pPr>
              <w:pStyle w:val="TabelleGross"/>
            </w:pPr>
            <w:r w:rsidRPr="00792B2D">
              <w:rPr>
                <w:rFonts w:cs="Arial"/>
              </w:rPr>
              <w:t xml:space="preserve">Siehe das Beispiel </w:t>
            </w:r>
            <w:r w:rsidRPr="00792B2D">
              <w:rPr>
                <w:rFonts w:ascii="Courier New" w:hAnsi="Courier New" w:cs="Courier New"/>
                <w:szCs w:val="24"/>
              </w:rPr>
              <w:t>table0.xml</w:t>
            </w:r>
            <w:r w:rsidRPr="00792B2D">
              <w:rPr>
                <w:rFonts w:cs="Arial"/>
              </w:rPr>
              <w:t xml:space="preserve"> im Anhang D.4c.</w:t>
            </w:r>
          </w:p>
        </w:tc>
        <w:tc>
          <w:tcPr>
            <w:tcW w:w="725" w:type="dxa"/>
            <w:shd w:val="clear" w:color="auto" w:fill="auto"/>
          </w:tcPr>
          <w:p w14:paraId="35671B5F" w14:textId="1106B054" w:rsidR="00B77C19" w:rsidRPr="00792B2D" w:rsidRDefault="000C7AC6" w:rsidP="001F7B75">
            <w:pPr>
              <w:pStyle w:val="TabelleGross"/>
            </w:pPr>
            <w:r w:rsidRPr="00792B2D">
              <w:t>K</w:t>
            </w:r>
          </w:p>
        </w:tc>
      </w:tr>
      <w:tr w:rsidR="00423BCD" w:rsidRPr="00792B2D" w14:paraId="2BA89CEE" w14:textId="77777777" w:rsidTr="00E9624F">
        <w:trPr>
          <w:cantSplit/>
        </w:trPr>
        <w:tc>
          <w:tcPr>
            <w:tcW w:w="1134" w:type="dxa"/>
            <w:shd w:val="clear" w:color="auto" w:fill="auto"/>
          </w:tcPr>
          <w:p w14:paraId="28441FF6" w14:textId="77777777" w:rsidR="00423BCD" w:rsidRPr="00792B2D" w:rsidRDefault="00CE5F8C" w:rsidP="00413B28">
            <w:pPr>
              <w:pStyle w:val="TabelleGross"/>
            </w:pPr>
            <w:r w:rsidRPr="00792B2D">
              <w:t>T_</w:t>
            </w:r>
            <w:r w:rsidR="00423BCD" w:rsidRPr="00792B2D">
              <w:t>6.</w:t>
            </w:r>
            <w:r w:rsidR="00413B28" w:rsidRPr="00792B2D">
              <w:t>4</w:t>
            </w:r>
            <w:r w:rsidR="00423BCD" w:rsidRPr="00792B2D">
              <w:t>-</w:t>
            </w:r>
            <w:r w:rsidR="00413B28" w:rsidRPr="00792B2D">
              <w:t>5</w:t>
            </w:r>
          </w:p>
        </w:tc>
        <w:tc>
          <w:tcPr>
            <w:tcW w:w="7371" w:type="dxa"/>
            <w:shd w:val="clear" w:color="auto" w:fill="auto"/>
          </w:tcPr>
          <w:p w14:paraId="588AD617" w14:textId="77777777" w:rsidR="00D1056C" w:rsidRPr="00792B2D" w:rsidRDefault="00647BB9" w:rsidP="00647BB9">
            <w:pPr>
              <w:pStyle w:val="TabelleGross"/>
            </w:pPr>
            <w:r w:rsidRPr="00792B2D">
              <w:t xml:space="preserve">Wenn eine Tabelle Daten der </w:t>
            </w:r>
            <w:r w:rsidRPr="00792B2D">
              <w:rPr>
                <w:i/>
              </w:rPr>
              <w:t>Large-Object</w:t>
            </w:r>
            <w:r w:rsidRPr="00792B2D">
              <w:t xml:space="preserve">-Typen (BLOB, CLOB, ...) enthält, </w:t>
            </w:r>
            <w:r w:rsidR="00B77C19" w:rsidRPr="00792B2D">
              <w:t xml:space="preserve">können </w:t>
            </w:r>
            <w:r w:rsidRPr="00792B2D">
              <w:t>hierfür separate Dateien erzeugt und anstelle des Zelleninhalts der Speicherort der Datei abgelegt</w:t>
            </w:r>
            <w:r w:rsidR="00B77C19" w:rsidRPr="00792B2D">
              <w:t xml:space="preserve"> werden</w:t>
            </w:r>
            <w:r w:rsidRPr="00792B2D">
              <w:t>.</w:t>
            </w:r>
          </w:p>
          <w:p w14:paraId="61441342" w14:textId="77777777" w:rsidR="00B77C19" w:rsidRPr="00792B2D" w:rsidRDefault="00B77C19" w:rsidP="00647BB9">
            <w:pPr>
              <w:pStyle w:val="TabelleGross"/>
            </w:pPr>
            <w:r w:rsidRPr="00792B2D">
              <w:t xml:space="preserve">Die Entscheidung, </w:t>
            </w:r>
            <w:r w:rsidRPr="00792B2D">
              <w:rPr>
                <w:i/>
              </w:rPr>
              <w:t>Large Objects</w:t>
            </w:r>
            <w:r w:rsidRPr="00792B2D">
              <w:t xml:space="preserve"> in separaten Dateien statt </w:t>
            </w:r>
            <w:r w:rsidR="00293920" w:rsidRPr="00792B2D">
              <w:t>inline</w:t>
            </w:r>
            <w:r w:rsidRPr="00792B2D">
              <w:t xml:space="preserve"> zu speichern, obliegt der Software, welche die SIARD-Datei erzeugt.</w:t>
            </w:r>
          </w:p>
          <w:p w14:paraId="0BA3C231" w14:textId="64B37D3D" w:rsidR="00647BB9" w:rsidRPr="00792B2D" w:rsidRDefault="00647BB9" w:rsidP="00647BB9">
            <w:pPr>
              <w:pStyle w:val="TabelleGross"/>
            </w:pPr>
            <w:r w:rsidRPr="00792B2D">
              <w:t>Um zu vermeiden, dass leere Ordner entstehen, werden die Ordner nur angelegt, wenn sie notwendig sind</w:t>
            </w:r>
            <w:r w:rsidR="006D4332" w:rsidRPr="00792B2D">
              <w:t xml:space="preserve"> (</w:t>
            </w:r>
            <w:r w:rsidRPr="00792B2D">
              <w:t>also Daten beinhalten</w:t>
            </w:r>
            <w:r w:rsidR="006D4332" w:rsidRPr="00792B2D">
              <w:t>)</w:t>
            </w:r>
            <w:r w:rsidRPr="00792B2D">
              <w:t>.</w:t>
            </w:r>
          </w:p>
          <w:p w14:paraId="245D84E7" w14:textId="15F64ADC" w:rsidR="00B77C19" w:rsidRPr="00792B2D" w:rsidRDefault="001A65D9" w:rsidP="00647BB9">
            <w:pPr>
              <w:pStyle w:val="TabelleGross"/>
            </w:pPr>
            <w:r w:rsidRPr="00792B2D">
              <w:rPr>
                <w:rFonts w:cs="Arial"/>
              </w:rPr>
              <w:t xml:space="preserve">Werden die </w:t>
            </w:r>
            <w:r w:rsidRPr="00792B2D">
              <w:rPr>
                <w:i/>
              </w:rPr>
              <w:t>Large Objects</w:t>
            </w:r>
            <w:r w:rsidRPr="00792B2D">
              <w:t xml:space="preserve"> </w:t>
            </w:r>
            <w:r w:rsidRPr="00792B2D">
              <w:rPr>
                <w:rFonts w:cs="Arial"/>
              </w:rPr>
              <w:t xml:space="preserve">in einer separaten Datei gespeichert, müssen folgende Attribute zwingend gesetzt werden: </w:t>
            </w:r>
            <w:r w:rsidRPr="00792B2D">
              <w:rPr>
                <w:rFonts w:cs="Arial"/>
                <w:i/>
              </w:rPr>
              <w:t>file</w:t>
            </w:r>
            <w:r w:rsidRPr="00792B2D">
              <w:rPr>
                <w:rFonts w:cs="Arial"/>
              </w:rPr>
              <w:t xml:space="preserve"> und </w:t>
            </w:r>
            <w:r w:rsidRPr="00792B2D">
              <w:rPr>
                <w:rFonts w:cs="Arial"/>
                <w:i/>
              </w:rPr>
              <w:t>length</w:t>
            </w:r>
            <w:r w:rsidRPr="00792B2D">
              <w:rPr>
                <w:rFonts w:cs="Arial"/>
              </w:rPr>
              <w:t>. Nebst diesen zwingenden Attributen existieren noch die folgenden optionalen Attribute</w:t>
            </w:r>
            <w:r w:rsidRPr="00792B2D">
              <w:rPr>
                <w:rFonts w:cs="Arial"/>
                <w:i/>
              </w:rPr>
              <w:t xml:space="preserve"> digestType</w:t>
            </w:r>
            <w:r w:rsidRPr="00792B2D">
              <w:rPr>
                <w:rFonts w:cs="Arial"/>
              </w:rPr>
              <w:t xml:space="preserve"> und </w:t>
            </w:r>
            <w:r w:rsidRPr="00792B2D">
              <w:rPr>
                <w:rFonts w:cs="Arial"/>
                <w:i/>
              </w:rPr>
              <w:t>digest</w:t>
            </w:r>
            <w:r w:rsidRPr="00792B2D">
              <w:rPr>
                <w:rFonts w:cs="Arial"/>
              </w:rPr>
              <w:t xml:space="preserve">. Der Wert des </w:t>
            </w:r>
            <w:r w:rsidRPr="00792B2D">
              <w:rPr>
                <w:rFonts w:cs="Arial"/>
                <w:i/>
              </w:rPr>
              <w:t>file</w:t>
            </w:r>
            <w:r w:rsidRPr="00792B2D">
              <w:rPr>
                <w:rFonts w:cs="Arial"/>
              </w:rPr>
              <w:t xml:space="preserve">-Attributs enthält die Datei-URI (URL-enkodiert, wenn möglich auf den nächstliegenden lobFolder bezogen), wo das LOB gespeichert ist. Der Wert des </w:t>
            </w:r>
            <w:r w:rsidRPr="00792B2D">
              <w:rPr>
                <w:rFonts w:cs="Arial"/>
                <w:i/>
              </w:rPr>
              <w:t>length</w:t>
            </w:r>
            <w:r w:rsidRPr="00792B2D">
              <w:rPr>
                <w:rFonts w:cs="Arial"/>
              </w:rPr>
              <w:t xml:space="preserve">-Attributs ist die Länge </w:t>
            </w:r>
            <w:r w:rsidRPr="00792B2D">
              <w:rPr>
                <w:spacing w:val="-1"/>
                <w:szCs w:val="24"/>
              </w:rPr>
              <w:t>(für BLOBs in Bytes, für CLOBs und XML in Zeichen)</w:t>
            </w:r>
            <w:r w:rsidRPr="00792B2D">
              <w:rPr>
                <w:rFonts w:cs="Arial"/>
              </w:rPr>
              <w:t xml:space="preserve">, und das optionale Attribut </w:t>
            </w:r>
            <w:r w:rsidRPr="00792B2D">
              <w:rPr>
                <w:rFonts w:cs="Arial"/>
                <w:i/>
              </w:rPr>
              <w:t>digest</w:t>
            </w:r>
            <w:r w:rsidRPr="00792B2D">
              <w:rPr>
                <w:rFonts w:cs="Arial"/>
              </w:rPr>
              <w:t xml:space="preserve"> enthält Integritätsinformation gemäss dem optionalen Attribut </w:t>
            </w:r>
            <w:r w:rsidRPr="00792B2D">
              <w:rPr>
                <w:rFonts w:cs="Arial"/>
                <w:i/>
              </w:rPr>
              <w:t>digestType</w:t>
            </w:r>
            <w:r w:rsidRPr="00792B2D">
              <w:rPr>
                <w:rFonts w:cs="Arial"/>
              </w:rPr>
              <w:t xml:space="preserve">. </w:t>
            </w:r>
          </w:p>
          <w:p w14:paraId="32C0671D" w14:textId="77777777" w:rsidR="00647BB9" w:rsidRPr="00792B2D" w:rsidRDefault="00647BB9" w:rsidP="00647BB9">
            <w:pPr>
              <w:pStyle w:val="TabelleGross"/>
            </w:pPr>
          </w:p>
          <w:p w14:paraId="42634356" w14:textId="77777777" w:rsidR="008F0A90" w:rsidRPr="00792B2D" w:rsidRDefault="008F0A90" w:rsidP="008F0A90">
            <w:pPr>
              <w:pStyle w:val="TabelleGross"/>
              <w:rPr>
                <w:b/>
              </w:rPr>
            </w:pPr>
            <w:r w:rsidRPr="00792B2D">
              <w:rPr>
                <w:b/>
              </w:rPr>
              <w:t>Beispiel</w:t>
            </w:r>
          </w:p>
          <w:p w14:paraId="3927BCF9" w14:textId="6498B742" w:rsidR="009A09BE" w:rsidRPr="00792B2D" w:rsidRDefault="008F0A90" w:rsidP="008F0A90">
            <w:pPr>
              <w:pStyle w:val="TabelleGross"/>
              <w:rPr>
                <w:b/>
              </w:rPr>
            </w:pPr>
            <w:r w:rsidRPr="00792B2D">
              <w:rPr>
                <w:rFonts w:cs="Arial"/>
              </w:rPr>
              <w:t xml:space="preserve">Siehe das Beispiel </w:t>
            </w:r>
            <w:r w:rsidRPr="00792B2D">
              <w:rPr>
                <w:rFonts w:ascii="Courier New" w:hAnsi="Courier New" w:cs="Courier New"/>
                <w:szCs w:val="24"/>
              </w:rPr>
              <w:t>table7.xml</w:t>
            </w:r>
            <w:r w:rsidRPr="00792B2D">
              <w:rPr>
                <w:rFonts w:cs="Arial"/>
              </w:rPr>
              <w:t xml:space="preserve"> im Anhang D.4b.</w:t>
            </w:r>
          </w:p>
          <w:p w14:paraId="448979D1" w14:textId="77777777" w:rsidR="00647BB9" w:rsidRPr="00792B2D" w:rsidRDefault="00647BB9" w:rsidP="00647BB9">
            <w:pPr>
              <w:pStyle w:val="TabelleGross"/>
            </w:pPr>
          </w:p>
          <w:p w14:paraId="69132D33" w14:textId="77777777" w:rsidR="00647BB9" w:rsidRPr="00792B2D" w:rsidRDefault="00647BB9" w:rsidP="00647BB9">
            <w:pPr>
              <w:pStyle w:val="TabelleGross"/>
              <w:rPr>
                <w:rFonts w:cs="Arial"/>
                <w:b/>
                <w:i/>
              </w:rPr>
            </w:pPr>
            <w:r w:rsidRPr="00792B2D">
              <w:rPr>
                <w:rFonts w:cs="Arial"/>
                <w:b/>
                <w:i/>
              </w:rPr>
              <w:t>Empfehlung</w:t>
            </w:r>
          </w:p>
          <w:p w14:paraId="1FB9FB69" w14:textId="77777777" w:rsidR="00B77C19" w:rsidRPr="00792B2D" w:rsidRDefault="00B77C19" w:rsidP="00647BB9">
            <w:pPr>
              <w:pStyle w:val="TabelleGross"/>
              <w:rPr>
                <w:i/>
                <w:iCs/>
              </w:rPr>
            </w:pPr>
            <w:r w:rsidRPr="00792B2D">
              <w:rPr>
                <w:i/>
                <w:iCs/>
              </w:rPr>
              <w:t xml:space="preserve">Es wird ausdrücklich empfohlen, entweder alle oder kein Large Object in einer Spalte </w:t>
            </w:r>
            <w:r w:rsidR="00293920" w:rsidRPr="00792B2D">
              <w:rPr>
                <w:i/>
                <w:iCs/>
              </w:rPr>
              <w:t>inline zu speichern</w:t>
            </w:r>
            <w:r w:rsidRPr="00792B2D">
              <w:rPr>
                <w:i/>
                <w:iCs/>
              </w:rPr>
              <w:t>.</w:t>
            </w:r>
          </w:p>
          <w:p w14:paraId="2A2E0117" w14:textId="25DE89F8" w:rsidR="00423BCD" w:rsidRPr="00792B2D" w:rsidRDefault="00D1056C" w:rsidP="00B77C19">
            <w:pPr>
              <w:pStyle w:val="TabelleGross"/>
            </w:pPr>
            <w:r w:rsidRPr="00792B2D">
              <w:rPr>
                <w:i/>
                <w:iCs/>
              </w:rPr>
              <w:t xml:space="preserve">Es wird empfohlen, die lob-Ordner und lob-Dateien zu normalisieren und anstelle des eigentlichen Namens z.B. </w:t>
            </w:r>
            <w:r w:rsidRPr="00792B2D">
              <w:rPr>
                <w:rFonts w:ascii="Courier New" w:hAnsi="Courier New"/>
              </w:rPr>
              <w:t>lob4/</w:t>
            </w:r>
            <w:r w:rsidRPr="00792B2D">
              <w:rPr>
                <w:i/>
                <w:iCs/>
              </w:rPr>
              <w:t xml:space="preserve"> und </w:t>
            </w:r>
            <w:r w:rsidRPr="00792B2D">
              <w:rPr>
                <w:rFonts w:ascii="Courier New" w:hAnsi="Courier New"/>
              </w:rPr>
              <w:t xml:space="preserve">record0.bin </w:t>
            </w:r>
            <w:r w:rsidRPr="00792B2D">
              <w:rPr>
                <w:i/>
                <w:iCs/>
              </w:rPr>
              <w:t xml:space="preserve">oder </w:t>
            </w:r>
            <w:r w:rsidRPr="00792B2D">
              <w:rPr>
                <w:rFonts w:ascii="Courier New" w:hAnsi="Courier New"/>
              </w:rPr>
              <w:t xml:space="preserve">record0.txt </w:t>
            </w:r>
            <w:r w:rsidRPr="00792B2D">
              <w:rPr>
                <w:i/>
                <w:iCs/>
              </w:rPr>
              <w:t>zu verwenden.</w:t>
            </w:r>
          </w:p>
        </w:tc>
        <w:tc>
          <w:tcPr>
            <w:tcW w:w="725" w:type="dxa"/>
            <w:shd w:val="clear" w:color="auto" w:fill="auto"/>
          </w:tcPr>
          <w:p w14:paraId="41EC91F8" w14:textId="77777777" w:rsidR="00423BCD" w:rsidRPr="00792B2D" w:rsidRDefault="00647BB9" w:rsidP="00CF516E">
            <w:pPr>
              <w:pStyle w:val="TabelleGross"/>
            </w:pPr>
            <w:r w:rsidRPr="00792B2D">
              <w:t>M</w:t>
            </w:r>
          </w:p>
        </w:tc>
      </w:tr>
    </w:tbl>
    <w:p w14:paraId="7E991506" w14:textId="77777777" w:rsidR="00CF516E" w:rsidRPr="00792B2D" w:rsidRDefault="00CF516E" w:rsidP="00CF516E">
      <w:pPr>
        <w:rPr>
          <w:rFonts w:cs="Arial"/>
          <w:i/>
        </w:rPr>
      </w:pPr>
    </w:p>
    <w:p w14:paraId="51C87AB8" w14:textId="77777777" w:rsidR="008859D6" w:rsidRPr="00792B2D" w:rsidRDefault="00BA78FB" w:rsidP="00105E5B">
      <w:pPr>
        <w:spacing w:after="0" w:line="240" w:lineRule="auto"/>
        <w:rPr>
          <w:highlight w:val="yellow"/>
        </w:rPr>
      </w:pPr>
      <w:bookmarkStart w:id="82" w:name="_Toc241581086"/>
      <w:bookmarkStart w:id="83" w:name="_Toc312061988"/>
      <w:bookmarkStart w:id="84" w:name="_Toc312064960"/>
      <w:bookmarkStart w:id="85" w:name="_Toc312065086"/>
      <w:bookmarkStart w:id="86" w:name="_Toc320716137"/>
      <w:bookmarkEnd w:id="74"/>
      <w:r w:rsidRPr="00792B2D">
        <w:br w:type="page"/>
      </w:r>
      <w:bookmarkEnd w:id="82"/>
      <w:bookmarkEnd w:id="83"/>
      <w:bookmarkEnd w:id="84"/>
      <w:bookmarkEnd w:id="85"/>
      <w:bookmarkEnd w:id="86"/>
    </w:p>
    <w:p w14:paraId="1318C248" w14:textId="77777777" w:rsidR="009245B8" w:rsidRPr="00792B2D" w:rsidRDefault="009245B8" w:rsidP="00D21424">
      <w:pPr>
        <w:pStyle w:val="berschrift1"/>
        <w:tabs>
          <w:tab w:val="clear" w:pos="6380"/>
        </w:tabs>
        <w:ind w:left="567"/>
      </w:pPr>
      <w:bookmarkStart w:id="87" w:name="_Toc232238644"/>
      <w:bookmarkStart w:id="88" w:name="_Toc241581087"/>
      <w:bookmarkStart w:id="89" w:name="_Toc312061989"/>
      <w:bookmarkStart w:id="90" w:name="_Toc312064961"/>
      <w:bookmarkStart w:id="91" w:name="_Toc312065087"/>
      <w:bookmarkStart w:id="92" w:name="_Toc320716138"/>
      <w:bookmarkStart w:id="93" w:name="_Toc477866933"/>
      <w:r w:rsidRPr="00792B2D">
        <w:lastRenderedPageBreak/>
        <w:t xml:space="preserve">Version und Gültigkeit der </w:t>
      </w:r>
      <w:bookmarkEnd w:id="87"/>
      <w:r w:rsidRPr="00792B2D">
        <w:t>Spezifikation</w:t>
      </w:r>
      <w:bookmarkEnd w:id="88"/>
      <w:bookmarkEnd w:id="89"/>
      <w:bookmarkEnd w:id="90"/>
      <w:bookmarkEnd w:id="91"/>
      <w:bookmarkEnd w:id="92"/>
      <w:bookmarkEnd w:id="93"/>
    </w:p>
    <w:p w14:paraId="37E20B0A" w14:textId="19117AFE" w:rsidR="009245B8" w:rsidRPr="00792B2D" w:rsidRDefault="009245B8" w:rsidP="009245B8">
      <w:pPr>
        <w:spacing w:line="300" w:lineRule="atLeast"/>
        <w:jc w:val="both"/>
      </w:pPr>
      <w:r w:rsidRPr="00792B2D">
        <w:t xml:space="preserve">Die Spezifikation liegt in der Version </w:t>
      </w:r>
      <w:r w:rsidR="004A4542" w:rsidRPr="00792B2D">
        <w:t>2.</w:t>
      </w:r>
      <w:r w:rsidR="00EF2724" w:rsidRPr="00792B2D">
        <w:t>1</w:t>
      </w:r>
      <w:r w:rsidRPr="00792B2D">
        <w:t xml:space="preserve"> vor.</w:t>
      </w:r>
    </w:p>
    <w:p w14:paraId="75CE5206" w14:textId="77777777" w:rsidR="009245B8" w:rsidRPr="00792B2D" w:rsidRDefault="009245B8" w:rsidP="009245B8">
      <w:pPr>
        <w:spacing w:line="300" w:lineRule="atLeast"/>
        <w:jc w:val="both"/>
      </w:pPr>
    </w:p>
    <w:p w14:paraId="072DB6C1" w14:textId="77777777" w:rsidR="009245B8" w:rsidRPr="00792B2D" w:rsidRDefault="009245B8" w:rsidP="00246B1A">
      <w:pPr>
        <w:pStyle w:val="berschrift1"/>
        <w:tabs>
          <w:tab w:val="clear" w:pos="6380"/>
        </w:tabs>
        <w:ind w:left="567"/>
      </w:pPr>
      <w:bookmarkStart w:id="94" w:name="_Toc320716139"/>
      <w:bookmarkStart w:id="95" w:name="_Toc477866934"/>
      <w:r w:rsidRPr="00792B2D">
        <w:t>Change-</w:t>
      </w:r>
      <w:r w:rsidR="001E6E5D" w:rsidRPr="00792B2D">
        <w:t>Management</w:t>
      </w:r>
      <w:r w:rsidRPr="00792B2D">
        <w:t>-Prozess</w:t>
      </w:r>
      <w:bookmarkEnd w:id="94"/>
      <w:bookmarkEnd w:id="95"/>
    </w:p>
    <w:p w14:paraId="7FC8C647" w14:textId="3BF6589B" w:rsidR="00BF1AB2" w:rsidRPr="00792B2D" w:rsidRDefault="00BF1AB2" w:rsidP="009245B8">
      <w:r w:rsidRPr="00792B2D">
        <w:t xml:space="preserve">Das Change-Management dieses Standards </w:t>
      </w:r>
      <w:r w:rsidR="0015419F" w:rsidRPr="00792B2D">
        <w:t>lehnt sich an</w:t>
      </w:r>
      <w:r w:rsidRPr="00792B2D">
        <w:t xml:space="preserve"> [eCH-0150], Szenario 3</w:t>
      </w:r>
      <w:r w:rsidR="0015419F" w:rsidRPr="00792B2D">
        <w:t>, an.</w:t>
      </w:r>
    </w:p>
    <w:p w14:paraId="546B8C86" w14:textId="77777777" w:rsidR="00BA78FB" w:rsidRPr="00792B2D" w:rsidRDefault="00BA78FB" w:rsidP="00DC305C">
      <w:pPr>
        <w:pStyle w:val="Textkrper"/>
      </w:pPr>
    </w:p>
    <w:p w14:paraId="3CFADEE6" w14:textId="77777777" w:rsidR="009E20EB" w:rsidRPr="00792B2D" w:rsidRDefault="009E20EB" w:rsidP="00246B1A">
      <w:pPr>
        <w:pStyle w:val="berschrift1"/>
        <w:tabs>
          <w:tab w:val="clear" w:pos="6380"/>
        </w:tabs>
        <w:ind w:left="567"/>
      </w:pPr>
      <w:bookmarkStart w:id="96" w:name="_Toc477866935"/>
      <w:r w:rsidRPr="00792B2D">
        <w:t>Haftungsausschluss/Hinweise auf Rechte Dritter</w:t>
      </w:r>
      <w:bookmarkEnd w:id="96"/>
    </w:p>
    <w:p w14:paraId="6696DC84" w14:textId="70C59A4B" w:rsidR="003102D8" w:rsidRPr="00792B2D" w:rsidRDefault="00FE648A" w:rsidP="003102D8">
      <w:r w:rsidRPr="00792B2D">
        <w:t>Die KOST</w:t>
      </w:r>
      <w:r w:rsidR="003102D8" w:rsidRPr="00792B2D">
        <w:t xml:space="preserve"> haftet in keinem Fall für Entscheidungen oder Massnahmen, welc</w:t>
      </w:r>
      <w:r w:rsidRPr="00792B2D">
        <w:t>he der Benutzer auf Grund dieses</w:t>
      </w:r>
      <w:r w:rsidR="003102D8" w:rsidRPr="00792B2D">
        <w:t xml:space="preserve"> Dokument</w:t>
      </w:r>
      <w:r w:rsidRPr="00792B2D">
        <w:t>s</w:t>
      </w:r>
      <w:r w:rsidR="003102D8" w:rsidRPr="00792B2D">
        <w:t xml:space="preserve"> trifft und / oder ergreift. </w:t>
      </w:r>
      <w:r w:rsidRPr="00792B2D">
        <w:t xml:space="preserve">Sie </w:t>
      </w:r>
      <w:r w:rsidR="003102D8" w:rsidRPr="00792B2D">
        <w:t>kann keine Zusicherung oder Garantie auf Aktualität, Vollständigkeit, Richtigkeit bzw. Fehlerfreiheit der zur Verfügung gestellten Informationen und Dokumente geben</w:t>
      </w:r>
      <w:r w:rsidRPr="00792B2D">
        <w:t xml:space="preserve">. </w:t>
      </w:r>
      <w:r w:rsidR="003102D8" w:rsidRPr="00792B2D">
        <w:t xml:space="preserve">Jede Haftung für Schäden, welche dem Benutzer aus dem Gebrauch </w:t>
      </w:r>
      <w:r w:rsidRPr="00792B2D">
        <w:t>des vorliegenden Standards</w:t>
      </w:r>
      <w:r w:rsidR="003102D8" w:rsidRPr="00792B2D">
        <w:t xml:space="preserve"> entstehen</w:t>
      </w:r>
      <w:r w:rsidRPr="00792B2D">
        <w:t>,</w:t>
      </w:r>
      <w:r w:rsidR="003102D8" w:rsidRPr="00792B2D">
        <w:t xml:space="preserve"> ist, soweit gesetzlich zulässig, wegbedungen. </w:t>
      </w:r>
    </w:p>
    <w:p w14:paraId="44969E93" w14:textId="77777777" w:rsidR="00843DCA" w:rsidRPr="00792B2D" w:rsidRDefault="00843DCA" w:rsidP="00843DCA">
      <w:pPr>
        <w:pStyle w:val="Textkrper"/>
      </w:pPr>
    </w:p>
    <w:p w14:paraId="614E5972" w14:textId="229FC664" w:rsidR="003102D8" w:rsidRPr="00792B2D" w:rsidRDefault="003102D8" w:rsidP="00246B1A">
      <w:pPr>
        <w:pStyle w:val="berschrift1"/>
        <w:tabs>
          <w:tab w:val="clear" w:pos="6380"/>
        </w:tabs>
        <w:ind w:left="567"/>
      </w:pPr>
      <w:bookmarkStart w:id="97" w:name="_Toc477866936"/>
      <w:r w:rsidRPr="00792B2D">
        <w:t>Urheberrechte</w:t>
      </w:r>
      <w:bookmarkEnd w:id="97"/>
    </w:p>
    <w:p w14:paraId="3152D8FB" w14:textId="5F584A42" w:rsidR="003102D8" w:rsidRPr="00792B2D" w:rsidRDefault="00FE648A" w:rsidP="003102D8">
      <w:r w:rsidRPr="00792B2D">
        <w:t xml:space="preserve">Der vorliegende Standard ist das geistige Eigentum seiner Autorinnen und Autoren. Sie verpflichten sich, dieses </w:t>
      </w:r>
      <w:r w:rsidR="003102D8" w:rsidRPr="00792B2D">
        <w:t xml:space="preserve">kostenlos zur uneingeschränkten Nutzung und Weiterentwicklung </w:t>
      </w:r>
      <w:r w:rsidRPr="00792B2D">
        <w:t>zur Verfügung zu stellen</w:t>
      </w:r>
      <w:r w:rsidR="003102D8" w:rsidRPr="00792B2D">
        <w:t>.</w:t>
      </w:r>
    </w:p>
    <w:p w14:paraId="525AF3AB" w14:textId="77777777" w:rsidR="00565A37" w:rsidRPr="00792B2D" w:rsidRDefault="00565A37" w:rsidP="00BE5E10">
      <w:pPr>
        <w:pStyle w:val="Anhang"/>
        <w:spacing w:before="120" w:line="240" w:lineRule="auto"/>
      </w:pPr>
      <w:r w:rsidRPr="00792B2D">
        <w:br w:type="page"/>
      </w:r>
      <w:bookmarkStart w:id="98" w:name="_Toc477866937"/>
      <w:r w:rsidRPr="00792B2D">
        <w:lastRenderedPageBreak/>
        <w:t xml:space="preserve">Anhang </w:t>
      </w:r>
      <w:r w:rsidR="009245B8" w:rsidRPr="00792B2D">
        <w:t>A</w:t>
      </w:r>
      <w:r w:rsidRPr="00792B2D">
        <w:t xml:space="preserve"> – Mitarbeit &amp; Überprüfung</w:t>
      </w:r>
      <w:bookmarkEnd w:id="98"/>
    </w:p>
    <w:p w14:paraId="0642C2D6" w14:textId="77777777" w:rsidR="002A6663" w:rsidRPr="00792B2D" w:rsidRDefault="002A6663" w:rsidP="002A6663">
      <w:r w:rsidRPr="00792B2D">
        <w:t>Karin Bredenberg, National Archives of Sweden</w:t>
      </w:r>
    </w:p>
    <w:p w14:paraId="4A394BCE" w14:textId="77777777" w:rsidR="002A6663" w:rsidRPr="00792B2D" w:rsidRDefault="002A6663" w:rsidP="002A6663">
      <w:r w:rsidRPr="00792B2D">
        <w:t>Hedi Bruggisser, Staatsarchiv Thurgau</w:t>
      </w:r>
    </w:p>
    <w:p w14:paraId="131E034B" w14:textId="77777777" w:rsidR="002A6663" w:rsidRPr="00792B2D" w:rsidRDefault="002A6663" w:rsidP="002A6663">
      <w:r w:rsidRPr="00792B2D">
        <w:t>Georg Büchler, KOST</w:t>
      </w:r>
    </w:p>
    <w:p w14:paraId="6111684A" w14:textId="51BB54C3" w:rsidR="004A4542" w:rsidRPr="00792B2D" w:rsidRDefault="004A4542" w:rsidP="004A4542">
      <w:r w:rsidRPr="00792B2D">
        <w:t>Marcel Büchler, Schweizerisches Bundesarchiv</w:t>
      </w:r>
    </w:p>
    <w:p w14:paraId="0171057A" w14:textId="77777777" w:rsidR="002A6663" w:rsidRPr="00792B2D" w:rsidRDefault="002A6663" w:rsidP="002A6663">
      <w:r w:rsidRPr="00792B2D">
        <w:t>Janet Delve, University of Portsmouth</w:t>
      </w:r>
    </w:p>
    <w:p w14:paraId="67EBD9C2" w14:textId="77777777" w:rsidR="002A6663" w:rsidRPr="00792B2D" w:rsidRDefault="002A6663" w:rsidP="002A6663">
      <w:r w:rsidRPr="00792B2D">
        <w:t>Boris Domajnko, Slovenian National Archives</w:t>
      </w:r>
    </w:p>
    <w:p w14:paraId="5E0DC968" w14:textId="77777777" w:rsidR="002A6663" w:rsidRPr="00792B2D" w:rsidRDefault="002A6663" w:rsidP="002A6663">
      <w:r w:rsidRPr="00792B2D">
        <w:t>Alain Dubois, Staatsarchiv Wallis</w:t>
      </w:r>
    </w:p>
    <w:p w14:paraId="51F48F98" w14:textId="77777777" w:rsidR="002A6663" w:rsidRPr="00792B2D" w:rsidRDefault="002A6663" w:rsidP="002A6663">
      <w:r w:rsidRPr="00792B2D">
        <w:t>Luis Faria, KEEP SOLUTIONS, LDA</w:t>
      </w:r>
    </w:p>
    <w:p w14:paraId="2E359AE1" w14:textId="77777777" w:rsidR="002A6663" w:rsidRPr="00792B2D" w:rsidRDefault="002A6663" w:rsidP="002A6663">
      <w:r w:rsidRPr="00792B2D">
        <w:t>Bruno Ferreira, KEEP SOLUTIONS, LDA</w:t>
      </w:r>
    </w:p>
    <w:p w14:paraId="5983695A" w14:textId="77777777" w:rsidR="002A6663" w:rsidRPr="00792B2D" w:rsidRDefault="002A6663" w:rsidP="002A6663">
      <w:r w:rsidRPr="00792B2D">
        <w:t>Arne-Kristian Groven, National Archives Norway (Riksarkivet)</w:t>
      </w:r>
    </w:p>
    <w:p w14:paraId="216D83B4" w14:textId="77777777" w:rsidR="002A6663" w:rsidRPr="00792B2D" w:rsidRDefault="002A6663" w:rsidP="002A6663">
      <w:r w:rsidRPr="00792B2D">
        <w:t>Martin Kaiser, KOST</w:t>
      </w:r>
    </w:p>
    <w:p w14:paraId="01625A59" w14:textId="77777777" w:rsidR="002A6663" w:rsidRPr="00792B2D" w:rsidRDefault="002A6663" w:rsidP="002A6663">
      <w:r w:rsidRPr="00792B2D">
        <w:t>Lambert Kansy, Staatsarchiv Basel Stadt</w:t>
      </w:r>
    </w:p>
    <w:p w14:paraId="3530C686" w14:textId="77777777" w:rsidR="002A6663" w:rsidRPr="00792B2D" w:rsidRDefault="002A6663" w:rsidP="002A6663">
      <w:r w:rsidRPr="00792B2D">
        <w:t>Markus Lischer, Staatsarchiv Luzern</w:t>
      </w:r>
    </w:p>
    <w:p w14:paraId="2B3CD361" w14:textId="77777777" w:rsidR="002A6663" w:rsidRPr="00792B2D" w:rsidRDefault="002A6663" w:rsidP="002A6663">
      <w:r w:rsidRPr="00792B2D">
        <w:t>Zoltán Lux, National Archives of Hungary</w:t>
      </w:r>
    </w:p>
    <w:p w14:paraId="57860744" w14:textId="77777777" w:rsidR="002A6663" w:rsidRPr="00792B2D" w:rsidRDefault="002A6663" w:rsidP="002A6663">
      <w:r w:rsidRPr="00792B2D">
        <w:t>Anders Bo Nielsen, Danish National Archives (Rigsarkivet)</w:t>
      </w:r>
    </w:p>
    <w:p w14:paraId="23950969" w14:textId="77777777" w:rsidR="004A4542" w:rsidRPr="00792B2D" w:rsidRDefault="004A4542" w:rsidP="004A4542">
      <w:r w:rsidRPr="00792B2D">
        <w:t>Rebekka Plüss, Staatsarchiv Zürich</w:t>
      </w:r>
    </w:p>
    <w:p w14:paraId="4BD1A7C9" w14:textId="77777777" w:rsidR="002A6663" w:rsidRPr="00792B2D" w:rsidRDefault="002A6663" w:rsidP="002A6663">
      <w:r w:rsidRPr="00792B2D">
        <w:t>Krystyna Ohnesorge, Schweizerisches Bundesarchiv</w:t>
      </w:r>
    </w:p>
    <w:p w14:paraId="451EB7B7" w14:textId="77777777" w:rsidR="002A6663" w:rsidRPr="00792B2D" w:rsidRDefault="002A6663" w:rsidP="002A6663">
      <w:r w:rsidRPr="00792B2D">
        <w:t>Lauri Rätsep, National Archives of Estonia</w:t>
      </w:r>
    </w:p>
    <w:p w14:paraId="467ABE53" w14:textId="77777777" w:rsidR="002A6663" w:rsidRPr="00792B2D" w:rsidRDefault="002A6663" w:rsidP="002A6663">
      <w:r w:rsidRPr="00792B2D">
        <w:t>Claire Röthlisberger-Jourdan, KOST</w:t>
      </w:r>
    </w:p>
    <w:p w14:paraId="6DE43DA2" w14:textId="77777777" w:rsidR="002A6663" w:rsidRPr="00792B2D" w:rsidRDefault="002A6663" w:rsidP="002A6663">
      <w:r w:rsidRPr="00792B2D">
        <w:t>Hélder Silva, KEEP SOLUTIONS, LDA</w:t>
      </w:r>
    </w:p>
    <w:p w14:paraId="2F65128C" w14:textId="77777777" w:rsidR="004A4542" w:rsidRPr="00792B2D" w:rsidRDefault="004A4542" w:rsidP="004A4542">
      <w:r w:rsidRPr="00792B2D">
        <w:t>Mario Spuler, Fachlabor Gubler</w:t>
      </w:r>
    </w:p>
    <w:p w14:paraId="681D54A1" w14:textId="77777777" w:rsidR="002A6663" w:rsidRPr="00792B2D" w:rsidRDefault="002A6663" w:rsidP="002A6663">
      <w:r w:rsidRPr="00792B2D">
        <w:t>Hartwig Thomas, Enter AG</w:t>
      </w:r>
    </w:p>
    <w:p w14:paraId="087559C2" w14:textId="72C1C0E0" w:rsidR="009E5ADD" w:rsidRPr="00792B2D" w:rsidRDefault="002A6663" w:rsidP="002A6663">
      <w:r w:rsidRPr="00792B2D">
        <w:t>Andreas Voss †, Schweizerisches Bundesarchiv</w:t>
      </w:r>
      <w:r w:rsidR="009E5ADD" w:rsidRPr="00792B2D">
        <w:br w:type="page"/>
      </w:r>
    </w:p>
    <w:p w14:paraId="19011B8E" w14:textId="77777777" w:rsidR="00565A37" w:rsidRPr="00792B2D" w:rsidRDefault="00565A37" w:rsidP="00BE5E10">
      <w:pPr>
        <w:pStyle w:val="Anhang"/>
        <w:spacing w:before="120" w:line="240" w:lineRule="auto"/>
      </w:pPr>
      <w:bookmarkStart w:id="99" w:name="_Toc477866938"/>
      <w:r w:rsidRPr="00792B2D">
        <w:lastRenderedPageBreak/>
        <w:t xml:space="preserve">Anhang </w:t>
      </w:r>
      <w:r w:rsidR="009245B8" w:rsidRPr="00792B2D">
        <w:t>B</w:t>
      </w:r>
      <w:r w:rsidRPr="00792B2D">
        <w:t xml:space="preserve"> – Abkürzungen </w:t>
      </w:r>
      <w:r w:rsidR="009245B8" w:rsidRPr="00792B2D">
        <w:t>und Glossar</w:t>
      </w:r>
      <w:bookmarkEnd w:id="99"/>
    </w:p>
    <w:tbl>
      <w:tblPr>
        <w:tblW w:w="0" w:type="auto"/>
        <w:tblLayout w:type="fixed"/>
        <w:tblCellMar>
          <w:left w:w="70" w:type="dxa"/>
          <w:right w:w="70" w:type="dxa"/>
        </w:tblCellMar>
        <w:tblLook w:val="0020" w:firstRow="1" w:lastRow="0" w:firstColumn="0" w:lastColumn="0" w:noHBand="0" w:noVBand="0"/>
      </w:tblPr>
      <w:tblGrid>
        <w:gridCol w:w="1346"/>
        <w:gridCol w:w="7865"/>
      </w:tblGrid>
      <w:tr w:rsidR="009245B8" w:rsidRPr="00792B2D" w14:paraId="71BFE3FC" w14:textId="77777777" w:rsidTr="009E5ADD">
        <w:trPr>
          <w:cantSplit/>
          <w:tblHeader/>
        </w:trPr>
        <w:tc>
          <w:tcPr>
            <w:tcW w:w="1346" w:type="dxa"/>
            <w:shd w:val="clear" w:color="auto" w:fill="99CCFF"/>
            <w:vAlign w:val="center"/>
          </w:tcPr>
          <w:p w14:paraId="5A8AD347" w14:textId="77777777" w:rsidR="009245B8" w:rsidRPr="00792B2D" w:rsidRDefault="009245B8" w:rsidP="009245B8">
            <w:r w:rsidRPr="00792B2D">
              <w:t>Begriff</w:t>
            </w:r>
          </w:p>
        </w:tc>
        <w:tc>
          <w:tcPr>
            <w:tcW w:w="7865" w:type="dxa"/>
            <w:shd w:val="clear" w:color="auto" w:fill="99CCFF"/>
            <w:vAlign w:val="center"/>
          </w:tcPr>
          <w:p w14:paraId="1AD82994" w14:textId="77777777" w:rsidR="009245B8" w:rsidRPr="00792B2D" w:rsidRDefault="009245B8" w:rsidP="009245B8">
            <w:r w:rsidRPr="00792B2D">
              <w:t>Beschreibung</w:t>
            </w:r>
          </w:p>
        </w:tc>
      </w:tr>
      <w:tr w:rsidR="009245B8" w:rsidRPr="00792B2D" w14:paraId="4C41CB2E" w14:textId="77777777" w:rsidTr="009E5ADD">
        <w:trPr>
          <w:cantSplit/>
        </w:trPr>
        <w:tc>
          <w:tcPr>
            <w:tcW w:w="1346" w:type="dxa"/>
            <w:shd w:val="clear" w:color="auto" w:fill="auto"/>
          </w:tcPr>
          <w:p w14:paraId="699A36DA" w14:textId="77777777" w:rsidR="009245B8" w:rsidRPr="00792B2D" w:rsidRDefault="009245B8" w:rsidP="00F44C9C">
            <w:pPr>
              <w:spacing w:line="240" w:lineRule="auto"/>
              <w:rPr>
                <w:sz w:val="20"/>
              </w:rPr>
            </w:pPr>
            <w:r w:rsidRPr="00792B2D">
              <w:rPr>
                <w:sz w:val="20"/>
              </w:rPr>
              <w:t>AIP</w:t>
            </w:r>
          </w:p>
        </w:tc>
        <w:tc>
          <w:tcPr>
            <w:tcW w:w="7865" w:type="dxa"/>
            <w:shd w:val="clear" w:color="auto" w:fill="auto"/>
            <w:vAlign w:val="center"/>
          </w:tcPr>
          <w:p w14:paraId="5C373038" w14:textId="77777777" w:rsidR="009245B8" w:rsidRPr="00792B2D" w:rsidRDefault="009245B8" w:rsidP="00F44C9C">
            <w:pPr>
              <w:spacing w:line="240" w:lineRule="auto"/>
              <w:rPr>
                <w:sz w:val="20"/>
              </w:rPr>
            </w:pPr>
            <w:r w:rsidRPr="00792B2D">
              <w:rPr>
                <w:sz w:val="20"/>
              </w:rPr>
              <w:t>Archival Information Package: AIP entstehen</w:t>
            </w:r>
            <w:r w:rsidR="007D7F09" w:rsidRPr="00792B2D">
              <w:rPr>
                <w:sz w:val="20"/>
              </w:rPr>
              <w:t xml:space="preserve"> gemäss OAIS</w:t>
            </w:r>
            <w:r w:rsidRPr="00792B2D">
              <w:rPr>
                <w:sz w:val="20"/>
              </w:rPr>
              <w:t xml:space="preserve"> aus SIP im Laufe des Archivierungsprozesses der digitalen Unterlagen. AIP stellen diejenige Form der Informationspakete dar, in welcher die digitalen Unterlagen im digitalen Magazin gespeichert werden.</w:t>
            </w:r>
          </w:p>
        </w:tc>
      </w:tr>
      <w:tr w:rsidR="009245B8" w:rsidRPr="00792B2D" w14:paraId="64A498FD" w14:textId="77777777" w:rsidTr="009E5ADD">
        <w:trPr>
          <w:cantSplit/>
        </w:trPr>
        <w:tc>
          <w:tcPr>
            <w:tcW w:w="1346" w:type="dxa"/>
            <w:shd w:val="clear" w:color="auto" w:fill="auto"/>
          </w:tcPr>
          <w:p w14:paraId="131C80B3" w14:textId="77777777" w:rsidR="009245B8" w:rsidRPr="00792B2D" w:rsidRDefault="009245B8" w:rsidP="00F44C9C">
            <w:pPr>
              <w:spacing w:line="240" w:lineRule="auto"/>
              <w:rPr>
                <w:sz w:val="20"/>
              </w:rPr>
            </w:pPr>
            <w:r w:rsidRPr="00792B2D">
              <w:rPr>
                <w:sz w:val="20"/>
              </w:rPr>
              <w:t>Aktenbildner</w:t>
            </w:r>
          </w:p>
        </w:tc>
        <w:tc>
          <w:tcPr>
            <w:tcW w:w="7865" w:type="dxa"/>
            <w:shd w:val="clear" w:color="auto" w:fill="auto"/>
            <w:vAlign w:val="center"/>
          </w:tcPr>
          <w:p w14:paraId="47821676" w14:textId="77777777" w:rsidR="009245B8" w:rsidRPr="00792B2D" w:rsidRDefault="009245B8" w:rsidP="00F44C9C">
            <w:pPr>
              <w:spacing w:line="240" w:lineRule="auto"/>
              <w:rPr>
                <w:sz w:val="20"/>
              </w:rPr>
            </w:pPr>
            <w:r w:rsidRPr="00792B2D">
              <w:rPr>
                <w:sz w:val="20"/>
              </w:rPr>
              <w:t>Bezeichnung der Stelle bzw. Organisationseinheit, welche die Unterlagen gebildet und geführt hat.</w:t>
            </w:r>
          </w:p>
        </w:tc>
      </w:tr>
      <w:tr w:rsidR="009245B8" w:rsidRPr="00792B2D" w14:paraId="7E8CB69B" w14:textId="77777777" w:rsidTr="009E5ADD">
        <w:trPr>
          <w:cantSplit/>
        </w:trPr>
        <w:tc>
          <w:tcPr>
            <w:tcW w:w="1346" w:type="dxa"/>
            <w:shd w:val="clear" w:color="auto" w:fill="auto"/>
          </w:tcPr>
          <w:p w14:paraId="198DFFDF" w14:textId="77777777" w:rsidR="009245B8" w:rsidRPr="00792B2D" w:rsidRDefault="009245B8" w:rsidP="00F44C9C">
            <w:pPr>
              <w:spacing w:line="240" w:lineRule="auto"/>
              <w:rPr>
                <w:sz w:val="20"/>
              </w:rPr>
            </w:pPr>
            <w:r w:rsidRPr="00792B2D">
              <w:rPr>
                <w:sz w:val="20"/>
              </w:rPr>
              <w:t>Archiv</w:t>
            </w:r>
          </w:p>
        </w:tc>
        <w:tc>
          <w:tcPr>
            <w:tcW w:w="7865" w:type="dxa"/>
            <w:shd w:val="clear" w:color="auto" w:fill="auto"/>
            <w:vAlign w:val="center"/>
          </w:tcPr>
          <w:p w14:paraId="779DDF4E" w14:textId="77777777" w:rsidR="009245B8" w:rsidRPr="00792B2D" w:rsidRDefault="009245B8" w:rsidP="00F44C9C">
            <w:pPr>
              <w:spacing w:line="240" w:lineRule="auto"/>
              <w:rPr>
                <w:sz w:val="20"/>
              </w:rPr>
            </w:pPr>
            <w:r w:rsidRPr="00792B2D">
              <w:rPr>
                <w:sz w:val="20"/>
              </w:rPr>
              <w:t>1. Institution/Stelle, die Archivgut erfasst, aufbewahrt, konserviert und zugänglich macht.</w:t>
            </w:r>
            <w:r w:rsidR="008859D6" w:rsidRPr="00792B2D">
              <w:rPr>
                <w:sz w:val="20"/>
              </w:rPr>
              <w:br/>
            </w:r>
            <w:r w:rsidRPr="00792B2D">
              <w:rPr>
                <w:sz w:val="20"/>
              </w:rPr>
              <w:t>2. Archivierte</w:t>
            </w:r>
            <w:r w:rsidR="008859D6" w:rsidRPr="00792B2D">
              <w:rPr>
                <w:sz w:val="20"/>
              </w:rPr>
              <w:t xml:space="preserve"> Unterlagen einer Organisation.</w:t>
            </w:r>
            <w:r w:rsidR="008859D6" w:rsidRPr="00792B2D">
              <w:rPr>
                <w:sz w:val="20"/>
              </w:rPr>
              <w:br/>
            </w:r>
            <w:r w:rsidRPr="00792B2D">
              <w:rPr>
                <w:sz w:val="20"/>
              </w:rPr>
              <w:t>3. Gebäude oder Institution, das/die für die Archivierung von Unterlagen gebaut oder hergerichtet wurde.</w:t>
            </w:r>
            <w:r w:rsidR="008859D6" w:rsidRPr="00792B2D">
              <w:rPr>
                <w:sz w:val="20"/>
              </w:rPr>
              <w:br/>
              <w:t>4. Begriff für eine Datei, die andere Dateien beinhaltet. Vgl. auch Archivdatei und al</w:t>
            </w:r>
            <w:r w:rsidR="00FD4408" w:rsidRPr="00792B2D">
              <w:rPr>
                <w:sz w:val="20"/>
              </w:rPr>
              <w:t>s Synonym Contain</w:t>
            </w:r>
            <w:r w:rsidR="008859D6" w:rsidRPr="00792B2D">
              <w:rPr>
                <w:sz w:val="20"/>
              </w:rPr>
              <w:t>erdatei.</w:t>
            </w:r>
          </w:p>
        </w:tc>
      </w:tr>
      <w:tr w:rsidR="009245B8" w:rsidRPr="00792B2D" w14:paraId="352A458E" w14:textId="77777777" w:rsidTr="009E5ADD">
        <w:trPr>
          <w:cantSplit/>
        </w:trPr>
        <w:tc>
          <w:tcPr>
            <w:tcW w:w="1346" w:type="dxa"/>
            <w:shd w:val="clear" w:color="auto" w:fill="auto"/>
          </w:tcPr>
          <w:p w14:paraId="77466180" w14:textId="77777777" w:rsidR="009245B8" w:rsidRPr="00792B2D" w:rsidRDefault="009245B8" w:rsidP="00F44C9C">
            <w:pPr>
              <w:spacing w:line="240" w:lineRule="auto"/>
              <w:rPr>
                <w:sz w:val="20"/>
              </w:rPr>
            </w:pPr>
            <w:r w:rsidRPr="00792B2D">
              <w:rPr>
                <w:sz w:val="20"/>
              </w:rPr>
              <w:t xml:space="preserve">Archivgut </w:t>
            </w:r>
          </w:p>
        </w:tc>
        <w:tc>
          <w:tcPr>
            <w:tcW w:w="7865" w:type="dxa"/>
            <w:shd w:val="clear" w:color="auto" w:fill="auto"/>
            <w:vAlign w:val="center"/>
          </w:tcPr>
          <w:p w14:paraId="62175BD1" w14:textId="77777777" w:rsidR="009245B8" w:rsidRPr="00792B2D" w:rsidRDefault="009245B8" w:rsidP="00F44C9C">
            <w:pPr>
              <w:spacing w:line="240" w:lineRule="auto"/>
              <w:rPr>
                <w:sz w:val="20"/>
              </w:rPr>
            </w:pPr>
            <w:r w:rsidRPr="00792B2D">
              <w:rPr>
                <w:sz w:val="20"/>
              </w:rPr>
              <w:t>Als Archivgut gelten Unterlagen, die vom Archiv zur Aufbewahrung übernommen worden sind oder von anderen Stellen nach den gleichen Grundsätzen selbständig archiviert werden.</w:t>
            </w:r>
          </w:p>
        </w:tc>
      </w:tr>
      <w:tr w:rsidR="00AD65BE" w:rsidRPr="00792B2D" w14:paraId="58629EA0" w14:textId="77777777" w:rsidTr="009E5ADD">
        <w:trPr>
          <w:cantSplit/>
        </w:trPr>
        <w:tc>
          <w:tcPr>
            <w:tcW w:w="1346" w:type="dxa"/>
            <w:shd w:val="clear" w:color="auto" w:fill="auto"/>
          </w:tcPr>
          <w:p w14:paraId="31BB3041" w14:textId="77777777" w:rsidR="00AD65BE" w:rsidRPr="00792B2D" w:rsidRDefault="00AD65BE" w:rsidP="00F44C9C">
            <w:pPr>
              <w:spacing w:line="240" w:lineRule="auto"/>
              <w:rPr>
                <w:sz w:val="20"/>
              </w:rPr>
            </w:pPr>
            <w:r w:rsidRPr="00792B2D">
              <w:rPr>
                <w:rFonts w:cs="Arial"/>
                <w:sz w:val="20"/>
              </w:rPr>
              <w:t>Datenbank</w:t>
            </w:r>
          </w:p>
        </w:tc>
        <w:tc>
          <w:tcPr>
            <w:tcW w:w="7865" w:type="dxa"/>
            <w:shd w:val="clear" w:color="auto" w:fill="auto"/>
            <w:vAlign w:val="center"/>
          </w:tcPr>
          <w:p w14:paraId="7536F504" w14:textId="02CB76E7" w:rsidR="008859D6" w:rsidRPr="00792B2D" w:rsidRDefault="00AD65BE" w:rsidP="00D84E4D">
            <w:pPr>
              <w:spacing w:line="240" w:lineRule="auto"/>
              <w:rPr>
                <w:sz w:val="20"/>
              </w:rPr>
            </w:pPr>
            <w:r w:rsidRPr="00792B2D">
              <w:rPr>
                <w:sz w:val="20"/>
              </w:rPr>
              <w:t>Eine "Datenbank" besteht normalerweise aus einem oder mehreren Datenbank-Schemas sowie definierten Zugriffsrechten einzelner Benutzer und Rollen auf gewisse Teile der Datenbank. In SQL:</w:t>
            </w:r>
            <w:r w:rsidR="009E7E8A" w:rsidRPr="00792B2D">
              <w:rPr>
                <w:sz w:val="20"/>
              </w:rPr>
              <w:t xml:space="preserve">2008 </w:t>
            </w:r>
            <w:r w:rsidRPr="00792B2D">
              <w:rPr>
                <w:sz w:val="20"/>
              </w:rPr>
              <w:t xml:space="preserve">können Benutzer (Users) und Rollen (Roles) Träger von Berechtigungen (Privilegien) sein. </w:t>
            </w:r>
            <w:r w:rsidRPr="00792B2D">
              <w:rPr>
                <w:sz w:val="20"/>
              </w:rPr>
              <w:br/>
              <w:t>Eine relationale Datenbank besteht somit aus einer Menge strukturierter Datenbankobjekte</w:t>
            </w:r>
            <w:r w:rsidR="00D84E4D" w:rsidRPr="00792B2D">
              <w:rPr>
                <w:sz w:val="20"/>
              </w:rPr>
              <w:t>n</w:t>
            </w:r>
            <w:r w:rsidRPr="00792B2D">
              <w:rPr>
                <w:sz w:val="20"/>
              </w:rPr>
              <w:t xml:space="preserve"> (z.B. Schema, View) sowie den Tabelleninhalten.</w:t>
            </w:r>
            <w:r w:rsidR="000B6781" w:rsidRPr="00792B2D">
              <w:rPr>
                <w:sz w:val="20"/>
              </w:rPr>
              <w:br/>
            </w:r>
            <w:r w:rsidR="008859D6" w:rsidRPr="00792B2D">
              <w:rPr>
                <w:sz w:val="20"/>
              </w:rPr>
              <w:t>Ein Datenbankschema ist eine Art Namespace-Präfix. Ein Datenbankkatalog enthält die Metadaten aller Schemas im Katalog. Die Ebene Katalog in SQL:</w:t>
            </w:r>
            <w:r w:rsidR="009E7E8A" w:rsidRPr="00792B2D">
              <w:rPr>
                <w:sz w:val="20"/>
              </w:rPr>
              <w:t xml:space="preserve"> 2008</w:t>
            </w:r>
            <w:r w:rsidR="00D84E4D" w:rsidRPr="00792B2D">
              <w:rPr>
                <w:sz w:val="20"/>
              </w:rPr>
              <w:t xml:space="preserve"> </w:t>
            </w:r>
            <w:r w:rsidR="008859D6" w:rsidRPr="00792B2D">
              <w:rPr>
                <w:sz w:val="20"/>
              </w:rPr>
              <w:t>entspricht der „Unterlage Datenbank“, die man mit SIARD in ein Archivformat umwandeln kann.</w:t>
            </w:r>
          </w:p>
        </w:tc>
      </w:tr>
      <w:tr w:rsidR="008859D6" w:rsidRPr="00792B2D" w14:paraId="20321BA1" w14:textId="77777777" w:rsidTr="009E5ADD">
        <w:trPr>
          <w:cantSplit/>
        </w:trPr>
        <w:tc>
          <w:tcPr>
            <w:tcW w:w="1346" w:type="dxa"/>
            <w:shd w:val="clear" w:color="auto" w:fill="auto"/>
          </w:tcPr>
          <w:p w14:paraId="5A6C49D9" w14:textId="77777777" w:rsidR="008859D6" w:rsidRPr="00792B2D" w:rsidRDefault="008859D6" w:rsidP="00F44C9C">
            <w:pPr>
              <w:spacing w:line="240" w:lineRule="auto"/>
              <w:rPr>
                <w:sz w:val="20"/>
              </w:rPr>
            </w:pPr>
            <w:r w:rsidRPr="00792B2D">
              <w:rPr>
                <w:sz w:val="20"/>
              </w:rPr>
              <w:t>Dauerhafte Archivierung</w:t>
            </w:r>
            <w:r w:rsidR="000B6781" w:rsidRPr="00792B2D">
              <w:rPr>
                <w:sz w:val="20"/>
              </w:rPr>
              <w:t xml:space="preserve"> </w:t>
            </w:r>
            <w:r w:rsidRPr="00792B2D">
              <w:rPr>
                <w:sz w:val="20"/>
              </w:rPr>
              <w:t>/</w:t>
            </w:r>
            <w:r w:rsidR="000B6781" w:rsidRPr="00792B2D">
              <w:rPr>
                <w:sz w:val="20"/>
              </w:rPr>
              <w:t xml:space="preserve"> </w:t>
            </w:r>
            <w:r w:rsidRPr="00792B2D">
              <w:rPr>
                <w:sz w:val="20"/>
              </w:rPr>
              <w:t>Langzeit</w:t>
            </w:r>
            <w:r w:rsidR="000B6781" w:rsidRPr="00792B2D">
              <w:rPr>
                <w:sz w:val="20"/>
              </w:rPr>
              <w:softHyphen/>
            </w:r>
            <w:r w:rsidRPr="00792B2D">
              <w:rPr>
                <w:sz w:val="20"/>
              </w:rPr>
              <w:t>archivierung</w:t>
            </w:r>
          </w:p>
        </w:tc>
        <w:tc>
          <w:tcPr>
            <w:tcW w:w="7865" w:type="dxa"/>
            <w:shd w:val="clear" w:color="auto" w:fill="auto"/>
            <w:vAlign w:val="center"/>
          </w:tcPr>
          <w:p w14:paraId="0759EEFD" w14:textId="77777777" w:rsidR="008859D6" w:rsidRPr="00792B2D" w:rsidRDefault="008859D6" w:rsidP="00F44C9C">
            <w:pPr>
              <w:spacing w:line="240" w:lineRule="auto"/>
              <w:rPr>
                <w:sz w:val="20"/>
              </w:rPr>
            </w:pPr>
            <w:r w:rsidRPr="00792B2D">
              <w:rPr>
                <w:sz w:val="20"/>
              </w:rPr>
              <w:t>Bezeichnung für die grundsätzlich unbegrenzte Aufbewahrung und die Erhaltung der dauerhaften Verfügbarkeit von digitalen Informationen.</w:t>
            </w:r>
            <w:r w:rsidR="000B6781" w:rsidRPr="00792B2D">
              <w:rPr>
                <w:sz w:val="20"/>
              </w:rPr>
              <w:t xml:space="preserve"> </w:t>
            </w:r>
            <w:r w:rsidRPr="00792B2D">
              <w:rPr>
                <w:sz w:val="20"/>
              </w:rPr>
              <w:t xml:space="preserve">Neben der Erhaltung des Bitstroms der archivierten Information </w:t>
            </w:r>
            <w:r w:rsidR="005647F2" w:rsidRPr="00792B2D">
              <w:rPr>
                <w:sz w:val="20"/>
              </w:rPr>
              <w:t>fällt darunter</w:t>
            </w:r>
            <w:r w:rsidRPr="00792B2D">
              <w:rPr>
                <w:sz w:val="20"/>
              </w:rPr>
              <w:t xml:space="preserve"> auch die Fähigkeit, denselben menschenlesbar und verständlich jederzeit interpretieren und darstellen zu können.</w:t>
            </w:r>
          </w:p>
        </w:tc>
      </w:tr>
      <w:tr w:rsidR="009245B8" w:rsidRPr="00792B2D" w14:paraId="1FB06AD7" w14:textId="77777777" w:rsidTr="009E5ADD">
        <w:trPr>
          <w:cantSplit/>
        </w:trPr>
        <w:tc>
          <w:tcPr>
            <w:tcW w:w="1346" w:type="dxa"/>
            <w:shd w:val="clear" w:color="auto" w:fill="auto"/>
          </w:tcPr>
          <w:p w14:paraId="3D5AC069" w14:textId="77777777" w:rsidR="009245B8" w:rsidRPr="00792B2D" w:rsidRDefault="009245B8" w:rsidP="00F44C9C">
            <w:pPr>
              <w:spacing w:line="240" w:lineRule="auto"/>
              <w:rPr>
                <w:sz w:val="20"/>
              </w:rPr>
            </w:pPr>
            <w:r w:rsidRPr="00792B2D">
              <w:rPr>
                <w:sz w:val="20"/>
              </w:rPr>
              <w:t>DIP</w:t>
            </w:r>
          </w:p>
        </w:tc>
        <w:tc>
          <w:tcPr>
            <w:tcW w:w="7865" w:type="dxa"/>
            <w:shd w:val="clear" w:color="auto" w:fill="auto"/>
            <w:vAlign w:val="center"/>
          </w:tcPr>
          <w:p w14:paraId="5D945C93" w14:textId="77777777" w:rsidR="009245B8" w:rsidRPr="00792B2D" w:rsidRDefault="009245B8" w:rsidP="00F44C9C">
            <w:pPr>
              <w:spacing w:line="240" w:lineRule="auto"/>
              <w:rPr>
                <w:sz w:val="20"/>
              </w:rPr>
            </w:pPr>
            <w:r w:rsidRPr="00792B2D">
              <w:rPr>
                <w:sz w:val="20"/>
              </w:rPr>
              <w:t xml:space="preserve">Dissemination Information Package: Ein DIP ist </w:t>
            </w:r>
            <w:r w:rsidR="007D7F09" w:rsidRPr="00792B2D">
              <w:rPr>
                <w:sz w:val="20"/>
              </w:rPr>
              <w:t xml:space="preserve">gemäss OAIS </w:t>
            </w:r>
            <w:r w:rsidRPr="00792B2D">
              <w:rPr>
                <w:sz w:val="20"/>
              </w:rPr>
              <w:t>der Behälter für diejenigen Dossiers, welche von einem Benutzer in einem Bestellvorgang bestellt werden.</w:t>
            </w:r>
          </w:p>
        </w:tc>
      </w:tr>
      <w:tr w:rsidR="008B1166" w:rsidRPr="00792B2D" w14:paraId="59D0EDE7" w14:textId="77777777" w:rsidTr="009E5ADD">
        <w:trPr>
          <w:cantSplit/>
        </w:trPr>
        <w:tc>
          <w:tcPr>
            <w:tcW w:w="1346" w:type="dxa"/>
            <w:shd w:val="clear" w:color="auto" w:fill="auto"/>
          </w:tcPr>
          <w:p w14:paraId="4DFF821C" w14:textId="77777777" w:rsidR="008B1166" w:rsidRPr="00792B2D" w:rsidRDefault="008B1166" w:rsidP="00F44C9C">
            <w:pPr>
              <w:spacing w:line="240" w:lineRule="auto"/>
              <w:rPr>
                <w:sz w:val="20"/>
              </w:rPr>
            </w:pPr>
            <w:r w:rsidRPr="00792B2D">
              <w:rPr>
                <w:sz w:val="20"/>
              </w:rPr>
              <w:t>DNS</w:t>
            </w:r>
          </w:p>
        </w:tc>
        <w:tc>
          <w:tcPr>
            <w:tcW w:w="7865" w:type="dxa"/>
            <w:shd w:val="clear" w:color="auto" w:fill="auto"/>
            <w:vAlign w:val="center"/>
          </w:tcPr>
          <w:p w14:paraId="5E2F5B5D" w14:textId="77777777" w:rsidR="008B1166" w:rsidRPr="00792B2D" w:rsidRDefault="00934B19" w:rsidP="00F44C9C">
            <w:pPr>
              <w:spacing w:line="240" w:lineRule="auto"/>
              <w:rPr>
                <w:sz w:val="20"/>
              </w:rPr>
            </w:pPr>
            <w:r w:rsidRPr="00792B2D">
              <w:rPr>
                <w:sz w:val="20"/>
              </w:rPr>
              <w:t>Domain Name System:</w:t>
            </w:r>
            <w:r w:rsidR="008B1166" w:rsidRPr="00792B2D">
              <w:rPr>
                <w:sz w:val="20"/>
              </w:rPr>
              <w:t xml:space="preserve"> eine verteilte Datenbank, die den Namensraum im Internet verwaltet</w:t>
            </w:r>
            <w:r w:rsidR="009A38CB" w:rsidRPr="00792B2D">
              <w:rPr>
                <w:sz w:val="20"/>
              </w:rPr>
              <w:t>.</w:t>
            </w:r>
          </w:p>
        </w:tc>
      </w:tr>
      <w:tr w:rsidR="009245B8" w:rsidRPr="00792B2D" w14:paraId="7507704F" w14:textId="77777777" w:rsidTr="009E5ADD">
        <w:trPr>
          <w:cantSplit/>
        </w:trPr>
        <w:tc>
          <w:tcPr>
            <w:tcW w:w="1346" w:type="dxa"/>
            <w:shd w:val="clear" w:color="auto" w:fill="auto"/>
          </w:tcPr>
          <w:p w14:paraId="3F439F12" w14:textId="77777777" w:rsidR="009245B8" w:rsidRPr="00792B2D" w:rsidRDefault="009245B8" w:rsidP="00F44C9C">
            <w:pPr>
              <w:spacing w:line="240" w:lineRule="auto"/>
              <w:rPr>
                <w:sz w:val="20"/>
              </w:rPr>
            </w:pPr>
            <w:r w:rsidRPr="00792B2D">
              <w:rPr>
                <w:sz w:val="20"/>
              </w:rPr>
              <w:t>Dossier</w:t>
            </w:r>
          </w:p>
        </w:tc>
        <w:tc>
          <w:tcPr>
            <w:tcW w:w="7865" w:type="dxa"/>
            <w:shd w:val="clear" w:color="auto" w:fill="auto"/>
            <w:vAlign w:val="center"/>
          </w:tcPr>
          <w:p w14:paraId="203A3B73" w14:textId="77777777" w:rsidR="006A4CF3" w:rsidRPr="00792B2D" w:rsidRDefault="009245B8" w:rsidP="00F44C9C">
            <w:pPr>
              <w:spacing w:line="240" w:lineRule="auto"/>
              <w:rPr>
                <w:sz w:val="20"/>
              </w:rPr>
            </w:pPr>
            <w:r w:rsidRPr="00792B2D">
              <w:rPr>
                <w:sz w:val="20"/>
              </w:rPr>
              <w:t xml:space="preserve">Als Dossier gilt die Gesamtheit (Kollektiv) der Unterlagen zu einem Geschäft. Grundsätzlich entspricht ein Dossier einem Geschäft. Durch Zusammenfassen artverwandter Geschäfte bzw. durch Aufteilung von Dossiers in Subdossiers kann diese Grundstruktur aber den jeweiligen Bedürfnissen angepasst werden. Die Dossierbildung erfolgt auf der Grundlage des Ordnungssystems. </w:t>
            </w:r>
          </w:p>
        </w:tc>
      </w:tr>
      <w:tr w:rsidR="00884C4E" w:rsidRPr="00792B2D" w14:paraId="37623B9C" w14:textId="77777777" w:rsidTr="009E5ADD">
        <w:trPr>
          <w:cantSplit/>
        </w:trPr>
        <w:tc>
          <w:tcPr>
            <w:tcW w:w="1346" w:type="dxa"/>
            <w:shd w:val="clear" w:color="auto" w:fill="auto"/>
          </w:tcPr>
          <w:p w14:paraId="396C761E" w14:textId="77777777" w:rsidR="00884C4E" w:rsidRPr="00792B2D" w:rsidRDefault="00884C4E" w:rsidP="00F44C9C">
            <w:pPr>
              <w:spacing w:line="240" w:lineRule="auto"/>
              <w:rPr>
                <w:sz w:val="20"/>
              </w:rPr>
            </w:pPr>
            <w:r w:rsidRPr="00792B2D">
              <w:rPr>
                <w:sz w:val="20"/>
              </w:rPr>
              <w:t>Informations</w:t>
            </w:r>
            <w:r w:rsidR="00124722" w:rsidRPr="00792B2D">
              <w:rPr>
                <w:sz w:val="20"/>
              </w:rPr>
              <w:softHyphen/>
            </w:r>
            <w:r w:rsidRPr="00792B2D">
              <w:rPr>
                <w:sz w:val="20"/>
              </w:rPr>
              <w:t>paket</w:t>
            </w:r>
          </w:p>
        </w:tc>
        <w:tc>
          <w:tcPr>
            <w:tcW w:w="7865" w:type="dxa"/>
            <w:shd w:val="clear" w:color="auto" w:fill="auto"/>
            <w:vAlign w:val="center"/>
          </w:tcPr>
          <w:p w14:paraId="10FC3AA3" w14:textId="77777777" w:rsidR="00884C4E" w:rsidRPr="00792B2D" w:rsidRDefault="00884C4E" w:rsidP="00F44C9C">
            <w:pPr>
              <w:spacing w:line="240" w:lineRule="auto"/>
              <w:rPr>
                <w:sz w:val="20"/>
              </w:rPr>
            </w:pPr>
            <w:r w:rsidRPr="00792B2D">
              <w:rPr>
                <w:sz w:val="20"/>
              </w:rPr>
              <w:t>Ein konzeptioneller Container, d</w:t>
            </w:r>
            <w:r w:rsidR="008E1F65" w:rsidRPr="00792B2D">
              <w:rPr>
                <w:sz w:val="20"/>
              </w:rPr>
              <w:t>er sich</w:t>
            </w:r>
            <w:r w:rsidRPr="00792B2D">
              <w:rPr>
                <w:sz w:val="20"/>
              </w:rPr>
              <w:t xml:space="preserve"> aus optionaler Inhaltsinformation und optional dazugehörigen Erha</w:t>
            </w:r>
            <w:r w:rsidR="00124722" w:rsidRPr="00792B2D">
              <w:rPr>
                <w:sz w:val="20"/>
              </w:rPr>
              <w:t xml:space="preserve">ltungsmetadaten zusammensetzt. </w:t>
            </w:r>
            <w:r w:rsidR="00014D57" w:rsidRPr="00792B2D">
              <w:rPr>
                <w:sz w:val="20"/>
              </w:rPr>
              <w:t>Zu diesem Informationspaket gehört Verpackungsinformation, welche die Inhaltsinformation und die Paketbeschreibung voneinander abgrenzt und identifiziert sowie die Suche nach der Inhaltsinformation ermöglicht.</w:t>
            </w:r>
          </w:p>
        </w:tc>
      </w:tr>
      <w:tr w:rsidR="009E7E8A" w:rsidRPr="00792B2D" w14:paraId="3F0EC930" w14:textId="77777777" w:rsidTr="009E5ADD">
        <w:trPr>
          <w:cantSplit/>
        </w:trPr>
        <w:tc>
          <w:tcPr>
            <w:tcW w:w="1346" w:type="dxa"/>
            <w:shd w:val="clear" w:color="auto" w:fill="auto"/>
          </w:tcPr>
          <w:p w14:paraId="4E959295" w14:textId="77777777" w:rsidR="009E7E8A" w:rsidRPr="00792B2D" w:rsidRDefault="009E7E8A" w:rsidP="00F44C9C">
            <w:pPr>
              <w:spacing w:line="240" w:lineRule="auto"/>
              <w:rPr>
                <w:sz w:val="20"/>
              </w:rPr>
            </w:pPr>
            <w:r w:rsidRPr="00792B2D">
              <w:rPr>
                <w:sz w:val="20"/>
              </w:rPr>
              <w:t>LOB</w:t>
            </w:r>
          </w:p>
        </w:tc>
        <w:tc>
          <w:tcPr>
            <w:tcW w:w="7865" w:type="dxa"/>
            <w:shd w:val="clear" w:color="auto" w:fill="auto"/>
            <w:vAlign w:val="center"/>
          </w:tcPr>
          <w:p w14:paraId="5B253FD6" w14:textId="77777777" w:rsidR="009E7E8A" w:rsidRPr="00792B2D" w:rsidRDefault="00934B19" w:rsidP="00F44C9C">
            <w:pPr>
              <w:spacing w:line="240" w:lineRule="auto"/>
              <w:rPr>
                <w:sz w:val="20"/>
              </w:rPr>
            </w:pPr>
            <w:r w:rsidRPr="00792B2D">
              <w:rPr>
                <w:sz w:val="20"/>
              </w:rPr>
              <w:t>Large Object:</w:t>
            </w:r>
            <w:r w:rsidR="009E7E8A" w:rsidRPr="00792B2D">
              <w:rPr>
                <w:sz w:val="20"/>
              </w:rPr>
              <w:t xml:space="preserve"> generischer Begriff für Zellinhalt einer CLOB-, BLOB- oder XML-Spalte, welcher durch eine separate Datei repräsentiert werden kann.</w:t>
            </w:r>
          </w:p>
        </w:tc>
      </w:tr>
      <w:tr w:rsidR="008B1166" w:rsidRPr="00792B2D" w14:paraId="76341DE8" w14:textId="77777777" w:rsidTr="009E5ADD">
        <w:trPr>
          <w:cantSplit/>
        </w:trPr>
        <w:tc>
          <w:tcPr>
            <w:tcW w:w="1346" w:type="dxa"/>
            <w:shd w:val="clear" w:color="auto" w:fill="auto"/>
          </w:tcPr>
          <w:p w14:paraId="3549051D" w14:textId="77777777" w:rsidR="008B1166" w:rsidRPr="00792B2D" w:rsidRDefault="008B1166" w:rsidP="00F44C9C">
            <w:pPr>
              <w:spacing w:line="240" w:lineRule="auto"/>
              <w:rPr>
                <w:sz w:val="20"/>
              </w:rPr>
            </w:pPr>
            <w:r w:rsidRPr="00792B2D">
              <w:rPr>
                <w:sz w:val="20"/>
              </w:rPr>
              <w:t>MD5</w:t>
            </w:r>
          </w:p>
        </w:tc>
        <w:tc>
          <w:tcPr>
            <w:tcW w:w="7865" w:type="dxa"/>
            <w:shd w:val="clear" w:color="auto" w:fill="auto"/>
            <w:vAlign w:val="center"/>
          </w:tcPr>
          <w:p w14:paraId="4D55F8BC" w14:textId="77777777" w:rsidR="008B1166" w:rsidRPr="00792B2D" w:rsidRDefault="008B1166" w:rsidP="00F44C9C">
            <w:pPr>
              <w:spacing w:line="240" w:lineRule="auto"/>
              <w:rPr>
                <w:sz w:val="20"/>
              </w:rPr>
            </w:pPr>
            <w:r w:rsidRPr="00792B2D">
              <w:rPr>
                <w:sz w:val="20"/>
              </w:rPr>
              <w:t>Message-Digest Algorithm 5</w:t>
            </w:r>
          </w:p>
        </w:tc>
      </w:tr>
      <w:tr w:rsidR="009245B8" w:rsidRPr="00792B2D" w14:paraId="4DB4198C" w14:textId="77777777" w:rsidTr="009E5ADD">
        <w:trPr>
          <w:cantSplit/>
        </w:trPr>
        <w:tc>
          <w:tcPr>
            <w:tcW w:w="1346" w:type="dxa"/>
            <w:shd w:val="clear" w:color="auto" w:fill="auto"/>
          </w:tcPr>
          <w:p w14:paraId="486C56C6" w14:textId="77777777" w:rsidR="009245B8" w:rsidRPr="00792B2D" w:rsidRDefault="009245B8" w:rsidP="00F44C9C">
            <w:pPr>
              <w:spacing w:line="240" w:lineRule="auto"/>
              <w:rPr>
                <w:sz w:val="20"/>
              </w:rPr>
            </w:pPr>
            <w:r w:rsidRPr="00792B2D">
              <w:rPr>
                <w:sz w:val="20"/>
              </w:rPr>
              <w:t>Metadaten</w:t>
            </w:r>
          </w:p>
        </w:tc>
        <w:tc>
          <w:tcPr>
            <w:tcW w:w="7865" w:type="dxa"/>
            <w:shd w:val="clear" w:color="auto" w:fill="auto"/>
            <w:vAlign w:val="center"/>
          </w:tcPr>
          <w:p w14:paraId="7F49CFC1" w14:textId="77777777" w:rsidR="009245B8" w:rsidRPr="00792B2D" w:rsidRDefault="009245B8" w:rsidP="00F44C9C">
            <w:pPr>
              <w:spacing w:line="240" w:lineRule="auto"/>
              <w:rPr>
                <w:sz w:val="20"/>
              </w:rPr>
            </w:pPr>
            <w:r w:rsidRPr="00792B2D">
              <w:rPr>
                <w:sz w:val="20"/>
              </w:rPr>
              <w:t>Metadaten können als «Informationen über die Primärdaten» (Daten über Daten) bezeichnet werden, da sie einen beschreibenden Charakter haben.</w:t>
            </w:r>
          </w:p>
        </w:tc>
      </w:tr>
      <w:tr w:rsidR="009245B8" w:rsidRPr="00792B2D" w14:paraId="0D84D45B" w14:textId="77777777" w:rsidTr="009E5ADD">
        <w:trPr>
          <w:cantSplit/>
        </w:trPr>
        <w:tc>
          <w:tcPr>
            <w:tcW w:w="1346" w:type="dxa"/>
            <w:shd w:val="clear" w:color="auto" w:fill="auto"/>
          </w:tcPr>
          <w:p w14:paraId="1144E235" w14:textId="77777777" w:rsidR="009245B8" w:rsidRPr="00792B2D" w:rsidRDefault="009245B8" w:rsidP="00F44C9C">
            <w:pPr>
              <w:spacing w:line="240" w:lineRule="auto"/>
              <w:rPr>
                <w:sz w:val="20"/>
              </w:rPr>
            </w:pPr>
            <w:r w:rsidRPr="00792B2D">
              <w:rPr>
                <w:sz w:val="20"/>
              </w:rPr>
              <w:lastRenderedPageBreak/>
              <w:t>OAIS</w:t>
            </w:r>
          </w:p>
        </w:tc>
        <w:tc>
          <w:tcPr>
            <w:tcW w:w="7865" w:type="dxa"/>
            <w:shd w:val="clear" w:color="auto" w:fill="auto"/>
            <w:vAlign w:val="center"/>
          </w:tcPr>
          <w:p w14:paraId="1AA6D6A2" w14:textId="77777777" w:rsidR="009245B8" w:rsidRPr="00792B2D" w:rsidRDefault="009245B8" w:rsidP="00F44C9C">
            <w:pPr>
              <w:spacing w:line="240" w:lineRule="auto"/>
              <w:rPr>
                <w:sz w:val="20"/>
              </w:rPr>
            </w:pPr>
            <w:r w:rsidRPr="00792B2D">
              <w:rPr>
                <w:sz w:val="20"/>
              </w:rPr>
              <w:t>Open Archival Information System</w:t>
            </w:r>
            <w:r w:rsidR="009A38CB" w:rsidRPr="00792B2D">
              <w:rPr>
                <w:sz w:val="20"/>
              </w:rPr>
              <w:t xml:space="preserve">, </w:t>
            </w:r>
            <w:r w:rsidRPr="00792B2D">
              <w:rPr>
                <w:sz w:val="20"/>
              </w:rPr>
              <w:t>ISO 14721</w:t>
            </w:r>
            <w:r w:rsidR="009A38CB" w:rsidRPr="00792B2D">
              <w:rPr>
                <w:sz w:val="20"/>
              </w:rPr>
              <w:t>:2003. Das OAIS beschreibt als</w:t>
            </w:r>
            <w:r w:rsidRPr="00792B2D">
              <w:rPr>
                <w:sz w:val="20"/>
              </w:rPr>
              <w:t xml:space="preserve"> Referenzmodell ein Archiv als Organisation, in de</w:t>
            </w:r>
            <w:r w:rsidR="009A38CB" w:rsidRPr="00792B2D">
              <w:rPr>
                <w:sz w:val="20"/>
              </w:rPr>
              <w:t>r</w:t>
            </w:r>
            <w:r w:rsidRPr="00792B2D">
              <w:rPr>
                <w:sz w:val="20"/>
              </w:rPr>
              <w:t xml:space="preserve"> Menschen und Systeme mit der Aufgabenstellung zusammenwirken, Informationen zu erhalten und einer definierten </w:t>
            </w:r>
            <w:r w:rsidR="005C1D24" w:rsidRPr="00792B2D">
              <w:rPr>
                <w:sz w:val="20"/>
              </w:rPr>
              <w:t>Nutzergruppe</w:t>
            </w:r>
            <w:r w:rsidRPr="00792B2D">
              <w:rPr>
                <w:sz w:val="20"/>
              </w:rPr>
              <w:t xml:space="preserve"> verfügbar zu machen.</w:t>
            </w:r>
          </w:p>
        </w:tc>
      </w:tr>
      <w:tr w:rsidR="009245B8" w:rsidRPr="00792B2D" w14:paraId="787FA113" w14:textId="77777777" w:rsidTr="009E5ADD">
        <w:trPr>
          <w:cantSplit/>
        </w:trPr>
        <w:tc>
          <w:tcPr>
            <w:tcW w:w="1346" w:type="dxa"/>
            <w:shd w:val="clear" w:color="auto" w:fill="auto"/>
          </w:tcPr>
          <w:p w14:paraId="3BD34FD2" w14:textId="77777777" w:rsidR="009245B8" w:rsidRPr="00792B2D" w:rsidRDefault="009245B8" w:rsidP="00F44C9C">
            <w:pPr>
              <w:spacing w:line="240" w:lineRule="auto"/>
              <w:rPr>
                <w:sz w:val="20"/>
              </w:rPr>
            </w:pPr>
            <w:r w:rsidRPr="00792B2D">
              <w:rPr>
                <w:sz w:val="20"/>
              </w:rPr>
              <w:t>Primärdaten</w:t>
            </w:r>
          </w:p>
        </w:tc>
        <w:tc>
          <w:tcPr>
            <w:tcW w:w="7865" w:type="dxa"/>
            <w:shd w:val="clear" w:color="auto" w:fill="auto"/>
            <w:vAlign w:val="center"/>
          </w:tcPr>
          <w:p w14:paraId="34A9FDF0" w14:textId="77777777" w:rsidR="009245B8" w:rsidRPr="00792B2D" w:rsidRDefault="00014D57" w:rsidP="00F44C9C">
            <w:pPr>
              <w:spacing w:line="240" w:lineRule="auto"/>
              <w:rPr>
                <w:sz w:val="20"/>
                <w:highlight w:val="yellow"/>
              </w:rPr>
            </w:pPr>
            <w:r w:rsidRPr="00792B2D">
              <w:rPr>
                <w:sz w:val="20"/>
              </w:rPr>
              <w:t>Primärdaten sind die Daten, welche die inhaltliche Substanz von Unterlagen ausmachen. Innerhalb einer SIARD-Datei nehmen die Tabellendaten die Funktion von Primärdaten ein.</w:t>
            </w:r>
          </w:p>
        </w:tc>
      </w:tr>
      <w:tr w:rsidR="009E5ADD" w:rsidRPr="00792B2D" w14:paraId="5784E216" w14:textId="77777777" w:rsidTr="009E5ADD">
        <w:trPr>
          <w:cantSplit/>
        </w:trPr>
        <w:tc>
          <w:tcPr>
            <w:tcW w:w="1346" w:type="dxa"/>
            <w:shd w:val="clear" w:color="auto" w:fill="auto"/>
          </w:tcPr>
          <w:p w14:paraId="53533B48" w14:textId="77777777" w:rsidR="009E5ADD" w:rsidRPr="00792B2D" w:rsidRDefault="009E5ADD" w:rsidP="00F44C9C">
            <w:pPr>
              <w:spacing w:line="240" w:lineRule="auto"/>
              <w:rPr>
                <w:sz w:val="20"/>
              </w:rPr>
            </w:pPr>
            <w:r w:rsidRPr="00792B2D">
              <w:rPr>
                <w:rFonts w:cs="Arial"/>
                <w:sz w:val="20"/>
              </w:rPr>
              <w:t>Routinen</w:t>
            </w:r>
          </w:p>
        </w:tc>
        <w:tc>
          <w:tcPr>
            <w:tcW w:w="7865" w:type="dxa"/>
            <w:shd w:val="clear" w:color="auto" w:fill="auto"/>
            <w:vAlign w:val="center"/>
          </w:tcPr>
          <w:p w14:paraId="3B1609DB" w14:textId="77777777" w:rsidR="009E5ADD" w:rsidRPr="00792B2D" w:rsidRDefault="009E5ADD" w:rsidP="00F44C9C">
            <w:pPr>
              <w:spacing w:line="240" w:lineRule="auto"/>
              <w:rPr>
                <w:sz w:val="20"/>
              </w:rPr>
            </w:pPr>
            <w:r w:rsidRPr="00792B2D">
              <w:rPr>
                <w:rFonts w:cs="Arial"/>
                <w:sz w:val="20"/>
              </w:rPr>
              <w:t xml:space="preserve">SQL-Routinen (auch unter der Bezeichnung Stored Procedures bekannt) sind vor allem zum Verständnis der View-Abfragen wichtig, bei welchen sie in Teilausdrücken vorkommen können. </w:t>
            </w:r>
          </w:p>
        </w:tc>
      </w:tr>
      <w:tr w:rsidR="009E5ADD" w:rsidRPr="00792B2D" w14:paraId="5DB7C6DD" w14:textId="77777777" w:rsidTr="009E5ADD">
        <w:trPr>
          <w:cantSplit/>
        </w:trPr>
        <w:tc>
          <w:tcPr>
            <w:tcW w:w="1346" w:type="dxa"/>
            <w:shd w:val="clear" w:color="auto" w:fill="auto"/>
          </w:tcPr>
          <w:p w14:paraId="1FE2436E" w14:textId="77777777" w:rsidR="009E5ADD" w:rsidRPr="00792B2D" w:rsidRDefault="009E5ADD" w:rsidP="00F44C9C">
            <w:pPr>
              <w:spacing w:line="240" w:lineRule="auto"/>
              <w:rPr>
                <w:sz w:val="20"/>
              </w:rPr>
            </w:pPr>
            <w:r w:rsidRPr="00792B2D">
              <w:rPr>
                <w:rFonts w:cs="Arial"/>
                <w:sz w:val="20"/>
              </w:rPr>
              <w:t>Schemas</w:t>
            </w:r>
          </w:p>
        </w:tc>
        <w:tc>
          <w:tcPr>
            <w:tcW w:w="7865" w:type="dxa"/>
            <w:shd w:val="clear" w:color="auto" w:fill="auto"/>
            <w:vAlign w:val="center"/>
          </w:tcPr>
          <w:p w14:paraId="464199D8" w14:textId="77777777" w:rsidR="009E5ADD" w:rsidRPr="00792B2D" w:rsidRDefault="009E5ADD" w:rsidP="00F44C9C">
            <w:pPr>
              <w:spacing w:line="240" w:lineRule="auto"/>
              <w:rPr>
                <w:rFonts w:cs="Arial"/>
                <w:sz w:val="20"/>
              </w:rPr>
            </w:pPr>
            <w:r w:rsidRPr="00792B2D">
              <w:rPr>
                <w:rFonts w:cs="Arial"/>
                <w:sz w:val="20"/>
              </w:rPr>
              <w:t xml:space="preserve">Schemas sind Behälter der </w:t>
            </w:r>
            <w:r w:rsidRPr="00792B2D">
              <w:rPr>
                <w:rFonts w:cs="Arial"/>
                <w:bCs/>
                <w:sz w:val="20"/>
              </w:rPr>
              <w:t>Tabellen</w:t>
            </w:r>
            <w:r w:rsidRPr="00792B2D">
              <w:rPr>
                <w:rFonts w:cs="Arial"/>
                <w:sz w:val="20"/>
              </w:rPr>
              <w:t xml:space="preserve">, </w:t>
            </w:r>
            <w:r w:rsidRPr="00792B2D">
              <w:rPr>
                <w:rFonts w:cs="Arial"/>
                <w:bCs/>
                <w:sz w:val="20"/>
              </w:rPr>
              <w:t>Views</w:t>
            </w:r>
            <w:r w:rsidRPr="00792B2D">
              <w:rPr>
                <w:rFonts w:cs="Arial"/>
                <w:sz w:val="20"/>
              </w:rPr>
              <w:t xml:space="preserve"> und </w:t>
            </w:r>
            <w:r w:rsidRPr="00792B2D">
              <w:rPr>
                <w:rFonts w:cs="Arial"/>
                <w:bCs/>
                <w:sz w:val="20"/>
              </w:rPr>
              <w:t>Routinen</w:t>
            </w:r>
            <w:r w:rsidRPr="00792B2D">
              <w:rPr>
                <w:rFonts w:cs="Arial"/>
                <w:sz w:val="20"/>
              </w:rPr>
              <w:t>.</w:t>
            </w:r>
          </w:p>
        </w:tc>
      </w:tr>
      <w:tr w:rsidR="00884C4E" w:rsidRPr="00792B2D" w14:paraId="13A404C8" w14:textId="77777777" w:rsidTr="009E5ADD">
        <w:trPr>
          <w:cantSplit/>
        </w:trPr>
        <w:tc>
          <w:tcPr>
            <w:tcW w:w="1346" w:type="dxa"/>
            <w:shd w:val="clear" w:color="auto" w:fill="auto"/>
          </w:tcPr>
          <w:p w14:paraId="6E54EC7E" w14:textId="77777777" w:rsidR="00884C4E" w:rsidRPr="00792B2D" w:rsidRDefault="00884C4E" w:rsidP="00F44C9C">
            <w:pPr>
              <w:spacing w:line="240" w:lineRule="auto"/>
              <w:rPr>
                <w:sz w:val="20"/>
              </w:rPr>
            </w:pPr>
            <w:r w:rsidRPr="00792B2D">
              <w:rPr>
                <w:sz w:val="20"/>
              </w:rPr>
              <w:t>SHA1</w:t>
            </w:r>
          </w:p>
        </w:tc>
        <w:tc>
          <w:tcPr>
            <w:tcW w:w="7865" w:type="dxa"/>
            <w:shd w:val="clear" w:color="auto" w:fill="auto"/>
            <w:vAlign w:val="center"/>
          </w:tcPr>
          <w:p w14:paraId="4B01804E" w14:textId="77777777" w:rsidR="00884C4E" w:rsidRPr="00792B2D" w:rsidRDefault="00884C4E" w:rsidP="00F44C9C">
            <w:pPr>
              <w:spacing w:line="240" w:lineRule="auto"/>
              <w:rPr>
                <w:sz w:val="20"/>
              </w:rPr>
            </w:pPr>
            <w:r w:rsidRPr="00792B2D">
              <w:rPr>
                <w:sz w:val="20"/>
              </w:rPr>
              <w:t>sicherer Hash-Algorithmus (Secure Hash Algorithm)</w:t>
            </w:r>
          </w:p>
        </w:tc>
      </w:tr>
      <w:tr w:rsidR="009245B8" w:rsidRPr="00792B2D" w14:paraId="71F507E1" w14:textId="77777777" w:rsidTr="009E5ADD">
        <w:trPr>
          <w:cantSplit/>
        </w:trPr>
        <w:tc>
          <w:tcPr>
            <w:tcW w:w="1346" w:type="dxa"/>
            <w:shd w:val="clear" w:color="auto" w:fill="auto"/>
          </w:tcPr>
          <w:p w14:paraId="16583B55" w14:textId="77777777" w:rsidR="009245B8" w:rsidRPr="00792B2D" w:rsidRDefault="009245B8" w:rsidP="00F44C9C">
            <w:pPr>
              <w:spacing w:line="240" w:lineRule="auto"/>
              <w:rPr>
                <w:sz w:val="20"/>
              </w:rPr>
            </w:pPr>
            <w:r w:rsidRPr="00792B2D">
              <w:rPr>
                <w:sz w:val="20"/>
              </w:rPr>
              <w:t>SIP</w:t>
            </w:r>
          </w:p>
        </w:tc>
        <w:tc>
          <w:tcPr>
            <w:tcW w:w="7865" w:type="dxa"/>
            <w:shd w:val="clear" w:color="auto" w:fill="auto"/>
            <w:vAlign w:val="center"/>
          </w:tcPr>
          <w:p w14:paraId="51E8FB14" w14:textId="77777777" w:rsidR="009245B8" w:rsidRPr="00792B2D" w:rsidRDefault="009245B8" w:rsidP="00F44C9C">
            <w:pPr>
              <w:spacing w:line="240" w:lineRule="auto"/>
              <w:rPr>
                <w:sz w:val="20"/>
              </w:rPr>
            </w:pPr>
            <w:r w:rsidRPr="00792B2D">
              <w:rPr>
                <w:sz w:val="20"/>
              </w:rPr>
              <w:t xml:space="preserve">Submission Information Package: SIP sind </w:t>
            </w:r>
            <w:r w:rsidR="007D7F09" w:rsidRPr="00792B2D">
              <w:rPr>
                <w:sz w:val="20"/>
              </w:rPr>
              <w:t xml:space="preserve">gemäss OAIS </w:t>
            </w:r>
            <w:r w:rsidRPr="00792B2D">
              <w:rPr>
                <w:sz w:val="20"/>
              </w:rPr>
              <w:t>Informationspakete, die von den aktenbildenden Stellen an das Archiv übermittelt werden. Sie enthalten die digitalen Unterlagen (Primärdaten und Metadaten).</w:t>
            </w:r>
          </w:p>
        </w:tc>
      </w:tr>
      <w:tr w:rsidR="009E5ADD" w:rsidRPr="00792B2D" w14:paraId="66AA6B63" w14:textId="77777777" w:rsidTr="009E5ADD">
        <w:trPr>
          <w:cantSplit/>
        </w:trPr>
        <w:tc>
          <w:tcPr>
            <w:tcW w:w="1346" w:type="dxa"/>
            <w:shd w:val="clear" w:color="auto" w:fill="auto"/>
          </w:tcPr>
          <w:p w14:paraId="603C25DE" w14:textId="77777777" w:rsidR="009E5ADD" w:rsidRPr="00792B2D" w:rsidRDefault="009E5ADD" w:rsidP="00F44C9C">
            <w:pPr>
              <w:spacing w:line="240" w:lineRule="auto"/>
              <w:rPr>
                <w:rFonts w:cs="Arial"/>
                <w:sz w:val="20"/>
              </w:rPr>
            </w:pPr>
            <w:r w:rsidRPr="00792B2D">
              <w:rPr>
                <w:rFonts w:cs="Arial"/>
                <w:sz w:val="20"/>
              </w:rPr>
              <w:t>Tabellen</w:t>
            </w:r>
          </w:p>
        </w:tc>
        <w:tc>
          <w:tcPr>
            <w:tcW w:w="7865" w:type="dxa"/>
            <w:shd w:val="clear" w:color="auto" w:fill="auto"/>
            <w:vAlign w:val="center"/>
          </w:tcPr>
          <w:p w14:paraId="7E859B79" w14:textId="529D2A00" w:rsidR="009E5ADD" w:rsidRPr="00792B2D" w:rsidRDefault="009E5ADD" w:rsidP="00D84E4D">
            <w:pPr>
              <w:spacing w:line="240" w:lineRule="auto"/>
              <w:rPr>
                <w:rFonts w:cs="Arial"/>
                <w:sz w:val="20"/>
              </w:rPr>
            </w:pPr>
            <w:r w:rsidRPr="00792B2D">
              <w:rPr>
                <w:rFonts w:cs="Arial"/>
                <w:sz w:val="20"/>
              </w:rPr>
              <w:t xml:space="preserve">Tabellen bestehen aus einer Tabellendefinition mit Feldern, die jeder Spalte der Tabelle einen Namen und einen Typ zuordnen, aus Datensätzen, welche die eigentlichen </w:t>
            </w:r>
            <w:r w:rsidR="00B94D85" w:rsidRPr="00792B2D">
              <w:rPr>
                <w:rFonts w:cs="Arial"/>
                <w:sz w:val="20"/>
              </w:rPr>
              <w:t>Tabellen</w:t>
            </w:r>
            <w:r w:rsidRPr="00792B2D">
              <w:rPr>
                <w:rFonts w:cs="Arial"/>
                <w:sz w:val="20"/>
              </w:rPr>
              <w:t xml:space="preserve">daten enthalten, aus einem optionalen </w:t>
            </w:r>
            <w:r w:rsidRPr="00792B2D">
              <w:rPr>
                <w:rFonts w:cs="Arial"/>
                <w:bCs/>
                <w:sz w:val="20"/>
              </w:rPr>
              <w:t>Primärschlüssel</w:t>
            </w:r>
            <w:r w:rsidRPr="00792B2D">
              <w:rPr>
                <w:rFonts w:cs="Arial"/>
                <w:sz w:val="20"/>
              </w:rPr>
              <w:t xml:space="preserve">, aus </w:t>
            </w:r>
            <w:r w:rsidRPr="00792B2D">
              <w:rPr>
                <w:rFonts w:cs="Arial"/>
                <w:bCs/>
                <w:sz w:val="20"/>
              </w:rPr>
              <w:t>Fremdschlüsseln</w:t>
            </w:r>
            <w:r w:rsidRPr="00792B2D">
              <w:rPr>
                <w:rFonts w:cs="Arial"/>
                <w:sz w:val="20"/>
              </w:rPr>
              <w:t xml:space="preserve">, welche die referenzielle Integrität sicherstellen, aus </w:t>
            </w:r>
            <w:r w:rsidRPr="00792B2D">
              <w:rPr>
                <w:rFonts w:cs="Arial"/>
                <w:bCs/>
                <w:sz w:val="20"/>
              </w:rPr>
              <w:t>Kandidatenschlüsseln</w:t>
            </w:r>
            <w:r w:rsidRPr="00792B2D">
              <w:rPr>
                <w:rFonts w:cs="Arial"/>
                <w:sz w:val="20"/>
              </w:rPr>
              <w:t xml:space="preserve">, welche zur Identifizierung eines Datensatzes dienen und aus </w:t>
            </w:r>
            <w:r w:rsidRPr="00792B2D">
              <w:rPr>
                <w:rFonts w:cs="Arial"/>
                <w:bCs/>
                <w:sz w:val="20"/>
              </w:rPr>
              <w:t>Einschränkungen</w:t>
            </w:r>
            <w:r w:rsidRPr="00792B2D">
              <w:rPr>
                <w:rFonts w:cs="Arial"/>
                <w:sz w:val="20"/>
              </w:rPr>
              <w:t>, welche die Konsistenz garantieren. Optional können zu einer Tabelle sogenannte Triggers (Auslöser) definiert sein.</w:t>
            </w:r>
          </w:p>
        </w:tc>
      </w:tr>
      <w:tr w:rsidR="009245B8" w:rsidRPr="00792B2D" w14:paraId="0F4D2D93" w14:textId="77777777" w:rsidTr="009E5ADD">
        <w:trPr>
          <w:cantSplit/>
        </w:trPr>
        <w:tc>
          <w:tcPr>
            <w:tcW w:w="1346" w:type="dxa"/>
            <w:shd w:val="clear" w:color="auto" w:fill="auto"/>
          </w:tcPr>
          <w:p w14:paraId="32E6ADAD" w14:textId="77777777" w:rsidR="009245B8" w:rsidRPr="00792B2D" w:rsidRDefault="009245B8" w:rsidP="00F44C9C">
            <w:pPr>
              <w:spacing w:line="240" w:lineRule="auto"/>
              <w:rPr>
                <w:sz w:val="20"/>
              </w:rPr>
            </w:pPr>
            <w:r w:rsidRPr="00792B2D">
              <w:rPr>
                <w:sz w:val="20"/>
              </w:rPr>
              <w:t>Unterlagen</w:t>
            </w:r>
          </w:p>
        </w:tc>
        <w:tc>
          <w:tcPr>
            <w:tcW w:w="7865" w:type="dxa"/>
            <w:shd w:val="clear" w:color="auto" w:fill="auto"/>
            <w:vAlign w:val="center"/>
          </w:tcPr>
          <w:p w14:paraId="56A19139" w14:textId="77777777" w:rsidR="009245B8" w:rsidRPr="00792B2D" w:rsidRDefault="009245B8" w:rsidP="00F44C9C">
            <w:pPr>
              <w:spacing w:line="240" w:lineRule="auto"/>
              <w:rPr>
                <w:sz w:val="20"/>
              </w:rPr>
            </w:pPr>
            <w:r w:rsidRPr="00792B2D">
              <w:rPr>
                <w:sz w:val="20"/>
              </w:rPr>
              <w:t>Unterlagen si</w:t>
            </w:r>
            <w:r w:rsidR="009E5ADD" w:rsidRPr="00792B2D">
              <w:rPr>
                <w:sz w:val="20"/>
              </w:rPr>
              <w:t>nd alle aufgezeichneten Infor</w:t>
            </w:r>
            <w:r w:rsidRPr="00792B2D">
              <w:rPr>
                <w:sz w:val="20"/>
              </w:rPr>
              <w:t>mationen, unabhängig vom Informationsträger, welche bei der Erfüllung öffentlicher Aufgaben empfangen oder erstellt worden sind, sowie alle Hilfsmittel und ergänzenden Daten, die für das Verständnis dieser Informationen und deren Nutzung notwendig sind</w:t>
            </w:r>
            <w:r w:rsidR="00740A3A" w:rsidRPr="00792B2D">
              <w:rPr>
                <w:sz w:val="20"/>
              </w:rPr>
              <w:t>.</w:t>
            </w:r>
          </w:p>
        </w:tc>
      </w:tr>
      <w:tr w:rsidR="00B75217" w:rsidRPr="00792B2D" w14:paraId="30451F2C" w14:textId="77777777" w:rsidTr="009E5ADD">
        <w:trPr>
          <w:cantSplit/>
        </w:trPr>
        <w:tc>
          <w:tcPr>
            <w:tcW w:w="1346" w:type="dxa"/>
            <w:shd w:val="clear" w:color="auto" w:fill="auto"/>
          </w:tcPr>
          <w:p w14:paraId="1EDA092A" w14:textId="77777777" w:rsidR="00B75217" w:rsidRPr="00792B2D" w:rsidRDefault="00B75217" w:rsidP="00F44C9C">
            <w:pPr>
              <w:spacing w:line="240" w:lineRule="auto"/>
              <w:rPr>
                <w:rFonts w:cs="Arial"/>
                <w:sz w:val="20"/>
              </w:rPr>
            </w:pPr>
            <w:r w:rsidRPr="00792B2D">
              <w:rPr>
                <w:rFonts w:cs="Arial"/>
                <w:sz w:val="20"/>
              </w:rPr>
              <w:t>UTF</w:t>
            </w:r>
          </w:p>
        </w:tc>
        <w:tc>
          <w:tcPr>
            <w:tcW w:w="7865" w:type="dxa"/>
            <w:shd w:val="clear" w:color="auto" w:fill="auto"/>
            <w:vAlign w:val="center"/>
          </w:tcPr>
          <w:p w14:paraId="2D9E62E8" w14:textId="77777777" w:rsidR="00B75217" w:rsidRPr="00792B2D" w:rsidRDefault="00B75217" w:rsidP="00F44C9C">
            <w:pPr>
              <w:spacing w:line="240" w:lineRule="auto"/>
              <w:rPr>
                <w:rFonts w:cs="Arial"/>
                <w:sz w:val="20"/>
              </w:rPr>
            </w:pPr>
            <w:r w:rsidRPr="00792B2D">
              <w:rPr>
                <w:rFonts w:cs="Arial"/>
                <w:sz w:val="20"/>
              </w:rPr>
              <w:t>Unicode Transformation Format</w:t>
            </w:r>
          </w:p>
        </w:tc>
      </w:tr>
      <w:tr w:rsidR="009E5ADD" w:rsidRPr="00792B2D" w14:paraId="46A838AF" w14:textId="77777777" w:rsidTr="009E5ADD">
        <w:trPr>
          <w:cantSplit/>
        </w:trPr>
        <w:tc>
          <w:tcPr>
            <w:tcW w:w="1346" w:type="dxa"/>
            <w:shd w:val="clear" w:color="auto" w:fill="auto"/>
          </w:tcPr>
          <w:p w14:paraId="66C999FF" w14:textId="77777777" w:rsidR="009E5ADD" w:rsidRPr="00792B2D" w:rsidRDefault="009E5ADD" w:rsidP="00F44C9C">
            <w:pPr>
              <w:spacing w:line="240" w:lineRule="auto"/>
              <w:rPr>
                <w:rFonts w:cs="Arial"/>
                <w:sz w:val="20"/>
              </w:rPr>
            </w:pPr>
            <w:r w:rsidRPr="00792B2D">
              <w:rPr>
                <w:rFonts w:cs="Arial"/>
                <w:sz w:val="20"/>
              </w:rPr>
              <w:t>Views</w:t>
            </w:r>
          </w:p>
        </w:tc>
        <w:tc>
          <w:tcPr>
            <w:tcW w:w="7865" w:type="dxa"/>
            <w:shd w:val="clear" w:color="auto" w:fill="auto"/>
            <w:vAlign w:val="center"/>
          </w:tcPr>
          <w:p w14:paraId="5F25C29F" w14:textId="77777777" w:rsidR="009E5ADD" w:rsidRPr="00792B2D" w:rsidRDefault="009E5ADD" w:rsidP="00F44C9C">
            <w:pPr>
              <w:spacing w:line="240" w:lineRule="auto"/>
              <w:rPr>
                <w:rFonts w:cs="Arial"/>
                <w:sz w:val="20"/>
              </w:rPr>
            </w:pPr>
            <w:r w:rsidRPr="00792B2D">
              <w:rPr>
                <w:rFonts w:cs="Arial"/>
                <w:sz w:val="20"/>
              </w:rPr>
              <w:t xml:space="preserve">Views sind in der Datenbank gespeicherte Standardabfragen. Das Abfrageresultat ist eine Tabelle, welche ebenfalls Felder und Datensätze enthält. </w:t>
            </w:r>
          </w:p>
        </w:tc>
      </w:tr>
      <w:tr w:rsidR="009A38CB" w:rsidRPr="00792B2D" w14:paraId="624BBFD6" w14:textId="77777777" w:rsidTr="009E5ADD">
        <w:trPr>
          <w:cantSplit/>
        </w:trPr>
        <w:tc>
          <w:tcPr>
            <w:tcW w:w="1346" w:type="dxa"/>
            <w:shd w:val="clear" w:color="auto" w:fill="auto"/>
          </w:tcPr>
          <w:p w14:paraId="3E937322" w14:textId="77777777" w:rsidR="009A38CB" w:rsidRPr="00792B2D" w:rsidRDefault="009A38CB" w:rsidP="00F44C9C">
            <w:pPr>
              <w:spacing w:line="240" w:lineRule="auto"/>
              <w:rPr>
                <w:rFonts w:cs="Arial"/>
                <w:sz w:val="20"/>
              </w:rPr>
            </w:pPr>
            <w:r w:rsidRPr="00792B2D">
              <w:rPr>
                <w:rFonts w:cs="Arial"/>
                <w:sz w:val="20"/>
              </w:rPr>
              <w:t>XSD</w:t>
            </w:r>
          </w:p>
        </w:tc>
        <w:tc>
          <w:tcPr>
            <w:tcW w:w="7865" w:type="dxa"/>
            <w:shd w:val="clear" w:color="auto" w:fill="auto"/>
            <w:vAlign w:val="center"/>
          </w:tcPr>
          <w:p w14:paraId="39B4A5DC" w14:textId="77777777" w:rsidR="009A38CB" w:rsidRPr="00792B2D" w:rsidRDefault="009A38CB" w:rsidP="00F44C9C">
            <w:pPr>
              <w:spacing w:line="240" w:lineRule="auto"/>
              <w:rPr>
                <w:rFonts w:cs="Arial"/>
                <w:sz w:val="20"/>
              </w:rPr>
            </w:pPr>
            <w:r w:rsidRPr="00792B2D">
              <w:rPr>
                <w:rFonts w:cs="Arial"/>
                <w:sz w:val="20"/>
              </w:rPr>
              <w:t>XML Schema Definition</w:t>
            </w:r>
          </w:p>
        </w:tc>
      </w:tr>
    </w:tbl>
    <w:p w14:paraId="0F0B698F" w14:textId="77777777" w:rsidR="009E5ADD" w:rsidRPr="00792B2D" w:rsidRDefault="009E5ADD" w:rsidP="007D7F09">
      <w:pPr>
        <w:pStyle w:val="Textkrper"/>
      </w:pPr>
      <w:bookmarkStart w:id="100" w:name="_Toc264549070"/>
    </w:p>
    <w:p w14:paraId="4B69D6B7" w14:textId="77777777" w:rsidR="00F44C9C" w:rsidRPr="00792B2D" w:rsidRDefault="00F44C9C">
      <w:pPr>
        <w:spacing w:after="0" w:line="240" w:lineRule="auto"/>
        <w:rPr>
          <w:b/>
          <w:sz w:val="32"/>
        </w:rPr>
      </w:pPr>
      <w:r w:rsidRPr="00792B2D">
        <w:br w:type="page"/>
      </w:r>
    </w:p>
    <w:p w14:paraId="1BE92981" w14:textId="2551BA6E" w:rsidR="008859D6" w:rsidRPr="00792B2D" w:rsidRDefault="008859D6" w:rsidP="00BE5E10">
      <w:pPr>
        <w:pStyle w:val="Anhang"/>
        <w:spacing w:before="120" w:line="240" w:lineRule="auto"/>
      </w:pPr>
      <w:bookmarkStart w:id="101" w:name="_Toc477866939"/>
      <w:r w:rsidRPr="00792B2D">
        <w:lastRenderedPageBreak/>
        <w:t>Anhang C – Nachweis der verwendeten Standards</w:t>
      </w:r>
      <w:bookmarkEnd w:id="101"/>
    </w:p>
    <w:tbl>
      <w:tblPr>
        <w:tblW w:w="9214" w:type="dxa"/>
        <w:tblLayout w:type="fixed"/>
        <w:tblLook w:val="04A0" w:firstRow="1" w:lastRow="0" w:firstColumn="1" w:lastColumn="0" w:noHBand="0" w:noVBand="1"/>
      </w:tblPr>
      <w:tblGrid>
        <w:gridCol w:w="1384"/>
        <w:gridCol w:w="7830"/>
      </w:tblGrid>
      <w:tr w:rsidR="00BF1AB2" w:rsidRPr="00792B2D" w14:paraId="269D3744" w14:textId="77777777" w:rsidTr="00FF04C8">
        <w:tc>
          <w:tcPr>
            <w:tcW w:w="1384" w:type="dxa"/>
          </w:tcPr>
          <w:p w14:paraId="5AE9F581" w14:textId="77777777" w:rsidR="00BF1AB2" w:rsidRPr="00792B2D" w:rsidRDefault="00BF1AB2" w:rsidP="00F44C9C">
            <w:pPr>
              <w:pStyle w:val="Textkrper"/>
              <w:spacing w:line="240" w:lineRule="auto"/>
              <w:ind w:left="-40"/>
              <w:rPr>
                <w:sz w:val="20"/>
              </w:rPr>
            </w:pPr>
            <w:r w:rsidRPr="00792B2D">
              <w:rPr>
                <w:sz w:val="20"/>
              </w:rPr>
              <w:t>eCH-0150</w:t>
            </w:r>
          </w:p>
        </w:tc>
        <w:tc>
          <w:tcPr>
            <w:tcW w:w="7830" w:type="dxa"/>
          </w:tcPr>
          <w:p w14:paraId="5C7C462E" w14:textId="77777777" w:rsidR="00BF1AB2" w:rsidRPr="00792B2D" w:rsidRDefault="00BF1AB2" w:rsidP="00F44C9C">
            <w:pPr>
              <w:pStyle w:val="Textkrper"/>
              <w:spacing w:line="240" w:lineRule="auto"/>
              <w:ind w:left="-40"/>
              <w:rPr>
                <w:sz w:val="20"/>
              </w:rPr>
            </w:pPr>
            <w:r w:rsidRPr="00792B2D">
              <w:rPr>
                <w:sz w:val="20"/>
              </w:rPr>
              <w:t>eCH-0150 Change und Release Management von eCH-Standards</w:t>
            </w:r>
            <w:r w:rsidRPr="00792B2D">
              <w:rPr>
                <w:sz w:val="20"/>
              </w:rPr>
              <w:br/>
            </w:r>
            <w:hyperlink r:id="rId38" w:history="1">
              <w:r w:rsidRPr="00792B2D">
                <w:rPr>
                  <w:rStyle w:val="Hyperlink"/>
                  <w:rFonts w:ascii="Arial" w:hAnsi="Arial"/>
                  <w:sz w:val="18"/>
                  <w:szCs w:val="18"/>
                </w:rPr>
                <w:t>http://www.ech.ch/</w:t>
              </w:r>
            </w:hyperlink>
          </w:p>
        </w:tc>
      </w:tr>
      <w:tr w:rsidR="00934B19" w:rsidRPr="00792B2D" w14:paraId="0DE50F5A" w14:textId="77777777" w:rsidTr="00FF04C8">
        <w:tc>
          <w:tcPr>
            <w:tcW w:w="1384" w:type="dxa"/>
          </w:tcPr>
          <w:p w14:paraId="785DFC66" w14:textId="77777777" w:rsidR="00934B19" w:rsidRPr="00792B2D" w:rsidRDefault="00934B19" w:rsidP="00F44C9C">
            <w:pPr>
              <w:pStyle w:val="Textkrper"/>
              <w:spacing w:line="240" w:lineRule="auto"/>
              <w:ind w:left="-40"/>
              <w:rPr>
                <w:sz w:val="20"/>
              </w:rPr>
            </w:pPr>
            <w:r w:rsidRPr="00792B2D">
              <w:rPr>
                <w:sz w:val="20"/>
              </w:rPr>
              <w:t>RFC 1738</w:t>
            </w:r>
          </w:p>
        </w:tc>
        <w:tc>
          <w:tcPr>
            <w:tcW w:w="7830" w:type="dxa"/>
          </w:tcPr>
          <w:p w14:paraId="48A8C6F2" w14:textId="067F6322" w:rsidR="00934B19" w:rsidRPr="00792B2D" w:rsidRDefault="00934B19" w:rsidP="00F44C9C">
            <w:pPr>
              <w:pStyle w:val="Textkrper"/>
              <w:spacing w:line="240" w:lineRule="auto"/>
              <w:ind w:left="-40"/>
              <w:rPr>
                <w:sz w:val="20"/>
              </w:rPr>
            </w:pPr>
            <w:r w:rsidRPr="00792B2D">
              <w:rPr>
                <w:sz w:val="20"/>
              </w:rPr>
              <w:t>URL specification – in particular the “file:” URL/URI</w:t>
            </w:r>
            <w:r w:rsidR="00DA1787" w:rsidRPr="00792B2D">
              <w:rPr>
                <w:sz w:val="20"/>
              </w:rPr>
              <w:br/>
            </w:r>
            <w:r w:rsidR="00DA1787" w:rsidRPr="00792B2D">
              <w:rPr>
                <w:rStyle w:val="Hyperlink"/>
                <w:rFonts w:ascii="Arial" w:hAnsi="Arial"/>
                <w:sz w:val="18"/>
                <w:szCs w:val="18"/>
              </w:rPr>
              <w:t>https://www.ietf.org/rfc/rfc1738.txt</w:t>
            </w:r>
          </w:p>
        </w:tc>
      </w:tr>
      <w:tr w:rsidR="00934B19" w:rsidRPr="00792B2D" w14:paraId="6737481A" w14:textId="77777777" w:rsidTr="00FF04C8">
        <w:tc>
          <w:tcPr>
            <w:tcW w:w="1384" w:type="dxa"/>
          </w:tcPr>
          <w:p w14:paraId="278AB694" w14:textId="77777777" w:rsidR="00934B19" w:rsidRPr="00792B2D" w:rsidRDefault="00934B19" w:rsidP="00F44C9C">
            <w:pPr>
              <w:pStyle w:val="Textkrper"/>
              <w:spacing w:line="240" w:lineRule="auto"/>
              <w:ind w:left="-40"/>
              <w:rPr>
                <w:sz w:val="20"/>
              </w:rPr>
            </w:pPr>
            <w:r w:rsidRPr="00792B2D">
              <w:rPr>
                <w:sz w:val="20"/>
              </w:rPr>
              <w:t>RFC 1951</w:t>
            </w:r>
          </w:p>
        </w:tc>
        <w:tc>
          <w:tcPr>
            <w:tcW w:w="7830" w:type="dxa"/>
          </w:tcPr>
          <w:p w14:paraId="0F8B1F2A" w14:textId="77777777" w:rsidR="00934B19" w:rsidRPr="00792B2D" w:rsidRDefault="00934B19" w:rsidP="00F44C9C">
            <w:pPr>
              <w:pStyle w:val="Textkrper"/>
              <w:spacing w:line="240" w:lineRule="auto"/>
              <w:ind w:left="-40"/>
              <w:rPr>
                <w:sz w:val="20"/>
              </w:rPr>
            </w:pPr>
            <w:r w:rsidRPr="00792B2D">
              <w:rPr>
                <w:sz w:val="20"/>
              </w:rPr>
              <w:t>Specification of the “deflate” algorithm.</w:t>
            </w:r>
            <w:r w:rsidRPr="00792B2D">
              <w:rPr>
                <w:sz w:val="20"/>
              </w:rPr>
              <w:br/>
            </w:r>
            <w:hyperlink r:id="rId39" w:history="1">
              <w:r w:rsidRPr="00792B2D">
                <w:rPr>
                  <w:rStyle w:val="Hyperlink"/>
                  <w:rFonts w:ascii="Arial" w:hAnsi="Arial"/>
                  <w:sz w:val="18"/>
                  <w:szCs w:val="18"/>
                </w:rPr>
                <w:t>https://www.ietf.org/rfc/rfc1951.txt</w:t>
              </w:r>
            </w:hyperlink>
            <w:r w:rsidRPr="00792B2D">
              <w:rPr>
                <w:sz w:val="18"/>
                <w:szCs w:val="18"/>
              </w:rPr>
              <w:t xml:space="preserve"> </w:t>
            </w:r>
          </w:p>
        </w:tc>
      </w:tr>
      <w:tr w:rsidR="00240959" w:rsidRPr="00792B2D" w14:paraId="1BE70582" w14:textId="77777777" w:rsidTr="00FF04C8">
        <w:tc>
          <w:tcPr>
            <w:tcW w:w="1384" w:type="dxa"/>
          </w:tcPr>
          <w:p w14:paraId="4ED5EFFA" w14:textId="77777777" w:rsidR="00240959" w:rsidRPr="00792B2D" w:rsidRDefault="00240959" w:rsidP="00F44C9C">
            <w:pPr>
              <w:pStyle w:val="Textkrper"/>
              <w:spacing w:line="240" w:lineRule="auto"/>
              <w:ind w:left="-40"/>
              <w:rPr>
                <w:sz w:val="20"/>
              </w:rPr>
            </w:pPr>
            <w:r w:rsidRPr="00792B2D">
              <w:rPr>
                <w:sz w:val="20"/>
              </w:rPr>
              <w:t>SQL:</w:t>
            </w:r>
            <w:r w:rsidR="009E7E8A" w:rsidRPr="00792B2D">
              <w:rPr>
                <w:sz w:val="20"/>
              </w:rPr>
              <w:t xml:space="preserve"> 2008</w:t>
            </w:r>
          </w:p>
        </w:tc>
        <w:tc>
          <w:tcPr>
            <w:tcW w:w="7830" w:type="dxa"/>
          </w:tcPr>
          <w:p w14:paraId="00641E32" w14:textId="49FC283F" w:rsidR="00240959" w:rsidRPr="00792B2D" w:rsidRDefault="009F78FE" w:rsidP="00F44C9C">
            <w:pPr>
              <w:pStyle w:val="Textkrper"/>
              <w:spacing w:line="240" w:lineRule="auto"/>
              <w:ind w:left="-40"/>
              <w:rPr>
                <w:sz w:val="20"/>
              </w:rPr>
            </w:pPr>
            <w:r w:rsidRPr="00792B2D">
              <w:rPr>
                <w:sz w:val="20"/>
              </w:rPr>
              <w:t>ISO/IEC 9075(1-4,9-11,13,14):</w:t>
            </w:r>
            <w:r w:rsidR="009E7E8A" w:rsidRPr="00792B2D">
              <w:rPr>
                <w:sz w:val="20"/>
              </w:rPr>
              <w:t xml:space="preserve"> 2008</w:t>
            </w:r>
            <w:r w:rsidRPr="00792B2D">
              <w:rPr>
                <w:sz w:val="20"/>
              </w:rPr>
              <w:t>: Information technology -- Database languages – SQL</w:t>
            </w:r>
            <w:r w:rsidRPr="00792B2D">
              <w:rPr>
                <w:sz w:val="20"/>
              </w:rPr>
              <w:br/>
            </w:r>
            <w:hyperlink r:id="rId40" w:history="1">
              <w:r w:rsidR="000B2F37" w:rsidRPr="00792B2D">
                <w:rPr>
                  <w:rStyle w:val="Hyperlink"/>
                  <w:rFonts w:ascii="Arial" w:hAnsi="Arial"/>
                  <w:sz w:val="18"/>
                </w:rPr>
                <w:t>http://www.iso.org/iso/home/store/catalogue_ics/catalogue_detail_ics.htm?csnumber=53681</w:t>
              </w:r>
            </w:hyperlink>
          </w:p>
        </w:tc>
      </w:tr>
      <w:tr w:rsidR="00240959" w:rsidRPr="00792B2D" w14:paraId="7C58E7E6" w14:textId="77777777" w:rsidTr="00FF04C8">
        <w:tc>
          <w:tcPr>
            <w:tcW w:w="1384" w:type="dxa"/>
          </w:tcPr>
          <w:p w14:paraId="08CB1F8D" w14:textId="77777777" w:rsidR="00240959" w:rsidRPr="00792B2D" w:rsidRDefault="00240959" w:rsidP="00F44C9C">
            <w:pPr>
              <w:pStyle w:val="Textkrper"/>
              <w:spacing w:line="240" w:lineRule="auto"/>
              <w:ind w:left="-40"/>
              <w:rPr>
                <w:sz w:val="20"/>
              </w:rPr>
            </w:pPr>
            <w:r w:rsidRPr="00792B2D">
              <w:rPr>
                <w:sz w:val="20"/>
              </w:rPr>
              <w:t>Unicode</w:t>
            </w:r>
          </w:p>
        </w:tc>
        <w:tc>
          <w:tcPr>
            <w:tcW w:w="7830" w:type="dxa"/>
          </w:tcPr>
          <w:p w14:paraId="7386257B" w14:textId="5C2044D4" w:rsidR="00240959" w:rsidRPr="00792B2D" w:rsidRDefault="007D7F09" w:rsidP="0049487F">
            <w:pPr>
              <w:pStyle w:val="Textkrper"/>
              <w:spacing w:line="240" w:lineRule="auto"/>
              <w:ind w:left="-40"/>
              <w:rPr>
                <w:sz w:val="20"/>
              </w:rPr>
            </w:pPr>
            <w:r w:rsidRPr="00792B2D">
              <w:rPr>
                <w:sz w:val="20"/>
              </w:rPr>
              <w:t>Unicode 6.1.0</w:t>
            </w:r>
            <w:r w:rsidRPr="00792B2D">
              <w:rPr>
                <w:sz w:val="20"/>
              </w:rPr>
              <w:br/>
              <w:t>Unicode, Inc.</w:t>
            </w:r>
            <w:r w:rsidR="0049487F" w:rsidRPr="00792B2D">
              <w:rPr>
                <w:sz w:val="20"/>
              </w:rPr>
              <w:t xml:space="preserve"> </w:t>
            </w:r>
            <w:r w:rsidR="0049487F" w:rsidRPr="00792B2D">
              <w:rPr>
                <w:sz w:val="20"/>
              </w:rPr>
              <w:br/>
            </w:r>
            <w:hyperlink r:id="rId41" w:history="1">
              <w:r w:rsidR="0049487F" w:rsidRPr="00792B2D">
                <w:rPr>
                  <w:rStyle w:val="Hyperlink"/>
                  <w:rFonts w:ascii="Arial" w:hAnsi="Arial"/>
                  <w:sz w:val="18"/>
                  <w:szCs w:val="18"/>
                </w:rPr>
                <w:t>http://www.unicode.org/versions/Unicode6.1.0/</w:t>
              </w:r>
            </w:hyperlink>
            <w:r w:rsidRPr="00792B2D">
              <w:rPr>
                <w:sz w:val="20"/>
              </w:rPr>
              <w:br/>
              <w:t xml:space="preserve">(entspricht </w:t>
            </w:r>
            <w:r w:rsidR="009F78FE" w:rsidRPr="00792B2D">
              <w:rPr>
                <w:sz w:val="20"/>
              </w:rPr>
              <w:t>ISO/IEC 10646:2012: Information technology -- Universal Coded Character Set (UCS)</w:t>
            </w:r>
            <w:r w:rsidR="0049487F" w:rsidRPr="00792B2D">
              <w:rPr>
                <w:sz w:val="20"/>
              </w:rPr>
              <w:t xml:space="preserve"> </w:t>
            </w:r>
            <w:r w:rsidR="009F78FE" w:rsidRPr="00792B2D">
              <w:rPr>
                <w:sz w:val="20"/>
              </w:rPr>
              <w:br/>
            </w:r>
            <w:hyperlink r:id="rId42" w:history="1">
              <w:r w:rsidR="009F78FE" w:rsidRPr="00792B2D">
                <w:rPr>
                  <w:rStyle w:val="Hyperlink"/>
                  <w:rFonts w:ascii="Arial" w:hAnsi="Arial"/>
                  <w:sz w:val="18"/>
                </w:rPr>
                <w:t>http://www.iso.org/iso/home/store/catalogue_tc/catalogue_detail.htm?csnumber=56921</w:t>
              </w:r>
            </w:hyperlink>
            <w:r w:rsidRPr="00792B2D">
              <w:rPr>
                <w:sz w:val="20"/>
              </w:rPr>
              <w:t>)</w:t>
            </w:r>
          </w:p>
        </w:tc>
      </w:tr>
      <w:tr w:rsidR="00240959" w:rsidRPr="00792B2D" w14:paraId="1C612C76" w14:textId="77777777" w:rsidTr="00FF04C8">
        <w:tc>
          <w:tcPr>
            <w:tcW w:w="1384" w:type="dxa"/>
          </w:tcPr>
          <w:p w14:paraId="79C56B72" w14:textId="77777777" w:rsidR="00240959" w:rsidRPr="00792B2D" w:rsidRDefault="00240959" w:rsidP="00F44C9C">
            <w:pPr>
              <w:pStyle w:val="Textkrper"/>
              <w:spacing w:line="240" w:lineRule="auto"/>
              <w:ind w:left="-40"/>
              <w:rPr>
                <w:sz w:val="20"/>
              </w:rPr>
            </w:pPr>
            <w:r w:rsidRPr="00792B2D">
              <w:rPr>
                <w:sz w:val="20"/>
              </w:rPr>
              <w:t>XML</w:t>
            </w:r>
          </w:p>
        </w:tc>
        <w:tc>
          <w:tcPr>
            <w:tcW w:w="7830" w:type="dxa"/>
          </w:tcPr>
          <w:p w14:paraId="25B7EF39" w14:textId="3A318027" w:rsidR="00240959" w:rsidRPr="00792B2D" w:rsidRDefault="00240959" w:rsidP="00E36780">
            <w:pPr>
              <w:pStyle w:val="Textkrper"/>
              <w:spacing w:line="240" w:lineRule="auto"/>
              <w:ind w:left="-40"/>
              <w:rPr>
                <w:sz w:val="20"/>
              </w:rPr>
            </w:pPr>
            <w:r w:rsidRPr="00792B2D">
              <w:rPr>
                <w:sz w:val="20"/>
              </w:rPr>
              <w:t>Extensible Markup Language (XML), 1.</w:t>
            </w:r>
            <w:r w:rsidR="00E36780" w:rsidRPr="00792B2D">
              <w:rPr>
                <w:sz w:val="20"/>
              </w:rPr>
              <w:t xml:space="preserve">0 </w:t>
            </w:r>
            <w:r w:rsidRPr="00792B2D">
              <w:rPr>
                <w:sz w:val="20"/>
              </w:rPr>
              <w:t>(</w:t>
            </w:r>
            <w:r w:rsidR="00E36780" w:rsidRPr="00792B2D">
              <w:rPr>
                <w:sz w:val="20"/>
              </w:rPr>
              <w:t xml:space="preserve">Fifth </w:t>
            </w:r>
            <w:r w:rsidRPr="00792B2D">
              <w:rPr>
                <w:sz w:val="20"/>
              </w:rPr>
              <w:t>Edition)</w:t>
            </w:r>
            <w:r w:rsidRPr="00792B2D">
              <w:rPr>
                <w:sz w:val="20"/>
              </w:rPr>
              <w:br/>
              <w:t xml:space="preserve">W3C Recommendation </w:t>
            </w:r>
            <w:r w:rsidR="00E36780" w:rsidRPr="00792B2D">
              <w:rPr>
                <w:sz w:val="20"/>
              </w:rPr>
              <w:t>26 November 2008</w:t>
            </w:r>
            <w:r w:rsidRPr="00792B2D">
              <w:rPr>
                <w:sz w:val="20"/>
              </w:rPr>
              <w:br/>
            </w:r>
            <w:hyperlink r:id="rId43" w:history="1">
              <w:r w:rsidR="00E36780" w:rsidRPr="00792B2D">
                <w:rPr>
                  <w:rStyle w:val="Hyperlink"/>
                  <w:rFonts w:ascii="Arial" w:hAnsi="Arial"/>
                  <w:sz w:val="18"/>
                </w:rPr>
                <w:t>https://www.w3.org/TR/REC-xml/</w:t>
              </w:r>
            </w:hyperlink>
          </w:p>
        </w:tc>
      </w:tr>
      <w:tr w:rsidR="00240959" w:rsidRPr="00792B2D" w14:paraId="47BE5353" w14:textId="77777777" w:rsidTr="00FF04C8">
        <w:tc>
          <w:tcPr>
            <w:tcW w:w="1384" w:type="dxa"/>
          </w:tcPr>
          <w:p w14:paraId="56F35AAC" w14:textId="77777777" w:rsidR="00240959" w:rsidRPr="00792B2D" w:rsidRDefault="00240959" w:rsidP="00F44C9C">
            <w:pPr>
              <w:pStyle w:val="Textkrper"/>
              <w:spacing w:line="240" w:lineRule="auto"/>
              <w:ind w:left="-40"/>
              <w:rPr>
                <w:sz w:val="20"/>
              </w:rPr>
            </w:pPr>
            <w:r w:rsidRPr="00792B2D">
              <w:rPr>
                <w:sz w:val="20"/>
              </w:rPr>
              <w:t>ZIP</w:t>
            </w:r>
          </w:p>
        </w:tc>
        <w:tc>
          <w:tcPr>
            <w:tcW w:w="7830" w:type="dxa"/>
          </w:tcPr>
          <w:p w14:paraId="50EA4DFA" w14:textId="5A0F7768" w:rsidR="009F78FE" w:rsidRPr="00792B2D" w:rsidRDefault="00240959" w:rsidP="00F44C9C">
            <w:pPr>
              <w:pStyle w:val="Textkrper"/>
              <w:spacing w:line="240" w:lineRule="auto"/>
              <w:ind w:left="-40"/>
              <w:rPr>
                <w:sz w:val="20"/>
              </w:rPr>
            </w:pPr>
            <w:r w:rsidRPr="00792B2D">
              <w:rPr>
                <w:sz w:val="20"/>
              </w:rPr>
              <w:t>ZIP File Format Specification</w:t>
            </w:r>
            <w:r w:rsidR="009F78FE" w:rsidRPr="00792B2D">
              <w:rPr>
                <w:sz w:val="20"/>
              </w:rPr>
              <w:t>, Version 6.3.3</w:t>
            </w:r>
            <w:r w:rsidR="009F78FE" w:rsidRPr="00792B2D">
              <w:rPr>
                <w:sz w:val="20"/>
              </w:rPr>
              <w:br/>
              <w:t>September 1, 2012</w:t>
            </w:r>
            <w:r w:rsidR="009F78FE" w:rsidRPr="00792B2D">
              <w:rPr>
                <w:sz w:val="20"/>
              </w:rPr>
              <w:br/>
              <w:t>PKWARE Inc.</w:t>
            </w:r>
            <w:r w:rsidR="009F78FE" w:rsidRPr="00792B2D">
              <w:rPr>
                <w:sz w:val="20"/>
              </w:rPr>
              <w:br/>
            </w:r>
            <w:hyperlink r:id="rId44" w:history="1">
              <w:r w:rsidR="009F78FE" w:rsidRPr="00792B2D">
                <w:rPr>
                  <w:rStyle w:val="Hyperlink"/>
                  <w:rFonts w:ascii="Arial" w:hAnsi="Arial"/>
                  <w:sz w:val="18"/>
                </w:rPr>
                <w:t>http://www.pkware.com/documents/casestudies/APPNOTE.TXT</w:t>
              </w:r>
            </w:hyperlink>
          </w:p>
        </w:tc>
      </w:tr>
    </w:tbl>
    <w:p w14:paraId="6B8F7962" w14:textId="77777777" w:rsidR="008859D6" w:rsidRPr="00792B2D" w:rsidRDefault="008859D6" w:rsidP="008859D6">
      <w:pPr>
        <w:pStyle w:val="Textkrper"/>
      </w:pPr>
    </w:p>
    <w:p w14:paraId="31B9AA3A" w14:textId="77777777" w:rsidR="008F05FD" w:rsidRPr="00792B2D" w:rsidRDefault="008F05FD">
      <w:pPr>
        <w:spacing w:after="0" w:line="240" w:lineRule="auto"/>
        <w:rPr>
          <w:b/>
          <w:sz w:val="32"/>
        </w:rPr>
      </w:pPr>
      <w:r w:rsidRPr="00792B2D">
        <w:br w:type="page"/>
      </w:r>
    </w:p>
    <w:p w14:paraId="32301E35" w14:textId="259E3638" w:rsidR="00EF7B08" w:rsidRPr="00792B2D" w:rsidRDefault="00EF7B08" w:rsidP="00C249F4">
      <w:pPr>
        <w:pStyle w:val="Anhang"/>
        <w:spacing w:before="120" w:line="240" w:lineRule="auto"/>
      </w:pPr>
      <w:bookmarkStart w:id="102" w:name="_Toc477866940"/>
      <w:r w:rsidRPr="00792B2D">
        <w:lastRenderedPageBreak/>
        <w:t xml:space="preserve">Anhang </w:t>
      </w:r>
      <w:r w:rsidR="00564F7A" w:rsidRPr="00792B2D">
        <w:t>D</w:t>
      </w:r>
      <w:r w:rsidRPr="00792B2D">
        <w:t xml:space="preserve"> – </w:t>
      </w:r>
      <w:bookmarkEnd w:id="100"/>
      <w:r w:rsidR="00887EC0" w:rsidRPr="00792B2D">
        <w:t>Ausz</w:t>
      </w:r>
      <w:r w:rsidR="00A51CD8" w:rsidRPr="00792B2D">
        <w:t>ü</w:t>
      </w:r>
      <w:r w:rsidR="00887EC0" w:rsidRPr="00792B2D">
        <w:t>g</w:t>
      </w:r>
      <w:r w:rsidR="00A51CD8" w:rsidRPr="00792B2D">
        <w:t>e</w:t>
      </w:r>
      <w:r w:rsidR="00887EC0" w:rsidRPr="00792B2D">
        <w:t xml:space="preserve"> aus Beispiel </w:t>
      </w:r>
      <w:r w:rsidR="00887EC0" w:rsidRPr="00792B2D">
        <w:rPr>
          <w:rFonts w:cs="Arial"/>
        </w:rPr>
        <w:t>ech-0165_oe.siard</w:t>
      </w:r>
      <w:bookmarkEnd w:id="102"/>
    </w:p>
    <w:p w14:paraId="587630B8" w14:textId="222F54B9" w:rsidR="00C06EAF" w:rsidRPr="00792B2D" w:rsidRDefault="00C06EAF" w:rsidP="00C06EAF">
      <w:pPr>
        <w:rPr>
          <w:rFonts w:cs="Arial"/>
        </w:rPr>
      </w:pPr>
      <w:bookmarkStart w:id="103" w:name="_Toc264549071"/>
      <w:r w:rsidRPr="00792B2D">
        <w:rPr>
          <w:rFonts w:cs="Arial"/>
        </w:rPr>
        <w:t>Zu SIARD-</w:t>
      </w:r>
      <w:r w:rsidR="00FE648A" w:rsidRPr="00792B2D">
        <w:rPr>
          <w:rFonts w:cs="Arial"/>
        </w:rPr>
        <w:t xml:space="preserve"> </w:t>
      </w:r>
      <w:r w:rsidRPr="00792B2D">
        <w:rPr>
          <w:rFonts w:cs="Arial"/>
        </w:rPr>
        <w:t>2.</w:t>
      </w:r>
      <w:r w:rsidR="00D125E8" w:rsidRPr="00792B2D">
        <w:rPr>
          <w:rFonts w:cs="Arial"/>
        </w:rPr>
        <w:t>1</w:t>
      </w:r>
      <w:r w:rsidRPr="00792B2D">
        <w:rPr>
          <w:rFonts w:cs="Arial"/>
        </w:rPr>
        <w:t xml:space="preserve"> existiert als Beilage die SIARD-Datei </w:t>
      </w:r>
      <w:r w:rsidR="00DA1787" w:rsidRPr="00792B2D">
        <w:rPr>
          <w:rFonts w:cs="Arial"/>
        </w:rPr>
        <w:t>ech-0165_oe.siard</w:t>
      </w:r>
      <w:r w:rsidR="00FE648A" w:rsidRPr="00792B2D">
        <w:rPr>
          <w:rFonts w:cs="Arial"/>
        </w:rPr>
        <w:t>.</w:t>
      </w:r>
      <w:r w:rsidR="00FE648A" w:rsidRPr="00792B2D">
        <w:rPr>
          <w:rFonts w:cs="Arial"/>
        </w:rPr>
        <w:br/>
      </w:r>
      <w:r w:rsidR="00D84E4D" w:rsidRPr="00792B2D">
        <w:rPr>
          <w:rFonts w:cs="Arial"/>
        </w:rPr>
        <w:t>Die Daten im Anhang D sind Teile aus dieser Datei</w:t>
      </w:r>
      <w:r w:rsidRPr="00792B2D">
        <w:rPr>
          <w:rFonts w:cs="Arial"/>
        </w:rPr>
        <w:t xml:space="preserve">. </w:t>
      </w:r>
    </w:p>
    <w:p w14:paraId="4937F3C3" w14:textId="77777777" w:rsidR="00C06EAF" w:rsidRPr="00792B2D" w:rsidRDefault="00C06EAF" w:rsidP="00C06EAF">
      <w:pPr>
        <w:pStyle w:val="Textkrper"/>
      </w:pPr>
    </w:p>
    <w:p w14:paraId="7B03B715" w14:textId="44D9D535" w:rsidR="00EF7B08" w:rsidRPr="00792B2D" w:rsidRDefault="00564F7A" w:rsidP="0016145E">
      <w:pPr>
        <w:rPr>
          <w:rFonts w:cs="Arial"/>
          <w:b/>
        </w:rPr>
      </w:pPr>
      <w:r w:rsidRPr="00792B2D">
        <w:rPr>
          <w:rFonts w:cs="Arial"/>
          <w:b/>
        </w:rPr>
        <w:t>D</w:t>
      </w:r>
      <w:r w:rsidR="008E1F65" w:rsidRPr="00792B2D">
        <w:rPr>
          <w:rFonts w:cs="Arial"/>
          <w:b/>
        </w:rPr>
        <w:t>.1</w:t>
      </w:r>
      <w:r w:rsidR="0016145E" w:rsidRPr="00792B2D">
        <w:rPr>
          <w:rFonts w:cs="Arial"/>
          <w:b/>
        </w:rPr>
        <w:tab/>
      </w:r>
      <w:r w:rsidR="00EF7B08" w:rsidRPr="00792B2D">
        <w:rPr>
          <w:rFonts w:cs="Arial"/>
          <w:b/>
        </w:rPr>
        <w:t>metadata.xsd</w:t>
      </w:r>
      <w:bookmarkEnd w:id="103"/>
    </w:p>
    <w:p w14:paraId="5893AD0B" w14:textId="77777777" w:rsidR="00EF7B08" w:rsidRPr="00792B2D" w:rsidRDefault="00EF7B08" w:rsidP="00EF7B08">
      <w:pPr>
        <w:rPr>
          <w:rFonts w:cs="Arial"/>
        </w:rPr>
      </w:pPr>
      <w:r w:rsidRPr="00792B2D">
        <w:rPr>
          <w:rFonts w:cs="Arial"/>
        </w:rPr>
        <w:t xml:space="preserve">Die XML-Schemadefinition </w:t>
      </w:r>
      <w:r w:rsidRPr="00792B2D">
        <w:rPr>
          <w:rFonts w:ascii="Courier New" w:hAnsi="Courier New" w:cs="Courier New"/>
          <w:iCs/>
        </w:rPr>
        <w:t>metadata.xsd</w:t>
      </w:r>
      <w:r w:rsidRPr="00792B2D">
        <w:rPr>
          <w:rFonts w:cs="Arial"/>
        </w:rPr>
        <w:t xml:space="preserve"> definiert die Struktur der Datei </w:t>
      </w:r>
      <w:r w:rsidRPr="00792B2D">
        <w:rPr>
          <w:rFonts w:ascii="Courier New" w:hAnsi="Courier New" w:cs="Courier New"/>
          <w:iCs/>
        </w:rPr>
        <w:t>metadata.xml</w:t>
      </w:r>
      <w:r w:rsidRPr="00792B2D">
        <w:rPr>
          <w:rFonts w:cs="Arial"/>
        </w:rPr>
        <w:t xml:space="preserve"> im Ordner </w:t>
      </w:r>
      <w:r w:rsidRPr="00792B2D">
        <w:rPr>
          <w:rFonts w:ascii="Courier New" w:hAnsi="Courier New" w:cs="Courier New"/>
          <w:iCs/>
        </w:rPr>
        <w:t>header</w:t>
      </w:r>
      <w:r w:rsidR="004365E6" w:rsidRPr="00792B2D">
        <w:rPr>
          <w:rFonts w:ascii="Courier New" w:hAnsi="Courier New" w:cs="Courier New"/>
        </w:rPr>
        <w:t>/</w:t>
      </w:r>
      <w:r w:rsidRPr="00792B2D">
        <w:rPr>
          <w:rFonts w:cs="Arial"/>
        </w:rPr>
        <w:t>.</w:t>
      </w:r>
    </w:p>
    <w:p w14:paraId="365E2AA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8080"/>
          <w:sz w:val="17"/>
          <w:szCs w:val="17"/>
        </w:rPr>
        <w:t>&lt;?xml version="1.0" encoding="utf-8"?&gt;</w:t>
      </w:r>
    </w:p>
    <w:p w14:paraId="306EC392" w14:textId="38BDFDD6"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0000FF"/>
          <w:sz w:val="17"/>
          <w:szCs w:val="17"/>
        </w:rPr>
        <w:t>&lt;!--</w:t>
      </w:r>
      <w:r w:rsidRPr="00792B2D">
        <w:rPr>
          <w:rFonts w:ascii="Arial Narrow" w:hAnsi="Arial Narrow"/>
          <w:color w:val="808080"/>
          <w:sz w:val="17"/>
          <w:szCs w:val="17"/>
        </w:rPr>
        <w:t xml:space="preserve"> ===================================================================</w:t>
      </w:r>
    </w:p>
    <w:p w14:paraId="24518285" w14:textId="096CD602"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808080"/>
          <w:sz w:val="17"/>
          <w:szCs w:val="17"/>
        </w:rPr>
        <w:t>XML schema for meta data of the SIARD Format 2.</w:t>
      </w:r>
      <w:r w:rsidR="00D125E8" w:rsidRPr="00792B2D">
        <w:rPr>
          <w:rFonts w:ascii="Arial Narrow" w:hAnsi="Arial Narrow"/>
          <w:color w:val="808080"/>
          <w:sz w:val="17"/>
          <w:szCs w:val="17"/>
        </w:rPr>
        <w:t>1</w:t>
      </w:r>
    </w:p>
    <w:p w14:paraId="6608F0E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808080"/>
          <w:sz w:val="17"/>
          <w:szCs w:val="17"/>
        </w:rPr>
        <w:t>Application: Software-Independent Archival of Relational Databases</w:t>
      </w:r>
    </w:p>
    <w:p w14:paraId="000F67F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808080"/>
          <w:sz w:val="17"/>
          <w:szCs w:val="17"/>
        </w:rPr>
        <w:t>Platform   : XML 1.0, XML Schema 2001</w:t>
      </w:r>
    </w:p>
    <w:p w14:paraId="6A13A36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808080"/>
          <w:sz w:val="17"/>
          <w:szCs w:val="17"/>
        </w:rPr>
        <w:t>Description: This XML schema definition defines the structure</w:t>
      </w:r>
    </w:p>
    <w:p w14:paraId="0E7177C0" w14:textId="451D7B22"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808080"/>
          <w:sz w:val="17"/>
          <w:szCs w:val="17"/>
        </w:rPr>
        <w:t xml:space="preserve">             of the meta data in the SIARD format 2.</w:t>
      </w:r>
      <w:r w:rsidR="00D125E8" w:rsidRPr="00792B2D">
        <w:rPr>
          <w:rFonts w:ascii="Arial Narrow" w:hAnsi="Arial Narrow"/>
          <w:color w:val="808080"/>
          <w:sz w:val="17"/>
          <w:szCs w:val="17"/>
        </w:rPr>
        <w:t>1</w:t>
      </w:r>
      <w:r w:rsidRPr="00792B2D">
        <w:rPr>
          <w:rFonts w:ascii="Arial Narrow" w:hAnsi="Arial Narrow"/>
          <w:color w:val="808080"/>
          <w:sz w:val="17"/>
          <w:szCs w:val="17"/>
        </w:rPr>
        <w:t>.</w:t>
      </w:r>
    </w:p>
    <w:p w14:paraId="320BB82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808080"/>
          <w:sz w:val="17"/>
          <w:szCs w:val="17"/>
        </w:rPr>
        <w:t>========================================================================</w:t>
      </w:r>
    </w:p>
    <w:p w14:paraId="06A36005" w14:textId="69C40C1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808080"/>
          <w:sz w:val="17"/>
          <w:szCs w:val="17"/>
        </w:rPr>
        <w:t>Copyright  : 2007, 2014, 201</w:t>
      </w:r>
      <w:r w:rsidR="00D125E8" w:rsidRPr="00792B2D">
        <w:rPr>
          <w:rFonts w:ascii="Arial Narrow" w:hAnsi="Arial Narrow"/>
          <w:color w:val="808080"/>
          <w:sz w:val="17"/>
          <w:szCs w:val="17"/>
        </w:rPr>
        <w:t>8</w:t>
      </w:r>
      <w:r w:rsidRPr="00792B2D">
        <w:rPr>
          <w:rFonts w:ascii="Arial Narrow" w:hAnsi="Arial Narrow"/>
          <w:color w:val="808080"/>
          <w:sz w:val="17"/>
          <w:szCs w:val="17"/>
        </w:rPr>
        <w:t xml:space="preserve">, Swiss Federal Archives, Berne, Switzerland </w:t>
      </w:r>
    </w:p>
    <w:p w14:paraId="537BB30E" w14:textId="37B2FC2A"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808080"/>
          <w:sz w:val="17"/>
          <w:szCs w:val="17"/>
        </w:rPr>
        <w:t xml:space="preserve">==================================================================== </w:t>
      </w:r>
      <w:r w:rsidRPr="00792B2D">
        <w:rPr>
          <w:rFonts w:ascii="Arial Narrow" w:hAnsi="Arial Narrow"/>
          <w:color w:val="0000FF"/>
          <w:sz w:val="17"/>
          <w:szCs w:val="17"/>
        </w:rPr>
        <w:t>--&gt;</w:t>
      </w:r>
    </w:p>
    <w:p w14:paraId="4B90FF52" w14:textId="177E92ED"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xs:schema</w:t>
      </w:r>
      <w:r w:rsidRPr="00792B2D">
        <w:rPr>
          <w:rFonts w:ascii="Arial Narrow" w:hAnsi="Arial Narrow"/>
          <w:color w:val="FF0000"/>
          <w:sz w:val="17"/>
          <w:szCs w:val="17"/>
        </w:rPr>
        <w:t xml:space="preserve"> xmlns:xs</w:t>
      </w:r>
      <w:r w:rsidRPr="00792B2D">
        <w:rPr>
          <w:rFonts w:ascii="Arial Narrow" w:hAnsi="Arial Narrow"/>
          <w:color w:val="0000FF"/>
          <w:sz w:val="17"/>
          <w:szCs w:val="17"/>
        </w:rPr>
        <w:t>="</w:t>
      </w:r>
      <w:r w:rsidRPr="00792B2D">
        <w:rPr>
          <w:rFonts w:ascii="Arial Narrow" w:hAnsi="Arial Narrow"/>
          <w:color w:val="000000"/>
          <w:sz w:val="17"/>
          <w:szCs w:val="17"/>
        </w:rPr>
        <w:t>http://www.w3.org/2001/XMLSchema</w:t>
      </w:r>
      <w:r w:rsidRPr="00792B2D">
        <w:rPr>
          <w:rFonts w:ascii="Arial Narrow" w:hAnsi="Arial Narrow"/>
          <w:color w:val="0000FF"/>
          <w:sz w:val="17"/>
          <w:szCs w:val="17"/>
        </w:rPr>
        <w:t>"</w:t>
      </w:r>
      <w:r w:rsidRPr="00792B2D">
        <w:rPr>
          <w:rFonts w:ascii="Arial Narrow" w:hAnsi="Arial Narrow"/>
          <w:color w:val="FF0000"/>
          <w:sz w:val="17"/>
          <w:szCs w:val="17"/>
        </w:rPr>
        <w:t xml:space="preserve"> xmlns</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http://www.bar.admin.ch/xmlns/siard/2/metadata.xsd</w:t>
      </w:r>
      <w:r w:rsidRPr="00792B2D">
        <w:rPr>
          <w:rFonts w:ascii="Arial Narrow" w:hAnsi="Arial Narrow"/>
          <w:color w:val="0000FF"/>
          <w:sz w:val="17"/>
          <w:szCs w:val="17"/>
        </w:rPr>
        <w:t>"</w:t>
      </w:r>
      <w:r w:rsidRPr="00792B2D">
        <w:rPr>
          <w:rFonts w:ascii="Arial Narrow" w:hAnsi="Arial Narrow"/>
          <w:color w:val="FF0000"/>
          <w:sz w:val="17"/>
          <w:szCs w:val="17"/>
        </w:rPr>
        <w:t xml:space="preserve"> </w:t>
      </w:r>
      <w:r w:rsidRPr="00792B2D">
        <w:rPr>
          <w:rFonts w:ascii="Arial Narrow" w:hAnsi="Arial Narrow"/>
          <w:color w:val="FF0000"/>
          <w:sz w:val="17"/>
          <w:szCs w:val="17"/>
        </w:rPr>
        <w:br/>
        <w:t>targetNamespace</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http://www.bar.admin.ch/xmlns/siard/2/metadata.xsd</w:t>
      </w:r>
      <w:r w:rsidRPr="00792B2D">
        <w:rPr>
          <w:rFonts w:ascii="Arial Narrow" w:hAnsi="Arial Narrow"/>
          <w:color w:val="0000FF"/>
          <w:sz w:val="17"/>
          <w:szCs w:val="17"/>
        </w:rPr>
        <w:t>"</w:t>
      </w:r>
      <w:r w:rsidRPr="00792B2D">
        <w:rPr>
          <w:rFonts w:ascii="Arial Narrow" w:hAnsi="Arial Narrow"/>
          <w:color w:val="FF0000"/>
          <w:sz w:val="17"/>
          <w:szCs w:val="17"/>
        </w:rPr>
        <w:t xml:space="preserve"> elementFormDefault</w:t>
      </w:r>
      <w:r w:rsidRPr="00792B2D">
        <w:rPr>
          <w:rFonts w:ascii="Arial Narrow" w:hAnsi="Arial Narrow"/>
          <w:color w:val="0000FF"/>
          <w:sz w:val="17"/>
          <w:szCs w:val="17"/>
        </w:rPr>
        <w:t>="</w:t>
      </w:r>
      <w:r w:rsidRPr="00792B2D">
        <w:rPr>
          <w:rFonts w:ascii="Arial Narrow" w:hAnsi="Arial Narrow"/>
          <w:color w:val="000000"/>
          <w:sz w:val="17"/>
          <w:szCs w:val="17"/>
        </w:rPr>
        <w:t>qualified</w:t>
      </w:r>
      <w:r w:rsidRPr="00792B2D">
        <w:rPr>
          <w:rFonts w:ascii="Arial Narrow" w:hAnsi="Arial Narrow"/>
          <w:color w:val="0000FF"/>
          <w:sz w:val="17"/>
          <w:szCs w:val="17"/>
        </w:rPr>
        <w:t>"</w:t>
      </w:r>
      <w:r w:rsidRPr="00792B2D">
        <w:rPr>
          <w:rFonts w:ascii="Arial Narrow" w:hAnsi="Arial Narrow"/>
          <w:color w:val="FF0000"/>
          <w:sz w:val="17"/>
          <w:szCs w:val="17"/>
        </w:rPr>
        <w:t xml:space="preserve"> attributeFormDefault</w:t>
      </w:r>
      <w:r w:rsidRPr="00792B2D">
        <w:rPr>
          <w:rFonts w:ascii="Arial Narrow" w:hAnsi="Arial Narrow"/>
          <w:color w:val="0000FF"/>
          <w:sz w:val="17"/>
          <w:szCs w:val="17"/>
        </w:rPr>
        <w:t>="</w:t>
      </w:r>
      <w:r w:rsidRPr="00792B2D">
        <w:rPr>
          <w:rFonts w:ascii="Arial Narrow" w:hAnsi="Arial Narrow"/>
          <w:color w:val="000000"/>
          <w:sz w:val="17"/>
          <w:szCs w:val="17"/>
        </w:rPr>
        <w:t>unqualified</w:t>
      </w:r>
      <w:r w:rsidRPr="00792B2D">
        <w:rPr>
          <w:rFonts w:ascii="Arial Narrow" w:hAnsi="Arial Narrow"/>
          <w:color w:val="0000FF"/>
          <w:sz w:val="17"/>
          <w:szCs w:val="17"/>
        </w:rPr>
        <w:t>"</w:t>
      </w:r>
      <w:r w:rsidRPr="00792B2D">
        <w:rPr>
          <w:rFonts w:ascii="Arial Narrow" w:hAnsi="Arial Narrow"/>
          <w:color w:val="FF0000"/>
          <w:sz w:val="17"/>
          <w:szCs w:val="17"/>
        </w:rPr>
        <w:t xml:space="preserve"> </w:t>
      </w:r>
      <w:r w:rsidRPr="00792B2D">
        <w:rPr>
          <w:rFonts w:ascii="Arial Narrow" w:hAnsi="Arial Narrow"/>
          <w:color w:val="FF0000"/>
          <w:sz w:val="17"/>
          <w:szCs w:val="17"/>
        </w:rPr>
        <w:br/>
        <w:t>version</w:t>
      </w:r>
      <w:r w:rsidRPr="00792B2D">
        <w:rPr>
          <w:rFonts w:ascii="Arial Narrow" w:hAnsi="Arial Narrow"/>
          <w:color w:val="0000FF"/>
          <w:sz w:val="17"/>
          <w:szCs w:val="17"/>
        </w:rPr>
        <w:t>="</w:t>
      </w:r>
      <w:r w:rsidRPr="00792B2D">
        <w:rPr>
          <w:rFonts w:ascii="Arial Narrow" w:hAnsi="Arial Narrow"/>
          <w:color w:val="000000"/>
          <w:sz w:val="17"/>
          <w:szCs w:val="17"/>
        </w:rPr>
        <w:t>2.</w:t>
      </w:r>
      <w:r w:rsidR="00D125E8" w:rsidRPr="00792B2D">
        <w:rPr>
          <w:rFonts w:ascii="Arial Narrow" w:hAnsi="Arial Narrow"/>
          <w:color w:val="000000"/>
          <w:sz w:val="17"/>
          <w:szCs w:val="17"/>
        </w:rPr>
        <w:t>1</w:t>
      </w:r>
      <w:r w:rsidRPr="00792B2D">
        <w:rPr>
          <w:rFonts w:ascii="Arial Narrow" w:hAnsi="Arial Narrow"/>
          <w:color w:val="0000FF"/>
          <w:sz w:val="17"/>
          <w:szCs w:val="17"/>
        </w:rPr>
        <w:t>"</w:t>
      </w:r>
      <w:r w:rsidRPr="00792B2D">
        <w:rPr>
          <w:rFonts w:ascii="Arial Narrow" w:hAnsi="Arial Narrow"/>
          <w:color w:val="FF0000"/>
          <w:sz w:val="17"/>
          <w:szCs w:val="17"/>
        </w:rPr>
        <w:t xml:space="preserve"> id</w:t>
      </w:r>
      <w:r w:rsidRPr="00792B2D">
        <w:rPr>
          <w:rFonts w:ascii="Arial Narrow" w:hAnsi="Arial Narrow"/>
          <w:color w:val="0000FF"/>
          <w:sz w:val="17"/>
          <w:szCs w:val="17"/>
        </w:rPr>
        <w:t>="</w:t>
      </w:r>
      <w:r w:rsidRPr="00792B2D">
        <w:rPr>
          <w:rFonts w:ascii="Arial Narrow" w:hAnsi="Arial Narrow"/>
          <w:color w:val="000000"/>
          <w:sz w:val="17"/>
          <w:szCs w:val="17"/>
        </w:rPr>
        <w:t>metadata</w:t>
      </w:r>
      <w:r w:rsidRPr="00792B2D">
        <w:rPr>
          <w:rFonts w:ascii="Arial Narrow" w:hAnsi="Arial Narrow"/>
          <w:color w:val="0000FF"/>
          <w:sz w:val="17"/>
          <w:szCs w:val="17"/>
        </w:rPr>
        <w:t>"&gt;</w:t>
      </w:r>
    </w:p>
    <w:p w14:paraId="149FC17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root element of an XML file conforming to this XML schema </w:t>
      </w:r>
      <w:r w:rsidRPr="00792B2D">
        <w:rPr>
          <w:rFonts w:ascii="Arial Narrow" w:hAnsi="Arial Narrow"/>
          <w:color w:val="0000FF"/>
          <w:sz w:val="17"/>
          <w:szCs w:val="17"/>
        </w:rPr>
        <w:t>--&gt;</w:t>
      </w:r>
    </w:p>
    <w:p w14:paraId="4FCD891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siardArchive</w:t>
      </w:r>
      <w:r w:rsidRPr="00792B2D">
        <w:rPr>
          <w:rFonts w:ascii="Arial Narrow" w:hAnsi="Arial Narrow"/>
          <w:color w:val="0000FF"/>
          <w:sz w:val="17"/>
          <w:szCs w:val="17"/>
        </w:rPr>
        <w:t>"&gt;</w:t>
      </w:r>
    </w:p>
    <w:p w14:paraId="1B10D3D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6F9B46C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2F632A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Root element of meta data of the SIARD archive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2A030BA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1E3330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42A5FB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name of the archived database </w:t>
      </w:r>
      <w:r w:rsidRPr="00792B2D">
        <w:rPr>
          <w:rFonts w:ascii="Arial Narrow" w:hAnsi="Arial Narrow"/>
          <w:color w:val="0000FF"/>
          <w:sz w:val="17"/>
          <w:szCs w:val="17"/>
        </w:rPr>
        <w:t>--&gt;</w:t>
      </w:r>
    </w:p>
    <w:p w14:paraId="38A6380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dbname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mandatoryString</w:t>
      </w:r>
      <w:r w:rsidRPr="00792B2D">
        <w:rPr>
          <w:rFonts w:ascii="Arial Narrow" w:hAnsi="Arial Narrow"/>
          <w:color w:val="0000FF"/>
          <w:sz w:val="17"/>
          <w:szCs w:val="17"/>
        </w:rPr>
        <w:t>"/&gt;</w:t>
      </w:r>
    </w:p>
    <w:p w14:paraId="5BC07B3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short free form description of the database content </w:t>
      </w:r>
      <w:r w:rsidRPr="00792B2D">
        <w:rPr>
          <w:rFonts w:ascii="Arial Narrow" w:hAnsi="Arial Narrow"/>
          <w:color w:val="0000FF"/>
          <w:sz w:val="17"/>
          <w:szCs w:val="17"/>
        </w:rPr>
        <w:t>--&gt;</w:t>
      </w:r>
    </w:p>
    <w:p w14:paraId="02441E4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A49C10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name of person responsible for archiving the database </w:t>
      </w:r>
      <w:r w:rsidRPr="00792B2D">
        <w:rPr>
          <w:rFonts w:ascii="Arial Narrow" w:hAnsi="Arial Narrow"/>
          <w:color w:val="0000FF"/>
          <w:sz w:val="17"/>
          <w:szCs w:val="17"/>
        </w:rPr>
        <w:t>--&gt;</w:t>
      </w:r>
    </w:p>
    <w:p w14:paraId="4A7F682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archiver</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4CBE15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contact data (telephone number or email address) of archiver </w:t>
      </w:r>
      <w:r w:rsidRPr="00792B2D">
        <w:rPr>
          <w:rFonts w:ascii="Arial Narrow" w:hAnsi="Arial Narrow"/>
          <w:color w:val="0000FF"/>
          <w:sz w:val="17"/>
          <w:szCs w:val="17"/>
        </w:rPr>
        <w:t>--&gt;</w:t>
      </w:r>
    </w:p>
    <w:p w14:paraId="6C90020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archiverContact</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BAB587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name of data owner (section and institution responsible for data)</w:t>
      </w:r>
    </w:p>
    <w:p w14:paraId="276E438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808080"/>
          <w:sz w:val="17"/>
          <w:szCs w:val="17"/>
        </w:rPr>
        <w:t xml:space="preserve">            of database when it was archived </w:t>
      </w:r>
      <w:r w:rsidRPr="00792B2D">
        <w:rPr>
          <w:rFonts w:ascii="Arial Narrow" w:hAnsi="Arial Narrow"/>
          <w:color w:val="0000FF"/>
          <w:sz w:val="17"/>
          <w:szCs w:val="17"/>
        </w:rPr>
        <w:t>--&gt;</w:t>
      </w:r>
    </w:p>
    <w:p w14:paraId="4C21214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dataOwner</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mandatoryString</w:t>
      </w:r>
      <w:r w:rsidRPr="00792B2D">
        <w:rPr>
          <w:rFonts w:ascii="Arial Narrow" w:hAnsi="Arial Narrow"/>
          <w:color w:val="0000FF"/>
          <w:sz w:val="17"/>
          <w:szCs w:val="17"/>
        </w:rPr>
        <w:t>"/&gt;</w:t>
      </w:r>
    </w:p>
    <w:p w14:paraId="2E058F9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time span during which data where entered into the database </w:t>
      </w:r>
      <w:r w:rsidRPr="00792B2D">
        <w:rPr>
          <w:rFonts w:ascii="Arial Narrow" w:hAnsi="Arial Narrow"/>
          <w:color w:val="0000FF"/>
          <w:sz w:val="17"/>
          <w:szCs w:val="17"/>
        </w:rPr>
        <w:t>--&gt;</w:t>
      </w:r>
    </w:p>
    <w:p w14:paraId="2662203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dataOriginTimespan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mandatoryString</w:t>
      </w:r>
      <w:r w:rsidRPr="00792B2D">
        <w:rPr>
          <w:rFonts w:ascii="Arial Narrow" w:hAnsi="Arial Narrow"/>
          <w:color w:val="0000FF"/>
          <w:sz w:val="17"/>
          <w:szCs w:val="17"/>
        </w:rPr>
        <w:t>"/&gt;</w:t>
      </w:r>
    </w:p>
    <w:p w14:paraId="1D7ADD1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root folder for external files </w:t>
      </w:r>
      <w:r w:rsidRPr="00792B2D">
        <w:rPr>
          <w:rFonts w:ascii="Arial Narrow" w:hAnsi="Arial Narrow"/>
          <w:color w:val="0000FF"/>
          <w:sz w:val="17"/>
          <w:szCs w:val="17"/>
        </w:rPr>
        <w:t>--&gt;</w:t>
      </w:r>
    </w:p>
    <w:p w14:paraId="0D7F64B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lobFolder</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xs:anyURI</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B467E6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name and version of program that generated the metadata file </w:t>
      </w:r>
      <w:r w:rsidRPr="00792B2D">
        <w:rPr>
          <w:rFonts w:ascii="Arial Narrow" w:hAnsi="Arial Narrow"/>
          <w:color w:val="0000FF"/>
          <w:sz w:val="17"/>
          <w:szCs w:val="17"/>
        </w:rPr>
        <w:t>--&gt;</w:t>
      </w:r>
    </w:p>
    <w:p w14:paraId="0A6C977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producerApplication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2FBFD9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date of creation of archive (automatically generated by SIARD) </w:t>
      </w:r>
      <w:r w:rsidRPr="00792B2D">
        <w:rPr>
          <w:rFonts w:ascii="Arial Narrow" w:hAnsi="Arial Narrow"/>
          <w:color w:val="0000FF"/>
          <w:sz w:val="17"/>
          <w:szCs w:val="17"/>
        </w:rPr>
        <w:t>--&gt;</w:t>
      </w:r>
    </w:p>
    <w:p w14:paraId="183D1EC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archivalDate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xs:date</w:t>
      </w:r>
      <w:r w:rsidRPr="00792B2D">
        <w:rPr>
          <w:rFonts w:ascii="Arial Narrow" w:hAnsi="Arial Narrow"/>
          <w:color w:val="0000FF"/>
          <w:sz w:val="17"/>
          <w:szCs w:val="17"/>
        </w:rPr>
        <w:t>"/&gt;</w:t>
      </w:r>
    </w:p>
    <w:p w14:paraId="7BD3126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message digest codes over all primary data in folder "content" </w:t>
      </w:r>
      <w:r w:rsidRPr="00792B2D">
        <w:rPr>
          <w:rFonts w:ascii="Arial Narrow" w:hAnsi="Arial Narrow"/>
          <w:color w:val="0000FF"/>
          <w:sz w:val="17"/>
          <w:szCs w:val="17"/>
        </w:rPr>
        <w:t>--&gt;</w:t>
      </w:r>
    </w:p>
    <w:p w14:paraId="6B762D9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messageDigest</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messageDigestType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2FC100C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DNS name of client machine from which connection to the database was established for archiving </w:t>
      </w:r>
      <w:r w:rsidRPr="00792B2D">
        <w:rPr>
          <w:rFonts w:ascii="Arial Narrow" w:hAnsi="Arial Narrow"/>
          <w:color w:val="0000FF"/>
          <w:sz w:val="17"/>
          <w:szCs w:val="17"/>
        </w:rPr>
        <w:t>--&gt;</w:t>
      </w:r>
    </w:p>
    <w:p w14:paraId="1A46DDC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clientMachine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BB70A3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name of database product and version from which database originates </w:t>
      </w:r>
      <w:r w:rsidRPr="00792B2D">
        <w:rPr>
          <w:rFonts w:ascii="Arial Narrow" w:hAnsi="Arial Narrow"/>
          <w:color w:val="0000FF"/>
          <w:sz w:val="17"/>
          <w:szCs w:val="17"/>
        </w:rPr>
        <w:t>--&gt;</w:t>
      </w:r>
    </w:p>
    <w:p w14:paraId="280EA6A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databaseProduct</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51D59D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connection string (JDBC URL) used for archiving </w:t>
      </w:r>
      <w:r w:rsidRPr="00792B2D">
        <w:rPr>
          <w:rFonts w:ascii="Arial Narrow" w:hAnsi="Arial Narrow"/>
          <w:color w:val="0000FF"/>
          <w:sz w:val="17"/>
          <w:szCs w:val="17"/>
        </w:rPr>
        <w:t>--&gt;</w:t>
      </w:r>
    </w:p>
    <w:p w14:paraId="620C9E3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connection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91F842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database user used for archiving </w:t>
      </w:r>
      <w:r w:rsidRPr="00792B2D">
        <w:rPr>
          <w:rFonts w:ascii="Arial Narrow" w:hAnsi="Arial Narrow"/>
          <w:color w:val="0000FF"/>
          <w:sz w:val="17"/>
          <w:szCs w:val="17"/>
        </w:rPr>
        <w:t>--&gt;</w:t>
      </w:r>
    </w:p>
    <w:p w14:paraId="691D4E3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databaseUser</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44D83F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schemas in database  </w:t>
      </w:r>
      <w:r w:rsidRPr="00792B2D">
        <w:rPr>
          <w:rFonts w:ascii="Arial Narrow" w:hAnsi="Arial Narrow"/>
          <w:color w:val="0000FF"/>
          <w:sz w:val="17"/>
          <w:szCs w:val="17"/>
        </w:rPr>
        <w:t>--&gt;</w:t>
      </w:r>
    </w:p>
    <w:p w14:paraId="7839A7D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schemas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schemasType</w:t>
      </w:r>
      <w:r w:rsidRPr="00792B2D">
        <w:rPr>
          <w:rFonts w:ascii="Arial Narrow" w:hAnsi="Arial Narrow"/>
          <w:color w:val="0000FF"/>
          <w:sz w:val="17"/>
          <w:szCs w:val="17"/>
        </w:rPr>
        <w:t>"/&gt;</w:t>
      </w:r>
    </w:p>
    <w:p w14:paraId="46B7556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users in the archived database </w:t>
      </w:r>
      <w:r w:rsidRPr="00792B2D">
        <w:rPr>
          <w:rFonts w:ascii="Arial Narrow" w:hAnsi="Arial Narrow"/>
          <w:color w:val="0000FF"/>
          <w:sz w:val="17"/>
          <w:szCs w:val="17"/>
        </w:rPr>
        <w:t>--&gt;</w:t>
      </w:r>
    </w:p>
    <w:p w14:paraId="02530E8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users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usersType</w:t>
      </w:r>
      <w:r w:rsidRPr="00792B2D">
        <w:rPr>
          <w:rFonts w:ascii="Arial Narrow" w:hAnsi="Arial Narrow"/>
          <w:color w:val="0000FF"/>
          <w:sz w:val="17"/>
          <w:szCs w:val="17"/>
        </w:rPr>
        <w:t>"/&gt;</w:t>
      </w:r>
    </w:p>
    <w:p w14:paraId="4760416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roles in the archived database </w:t>
      </w:r>
      <w:r w:rsidRPr="00792B2D">
        <w:rPr>
          <w:rFonts w:ascii="Arial Narrow" w:hAnsi="Arial Narrow"/>
          <w:color w:val="0000FF"/>
          <w:sz w:val="17"/>
          <w:szCs w:val="17"/>
        </w:rPr>
        <w:t>--&gt;</w:t>
      </w:r>
    </w:p>
    <w:p w14:paraId="52BA04C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roles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rolesType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4555460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privileges in the archived database </w:t>
      </w:r>
      <w:r w:rsidRPr="00792B2D">
        <w:rPr>
          <w:rFonts w:ascii="Arial Narrow" w:hAnsi="Arial Narrow"/>
          <w:color w:val="0000FF"/>
          <w:sz w:val="17"/>
          <w:szCs w:val="17"/>
        </w:rPr>
        <w:t>--&gt;</w:t>
      </w:r>
    </w:p>
    <w:p w14:paraId="736BE27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privileges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privilegesType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CDCC9D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D386E2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xs:attribute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version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versionType</w:t>
      </w:r>
      <w:r w:rsidRPr="00792B2D">
        <w:rPr>
          <w:rFonts w:ascii="Arial Narrow" w:hAnsi="Arial Narrow"/>
          <w:color w:val="0000FF"/>
          <w:sz w:val="17"/>
          <w:szCs w:val="17"/>
        </w:rPr>
        <w:t>"</w:t>
      </w:r>
      <w:r w:rsidRPr="00792B2D">
        <w:rPr>
          <w:rFonts w:ascii="Arial Narrow" w:hAnsi="Arial Narrow"/>
          <w:color w:val="FF0000"/>
          <w:sz w:val="17"/>
          <w:szCs w:val="17"/>
        </w:rPr>
        <w:t xml:space="preserve"> use</w:t>
      </w:r>
      <w:r w:rsidRPr="00792B2D">
        <w:rPr>
          <w:rFonts w:ascii="Arial Narrow" w:hAnsi="Arial Narrow"/>
          <w:color w:val="0000FF"/>
          <w:sz w:val="17"/>
          <w:szCs w:val="17"/>
        </w:rPr>
        <w:t>="</w:t>
      </w:r>
      <w:r w:rsidRPr="00792B2D">
        <w:rPr>
          <w:rFonts w:ascii="Arial Narrow" w:hAnsi="Arial Narrow"/>
          <w:color w:val="000000"/>
          <w:sz w:val="17"/>
          <w:szCs w:val="17"/>
        </w:rPr>
        <w:t>required</w:t>
      </w:r>
      <w:r w:rsidRPr="00792B2D">
        <w:rPr>
          <w:rFonts w:ascii="Arial Narrow" w:hAnsi="Arial Narrow"/>
          <w:color w:val="0000FF"/>
          <w:sz w:val="17"/>
          <w:szCs w:val="17"/>
        </w:rPr>
        <w:t>"/&gt;</w:t>
      </w:r>
    </w:p>
    <w:p w14:paraId="48E6FD0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constraint: version number with release </w:t>
      </w:r>
      <w:r w:rsidRPr="00792B2D">
        <w:rPr>
          <w:rFonts w:ascii="Arial Narrow" w:hAnsi="Arial Narrow"/>
          <w:color w:val="0000FF"/>
          <w:sz w:val="17"/>
          <w:szCs w:val="17"/>
        </w:rPr>
        <w:t>--&gt;</w:t>
      </w:r>
    </w:p>
    <w:p w14:paraId="6086B39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2AA56A5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0000FF"/>
          <w:sz w:val="17"/>
          <w:szCs w:val="17"/>
        </w:rPr>
        <w:t>&gt;</w:t>
      </w:r>
    </w:p>
    <w:p w14:paraId="26EDA9C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schemas </w:t>
      </w:r>
      <w:r w:rsidRPr="00792B2D">
        <w:rPr>
          <w:rFonts w:ascii="Arial Narrow" w:hAnsi="Arial Narrow"/>
          <w:color w:val="0000FF"/>
          <w:sz w:val="17"/>
          <w:szCs w:val="17"/>
        </w:rPr>
        <w:t>--&gt;</w:t>
      </w:r>
    </w:p>
    <w:p w14:paraId="0697222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schemasType</w:t>
      </w:r>
      <w:r w:rsidRPr="00792B2D">
        <w:rPr>
          <w:rFonts w:ascii="Arial Narrow" w:hAnsi="Arial Narrow"/>
          <w:color w:val="0000FF"/>
          <w:sz w:val="17"/>
          <w:szCs w:val="17"/>
        </w:rPr>
        <w:t>"&gt;</w:t>
      </w:r>
    </w:p>
    <w:p w14:paraId="6F0599A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44E4FFC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schemas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20343F4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F6CF23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1951D3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schema</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schemaType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308FB7A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48468B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36B2FEE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schema </w:t>
      </w:r>
      <w:r w:rsidRPr="00792B2D">
        <w:rPr>
          <w:rFonts w:ascii="Arial Narrow" w:hAnsi="Arial Narrow"/>
          <w:color w:val="0000FF"/>
          <w:sz w:val="17"/>
          <w:szCs w:val="17"/>
        </w:rPr>
        <w:t>--&gt;</w:t>
      </w:r>
    </w:p>
    <w:p w14:paraId="0BEA323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schemaType</w:t>
      </w:r>
      <w:r w:rsidRPr="00792B2D">
        <w:rPr>
          <w:rFonts w:ascii="Arial Narrow" w:hAnsi="Arial Narrow"/>
          <w:color w:val="0000FF"/>
          <w:sz w:val="17"/>
          <w:szCs w:val="17"/>
        </w:rPr>
        <w:t>"&gt;</w:t>
      </w:r>
    </w:p>
    <w:p w14:paraId="3294842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69F8E4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Schema element in siardArchive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32225B7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B1CA37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4B93E3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database name of the schema </w:t>
      </w:r>
      <w:r w:rsidRPr="00792B2D">
        <w:rPr>
          <w:rFonts w:ascii="Arial Narrow" w:hAnsi="Arial Narrow"/>
          <w:color w:val="0000FF"/>
          <w:sz w:val="17"/>
          <w:szCs w:val="17"/>
        </w:rPr>
        <w:t>--&gt;</w:t>
      </w:r>
    </w:p>
    <w:p w14:paraId="1194A03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0DD34ED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archive name of the schema folder </w:t>
      </w:r>
      <w:r w:rsidRPr="00792B2D">
        <w:rPr>
          <w:rFonts w:ascii="Arial Narrow" w:hAnsi="Arial Narrow"/>
          <w:color w:val="0000FF"/>
          <w:sz w:val="17"/>
          <w:szCs w:val="17"/>
        </w:rPr>
        <w:t>--&gt;</w:t>
      </w:r>
    </w:p>
    <w:p w14:paraId="7E83BD4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folder</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fsName</w:t>
      </w:r>
      <w:r w:rsidRPr="00792B2D">
        <w:rPr>
          <w:rFonts w:ascii="Arial Narrow" w:hAnsi="Arial Narrow"/>
          <w:color w:val="0000FF"/>
          <w:sz w:val="17"/>
          <w:szCs w:val="17"/>
        </w:rPr>
        <w:t>"/&gt;</w:t>
      </w:r>
    </w:p>
    <w:p w14:paraId="1F00673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schema's meaning and content </w:t>
      </w:r>
      <w:r w:rsidRPr="00792B2D">
        <w:rPr>
          <w:rFonts w:ascii="Arial Narrow" w:hAnsi="Arial Narrow"/>
          <w:color w:val="0000FF"/>
          <w:sz w:val="17"/>
          <w:szCs w:val="17"/>
        </w:rPr>
        <w:t>--&gt;</w:t>
      </w:r>
    </w:p>
    <w:p w14:paraId="6D8390F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B5CA56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advanced and structured types in the schema </w:t>
      </w:r>
      <w:r w:rsidRPr="00792B2D">
        <w:rPr>
          <w:rFonts w:ascii="Arial Narrow" w:hAnsi="Arial Narrow"/>
          <w:color w:val="0000FF"/>
          <w:sz w:val="17"/>
          <w:szCs w:val="17"/>
        </w:rPr>
        <w:t>--&gt;</w:t>
      </w:r>
    </w:p>
    <w:p w14:paraId="5C4316D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typesType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4D04AF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tables in the schema </w:t>
      </w:r>
      <w:r w:rsidRPr="00792B2D">
        <w:rPr>
          <w:rFonts w:ascii="Arial Narrow" w:hAnsi="Arial Narrow"/>
          <w:color w:val="0000FF"/>
          <w:sz w:val="17"/>
          <w:szCs w:val="17"/>
        </w:rPr>
        <w:t>--&gt;</w:t>
      </w:r>
    </w:p>
    <w:p w14:paraId="15D9A2A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tables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tablesType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942ADB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views in the schema </w:t>
      </w:r>
      <w:r w:rsidRPr="00792B2D">
        <w:rPr>
          <w:rFonts w:ascii="Arial Narrow" w:hAnsi="Arial Narrow"/>
          <w:color w:val="0000FF"/>
          <w:sz w:val="17"/>
          <w:szCs w:val="17"/>
        </w:rPr>
        <w:t>--&gt;</w:t>
      </w:r>
    </w:p>
    <w:p w14:paraId="6E0F7B1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views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viewsType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2F2A00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routines in the schema </w:t>
      </w:r>
      <w:r w:rsidRPr="00792B2D">
        <w:rPr>
          <w:rFonts w:ascii="Arial Narrow" w:hAnsi="Arial Narrow"/>
          <w:color w:val="0000FF"/>
          <w:sz w:val="17"/>
          <w:szCs w:val="17"/>
        </w:rPr>
        <w:t>--&gt;</w:t>
      </w:r>
    </w:p>
    <w:p w14:paraId="10F2626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routines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routinesType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DB5907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7973DB8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6CBAA48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types </w:t>
      </w:r>
      <w:r w:rsidRPr="00792B2D">
        <w:rPr>
          <w:rFonts w:ascii="Arial Narrow" w:hAnsi="Arial Narrow"/>
          <w:color w:val="0000FF"/>
          <w:sz w:val="17"/>
          <w:szCs w:val="17"/>
        </w:rPr>
        <w:t>--&gt;</w:t>
      </w:r>
    </w:p>
    <w:p w14:paraId="4F460BD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typesType</w:t>
      </w:r>
      <w:r w:rsidRPr="00792B2D">
        <w:rPr>
          <w:rFonts w:ascii="Arial Narrow" w:hAnsi="Arial Narrow"/>
          <w:color w:val="0000FF"/>
          <w:sz w:val="17"/>
          <w:szCs w:val="17"/>
        </w:rPr>
        <w:t>"&gt;</w:t>
      </w:r>
    </w:p>
    <w:p w14:paraId="4D40C6E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491BE55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advanced or structured data types types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4E3AD8E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42A017F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2C551B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typeType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62A42991" w14:textId="36DC257B"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F63F03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18041B0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type </w:t>
      </w:r>
      <w:r w:rsidRPr="00792B2D">
        <w:rPr>
          <w:rFonts w:ascii="Arial Narrow" w:hAnsi="Arial Narrow"/>
          <w:color w:val="0000FF"/>
          <w:sz w:val="17"/>
          <w:szCs w:val="17"/>
        </w:rPr>
        <w:t>--&gt;</w:t>
      </w:r>
    </w:p>
    <w:p w14:paraId="708E486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typeType</w:t>
      </w:r>
      <w:r w:rsidRPr="00792B2D">
        <w:rPr>
          <w:rFonts w:ascii="Arial Narrow" w:hAnsi="Arial Narrow"/>
          <w:color w:val="0000FF"/>
          <w:sz w:val="17"/>
          <w:szCs w:val="17"/>
        </w:rPr>
        <w:t>"&gt;</w:t>
      </w:r>
    </w:p>
    <w:p w14:paraId="1D7C048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9C6DE4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Advanced or structured data tape type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1D4B045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1F26BA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C199F2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name of data type  </w:t>
      </w:r>
      <w:r w:rsidRPr="00792B2D">
        <w:rPr>
          <w:rFonts w:ascii="Arial Narrow" w:hAnsi="Arial Narrow"/>
          <w:color w:val="0000FF"/>
          <w:sz w:val="17"/>
          <w:szCs w:val="17"/>
        </w:rPr>
        <w:t>--&gt;</w:t>
      </w:r>
    </w:p>
    <w:p w14:paraId="6DFC0DD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79AC979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category of data type </w:t>
      </w:r>
      <w:r w:rsidRPr="00792B2D">
        <w:rPr>
          <w:rFonts w:ascii="Arial Narrow" w:hAnsi="Arial Narrow"/>
          <w:color w:val="0000FF"/>
          <w:sz w:val="17"/>
          <w:szCs w:val="17"/>
        </w:rPr>
        <w:t>--&gt;</w:t>
      </w:r>
    </w:p>
    <w:p w14:paraId="6D3FB68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category</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categoryType</w:t>
      </w:r>
      <w:r w:rsidRPr="00792B2D">
        <w:rPr>
          <w:rFonts w:ascii="Arial Narrow" w:hAnsi="Arial Narrow"/>
          <w:color w:val="0000FF"/>
          <w:sz w:val="17"/>
          <w:szCs w:val="17"/>
        </w:rPr>
        <w:t>"/&gt;</w:t>
      </w:r>
    </w:p>
    <w:p w14:paraId="404AF21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schema of supertype </w:t>
      </w:r>
      <w:r w:rsidRPr="00792B2D">
        <w:rPr>
          <w:rFonts w:ascii="Arial Narrow" w:hAnsi="Arial Narrow"/>
          <w:color w:val="0000FF"/>
          <w:sz w:val="17"/>
          <w:szCs w:val="17"/>
        </w:rPr>
        <w:t>--&gt;</w:t>
      </w:r>
    </w:p>
    <w:p w14:paraId="16368FD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underSchema</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4637D32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name of supertype </w:t>
      </w:r>
      <w:r w:rsidRPr="00792B2D">
        <w:rPr>
          <w:rFonts w:ascii="Arial Narrow" w:hAnsi="Arial Narrow"/>
          <w:color w:val="0000FF"/>
          <w:sz w:val="17"/>
          <w:szCs w:val="17"/>
        </w:rPr>
        <w:t>--&gt;</w:t>
      </w:r>
    </w:p>
    <w:p w14:paraId="66ACB95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underType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B500D1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instantiability if data type (never true for DISTINCT) </w:t>
      </w:r>
      <w:r w:rsidRPr="00792B2D">
        <w:rPr>
          <w:rFonts w:ascii="Arial Narrow" w:hAnsi="Arial Narrow"/>
          <w:color w:val="0000FF"/>
          <w:sz w:val="17"/>
          <w:szCs w:val="17"/>
        </w:rPr>
        <w:t>--&gt;</w:t>
      </w:r>
    </w:p>
    <w:p w14:paraId="1912D8D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instantiable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xs:boolean</w:t>
      </w:r>
      <w:r w:rsidRPr="00792B2D">
        <w:rPr>
          <w:rFonts w:ascii="Arial Narrow" w:hAnsi="Arial Narrow"/>
          <w:color w:val="0000FF"/>
          <w:sz w:val="17"/>
          <w:szCs w:val="17"/>
        </w:rPr>
        <w:t>"/&gt;</w:t>
      </w:r>
    </w:p>
    <w:p w14:paraId="03156D6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finality (always true for DISTINCT, never true for structured UDTs) </w:t>
      </w:r>
      <w:r w:rsidRPr="00792B2D">
        <w:rPr>
          <w:rFonts w:ascii="Arial Narrow" w:hAnsi="Arial Narrow"/>
          <w:color w:val="0000FF"/>
          <w:sz w:val="17"/>
          <w:szCs w:val="17"/>
        </w:rPr>
        <w:t>--&gt;</w:t>
      </w:r>
    </w:p>
    <w:p w14:paraId="6812ABD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final</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xs:boolean</w:t>
      </w:r>
      <w:r w:rsidRPr="00792B2D">
        <w:rPr>
          <w:rFonts w:ascii="Arial Narrow" w:hAnsi="Arial Narrow"/>
          <w:color w:val="0000FF"/>
          <w:sz w:val="17"/>
          <w:szCs w:val="17"/>
        </w:rPr>
        <w:t>"/&gt;</w:t>
      </w:r>
    </w:p>
    <w:p w14:paraId="2F57ED8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predefined base SQL:2008 type of (DISTINCT) type </w:t>
      </w:r>
      <w:r w:rsidRPr="00792B2D">
        <w:rPr>
          <w:rFonts w:ascii="Arial Narrow" w:hAnsi="Arial Narrow"/>
          <w:color w:val="0000FF"/>
          <w:sz w:val="17"/>
          <w:szCs w:val="17"/>
        </w:rPr>
        <w:t>--&gt;</w:t>
      </w:r>
    </w:p>
    <w:p w14:paraId="5B40B71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base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predefinedTypeType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CBC3BF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alternatively list of attributes (UDT) </w:t>
      </w:r>
      <w:r w:rsidRPr="00792B2D">
        <w:rPr>
          <w:rFonts w:ascii="Arial Narrow" w:hAnsi="Arial Narrow"/>
          <w:color w:val="0000FF"/>
          <w:sz w:val="17"/>
          <w:szCs w:val="17"/>
        </w:rPr>
        <w:t>--&gt;</w:t>
      </w:r>
    </w:p>
    <w:p w14:paraId="3C55CB2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attributes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attributesType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425E544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parameter's meaning and content </w:t>
      </w:r>
      <w:r w:rsidRPr="00792B2D">
        <w:rPr>
          <w:rFonts w:ascii="Arial Narrow" w:hAnsi="Arial Narrow"/>
          <w:color w:val="0000FF"/>
          <w:sz w:val="17"/>
          <w:szCs w:val="17"/>
        </w:rPr>
        <w:t>--&gt;</w:t>
      </w:r>
    </w:p>
    <w:p w14:paraId="37D416D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E7CF0E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7A337E2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247A7D2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attributes </w:t>
      </w:r>
      <w:r w:rsidRPr="00792B2D">
        <w:rPr>
          <w:rFonts w:ascii="Arial Narrow" w:hAnsi="Arial Narrow"/>
          <w:color w:val="0000FF"/>
          <w:sz w:val="17"/>
          <w:szCs w:val="17"/>
        </w:rPr>
        <w:t>--&gt;</w:t>
      </w:r>
    </w:p>
    <w:p w14:paraId="0A1FE77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attributesType</w:t>
      </w:r>
      <w:r w:rsidRPr="00792B2D">
        <w:rPr>
          <w:rFonts w:ascii="Arial Narrow" w:hAnsi="Arial Narrow"/>
          <w:color w:val="0000FF"/>
          <w:sz w:val="17"/>
          <w:szCs w:val="17"/>
        </w:rPr>
        <w:t>"&gt;</w:t>
      </w:r>
    </w:p>
    <w:p w14:paraId="04FF466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03BA6A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attributes of a type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1B75C72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10655B7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B729E3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attribute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attributeType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172CE12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FC7477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0B0DDBC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attribute </w:t>
      </w:r>
      <w:r w:rsidRPr="00792B2D">
        <w:rPr>
          <w:rFonts w:ascii="Arial Narrow" w:hAnsi="Arial Narrow"/>
          <w:color w:val="0000FF"/>
          <w:sz w:val="17"/>
          <w:szCs w:val="17"/>
        </w:rPr>
        <w:t>--&gt;</w:t>
      </w:r>
    </w:p>
    <w:p w14:paraId="2DB52D9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attributeType</w:t>
      </w:r>
      <w:r w:rsidRPr="00792B2D">
        <w:rPr>
          <w:rFonts w:ascii="Arial Narrow" w:hAnsi="Arial Narrow"/>
          <w:color w:val="0000FF"/>
          <w:sz w:val="17"/>
          <w:szCs w:val="17"/>
        </w:rPr>
        <w:t>"&gt;</w:t>
      </w:r>
    </w:p>
    <w:p w14:paraId="1AA2106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65D365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Attribute of a type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50FB3E9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19BFDA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85F5D6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database name of the attribute </w:t>
      </w:r>
      <w:r w:rsidRPr="00792B2D">
        <w:rPr>
          <w:rFonts w:ascii="Arial Narrow" w:hAnsi="Arial Narrow"/>
          <w:color w:val="0000FF"/>
          <w:sz w:val="17"/>
          <w:szCs w:val="17"/>
        </w:rPr>
        <w:t>--&gt;</w:t>
      </w:r>
    </w:p>
    <w:p w14:paraId="2D8F929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77F8421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xs:choice</w:t>
      </w:r>
      <w:r w:rsidRPr="00792B2D">
        <w:rPr>
          <w:rFonts w:ascii="Arial Narrow" w:hAnsi="Arial Narrow"/>
          <w:color w:val="0000FF"/>
          <w:sz w:val="17"/>
          <w:szCs w:val="17"/>
        </w:rPr>
        <w:t>&gt;</w:t>
      </w:r>
    </w:p>
    <w:p w14:paraId="0A0D2B6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either predefined or structured </w:t>
      </w:r>
      <w:r w:rsidRPr="00792B2D">
        <w:rPr>
          <w:rFonts w:ascii="Arial Narrow" w:hAnsi="Arial Narrow"/>
          <w:color w:val="0000FF"/>
          <w:sz w:val="17"/>
          <w:szCs w:val="17"/>
        </w:rPr>
        <w:t>--&gt;</w:t>
      </w:r>
    </w:p>
    <w:p w14:paraId="3646D26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601A36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data type of the column </w:t>
      </w:r>
      <w:r w:rsidRPr="00792B2D">
        <w:rPr>
          <w:rFonts w:ascii="Arial Narrow" w:hAnsi="Arial Narrow"/>
          <w:color w:val="0000FF"/>
          <w:sz w:val="17"/>
          <w:szCs w:val="17"/>
        </w:rPr>
        <w:t>--&gt;</w:t>
      </w:r>
    </w:p>
    <w:p w14:paraId="17E6DAA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predefinedTypeType</w:t>
      </w:r>
      <w:r w:rsidRPr="00792B2D">
        <w:rPr>
          <w:rFonts w:ascii="Arial Narrow" w:hAnsi="Arial Narrow"/>
          <w:color w:val="0000FF"/>
          <w:sz w:val="17"/>
          <w:szCs w:val="17"/>
        </w:rPr>
        <w:t>"/&gt;</w:t>
      </w:r>
    </w:p>
    <w:p w14:paraId="0E5DD9A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174D2D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39C9216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schema of advanced or structured data type of the attribute </w:t>
      </w:r>
      <w:r w:rsidRPr="00792B2D">
        <w:rPr>
          <w:rFonts w:ascii="Arial Narrow" w:hAnsi="Arial Narrow"/>
          <w:color w:val="0000FF"/>
          <w:sz w:val="17"/>
          <w:szCs w:val="17"/>
        </w:rPr>
        <w:t>--&gt;</w:t>
      </w:r>
    </w:p>
    <w:p w14:paraId="7414299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typeSchema</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448C5B4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name of advanced or structured data type of the attribute </w:t>
      </w:r>
      <w:r w:rsidRPr="00792B2D">
        <w:rPr>
          <w:rFonts w:ascii="Arial Narrow" w:hAnsi="Arial Narrow"/>
          <w:color w:val="0000FF"/>
          <w:sz w:val="17"/>
          <w:szCs w:val="17"/>
        </w:rPr>
        <w:t>--&gt;</w:t>
      </w:r>
    </w:p>
    <w:p w14:paraId="579668F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4045B21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CCDAE1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xs:choice</w:t>
      </w:r>
      <w:r w:rsidRPr="00792B2D">
        <w:rPr>
          <w:rFonts w:ascii="Arial Narrow" w:hAnsi="Arial Narrow"/>
          <w:color w:val="0000FF"/>
          <w:sz w:val="17"/>
          <w:szCs w:val="17"/>
        </w:rPr>
        <w:t>&gt;</w:t>
      </w:r>
    </w:p>
    <w:p w14:paraId="099D6A4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original data type of the column </w:t>
      </w:r>
      <w:r w:rsidRPr="00792B2D">
        <w:rPr>
          <w:rFonts w:ascii="Arial Narrow" w:hAnsi="Arial Narrow"/>
          <w:color w:val="0000FF"/>
          <w:sz w:val="17"/>
          <w:szCs w:val="17"/>
        </w:rPr>
        <w:t>--&gt;</w:t>
      </w:r>
    </w:p>
    <w:p w14:paraId="7701D95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typeOriginal</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CFAB78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nullability (default: true) </w:t>
      </w:r>
      <w:r w:rsidRPr="00792B2D">
        <w:rPr>
          <w:rFonts w:ascii="Arial Narrow" w:hAnsi="Arial Narrow"/>
          <w:color w:val="0000FF"/>
          <w:sz w:val="17"/>
          <w:szCs w:val="17"/>
        </w:rPr>
        <w:t>--&gt;</w:t>
      </w:r>
    </w:p>
    <w:p w14:paraId="595F1AB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nullable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xs:boolean</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08FED0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default value </w:t>
      </w:r>
      <w:r w:rsidRPr="00792B2D">
        <w:rPr>
          <w:rFonts w:ascii="Arial Narrow" w:hAnsi="Arial Narrow"/>
          <w:color w:val="0000FF"/>
          <w:sz w:val="17"/>
          <w:szCs w:val="17"/>
        </w:rPr>
        <w:t>--&gt;</w:t>
      </w:r>
    </w:p>
    <w:p w14:paraId="1C85725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defaultValue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467F9DE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SQL_1999 cardinality for ARRAY type </w:t>
      </w:r>
      <w:r w:rsidRPr="00792B2D">
        <w:rPr>
          <w:rFonts w:ascii="Arial Narrow" w:hAnsi="Arial Narrow"/>
          <w:color w:val="0000FF"/>
          <w:sz w:val="17"/>
          <w:szCs w:val="17"/>
        </w:rPr>
        <w:t>--&gt;</w:t>
      </w:r>
    </w:p>
    <w:p w14:paraId="28D8EF1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cardinality</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xs:integer</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5595F8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attributes's meaning and content </w:t>
      </w:r>
      <w:r w:rsidRPr="00792B2D">
        <w:rPr>
          <w:rFonts w:ascii="Arial Narrow" w:hAnsi="Arial Narrow"/>
          <w:color w:val="0000FF"/>
          <w:sz w:val="17"/>
          <w:szCs w:val="17"/>
        </w:rPr>
        <w:t>--&gt;</w:t>
      </w:r>
    </w:p>
    <w:p w14:paraId="70B3C3B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B69453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09105C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66968E7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tables </w:t>
      </w:r>
      <w:r w:rsidRPr="00792B2D">
        <w:rPr>
          <w:rFonts w:ascii="Arial Narrow" w:hAnsi="Arial Narrow"/>
          <w:color w:val="0000FF"/>
          <w:sz w:val="17"/>
          <w:szCs w:val="17"/>
        </w:rPr>
        <w:t>--&gt;</w:t>
      </w:r>
    </w:p>
    <w:p w14:paraId="38E50EE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tablesType</w:t>
      </w:r>
      <w:r w:rsidRPr="00792B2D">
        <w:rPr>
          <w:rFonts w:ascii="Arial Narrow" w:hAnsi="Arial Narrow"/>
          <w:color w:val="0000FF"/>
          <w:sz w:val="17"/>
          <w:szCs w:val="17"/>
        </w:rPr>
        <w:t>"&gt;</w:t>
      </w:r>
    </w:p>
    <w:p w14:paraId="467A78C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379677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tables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4382A73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6555C7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3C934A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table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tableType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28F4871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7F024B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62BDA81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table </w:t>
      </w:r>
      <w:r w:rsidRPr="00792B2D">
        <w:rPr>
          <w:rFonts w:ascii="Arial Narrow" w:hAnsi="Arial Narrow"/>
          <w:color w:val="0000FF"/>
          <w:sz w:val="17"/>
          <w:szCs w:val="17"/>
        </w:rPr>
        <w:t>--&gt;</w:t>
      </w:r>
    </w:p>
    <w:p w14:paraId="20E6873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tableType</w:t>
      </w:r>
      <w:r w:rsidRPr="00792B2D">
        <w:rPr>
          <w:rFonts w:ascii="Arial Narrow" w:hAnsi="Arial Narrow"/>
          <w:color w:val="0000FF"/>
          <w:sz w:val="17"/>
          <w:szCs w:val="17"/>
        </w:rPr>
        <w:t>"&gt;</w:t>
      </w:r>
    </w:p>
    <w:p w14:paraId="46DE5BC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B7341A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Table element in siardArchive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6FAB4AA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195C13C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7C709A9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database name of the table </w:t>
      </w:r>
      <w:r w:rsidRPr="00792B2D">
        <w:rPr>
          <w:rFonts w:ascii="Arial Narrow" w:hAnsi="Arial Narrow"/>
          <w:color w:val="0000FF"/>
          <w:sz w:val="17"/>
          <w:szCs w:val="17"/>
        </w:rPr>
        <w:t>--&gt;</w:t>
      </w:r>
    </w:p>
    <w:p w14:paraId="06E70A5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6883844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archive name of the table folder </w:t>
      </w:r>
      <w:r w:rsidRPr="00792B2D">
        <w:rPr>
          <w:rFonts w:ascii="Arial Narrow" w:hAnsi="Arial Narrow"/>
          <w:color w:val="0000FF"/>
          <w:sz w:val="17"/>
          <w:szCs w:val="17"/>
        </w:rPr>
        <w:t>--&gt;</w:t>
      </w:r>
    </w:p>
    <w:p w14:paraId="1876F3E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folder</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fsName</w:t>
      </w:r>
      <w:r w:rsidRPr="00792B2D">
        <w:rPr>
          <w:rFonts w:ascii="Arial Narrow" w:hAnsi="Arial Narrow"/>
          <w:color w:val="0000FF"/>
          <w:sz w:val="17"/>
          <w:szCs w:val="17"/>
        </w:rPr>
        <w:t>"/&gt;</w:t>
      </w:r>
    </w:p>
    <w:p w14:paraId="2678E4A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table's meaning and content </w:t>
      </w:r>
      <w:r w:rsidRPr="00792B2D">
        <w:rPr>
          <w:rFonts w:ascii="Arial Narrow" w:hAnsi="Arial Narrow"/>
          <w:color w:val="0000FF"/>
          <w:sz w:val="17"/>
          <w:szCs w:val="17"/>
        </w:rPr>
        <w:t>--&gt;</w:t>
      </w:r>
    </w:p>
    <w:p w14:paraId="06E7AEF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12ED46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columns of the table </w:t>
      </w:r>
      <w:r w:rsidRPr="00792B2D">
        <w:rPr>
          <w:rFonts w:ascii="Arial Narrow" w:hAnsi="Arial Narrow"/>
          <w:color w:val="0000FF"/>
          <w:sz w:val="17"/>
          <w:szCs w:val="17"/>
        </w:rPr>
        <w:t>--&gt;</w:t>
      </w:r>
    </w:p>
    <w:p w14:paraId="7C9640A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columns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columnsType</w:t>
      </w:r>
      <w:r w:rsidRPr="00792B2D">
        <w:rPr>
          <w:rFonts w:ascii="Arial Narrow" w:hAnsi="Arial Narrow"/>
          <w:color w:val="0000FF"/>
          <w:sz w:val="17"/>
          <w:szCs w:val="17"/>
        </w:rPr>
        <w:t>"/&gt;</w:t>
      </w:r>
    </w:p>
    <w:p w14:paraId="2B3A9E4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primary key </w:t>
      </w:r>
      <w:r w:rsidRPr="00792B2D">
        <w:rPr>
          <w:rFonts w:ascii="Arial Narrow" w:hAnsi="Arial Narrow"/>
          <w:color w:val="0000FF"/>
          <w:sz w:val="17"/>
          <w:szCs w:val="17"/>
        </w:rPr>
        <w:t>--&gt;</w:t>
      </w:r>
    </w:p>
    <w:p w14:paraId="02D7194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primaryKey</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uniqueKeyType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0F1B2E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foreign keys  </w:t>
      </w:r>
      <w:r w:rsidRPr="00792B2D">
        <w:rPr>
          <w:rFonts w:ascii="Arial Narrow" w:hAnsi="Arial Narrow"/>
          <w:color w:val="0000FF"/>
          <w:sz w:val="17"/>
          <w:szCs w:val="17"/>
        </w:rPr>
        <w:t>--&gt;</w:t>
      </w:r>
    </w:p>
    <w:p w14:paraId="236A0AC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foreignKeys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foreignKeysType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62CA5F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candidate keys (unique constraints)  </w:t>
      </w:r>
      <w:r w:rsidRPr="00792B2D">
        <w:rPr>
          <w:rFonts w:ascii="Arial Narrow" w:hAnsi="Arial Narrow"/>
          <w:color w:val="0000FF"/>
          <w:sz w:val="17"/>
          <w:szCs w:val="17"/>
        </w:rPr>
        <w:t>--&gt;</w:t>
      </w:r>
    </w:p>
    <w:p w14:paraId="69E7287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candidateKeys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candidateKeysType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407C76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(check) constraints </w:t>
      </w:r>
      <w:r w:rsidRPr="00792B2D">
        <w:rPr>
          <w:rFonts w:ascii="Arial Narrow" w:hAnsi="Arial Narrow"/>
          <w:color w:val="0000FF"/>
          <w:sz w:val="17"/>
          <w:szCs w:val="17"/>
        </w:rPr>
        <w:t>--&gt;</w:t>
      </w:r>
    </w:p>
    <w:p w14:paraId="3696B747" w14:textId="197A7FE9"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checkConstraints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checkConstraintsType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916A33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triggers  </w:t>
      </w:r>
      <w:r w:rsidRPr="00792B2D">
        <w:rPr>
          <w:rFonts w:ascii="Arial Narrow" w:hAnsi="Arial Narrow"/>
          <w:color w:val="0000FF"/>
          <w:sz w:val="17"/>
          <w:szCs w:val="17"/>
        </w:rPr>
        <w:t>--&gt;</w:t>
      </w:r>
    </w:p>
    <w:p w14:paraId="348028D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triggers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triggersType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3AB418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number of rows in the table </w:t>
      </w:r>
      <w:r w:rsidRPr="00792B2D">
        <w:rPr>
          <w:rFonts w:ascii="Arial Narrow" w:hAnsi="Arial Narrow"/>
          <w:color w:val="0000FF"/>
          <w:sz w:val="17"/>
          <w:szCs w:val="17"/>
        </w:rPr>
        <w:t>--&gt;</w:t>
      </w:r>
    </w:p>
    <w:p w14:paraId="4BFDC33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rows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xs:integer</w:t>
      </w:r>
      <w:r w:rsidRPr="00792B2D">
        <w:rPr>
          <w:rFonts w:ascii="Arial Narrow" w:hAnsi="Arial Narrow"/>
          <w:color w:val="0000FF"/>
          <w:sz w:val="17"/>
          <w:szCs w:val="17"/>
        </w:rPr>
        <w:t>"/&gt;</w:t>
      </w:r>
    </w:p>
    <w:p w14:paraId="6135FEE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F809E0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343CA3D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views </w:t>
      </w:r>
      <w:r w:rsidRPr="00792B2D">
        <w:rPr>
          <w:rFonts w:ascii="Arial Narrow" w:hAnsi="Arial Narrow"/>
          <w:color w:val="0000FF"/>
          <w:sz w:val="17"/>
          <w:szCs w:val="17"/>
        </w:rPr>
        <w:t>--&gt;</w:t>
      </w:r>
    </w:p>
    <w:p w14:paraId="1566CC8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viewsType</w:t>
      </w:r>
      <w:r w:rsidRPr="00792B2D">
        <w:rPr>
          <w:rFonts w:ascii="Arial Narrow" w:hAnsi="Arial Narrow"/>
          <w:color w:val="0000FF"/>
          <w:sz w:val="17"/>
          <w:szCs w:val="17"/>
        </w:rPr>
        <w:t>"&gt;</w:t>
      </w:r>
    </w:p>
    <w:p w14:paraId="23C0DA7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88AD4E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views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4115DC6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7EB4863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E8E24C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view</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viewType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5E24D74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662BC0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54D4CD4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view </w:t>
      </w:r>
      <w:r w:rsidRPr="00792B2D">
        <w:rPr>
          <w:rFonts w:ascii="Arial Narrow" w:hAnsi="Arial Narrow"/>
          <w:color w:val="0000FF"/>
          <w:sz w:val="17"/>
          <w:szCs w:val="17"/>
        </w:rPr>
        <w:t>--&gt;</w:t>
      </w:r>
    </w:p>
    <w:p w14:paraId="02D33FF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viewType</w:t>
      </w:r>
      <w:r w:rsidRPr="00792B2D">
        <w:rPr>
          <w:rFonts w:ascii="Arial Narrow" w:hAnsi="Arial Narrow"/>
          <w:color w:val="0000FF"/>
          <w:sz w:val="17"/>
          <w:szCs w:val="17"/>
        </w:rPr>
        <w:t>"&gt;</w:t>
      </w:r>
    </w:p>
    <w:p w14:paraId="7D4971D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5A05AA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View element in siardArchive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73C1E56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708B41A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9620F8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database name of the view </w:t>
      </w:r>
      <w:r w:rsidRPr="00792B2D">
        <w:rPr>
          <w:rFonts w:ascii="Arial Narrow" w:hAnsi="Arial Narrow"/>
          <w:color w:val="0000FF"/>
          <w:sz w:val="17"/>
          <w:szCs w:val="17"/>
        </w:rPr>
        <w:t>--&gt;</w:t>
      </w:r>
    </w:p>
    <w:p w14:paraId="31F9F3D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5D0BBA5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 query string defining the view </w:t>
      </w:r>
      <w:r w:rsidRPr="00792B2D">
        <w:rPr>
          <w:rFonts w:ascii="Arial Narrow" w:hAnsi="Arial Narrow"/>
          <w:color w:val="0000FF"/>
          <w:sz w:val="17"/>
          <w:szCs w:val="17"/>
        </w:rPr>
        <w:t>--&gt;</w:t>
      </w:r>
    </w:p>
    <w:p w14:paraId="25F7BF5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query</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C75625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original query string defining the view </w:t>
      </w:r>
      <w:r w:rsidRPr="00792B2D">
        <w:rPr>
          <w:rFonts w:ascii="Arial Narrow" w:hAnsi="Arial Narrow"/>
          <w:color w:val="0000FF"/>
          <w:sz w:val="17"/>
          <w:szCs w:val="17"/>
        </w:rPr>
        <w:t>--&gt;</w:t>
      </w:r>
    </w:p>
    <w:p w14:paraId="2E4ACB1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queryOriginal</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65D4A1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view's meaning and content </w:t>
      </w:r>
      <w:r w:rsidRPr="00792B2D">
        <w:rPr>
          <w:rFonts w:ascii="Arial Narrow" w:hAnsi="Arial Narrow"/>
          <w:color w:val="0000FF"/>
          <w:sz w:val="17"/>
          <w:szCs w:val="17"/>
        </w:rPr>
        <w:t>--&gt;</w:t>
      </w:r>
    </w:p>
    <w:p w14:paraId="43F0BC1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56D50E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columns of the view </w:t>
      </w:r>
      <w:r w:rsidRPr="00792B2D">
        <w:rPr>
          <w:rFonts w:ascii="Arial Narrow" w:hAnsi="Arial Narrow"/>
          <w:color w:val="0000FF"/>
          <w:sz w:val="17"/>
          <w:szCs w:val="17"/>
        </w:rPr>
        <w:t>--&gt;</w:t>
      </w:r>
    </w:p>
    <w:p w14:paraId="4DC5290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columns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columnsType</w:t>
      </w:r>
      <w:r w:rsidRPr="00792B2D">
        <w:rPr>
          <w:rFonts w:ascii="Arial Narrow" w:hAnsi="Arial Narrow"/>
          <w:color w:val="0000FF"/>
          <w:sz w:val="17"/>
          <w:szCs w:val="17"/>
        </w:rPr>
        <w:t>"/&gt;</w:t>
      </w:r>
    </w:p>
    <w:p w14:paraId="1FC4929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number of rows in the view - added in 2014! </w:t>
      </w:r>
      <w:r w:rsidRPr="00792B2D">
        <w:rPr>
          <w:rFonts w:ascii="Arial Narrow" w:hAnsi="Arial Narrow"/>
          <w:color w:val="0000FF"/>
          <w:sz w:val="17"/>
          <w:szCs w:val="17"/>
        </w:rPr>
        <w:t>--&gt;</w:t>
      </w:r>
    </w:p>
    <w:p w14:paraId="5339886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rows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xs:integer</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132721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74FCFA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7BDEC1D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columns </w:t>
      </w:r>
      <w:r w:rsidRPr="00792B2D">
        <w:rPr>
          <w:rFonts w:ascii="Arial Narrow" w:hAnsi="Arial Narrow"/>
          <w:color w:val="0000FF"/>
          <w:sz w:val="17"/>
          <w:szCs w:val="17"/>
        </w:rPr>
        <w:t>--&gt;</w:t>
      </w:r>
    </w:p>
    <w:p w14:paraId="2BC026F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columnsType</w:t>
      </w:r>
      <w:r w:rsidRPr="00792B2D">
        <w:rPr>
          <w:rFonts w:ascii="Arial Narrow" w:hAnsi="Arial Narrow"/>
          <w:color w:val="0000FF"/>
          <w:sz w:val="17"/>
          <w:szCs w:val="17"/>
        </w:rPr>
        <w:t>"&gt;</w:t>
      </w:r>
    </w:p>
    <w:p w14:paraId="05A35F9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79714D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columns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2A079F6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179F7D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3F260EB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column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columnType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3210000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ADE585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2EF02A9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column </w:t>
      </w:r>
      <w:r w:rsidRPr="00792B2D">
        <w:rPr>
          <w:rFonts w:ascii="Arial Narrow" w:hAnsi="Arial Narrow"/>
          <w:color w:val="0000FF"/>
          <w:sz w:val="17"/>
          <w:szCs w:val="17"/>
        </w:rPr>
        <w:t>--&gt;</w:t>
      </w:r>
    </w:p>
    <w:p w14:paraId="4E9DED8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columnType</w:t>
      </w:r>
      <w:r w:rsidRPr="00792B2D">
        <w:rPr>
          <w:rFonts w:ascii="Arial Narrow" w:hAnsi="Arial Narrow"/>
          <w:color w:val="0000FF"/>
          <w:sz w:val="17"/>
          <w:szCs w:val="17"/>
        </w:rPr>
        <w:t>"&gt;</w:t>
      </w:r>
    </w:p>
    <w:p w14:paraId="1BADCFE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760E6AF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Column element in siardArchive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2229BA6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5E1D2D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3361995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database name of the column </w:t>
      </w:r>
      <w:r w:rsidRPr="00792B2D">
        <w:rPr>
          <w:rFonts w:ascii="Arial Narrow" w:hAnsi="Arial Narrow"/>
          <w:color w:val="0000FF"/>
          <w:sz w:val="17"/>
          <w:szCs w:val="17"/>
        </w:rPr>
        <w:t>--&gt;</w:t>
      </w:r>
    </w:p>
    <w:p w14:paraId="4245147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6F2E31D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folder for LOBs relative to lobFolder of nearest containing </w:t>
      </w:r>
    </w:p>
    <w:p w14:paraId="5A3A78B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808080"/>
          <w:sz w:val="17"/>
          <w:szCs w:val="17"/>
        </w:rPr>
        <w:t xml:space="preserve">           element for internally or externally stored LOBs </w:t>
      </w:r>
      <w:r w:rsidRPr="00792B2D">
        <w:rPr>
          <w:rFonts w:ascii="Arial Narrow" w:hAnsi="Arial Narrow"/>
          <w:color w:val="0000FF"/>
          <w:sz w:val="17"/>
          <w:szCs w:val="17"/>
        </w:rPr>
        <w:t>--&gt;</w:t>
      </w:r>
    </w:p>
    <w:p w14:paraId="1036EC1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lobFolder</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xs:anyURI</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60AEFE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xs:choice</w:t>
      </w:r>
      <w:r w:rsidRPr="00792B2D">
        <w:rPr>
          <w:rFonts w:ascii="Arial Narrow" w:hAnsi="Arial Narrow"/>
          <w:color w:val="0000FF"/>
          <w:sz w:val="17"/>
          <w:szCs w:val="17"/>
        </w:rPr>
        <w:t>&gt;</w:t>
      </w:r>
    </w:p>
    <w:p w14:paraId="0CA1BBA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either predefined or structured </w:t>
      </w:r>
      <w:r w:rsidRPr="00792B2D">
        <w:rPr>
          <w:rFonts w:ascii="Arial Narrow" w:hAnsi="Arial Narrow"/>
          <w:color w:val="0000FF"/>
          <w:sz w:val="17"/>
          <w:szCs w:val="17"/>
        </w:rPr>
        <w:t>--&gt;</w:t>
      </w:r>
    </w:p>
    <w:p w14:paraId="33A87D2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1D66E0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predefined data type of the column </w:t>
      </w:r>
      <w:r w:rsidRPr="00792B2D">
        <w:rPr>
          <w:rFonts w:ascii="Arial Narrow" w:hAnsi="Arial Narrow"/>
          <w:color w:val="0000FF"/>
          <w:sz w:val="17"/>
          <w:szCs w:val="17"/>
        </w:rPr>
        <w:t>--&gt;</w:t>
      </w:r>
    </w:p>
    <w:p w14:paraId="7A47DE1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predefinedTypeType</w:t>
      </w:r>
      <w:r w:rsidRPr="00792B2D">
        <w:rPr>
          <w:rFonts w:ascii="Arial Narrow" w:hAnsi="Arial Narrow"/>
          <w:color w:val="0000FF"/>
          <w:sz w:val="17"/>
          <w:szCs w:val="17"/>
        </w:rPr>
        <w:t>"/&gt;</w:t>
      </w:r>
    </w:p>
    <w:p w14:paraId="32208A4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mimeType makes sense only for LOBs and is only informatory </w:t>
      </w:r>
      <w:r w:rsidRPr="00792B2D">
        <w:rPr>
          <w:rFonts w:ascii="Arial Narrow" w:hAnsi="Arial Narrow"/>
          <w:color w:val="0000FF"/>
          <w:sz w:val="17"/>
          <w:szCs w:val="17"/>
        </w:rPr>
        <w:t>--&gt;</w:t>
      </w:r>
    </w:p>
    <w:p w14:paraId="2566736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mimeType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6652E0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2A46C1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8D346C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schema of UDT name of the column </w:t>
      </w:r>
      <w:r w:rsidRPr="00792B2D">
        <w:rPr>
          <w:rFonts w:ascii="Arial Narrow" w:hAnsi="Arial Narrow"/>
          <w:color w:val="0000FF"/>
          <w:sz w:val="17"/>
          <w:szCs w:val="17"/>
        </w:rPr>
        <w:t>--&gt;</w:t>
      </w:r>
    </w:p>
    <w:p w14:paraId="2C4F48B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typeSchema</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8A64B9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name of UDT of the column </w:t>
      </w:r>
      <w:r w:rsidRPr="00792B2D">
        <w:rPr>
          <w:rFonts w:ascii="Arial Narrow" w:hAnsi="Arial Narrow"/>
          <w:color w:val="0000FF"/>
          <w:sz w:val="17"/>
          <w:szCs w:val="17"/>
        </w:rPr>
        <w:t>--&gt;</w:t>
      </w:r>
    </w:p>
    <w:p w14:paraId="1EAE739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25942C7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07A79D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xs:choice</w:t>
      </w:r>
      <w:r w:rsidRPr="00792B2D">
        <w:rPr>
          <w:rFonts w:ascii="Arial Narrow" w:hAnsi="Arial Narrow"/>
          <w:color w:val="0000FF"/>
          <w:sz w:val="17"/>
          <w:szCs w:val="17"/>
        </w:rPr>
        <w:t>&gt;</w:t>
      </w:r>
    </w:p>
    <w:p w14:paraId="35A1182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original data type of the column </w:t>
      </w:r>
      <w:r w:rsidRPr="00792B2D">
        <w:rPr>
          <w:rFonts w:ascii="Arial Narrow" w:hAnsi="Arial Narrow"/>
          <w:color w:val="0000FF"/>
          <w:sz w:val="17"/>
          <w:szCs w:val="17"/>
        </w:rPr>
        <w:t>--&gt;</w:t>
      </w:r>
    </w:p>
    <w:p w14:paraId="002965D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typeOriginal</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4F34CDB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attribute list of the column </w:t>
      </w:r>
      <w:r w:rsidRPr="00792B2D">
        <w:rPr>
          <w:rFonts w:ascii="Arial Narrow" w:hAnsi="Arial Narrow"/>
          <w:color w:val="0000FF"/>
          <w:sz w:val="17"/>
          <w:szCs w:val="17"/>
        </w:rPr>
        <w:t>--&gt;</w:t>
      </w:r>
    </w:p>
    <w:p w14:paraId="37C57CF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fields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fieldsType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E57E58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nullability (default: true) </w:t>
      </w:r>
      <w:r w:rsidRPr="00792B2D">
        <w:rPr>
          <w:rFonts w:ascii="Arial Narrow" w:hAnsi="Arial Narrow"/>
          <w:color w:val="0000FF"/>
          <w:sz w:val="17"/>
          <w:szCs w:val="17"/>
        </w:rPr>
        <w:t>--&gt;</w:t>
      </w:r>
    </w:p>
    <w:p w14:paraId="7D0D1EB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nullable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xs:boolean</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B5F646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default value </w:t>
      </w:r>
      <w:r w:rsidRPr="00792B2D">
        <w:rPr>
          <w:rFonts w:ascii="Arial Narrow" w:hAnsi="Arial Narrow"/>
          <w:color w:val="0000FF"/>
          <w:sz w:val="17"/>
          <w:szCs w:val="17"/>
        </w:rPr>
        <w:t>--&gt;</w:t>
      </w:r>
    </w:p>
    <w:p w14:paraId="159BF09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defaultValue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A692EE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SQL_1999 cardinality for ARRAY type </w:t>
      </w:r>
      <w:r w:rsidRPr="00792B2D">
        <w:rPr>
          <w:rFonts w:ascii="Arial Narrow" w:hAnsi="Arial Narrow"/>
          <w:color w:val="0000FF"/>
          <w:sz w:val="17"/>
          <w:szCs w:val="17"/>
        </w:rPr>
        <w:t>--&gt;</w:t>
      </w:r>
    </w:p>
    <w:p w14:paraId="503995F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cardinality</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xs:integer</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4C3BA94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unique, references, check column constraints </w:t>
      </w:r>
    </w:p>
    <w:p w14:paraId="27D9121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808080"/>
          <w:sz w:val="17"/>
          <w:szCs w:val="17"/>
        </w:rPr>
        <w:t xml:space="preserve">          are stored as table constraints </w:t>
      </w:r>
      <w:r w:rsidRPr="00792B2D">
        <w:rPr>
          <w:rFonts w:ascii="Arial Narrow" w:hAnsi="Arial Narrow"/>
          <w:color w:val="0000FF"/>
          <w:sz w:val="17"/>
          <w:szCs w:val="17"/>
        </w:rPr>
        <w:t>--&gt;</w:t>
      </w:r>
    </w:p>
    <w:p w14:paraId="4D987A7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column's meaning and content </w:t>
      </w:r>
      <w:r w:rsidRPr="00792B2D">
        <w:rPr>
          <w:rFonts w:ascii="Arial Narrow" w:hAnsi="Arial Narrow"/>
          <w:color w:val="0000FF"/>
          <w:sz w:val="17"/>
          <w:szCs w:val="17"/>
        </w:rPr>
        <w:t>--&gt;</w:t>
      </w:r>
    </w:p>
    <w:p w14:paraId="6D9DF25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F67547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A20371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60EF443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fields </w:t>
      </w:r>
      <w:r w:rsidRPr="00792B2D">
        <w:rPr>
          <w:rFonts w:ascii="Arial Narrow" w:hAnsi="Arial Narrow"/>
          <w:color w:val="0000FF"/>
          <w:sz w:val="17"/>
          <w:szCs w:val="17"/>
        </w:rPr>
        <w:t>--&gt;</w:t>
      </w:r>
    </w:p>
    <w:p w14:paraId="5619461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fieldsType</w:t>
      </w:r>
      <w:r w:rsidRPr="00792B2D">
        <w:rPr>
          <w:rFonts w:ascii="Arial Narrow" w:hAnsi="Arial Narrow"/>
          <w:color w:val="0000FF"/>
          <w:sz w:val="17"/>
          <w:szCs w:val="17"/>
        </w:rPr>
        <w:t>"&gt;</w:t>
      </w:r>
    </w:p>
    <w:p w14:paraId="22A335E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A57AC5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fields of a column or field</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407A919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9312D5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EA565B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field</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fieldType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1A3C8BD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FCD162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19D7198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for type of a column or a field </w:t>
      </w:r>
      <w:r w:rsidRPr="00792B2D">
        <w:rPr>
          <w:rFonts w:ascii="Arial Narrow" w:hAnsi="Arial Narrow"/>
          <w:color w:val="0000FF"/>
          <w:sz w:val="17"/>
          <w:szCs w:val="17"/>
        </w:rPr>
        <w:t>--&gt;</w:t>
      </w:r>
    </w:p>
    <w:p w14:paraId="6BFC121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fieldType</w:t>
      </w:r>
      <w:r w:rsidRPr="00792B2D">
        <w:rPr>
          <w:rFonts w:ascii="Arial Narrow" w:hAnsi="Arial Narrow"/>
          <w:color w:val="0000FF"/>
          <w:sz w:val="17"/>
          <w:szCs w:val="17"/>
        </w:rPr>
        <w:t>"&gt;</w:t>
      </w:r>
    </w:p>
    <w:p w14:paraId="404EA3F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3F6249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Field element describing the type of a field</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0B89C2EC" w14:textId="34E56142"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7E7F392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71C0BCE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attribute name or array element position (1-based) </w:t>
      </w:r>
      <w:r w:rsidRPr="00792B2D">
        <w:rPr>
          <w:rFonts w:ascii="Arial Narrow" w:hAnsi="Arial Narrow"/>
          <w:color w:val="0000FF"/>
          <w:sz w:val="17"/>
          <w:szCs w:val="17"/>
        </w:rPr>
        <w:t>--&gt;</w:t>
      </w:r>
    </w:p>
    <w:p w14:paraId="0A1AC0C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3F637A2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folder for LOBs relative to lobFolder of nearest containing </w:t>
      </w:r>
    </w:p>
    <w:p w14:paraId="6652D3E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808080"/>
          <w:sz w:val="17"/>
          <w:szCs w:val="17"/>
        </w:rPr>
        <w:t xml:space="preserve">           element for internally or externally stored LOBs </w:t>
      </w:r>
      <w:r w:rsidRPr="00792B2D">
        <w:rPr>
          <w:rFonts w:ascii="Arial Narrow" w:hAnsi="Arial Narrow"/>
          <w:color w:val="0000FF"/>
          <w:sz w:val="17"/>
          <w:szCs w:val="17"/>
        </w:rPr>
        <w:t>--&gt;</w:t>
      </w:r>
    </w:p>
    <w:p w14:paraId="12994B8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lobFolder</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xs:anyURI</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DF3030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sub field list of the field </w:t>
      </w:r>
      <w:r w:rsidRPr="00792B2D">
        <w:rPr>
          <w:rFonts w:ascii="Arial Narrow" w:hAnsi="Arial Narrow"/>
          <w:color w:val="0000FF"/>
          <w:sz w:val="17"/>
          <w:szCs w:val="17"/>
        </w:rPr>
        <w:t>--&gt;</w:t>
      </w:r>
    </w:p>
    <w:p w14:paraId="0EC8425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fields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fieldsType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3A4F34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mimeType makes sense only for LOBs and is only informatory</w:t>
      </w:r>
      <w:r w:rsidRPr="00792B2D">
        <w:rPr>
          <w:rFonts w:ascii="Arial Narrow" w:hAnsi="Arial Narrow"/>
          <w:color w:val="0000FF"/>
          <w:sz w:val="17"/>
          <w:szCs w:val="17"/>
        </w:rPr>
        <w:t>--&gt;</w:t>
      </w:r>
    </w:p>
    <w:p w14:paraId="5A16643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mimeType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80FF91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field's meaning and content </w:t>
      </w:r>
      <w:r w:rsidRPr="00792B2D">
        <w:rPr>
          <w:rFonts w:ascii="Arial Narrow" w:hAnsi="Arial Narrow"/>
          <w:color w:val="0000FF"/>
          <w:sz w:val="17"/>
          <w:szCs w:val="17"/>
        </w:rPr>
        <w:t>--&gt;</w:t>
      </w:r>
    </w:p>
    <w:p w14:paraId="07D2952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4B1F2A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9B6F4E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6ADEA5B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foreignKeys </w:t>
      </w:r>
      <w:r w:rsidRPr="00792B2D">
        <w:rPr>
          <w:rFonts w:ascii="Arial Narrow" w:hAnsi="Arial Narrow"/>
          <w:color w:val="0000FF"/>
          <w:sz w:val="17"/>
          <w:szCs w:val="17"/>
        </w:rPr>
        <w:t>--&gt;</w:t>
      </w:r>
    </w:p>
    <w:p w14:paraId="7A87A50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foreignKeysType</w:t>
      </w:r>
      <w:r w:rsidRPr="00792B2D">
        <w:rPr>
          <w:rFonts w:ascii="Arial Narrow" w:hAnsi="Arial Narrow"/>
          <w:color w:val="0000FF"/>
          <w:sz w:val="17"/>
          <w:szCs w:val="17"/>
        </w:rPr>
        <w:t>"&gt;</w:t>
      </w:r>
    </w:p>
    <w:p w14:paraId="40D412F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2E8FBA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foreign key constraints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5F0A1E2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234007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002621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foreignKey</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foreignKeyType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367AFC0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7237E4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17B0F6B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foreignKey </w:t>
      </w:r>
      <w:r w:rsidRPr="00792B2D">
        <w:rPr>
          <w:rFonts w:ascii="Arial Narrow" w:hAnsi="Arial Narrow"/>
          <w:color w:val="0000FF"/>
          <w:sz w:val="17"/>
          <w:szCs w:val="17"/>
        </w:rPr>
        <w:t>--&gt;</w:t>
      </w:r>
    </w:p>
    <w:p w14:paraId="7AF57A6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foreignKeyType</w:t>
      </w:r>
      <w:r w:rsidRPr="00792B2D">
        <w:rPr>
          <w:rFonts w:ascii="Arial Narrow" w:hAnsi="Arial Narrow"/>
          <w:color w:val="0000FF"/>
          <w:sz w:val="17"/>
          <w:szCs w:val="17"/>
        </w:rPr>
        <w:t>"&gt;</w:t>
      </w:r>
    </w:p>
    <w:p w14:paraId="3666D7C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26FE27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foreignKey element in siardArchive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394F3FB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04C964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52D846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database name of the foreign key </w:t>
      </w:r>
      <w:r w:rsidRPr="00792B2D">
        <w:rPr>
          <w:rFonts w:ascii="Arial Narrow" w:hAnsi="Arial Narrow"/>
          <w:color w:val="0000FF"/>
          <w:sz w:val="17"/>
          <w:szCs w:val="17"/>
        </w:rPr>
        <w:t>--&gt;</w:t>
      </w:r>
    </w:p>
    <w:p w14:paraId="3E3DF54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69F7A10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referenced schema </w:t>
      </w:r>
      <w:r w:rsidRPr="00792B2D">
        <w:rPr>
          <w:rFonts w:ascii="Arial Narrow" w:hAnsi="Arial Narrow"/>
          <w:color w:val="0000FF"/>
          <w:sz w:val="17"/>
          <w:szCs w:val="17"/>
        </w:rPr>
        <w:t>--&gt;</w:t>
      </w:r>
    </w:p>
    <w:p w14:paraId="5BE9432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referencedSchema</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1EC26FE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referenced table </w:t>
      </w:r>
      <w:r w:rsidRPr="00792B2D">
        <w:rPr>
          <w:rFonts w:ascii="Arial Narrow" w:hAnsi="Arial Narrow"/>
          <w:color w:val="0000FF"/>
          <w:sz w:val="17"/>
          <w:szCs w:val="17"/>
        </w:rPr>
        <w:t>--&gt;</w:t>
      </w:r>
    </w:p>
    <w:p w14:paraId="244B11D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referencedTable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6EF8055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references </w:t>
      </w:r>
      <w:r w:rsidRPr="00792B2D">
        <w:rPr>
          <w:rFonts w:ascii="Arial Narrow" w:hAnsi="Arial Narrow"/>
          <w:color w:val="0000FF"/>
          <w:sz w:val="17"/>
          <w:szCs w:val="17"/>
        </w:rPr>
        <w:t>--&gt;</w:t>
      </w:r>
    </w:p>
    <w:p w14:paraId="3BF11F0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reference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referenceType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2C408D0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match type (FULL, PARTIAL, SIMPLE) </w:t>
      </w:r>
      <w:r w:rsidRPr="00792B2D">
        <w:rPr>
          <w:rFonts w:ascii="Arial Narrow" w:hAnsi="Arial Narrow"/>
          <w:color w:val="0000FF"/>
          <w:sz w:val="17"/>
          <w:szCs w:val="17"/>
        </w:rPr>
        <w:t>--&gt;</w:t>
      </w:r>
    </w:p>
    <w:p w14:paraId="436F7A4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matchType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matchTypeType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6B2876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ON DELETE action e.g. ON DELETE CASCADE </w:t>
      </w:r>
      <w:r w:rsidRPr="00792B2D">
        <w:rPr>
          <w:rFonts w:ascii="Arial Narrow" w:hAnsi="Arial Narrow"/>
          <w:color w:val="0000FF"/>
          <w:sz w:val="17"/>
          <w:szCs w:val="17"/>
        </w:rPr>
        <w:t>--&gt;</w:t>
      </w:r>
    </w:p>
    <w:p w14:paraId="2A01483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deleteAction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referentialActionType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E3B6E7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ON UPDATE action e.g. ON UPDATE SET DEFAULT </w:t>
      </w:r>
      <w:r w:rsidRPr="00792B2D">
        <w:rPr>
          <w:rFonts w:ascii="Arial Narrow" w:hAnsi="Arial Narrow"/>
          <w:color w:val="0000FF"/>
          <w:sz w:val="17"/>
          <w:szCs w:val="17"/>
        </w:rPr>
        <w:t>--&gt;</w:t>
      </w:r>
    </w:p>
    <w:p w14:paraId="1909D64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updateAction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referentialActionType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96F003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foreign key's meaning and content </w:t>
      </w:r>
      <w:r w:rsidRPr="00792B2D">
        <w:rPr>
          <w:rFonts w:ascii="Arial Narrow" w:hAnsi="Arial Narrow"/>
          <w:color w:val="0000FF"/>
          <w:sz w:val="17"/>
          <w:szCs w:val="17"/>
        </w:rPr>
        <w:t>--&gt;</w:t>
      </w:r>
    </w:p>
    <w:p w14:paraId="2269342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9035A2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0A709D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3330B43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reference </w:t>
      </w:r>
      <w:r w:rsidRPr="00792B2D">
        <w:rPr>
          <w:rFonts w:ascii="Arial Narrow" w:hAnsi="Arial Narrow"/>
          <w:color w:val="0000FF"/>
          <w:sz w:val="17"/>
          <w:szCs w:val="17"/>
        </w:rPr>
        <w:t>--&gt;</w:t>
      </w:r>
    </w:p>
    <w:p w14:paraId="6E7DEC7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referenceType</w:t>
      </w:r>
      <w:r w:rsidRPr="00792B2D">
        <w:rPr>
          <w:rFonts w:ascii="Arial Narrow" w:hAnsi="Arial Narrow"/>
          <w:color w:val="0000FF"/>
          <w:sz w:val="17"/>
          <w:szCs w:val="17"/>
        </w:rPr>
        <w:t>"&gt;</w:t>
      </w:r>
    </w:p>
    <w:p w14:paraId="6FE6105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80E85F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reference element in siardArchive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103742C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308CC0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7387907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referencing column </w:t>
      </w:r>
      <w:r w:rsidRPr="00792B2D">
        <w:rPr>
          <w:rFonts w:ascii="Arial Narrow" w:hAnsi="Arial Narrow"/>
          <w:color w:val="0000FF"/>
          <w:sz w:val="17"/>
          <w:szCs w:val="17"/>
        </w:rPr>
        <w:t>--&gt;</w:t>
      </w:r>
    </w:p>
    <w:p w14:paraId="32BEFFD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column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646A0C2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referenced column (table.column) </w:t>
      </w:r>
      <w:r w:rsidRPr="00792B2D">
        <w:rPr>
          <w:rFonts w:ascii="Arial Narrow" w:hAnsi="Arial Narrow"/>
          <w:color w:val="0000FF"/>
          <w:sz w:val="17"/>
          <w:szCs w:val="17"/>
        </w:rPr>
        <w:t>--&gt;</w:t>
      </w:r>
    </w:p>
    <w:p w14:paraId="5361630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referenced</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5A21C19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C0D805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0D01A7C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candidateKeys </w:t>
      </w:r>
      <w:r w:rsidRPr="00792B2D">
        <w:rPr>
          <w:rFonts w:ascii="Arial Narrow" w:hAnsi="Arial Narrow"/>
          <w:color w:val="0000FF"/>
          <w:sz w:val="17"/>
          <w:szCs w:val="17"/>
        </w:rPr>
        <w:t>--&gt;</w:t>
      </w:r>
    </w:p>
    <w:p w14:paraId="138E682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candidateKeysType</w:t>
      </w:r>
      <w:r w:rsidRPr="00792B2D">
        <w:rPr>
          <w:rFonts w:ascii="Arial Narrow" w:hAnsi="Arial Narrow"/>
          <w:color w:val="0000FF"/>
          <w:sz w:val="17"/>
          <w:szCs w:val="17"/>
        </w:rPr>
        <w:t>"&gt;</w:t>
      </w:r>
    </w:p>
    <w:p w14:paraId="593E07A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BB8F5C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candidate key (unique) constraints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41B89D4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277183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DE8EB3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candidateKey</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uniqueKeyType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3B958DA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736726B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574604E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uniqueKey </w:t>
      </w:r>
      <w:r w:rsidRPr="00792B2D">
        <w:rPr>
          <w:rFonts w:ascii="Arial Narrow" w:hAnsi="Arial Narrow"/>
          <w:color w:val="0000FF"/>
          <w:sz w:val="17"/>
          <w:szCs w:val="17"/>
        </w:rPr>
        <w:t>--&gt;</w:t>
      </w:r>
    </w:p>
    <w:p w14:paraId="3437605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uniqueKeyType</w:t>
      </w:r>
      <w:r w:rsidRPr="00792B2D">
        <w:rPr>
          <w:rFonts w:ascii="Arial Narrow" w:hAnsi="Arial Narrow"/>
          <w:color w:val="0000FF"/>
          <w:sz w:val="17"/>
          <w:szCs w:val="17"/>
        </w:rPr>
        <w:t>"&gt;</w:t>
      </w:r>
    </w:p>
    <w:p w14:paraId="4B77F9E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4BB801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unique (primary or candidate) key element in siardArchive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382CE1E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CE2E03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6C15A0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database name of the unique key </w:t>
      </w:r>
      <w:r w:rsidRPr="00792B2D">
        <w:rPr>
          <w:rFonts w:ascii="Arial Narrow" w:hAnsi="Arial Narrow"/>
          <w:color w:val="0000FF"/>
          <w:sz w:val="17"/>
          <w:szCs w:val="17"/>
        </w:rPr>
        <w:t>--&gt;</w:t>
      </w:r>
    </w:p>
    <w:p w14:paraId="12A79E8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43796EA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unique key's meaning and content </w:t>
      </w:r>
      <w:r w:rsidRPr="00792B2D">
        <w:rPr>
          <w:rFonts w:ascii="Arial Narrow" w:hAnsi="Arial Narrow"/>
          <w:color w:val="0000FF"/>
          <w:sz w:val="17"/>
          <w:szCs w:val="17"/>
        </w:rPr>
        <w:t>--&gt;</w:t>
      </w:r>
    </w:p>
    <w:p w14:paraId="249776D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1B7762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columns belonging to the unique key </w:t>
      </w:r>
      <w:r w:rsidRPr="00792B2D">
        <w:rPr>
          <w:rFonts w:ascii="Arial Narrow" w:hAnsi="Arial Narrow"/>
          <w:color w:val="0000FF"/>
          <w:sz w:val="17"/>
          <w:szCs w:val="17"/>
        </w:rPr>
        <w:t>--&gt;</w:t>
      </w:r>
    </w:p>
    <w:p w14:paraId="563C20F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column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5BC96E0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990167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07BB4F2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check constraints </w:t>
      </w:r>
      <w:r w:rsidRPr="00792B2D">
        <w:rPr>
          <w:rFonts w:ascii="Arial Narrow" w:hAnsi="Arial Narrow"/>
          <w:color w:val="0000FF"/>
          <w:sz w:val="17"/>
          <w:szCs w:val="17"/>
        </w:rPr>
        <w:t>--&gt;</w:t>
      </w:r>
    </w:p>
    <w:p w14:paraId="37D7E57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checkConstraintsType</w:t>
      </w:r>
      <w:r w:rsidRPr="00792B2D">
        <w:rPr>
          <w:rFonts w:ascii="Arial Narrow" w:hAnsi="Arial Narrow"/>
          <w:color w:val="0000FF"/>
          <w:sz w:val="17"/>
          <w:szCs w:val="17"/>
        </w:rPr>
        <w:t>"&gt;</w:t>
      </w:r>
    </w:p>
    <w:p w14:paraId="708B6B8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FA8538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check constraints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67998B9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88D952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3AA086F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checkConstraint</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checkConstraintType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3B674EC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54540D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4CD471A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check constraint </w:t>
      </w:r>
      <w:r w:rsidRPr="00792B2D">
        <w:rPr>
          <w:rFonts w:ascii="Arial Narrow" w:hAnsi="Arial Narrow"/>
          <w:color w:val="0000FF"/>
          <w:sz w:val="17"/>
          <w:szCs w:val="17"/>
        </w:rPr>
        <w:t>--&gt;</w:t>
      </w:r>
    </w:p>
    <w:p w14:paraId="0D1A25A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checkConstraintType</w:t>
      </w:r>
      <w:r w:rsidRPr="00792B2D">
        <w:rPr>
          <w:rFonts w:ascii="Arial Narrow" w:hAnsi="Arial Narrow"/>
          <w:color w:val="0000FF"/>
          <w:sz w:val="17"/>
          <w:szCs w:val="17"/>
        </w:rPr>
        <w:t>"&gt;</w:t>
      </w:r>
    </w:p>
    <w:p w14:paraId="3F238B2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19D367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Check constraint element in siardArchive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173E9BD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7EE4F1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C5C1A9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database name of the constraint </w:t>
      </w:r>
      <w:r w:rsidRPr="00792B2D">
        <w:rPr>
          <w:rFonts w:ascii="Arial Narrow" w:hAnsi="Arial Narrow"/>
          <w:color w:val="0000FF"/>
          <w:sz w:val="17"/>
          <w:szCs w:val="17"/>
        </w:rPr>
        <w:t>--&gt;</w:t>
      </w:r>
    </w:p>
    <w:p w14:paraId="2474DD6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5ED0FC9D" w14:textId="325ED4CB"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check condition </w:t>
      </w:r>
      <w:r w:rsidRPr="00792B2D">
        <w:rPr>
          <w:rFonts w:ascii="Arial Narrow" w:hAnsi="Arial Narrow"/>
          <w:color w:val="0000FF"/>
          <w:sz w:val="17"/>
          <w:szCs w:val="17"/>
        </w:rPr>
        <w:t>--&gt;</w:t>
      </w:r>
    </w:p>
    <w:p w14:paraId="4025F34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condition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0AF28A1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constraint's meaning and content </w:t>
      </w:r>
      <w:r w:rsidRPr="00792B2D">
        <w:rPr>
          <w:rFonts w:ascii="Arial Narrow" w:hAnsi="Arial Narrow"/>
          <w:color w:val="0000FF"/>
          <w:sz w:val="17"/>
          <w:szCs w:val="17"/>
        </w:rPr>
        <w:t>--&gt;</w:t>
      </w:r>
    </w:p>
    <w:p w14:paraId="15A9518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BA97D7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03EF46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1A32F9C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triggers </w:t>
      </w:r>
      <w:r w:rsidRPr="00792B2D">
        <w:rPr>
          <w:rFonts w:ascii="Arial Narrow" w:hAnsi="Arial Narrow"/>
          <w:color w:val="0000FF"/>
          <w:sz w:val="17"/>
          <w:szCs w:val="17"/>
        </w:rPr>
        <w:t>--&gt;</w:t>
      </w:r>
    </w:p>
    <w:p w14:paraId="30A4D90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triggersType</w:t>
      </w:r>
      <w:r w:rsidRPr="00792B2D">
        <w:rPr>
          <w:rFonts w:ascii="Arial Narrow" w:hAnsi="Arial Narrow"/>
          <w:color w:val="0000FF"/>
          <w:sz w:val="17"/>
          <w:szCs w:val="17"/>
        </w:rPr>
        <w:t>"&gt;</w:t>
      </w:r>
    </w:p>
    <w:p w14:paraId="3F27A36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EB5BFC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triggers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4D8A0E3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444FB8A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16AED3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trigger</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triggerType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3E1BA3C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566339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7CD5700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trigger </w:t>
      </w:r>
      <w:r w:rsidRPr="00792B2D">
        <w:rPr>
          <w:rFonts w:ascii="Arial Narrow" w:hAnsi="Arial Narrow"/>
          <w:color w:val="0000FF"/>
          <w:sz w:val="17"/>
          <w:szCs w:val="17"/>
        </w:rPr>
        <w:t>--&gt;</w:t>
      </w:r>
    </w:p>
    <w:p w14:paraId="2337D6B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triggerType</w:t>
      </w:r>
      <w:r w:rsidRPr="00792B2D">
        <w:rPr>
          <w:rFonts w:ascii="Arial Narrow" w:hAnsi="Arial Narrow"/>
          <w:color w:val="0000FF"/>
          <w:sz w:val="17"/>
          <w:szCs w:val="17"/>
        </w:rPr>
        <w:t>"&gt;</w:t>
      </w:r>
    </w:p>
    <w:p w14:paraId="3036305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9E909A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Trigger element in siardArchive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6C23AD7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FC2CD1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F42551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database name of the trigger </w:t>
      </w:r>
      <w:r w:rsidRPr="00792B2D">
        <w:rPr>
          <w:rFonts w:ascii="Arial Narrow" w:hAnsi="Arial Narrow"/>
          <w:color w:val="0000FF"/>
          <w:sz w:val="17"/>
          <w:szCs w:val="17"/>
        </w:rPr>
        <w:t>--&gt;</w:t>
      </w:r>
    </w:p>
    <w:p w14:paraId="0EC7A25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1BAA7EB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action time BEFORE, AFTER or INSTEAD OF </w:t>
      </w:r>
      <w:r w:rsidRPr="00792B2D">
        <w:rPr>
          <w:rFonts w:ascii="Arial Narrow" w:hAnsi="Arial Narrow"/>
          <w:color w:val="0000FF"/>
          <w:sz w:val="17"/>
          <w:szCs w:val="17"/>
        </w:rPr>
        <w:t>--&gt;</w:t>
      </w:r>
    </w:p>
    <w:p w14:paraId="76CB763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actionTime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actionTimeType</w:t>
      </w:r>
      <w:r w:rsidRPr="00792B2D">
        <w:rPr>
          <w:rFonts w:ascii="Arial Narrow" w:hAnsi="Arial Narrow"/>
          <w:color w:val="0000FF"/>
          <w:sz w:val="17"/>
          <w:szCs w:val="17"/>
        </w:rPr>
        <w:t>"/&gt;</w:t>
      </w:r>
    </w:p>
    <w:p w14:paraId="7683DA7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trigger event INSERT, DELETE, UPDATE [OF &lt;trigger column list&gt;] </w:t>
      </w:r>
      <w:r w:rsidRPr="00792B2D">
        <w:rPr>
          <w:rFonts w:ascii="Arial Narrow" w:hAnsi="Arial Narrow"/>
          <w:color w:val="0000FF"/>
          <w:sz w:val="17"/>
          <w:szCs w:val="17"/>
        </w:rPr>
        <w:t>--&gt;</w:t>
      </w:r>
    </w:p>
    <w:p w14:paraId="3B62405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triggerEvent</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434AE30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alias list &lt;old or new values alias&gt; </w:t>
      </w:r>
      <w:r w:rsidRPr="00792B2D">
        <w:rPr>
          <w:rFonts w:ascii="Arial Narrow" w:hAnsi="Arial Narrow"/>
          <w:color w:val="0000FF"/>
          <w:sz w:val="17"/>
          <w:szCs w:val="17"/>
        </w:rPr>
        <w:t>--&gt;</w:t>
      </w:r>
    </w:p>
    <w:p w14:paraId="2AF38D4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aliasList</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C80D16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triggered action </w:t>
      </w:r>
      <w:r w:rsidRPr="00792B2D">
        <w:rPr>
          <w:rFonts w:ascii="Arial Narrow" w:hAnsi="Arial Narrow"/>
          <w:color w:val="0000FF"/>
          <w:sz w:val="17"/>
          <w:szCs w:val="17"/>
        </w:rPr>
        <w:t>--&gt;</w:t>
      </w:r>
    </w:p>
    <w:p w14:paraId="54EE8E7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triggeredAction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5EDB9B6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trigger's meaning and content </w:t>
      </w:r>
      <w:r w:rsidRPr="00792B2D">
        <w:rPr>
          <w:rFonts w:ascii="Arial Narrow" w:hAnsi="Arial Narrow"/>
          <w:color w:val="0000FF"/>
          <w:sz w:val="17"/>
          <w:szCs w:val="17"/>
        </w:rPr>
        <w:t>--&gt;</w:t>
      </w:r>
    </w:p>
    <w:p w14:paraId="29E6BA0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37A998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16159E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6EC244F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routines </w:t>
      </w:r>
      <w:r w:rsidRPr="00792B2D">
        <w:rPr>
          <w:rFonts w:ascii="Arial Narrow" w:hAnsi="Arial Narrow"/>
          <w:color w:val="0000FF"/>
          <w:sz w:val="17"/>
          <w:szCs w:val="17"/>
        </w:rPr>
        <w:t>--&gt;</w:t>
      </w:r>
    </w:p>
    <w:p w14:paraId="2DDD6A7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routinesType</w:t>
      </w:r>
      <w:r w:rsidRPr="00792B2D">
        <w:rPr>
          <w:rFonts w:ascii="Arial Narrow" w:hAnsi="Arial Narrow"/>
          <w:color w:val="0000FF"/>
          <w:sz w:val="17"/>
          <w:szCs w:val="17"/>
        </w:rPr>
        <w:t>"&gt;</w:t>
      </w:r>
    </w:p>
    <w:p w14:paraId="224B097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3B6DBB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routines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0917F23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76B50A8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A623E0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routine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routineType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45F3648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56510F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3147F5B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routine </w:t>
      </w:r>
      <w:r w:rsidRPr="00792B2D">
        <w:rPr>
          <w:rFonts w:ascii="Arial Narrow" w:hAnsi="Arial Narrow"/>
          <w:color w:val="0000FF"/>
          <w:sz w:val="17"/>
          <w:szCs w:val="17"/>
        </w:rPr>
        <w:t>--&gt;</w:t>
      </w:r>
    </w:p>
    <w:p w14:paraId="30A9891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routineType</w:t>
      </w:r>
      <w:r w:rsidRPr="00792B2D">
        <w:rPr>
          <w:rFonts w:ascii="Arial Narrow" w:hAnsi="Arial Narrow"/>
          <w:color w:val="0000FF"/>
          <w:sz w:val="17"/>
          <w:szCs w:val="17"/>
        </w:rPr>
        <w:t>"&gt;</w:t>
      </w:r>
    </w:p>
    <w:p w14:paraId="72FC8ED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DFFDDD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Routine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3BEF3D8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418408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16F744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specific (unique) name of routine in schema </w:t>
      </w:r>
      <w:r w:rsidRPr="00792B2D">
        <w:rPr>
          <w:rFonts w:ascii="Arial Narrow" w:hAnsi="Arial Narrow"/>
          <w:color w:val="0000FF"/>
          <w:sz w:val="17"/>
          <w:szCs w:val="17"/>
        </w:rPr>
        <w:t>--&gt;</w:t>
      </w:r>
    </w:p>
    <w:p w14:paraId="7BCB777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specificName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47B3F81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database (possible overloaded) name of routine in schema </w:t>
      </w:r>
      <w:r w:rsidRPr="00792B2D">
        <w:rPr>
          <w:rFonts w:ascii="Arial Narrow" w:hAnsi="Arial Narrow"/>
          <w:color w:val="0000FF"/>
          <w:sz w:val="17"/>
          <w:szCs w:val="17"/>
        </w:rPr>
        <w:t>--&gt;</w:t>
      </w:r>
    </w:p>
    <w:p w14:paraId="5E42343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2CD93CD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routines's meaning and content </w:t>
      </w:r>
      <w:r w:rsidRPr="00792B2D">
        <w:rPr>
          <w:rFonts w:ascii="Arial Narrow" w:hAnsi="Arial Narrow"/>
          <w:color w:val="0000FF"/>
          <w:sz w:val="17"/>
          <w:szCs w:val="17"/>
        </w:rPr>
        <w:t>--&gt;</w:t>
      </w:r>
    </w:p>
    <w:p w14:paraId="24FF629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476F37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original source code (VBA, PL/SQL, ...) defining the routine </w:t>
      </w:r>
      <w:r w:rsidRPr="00792B2D">
        <w:rPr>
          <w:rFonts w:ascii="Arial Narrow" w:hAnsi="Arial Narrow"/>
          <w:color w:val="0000FF"/>
          <w:sz w:val="17"/>
          <w:szCs w:val="17"/>
        </w:rPr>
        <w:t>--&gt;</w:t>
      </w:r>
    </w:p>
    <w:p w14:paraId="1266A1D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source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65BF3A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body of routine  </w:t>
      </w:r>
      <w:r w:rsidRPr="00792B2D">
        <w:rPr>
          <w:rFonts w:ascii="Arial Narrow" w:hAnsi="Arial Narrow"/>
          <w:color w:val="0000FF"/>
          <w:sz w:val="17"/>
          <w:szCs w:val="17"/>
        </w:rPr>
        <w:t>--&gt;</w:t>
      </w:r>
    </w:p>
    <w:p w14:paraId="109EFDC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body</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E7A5FE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routine characteristic </w:t>
      </w:r>
      <w:r w:rsidRPr="00792B2D">
        <w:rPr>
          <w:rFonts w:ascii="Arial Narrow" w:hAnsi="Arial Narrow"/>
          <w:color w:val="0000FF"/>
          <w:sz w:val="17"/>
          <w:szCs w:val="17"/>
        </w:rPr>
        <w:t>--&gt;</w:t>
      </w:r>
    </w:p>
    <w:p w14:paraId="77BF26D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characteristic</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B42103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data type of the return value (for functions) </w:t>
      </w:r>
      <w:r w:rsidRPr="00792B2D">
        <w:rPr>
          <w:rFonts w:ascii="Arial Narrow" w:hAnsi="Arial Narrow"/>
          <w:color w:val="0000FF"/>
          <w:sz w:val="17"/>
          <w:szCs w:val="17"/>
        </w:rPr>
        <w:t>--&gt;</w:t>
      </w:r>
    </w:p>
    <w:p w14:paraId="3074456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returnType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7964D6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list of parameters </w:t>
      </w:r>
      <w:r w:rsidRPr="00792B2D">
        <w:rPr>
          <w:rFonts w:ascii="Arial Narrow" w:hAnsi="Arial Narrow"/>
          <w:color w:val="0000FF"/>
          <w:sz w:val="17"/>
          <w:szCs w:val="17"/>
        </w:rPr>
        <w:t>--&gt;</w:t>
      </w:r>
    </w:p>
    <w:p w14:paraId="5C24B7A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parameters</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parametersType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7A7052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D7D371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37B7D86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parameters </w:t>
      </w:r>
      <w:r w:rsidRPr="00792B2D">
        <w:rPr>
          <w:rFonts w:ascii="Arial Narrow" w:hAnsi="Arial Narrow"/>
          <w:color w:val="0000FF"/>
          <w:sz w:val="17"/>
          <w:szCs w:val="17"/>
        </w:rPr>
        <w:t>--&gt;</w:t>
      </w:r>
    </w:p>
    <w:p w14:paraId="22F5E03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parametersType</w:t>
      </w:r>
      <w:r w:rsidRPr="00792B2D">
        <w:rPr>
          <w:rFonts w:ascii="Arial Narrow" w:hAnsi="Arial Narrow"/>
          <w:color w:val="0000FF"/>
          <w:sz w:val="17"/>
          <w:szCs w:val="17"/>
        </w:rPr>
        <w:t>"&gt;</w:t>
      </w:r>
    </w:p>
    <w:p w14:paraId="4DA6FD3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1A4DD88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parameters of a routine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3778F5A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67416F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EA2477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parameter</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parameterType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529C877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A065F0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4179B97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parameter </w:t>
      </w:r>
      <w:r w:rsidRPr="00792B2D">
        <w:rPr>
          <w:rFonts w:ascii="Arial Narrow" w:hAnsi="Arial Narrow"/>
          <w:color w:val="0000FF"/>
          <w:sz w:val="17"/>
          <w:szCs w:val="17"/>
        </w:rPr>
        <w:t>--&gt;</w:t>
      </w:r>
    </w:p>
    <w:p w14:paraId="75CBC23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parameterType</w:t>
      </w:r>
      <w:r w:rsidRPr="00792B2D">
        <w:rPr>
          <w:rFonts w:ascii="Arial Narrow" w:hAnsi="Arial Narrow"/>
          <w:color w:val="0000FF"/>
          <w:sz w:val="17"/>
          <w:szCs w:val="17"/>
        </w:rPr>
        <w:t>"&gt;</w:t>
      </w:r>
    </w:p>
    <w:p w14:paraId="24E7CC7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B9AF81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Parameter of a routine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332BAF6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DF47C0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747C7B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name of parameter  </w:t>
      </w:r>
      <w:r w:rsidRPr="00792B2D">
        <w:rPr>
          <w:rFonts w:ascii="Arial Narrow" w:hAnsi="Arial Narrow"/>
          <w:color w:val="0000FF"/>
          <w:sz w:val="17"/>
          <w:szCs w:val="17"/>
        </w:rPr>
        <w:t>--&gt;</w:t>
      </w:r>
    </w:p>
    <w:p w14:paraId="37C51B1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1FACD48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mode of parameter (IN, OUT, INOUT) </w:t>
      </w:r>
      <w:r w:rsidRPr="00792B2D">
        <w:rPr>
          <w:rFonts w:ascii="Arial Narrow" w:hAnsi="Arial Narrow"/>
          <w:color w:val="0000FF"/>
          <w:sz w:val="17"/>
          <w:szCs w:val="17"/>
        </w:rPr>
        <w:t>--&gt;</w:t>
      </w:r>
    </w:p>
    <w:p w14:paraId="446278C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mode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10C0C23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xs:choice</w:t>
      </w:r>
      <w:r w:rsidRPr="00792B2D">
        <w:rPr>
          <w:rFonts w:ascii="Arial Narrow" w:hAnsi="Arial Narrow"/>
          <w:color w:val="0000FF"/>
          <w:sz w:val="17"/>
          <w:szCs w:val="17"/>
        </w:rPr>
        <w:t>&gt;</w:t>
      </w:r>
    </w:p>
    <w:p w14:paraId="4DE8645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either predefined or structured </w:t>
      </w:r>
      <w:r w:rsidRPr="00792B2D">
        <w:rPr>
          <w:rFonts w:ascii="Arial Narrow" w:hAnsi="Arial Narrow"/>
          <w:color w:val="0000FF"/>
          <w:sz w:val="17"/>
          <w:szCs w:val="17"/>
        </w:rPr>
        <w:t>--&gt;</w:t>
      </w:r>
    </w:p>
    <w:p w14:paraId="675F4B8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DE2658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data type of the column </w:t>
      </w:r>
      <w:r w:rsidRPr="00792B2D">
        <w:rPr>
          <w:rFonts w:ascii="Arial Narrow" w:hAnsi="Arial Narrow"/>
          <w:color w:val="0000FF"/>
          <w:sz w:val="17"/>
          <w:szCs w:val="17"/>
        </w:rPr>
        <w:t>--&gt;</w:t>
      </w:r>
    </w:p>
    <w:p w14:paraId="015D7E7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predefinedTypeType</w:t>
      </w:r>
      <w:r w:rsidRPr="00792B2D">
        <w:rPr>
          <w:rFonts w:ascii="Arial Narrow" w:hAnsi="Arial Narrow"/>
          <w:color w:val="0000FF"/>
          <w:sz w:val="17"/>
          <w:szCs w:val="17"/>
        </w:rPr>
        <w:t>"/&gt;</w:t>
      </w:r>
    </w:p>
    <w:p w14:paraId="7AC9DC0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D0A938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9CA235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schema of UDT name of the column </w:t>
      </w:r>
      <w:r w:rsidRPr="00792B2D">
        <w:rPr>
          <w:rFonts w:ascii="Arial Narrow" w:hAnsi="Arial Narrow"/>
          <w:color w:val="0000FF"/>
          <w:sz w:val="17"/>
          <w:szCs w:val="17"/>
        </w:rPr>
        <w:t>--&gt;</w:t>
      </w:r>
    </w:p>
    <w:p w14:paraId="2AB9B7A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typeSchema</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1C6C08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SQL:2008 name of UDT of the column </w:t>
      </w:r>
      <w:r w:rsidRPr="00792B2D">
        <w:rPr>
          <w:rFonts w:ascii="Arial Narrow" w:hAnsi="Arial Narrow"/>
          <w:color w:val="0000FF"/>
          <w:sz w:val="17"/>
          <w:szCs w:val="17"/>
        </w:rPr>
        <w:t>--&gt;</w:t>
      </w:r>
    </w:p>
    <w:p w14:paraId="30D5E75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1918FA0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E3DB1D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xs:choice</w:t>
      </w:r>
      <w:r w:rsidRPr="00792B2D">
        <w:rPr>
          <w:rFonts w:ascii="Arial Narrow" w:hAnsi="Arial Narrow"/>
          <w:color w:val="0000FF"/>
          <w:sz w:val="17"/>
          <w:szCs w:val="17"/>
        </w:rPr>
        <w:t>&gt;</w:t>
      </w:r>
    </w:p>
    <w:p w14:paraId="7B164CCE" w14:textId="4FDB8ABF"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original data type of the column </w:t>
      </w:r>
      <w:r w:rsidRPr="00792B2D">
        <w:rPr>
          <w:rFonts w:ascii="Arial Narrow" w:hAnsi="Arial Narrow"/>
          <w:color w:val="0000FF"/>
          <w:sz w:val="17"/>
          <w:szCs w:val="17"/>
        </w:rPr>
        <w:t>--&gt;</w:t>
      </w:r>
    </w:p>
    <w:p w14:paraId="4197163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typeOriginal</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C3B0B9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SQL_1999 cardinality for ARRAY type </w:t>
      </w:r>
      <w:r w:rsidRPr="00792B2D">
        <w:rPr>
          <w:rFonts w:ascii="Arial Narrow" w:hAnsi="Arial Narrow"/>
          <w:color w:val="0000FF"/>
          <w:sz w:val="17"/>
          <w:szCs w:val="17"/>
        </w:rPr>
        <w:t>--&gt;</w:t>
      </w:r>
    </w:p>
    <w:p w14:paraId="6038D67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cardinality</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xs:integer</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F88133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parameter's meaning and content </w:t>
      </w:r>
      <w:r w:rsidRPr="00792B2D">
        <w:rPr>
          <w:rFonts w:ascii="Arial Narrow" w:hAnsi="Arial Narrow"/>
          <w:color w:val="0000FF"/>
          <w:sz w:val="17"/>
          <w:szCs w:val="17"/>
        </w:rPr>
        <w:t>--&gt;</w:t>
      </w:r>
    </w:p>
    <w:p w14:paraId="2256984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F1C872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347AA9B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60CD4F0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users </w:t>
      </w:r>
      <w:r w:rsidRPr="00792B2D">
        <w:rPr>
          <w:rFonts w:ascii="Arial Narrow" w:hAnsi="Arial Narrow"/>
          <w:color w:val="0000FF"/>
          <w:sz w:val="17"/>
          <w:szCs w:val="17"/>
        </w:rPr>
        <w:t>--&gt;</w:t>
      </w:r>
    </w:p>
    <w:p w14:paraId="3F5CD9C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usersType</w:t>
      </w:r>
      <w:r w:rsidRPr="00792B2D">
        <w:rPr>
          <w:rFonts w:ascii="Arial Narrow" w:hAnsi="Arial Narrow"/>
          <w:color w:val="0000FF"/>
          <w:sz w:val="17"/>
          <w:szCs w:val="17"/>
        </w:rPr>
        <w:t>"&gt;</w:t>
      </w:r>
    </w:p>
    <w:p w14:paraId="681C00F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155DAA6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users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455EB40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D2DCB2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0D8A4F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user</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userType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523D57D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660CC1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1A81A20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user </w:t>
      </w:r>
      <w:r w:rsidRPr="00792B2D">
        <w:rPr>
          <w:rFonts w:ascii="Arial Narrow" w:hAnsi="Arial Narrow"/>
          <w:color w:val="0000FF"/>
          <w:sz w:val="17"/>
          <w:szCs w:val="17"/>
        </w:rPr>
        <w:t>--&gt;</w:t>
      </w:r>
    </w:p>
    <w:p w14:paraId="7A310DE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userType</w:t>
      </w:r>
      <w:r w:rsidRPr="00792B2D">
        <w:rPr>
          <w:rFonts w:ascii="Arial Narrow" w:hAnsi="Arial Narrow"/>
          <w:color w:val="0000FF"/>
          <w:sz w:val="17"/>
          <w:szCs w:val="17"/>
        </w:rPr>
        <w:t>"&gt;</w:t>
      </w:r>
    </w:p>
    <w:p w14:paraId="46EF355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1DDAC4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User</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10264A8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805DBC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3CC7C9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user name </w:t>
      </w:r>
      <w:r w:rsidRPr="00792B2D">
        <w:rPr>
          <w:rFonts w:ascii="Arial Narrow" w:hAnsi="Arial Narrow"/>
          <w:color w:val="0000FF"/>
          <w:sz w:val="17"/>
          <w:szCs w:val="17"/>
        </w:rPr>
        <w:t>--&gt;</w:t>
      </w:r>
    </w:p>
    <w:p w14:paraId="56D481E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3188349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user's meaning and content </w:t>
      </w:r>
      <w:r w:rsidRPr="00792B2D">
        <w:rPr>
          <w:rFonts w:ascii="Arial Narrow" w:hAnsi="Arial Narrow"/>
          <w:color w:val="0000FF"/>
          <w:sz w:val="17"/>
          <w:szCs w:val="17"/>
        </w:rPr>
        <w:t>--&gt;</w:t>
      </w:r>
    </w:p>
    <w:p w14:paraId="51573FA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B30E01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3D120C6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7872A5C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roles </w:t>
      </w:r>
      <w:r w:rsidRPr="00792B2D">
        <w:rPr>
          <w:rFonts w:ascii="Arial Narrow" w:hAnsi="Arial Narrow"/>
          <w:color w:val="0000FF"/>
          <w:sz w:val="17"/>
          <w:szCs w:val="17"/>
        </w:rPr>
        <w:t>--&gt;</w:t>
      </w:r>
    </w:p>
    <w:p w14:paraId="614EC5B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rolesType</w:t>
      </w:r>
      <w:r w:rsidRPr="00792B2D">
        <w:rPr>
          <w:rFonts w:ascii="Arial Narrow" w:hAnsi="Arial Narrow"/>
          <w:color w:val="0000FF"/>
          <w:sz w:val="17"/>
          <w:szCs w:val="17"/>
        </w:rPr>
        <w:t>"&gt;</w:t>
      </w:r>
    </w:p>
    <w:p w14:paraId="2604ED0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605172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roles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2C57150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3CF8FA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CC6E42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role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roleType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252B173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1256BA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13A07A2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role </w:t>
      </w:r>
      <w:r w:rsidRPr="00792B2D">
        <w:rPr>
          <w:rFonts w:ascii="Arial Narrow" w:hAnsi="Arial Narrow"/>
          <w:color w:val="0000FF"/>
          <w:sz w:val="17"/>
          <w:szCs w:val="17"/>
        </w:rPr>
        <w:t>--&gt;</w:t>
      </w:r>
    </w:p>
    <w:p w14:paraId="0E7B0DC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roleType</w:t>
      </w:r>
      <w:r w:rsidRPr="00792B2D">
        <w:rPr>
          <w:rFonts w:ascii="Arial Narrow" w:hAnsi="Arial Narrow"/>
          <w:color w:val="0000FF"/>
          <w:sz w:val="17"/>
          <w:szCs w:val="17"/>
        </w:rPr>
        <w:t>"&gt;</w:t>
      </w:r>
    </w:p>
    <w:p w14:paraId="21CB4D1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F592E6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Role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6B55183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A8ED76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4EB3FF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role name </w:t>
      </w:r>
      <w:r w:rsidRPr="00792B2D">
        <w:rPr>
          <w:rFonts w:ascii="Arial Narrow" w:hAnsi="Arial Narrow"/>
          <w:color w:val="0000FF"/>
          <w:sz w:val="17"/>
          <w:szCs w:val="17"/>
        </w:rPr>
        <w:t>--&gt;</w:t>
      </w:r>
    </w:p>
    <w:p w14:paraId="20010E7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name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6394C61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role ADMIN (user or role) </w:t>
      </w:r>
      <w:r w:rsidRPr="00792B2D">
        <w:rPr>
          <w:rFonts w:ascii="Arial Narrow" w:hAnsi="Arial Narrow"/>
          <w:color w:val="0000FF"/>
          <w:sz w:val="17"/>
          <w:szCs w:val="17"/>
        </w:rPr>
        <w:t>--&gt;</w:t>
      </w:r>
    </w:p>
    <w:p w14:paraId="5D81536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admin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45695C7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role's meaning and content </w:t>
      </w:r>
      <w:r w:rsidRPr="00792B2D">
        <w:rPr>
          <w:rFonts w:ascii="Arial Narrow" w:hAnsi="Arial Narrow"/>
          <w:color w:val="0000FF"/>
          <w:sz w:val="17"/>
          <w:szCs w:val="17"/>
        </w:rPr>
        <w:t>--&gt;</w:t>
      </w:r>
    </w:p>
    <w:p w14:paraId="760D87C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01F379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8A3476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3AF8490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privileges </w:t>
      </w:r>
      <w:r w:rsidRPr="00792B2D">
        <w:rPr>
          <w:rFonts w:ascii="Arial Narrow" w:hAnsi="Arial Narrow"/>
          <w:color w:val="0000FF"/>
          <w:sz w:val="17"/>
          <w:szCs w:val="17"/>
        </w:rPr>
        <w:t>--&gt;</w:t>
      </w:r>
    </w:p>
    <w:p w14:paraId="6216D31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privilegesType</w:t>
      </w:r>
      <w:r w:rsidRPr="00792B2D">
        <w:rPr>
          <w:rFonts w:ascii="Arial Narrow" w:hAnsi="Arial Narrow"/>
          <w:color w:val="0000FF"/>
          <w:sz w:val="17"/>
          <w:szCs w:val="17"/>
        </w:rPr>
        <w:t>"&gt;</w:t>
      </w:r>
    </w:p>
    <w:p w14:paraId="20ACAD4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1B80AF8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List of grants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32D97D2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CA2BE6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A6F0D3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privilege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privilegeType</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415BFA9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0A9180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720B554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privilege </w:t>
      </w:r>
      <w:r w:rsidRPr="00792B2D">
        <w:rPr>
          <w:rFonts w:ascii="Arial Narrow" w:hAnsi="Arial Narrow"/>
          <w:color w:val="0000FF"/>
          <w:sz w:val="17"/>
          <w:szCs w:val="17"/>
        </w:rPr>
        <w:t>--&gt;</w:t>
      </w:r>
    </w:p>
    <w:p w14:paraId="37D2657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privilegeType</w:t>
      </w:r>
      <w:r w:rsidRPr="00792B2D">
        <w:rPr>
          <w:rFonts w:ascii="Arial Narrow" w:hAnsi="Arial Narrow"/>
          <w:color w:val="0000FF"/>
          <w:sz w:val="17"/>
          <w:szCs w:val="17"/>
        </w:rPr>
        <w:t>"&gt;</w:t>
      </w:r>
    </w:p>
    <w:p w14:paraId="1D8C981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5B2C9B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Grant (incl. grant of role)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26F0A5B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7912B84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E3417E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privilege type (incl. ROLE privilege or "ALL PRIVILEGES" </w:t>
      </w:r>
      <w:r w:rsidRPr="00792B2D">
        <w:rPr>
          <w:rFonts w:ascii="Arial Narrow" w:hAnsi="Arial Narrow"/>
          <w:color w:val="0000FF"/>
          <w:sz w:val="17"/>
          <w:szCs w:val="17"/>
        </w:rPr>
        <w:t>--&gt;</w:t>
      </w:r>
    </w:p>
    <w:p w14:paraId="0F85642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type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0B606D0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privilege object (may be omitted for ROLE privilege) </w:t>
      </w:r>
      <w:r w:rsidRPr="00792B2D">
        <w:rPr>
          <w:rFonts w:ascii="Arial Narrow" w:hAnsi="Arial Narrow"/>
          <w:color w:val="0000FF"/>
          <w:sz w:val="17"/>
          <w:szCs w:val="17"/>
        </w:rPr>
        <w:t>--&gt;</w:t>
      </w:r>
    </w:p>
    <w:p w14:paraId="0D43BA9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object</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A597E1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GRANTED BY </w:t>
      </w:r>
      <w:r w:rsidRPr="00792B2D">
        <w:rPr>
          <w:rFonts w:ascii="Arial Narrow" w:hAnsi="Arial Narrow"/>
          <w:color w:val="0000FF"/>
          <w:sz w:val="17"/>
          <w:szCs w:val="17"/>
        </w:rPr>
        <w:t>--&gt;</w:t>
      </w:r>
    </w:p>
    <w:p w14:paraId="5647B07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grantor</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1748C8C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user list of users or roles or single value "PUBLIC" </w:t>
      </w:r>
      <w:r w:rsidRPr="00792B2D">
        <w:rPr>
          <w:rFonts w:ascii="Arial Narrow" w:hAnsi="Arial Narrow"/>
          <w:color w:val="0000FF"/>
          <w:sz w:val="17"/>
          <w:szCs w:val="17"/>
        </w:rPr>
        <w:t>--&gt;</w:t>
      </w:r>
    </w:p>
    <w:p w14:paraId="5E4B391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grantee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06D9BCB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optional option "GRANT" or "ADMIN" </w:t>
      </w:r>
      <w:r w:rsidRPr="00792B2D">
        <w:rPr>
          <w:rFonts w:ascii="Arial Narrow" w:hAnsi="Arial Narrow"/>
          <w:color w:val="0000FF"/>
          <w:sz w:val="17"/>
          <w:szCs w:val="17"/>
        </w:rPr>
        <w:t>--&gt;</w:t>
      </w:r>
    </w:p>
    <w:p w14:paraId="6A29630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option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privOptionType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0C9571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description of the grant's meaning and content </w:t>
      </w:r>
      <w:r w:rsidRPr="00792B2D">
        <w:rPr>
          <w:rFonts w:ascii="Arial Narrow" w:hAnsi="Arial Narrow"/>
          <w:color w:val="0000FF"/>
          <w:sz w:val="17"/>
          <w:szCs w:val="17"/>
        </w:rPr>
        <w:t>--&gt;</w:t>
      </w:r>
    </w:p>
    <w:p w14:paraId="571DF83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description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3C9774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2F0E7C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7EF9B8F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for messageDigest with separate algorithm field </w:t>
      </w:r>
      <w:r w:rsidRPr="00792B2D">
        <w:rPr>
          <w:rFonts w:ascii="Arial Narrow" w:hAnsi="Arial Narrow"/>
          <w:color w:val="0000FF"/>
          <w:sz w:val="17"/>
          <w:szCs w:val="17"/>
        </w:rPr>
        <w:t>--&gt;</w:t>
      </w:r>
    </w:p>
    <w:p w14:paraId="4D3950C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messageDigestType</w:t>
      </w:r>
      <w:r w:rsidRPr="00792B2D">
        <w:rPr>
          <w:rFonts w:ascii="Arial Narrow" w:hAnsi="Arial Narrow"/>
          <w:color w:val="0000FF"/>
          <w:sz w:val="17"/>
          <w:szCs w:val="17"/>
        </w:rPr>
        <w:t>"&gt;</w:t>
      </w:r>
    </w:p>
    <w:p w14:paraId="2ADD41C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5324F4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Message digests with algorithm ("MD5", "SHA-1" or "SHA-256") and hexadecimal or - for the SHA variants - Base64 code.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76194A8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434C620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4586EB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digestType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digestTypeType</w:t>
      </w:r>
      <w:r w:rsidRPr="00792B2D">
        <w:rPr>
          <w:rFonts w:ascii="Arial Narrow" w:hAnsi="Arial Narrow"/>
          <w:color w:val="0000FF"/>
          <w:sz w:val="17"/>
          <w:szCs w:val="17"/>
        </w:rPr>
        <w:t>"/&gt;</w:t>
      </w:r>
    </w:p>
    <w:p w14:paraId="2F9D599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digest</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42821B1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457290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6ECD2D2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simple type fpr predefined SQL:2008 types </w:t>
      </w:r>
      <w:r w:rsidRPr="00792B2D">
        <w:rPr>
          <w:rFonts w:ascii="Arial Narrow" w:hAnsi="Arial Narrow"/>
          <w:color w:val="0000FF"/>
          <w:sz w:val="17"/>
          <w:szCs w:val="17"/>
        </w:rPr>
        <w:t>--&gt;</w:t>
      </w:r>
    </w:p>
    <w:p w14:paraId="5049516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predefinedTypeType</w:t>
      </w:r>
      <w:r w:rsidRPr="00792B2D">
        <w:rPr>
          <w:rFonts w:ascii="Arial Narrow" w:hAnsi="Arial Narrow"/>
          <w:color w:val="0000FF"/>
          <w:sz w:val="17"/>
          <w:szCs w:val="17"/>
        </w:rPr>
        <w:t>"&gt;</w:t>
      </w:r>
    </w:p>
    <w:p w14:paraId="27C4FDE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4B4CD80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predefinedTypeType is constrained to valid SQL:2008 data type values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5E07D02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CC9DCB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1725ED5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INTEGER|INT|SMALLINT|BIGINT</w:t>
      </w:r>
      <w:r w:rsidRPr="00792B2D">
        <w:rPr>
          <w:rFonts w:ascii="Arial Narrow" w:hAnsi="Arial Narrow"/>
          <w:color w:val="0000FF"/>
          <w:sz w:val="17"/>
          <w:szCs w:val="17"/>
        </w:rPr>
        <w:t>"/&gt;</w:t>
      </w:r>
    </w:p>
    <w:p w14:paraId="250F02BE" w14:textId="7A0598E4"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(NUMERIC|DECIMAL</w:t>
      </w:r>
      <w:r w:rsidR="008647EF" w:rsidRPr="00792B2D">
        <w:rPr>
          <w:rFonts w:ascii="Arial Narrow" w:hAnsi="Arial Narrow"/>
          <w:color w:val="000000"/>
          <w:sz w:val="17"/>
          <w:szCs w:val="17"/>
        </w:rPr>
        <w:t>|DEC</w:t>
      </w:r>
      <w:r w:rsidRPr="00792B2D">
        <w:rPr>
          <w:rFonts w:ascii="Arial Narrow" w:hAnsi="Arial Narrow"/>
          <w:color w:val="000000"/>
          <w:sz w:val="17"/>
          <w:szCs w:val="17"/>
        </w:rPr>
        <w:t>)(\s*\(\s*[1-9]\d*\s*(,\s*\d+\s*)?\))?</w:t>
      </w:r>
      <w:r w:rsidRPr="00792B2D">
        <w:rPr>
          <w:rFonts w:ascii="Arial Narrow" w:hAnsi="Arial Narrow"/>
          <w:color w:val="0000FF"/>
          <w:sz w:val="17"/>
          <w:szCs w:val="17"/>
        </w:rPr>
        <w:t>"/&gt;</w:t>
      </w:r>
    </w:p>
    <w:p w14:paraId="4BE8E83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REAL|DOUBLE PRECISION</w:t>
      </w:r>
      <w:r w:rsidRPr="00792B2D">
        <w:rPr>
          <w:rFonts w:ascii="Arial Narrow" w:hAnsi="Arial Narrow"/>
          <w:color w:val="0000FF"/>
          <w:sz w:val="17"/>
          <w:szCs w:val="17"/>
        </w:rPr>
        <w:t>"/&gt;</w:t>
      </w:r>
    </w:p>
    <w:p w14:paraId="3466A9EA" w14:textId="4121AB33"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FLOAT(\s*\(\s*[1-9]\d*\s*\))?</w:t>
      </w:r>
      <w:r w:rsidRPr="00792B2D">
        <w:rPr>
          <w:rFonts w:ascii="Arial Narrow" w:hAnsi="Arial Narrow"/>
          <w:color w:val="0000FF"/>
          <w:sz w:val="17"/>
          <w:szCs w:val="17"/>
        </w:rPr>
        <w:t>"/&gt;</w:t>
      </w:r>
    </w:p>
    <w:p w14:paraId="52D0D4B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(CHARACTER|CHAR)(\s*\(\s*[1-9]\d*\s*\))?</w:t>
      </w:r>
      <w:r w:rsidRPr="00792B2D">
        <w:rPr>
          <w:rFonts w:ascii="Arial Narrow" w:hAnsi="Arial Narrow"/>
          <w:color w:val="0000FF"/>
          <w:sz w:val="17"/>
          <w:szCs w:val="17"/>
        </w:rPr>
        <w:t>"/&gt;</w:t>
      </w:r>
    </w:p>
    <w:p w14:paraId="307DA8F5" w14:textId="54BCEF0F"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(CHARACTER\s+VARYING|CHAR\s+VARYING|VARCHAR)(\s*\(\s*[1-9]\d*\s*\))</w:t>
      </w:r>
      <w:r w:rsidR="00024E93" w:rsidRPr="00792B2D">
        <w:rPr>
          <w:rFonts w:ascii="Arial Narrow" w:hAnsi="Arial Narrow"/>
          <w:color w:val="000000"/>
          <w:sz w:val="17"/>
          <w:szCs w:val="17"/>
        </w:rPr>
        <w:t>?</w:t>
      </w:r>
      <w:r w:rsidRPr="00792B2D">
        <w:rPr>
          <w:rFonts w:ascii="Arial Narrow" w:hAnsi="Arial Narrow"/>
          <w:color w:val="0000FF"/>
          <w:sz w:val="17"/>
          <w:szCs w:val="17"/>
        </w:rPr>
        <w:t>"/&gt;</w:t>
      </w:r>
    </w:p>
    <w:p w14:paraId="5FC77A1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(CHARACTER\s+LARGE\s+OBJECT|CLOB)(\s*\(\s*[1-9]\d*(\s*(K|M|G))?\s*\))?</w:t>
      </w:r>
      <w:r w:rsidRPr="00792B2D">
        <w:rPr>
          <w:rFonts w:ascii="Arial Narrow" w:hAnsi="Arial Narrow"/>
          <w:color w:val="0000FF"/>
          <w:sz w:val="17"/>
          <w:szCs w:val="17"/>
        </w:rPr>
        <w:t>"/&gt;</w:t>
      </w:r>
    </w:p>
    <w:p w14:paraId="02A4DD2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(NATIONAL\s+CHARACTER|NATIONAL\s+CHAR|NCHAR)(\s*\(\s*[1-9]\d*\s*\))?</w:t>
      </w:r>
      <w:r w:rsidRPr="00792B2D">
        <w:rPr>
          <w:rFonts w:ascii="Arial Narrow" w:hAnsi="Arial Narrow"/>
          <w:color w:val="0000FF"/>
          <w:sz w:val="17"/>
          <w:szCs w:val="17"/>
        </w:rPr>
        <w:t>"/&gt;</w:t>
      </w:r>
    </w:p>
    <w:p w14:paraId="09C56F4D" w14:textId="333A5FD5"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(NATIONAL\s+CHARACTER\s+VARYING|NATIONAL\s+CHAR\s+VARYING|NCHAR VARYING)(\s*\(\s*[1-9]\d*\s*\))</w:t>
      </w:r>
      <w:r w:rsidR="00024E93" w:rsidRPr="00792B2D">
        <w:rPr>
          <w:rFonts w:ascii="Arial Narrow" w:hAnsi="Arial Narrow"/>
          <w:color w:val="000000"/>
          <w:sz w:val="17"/>
          <w:szCs w:val="17"/>
        </w:rPr>
        <w:t>?</w:t>
      </w:r>
      <w:r w:rsidRPr="00792B2D">
        <w:rPr>
          <w:rFonts w:ascii="Arial Narrow" w:hAnsi="Arial Narrow"/>
          <w:color w:val="0000FF"/>
          <w:sz w:val="17"/>
          <w:szCs w:val="17"/>
        </w:rPr>
        <w:t>"/&gt;</w:t>
      </w:r>
    </w:p>
    <w:p w14:paraId="764B84A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(NATIONAL\s+CHARACTER\s+LARGE\s+OBJECT|NCHAR\s+LARGE\s+OBJECT|NCLOB)(\s*\(\s*[1-9]\d*(\s*(K|M|G))?\s*\))?</w:t>
      </w:r>
      <w:r w:rsidRPr="00792B2D">
        <w:rPr>
          <w:rFonts w:ascii="Arial Narrow" w:hAnsi="Arial Narrow"/>
          <w:color w:val="0000FF"/>
          <w:sz w:val="17"/>
          <w:szCs w:val="17"/>
        </w:rPr>
        <w:t>"/&gt;</w:t>
      </w:r>
    </w:p>
    <w:p w14:paraId="4A2E28B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XML</w:t>
      </w:r>
      <w:r w:rsidRPr="00792B2D">
        <w:rPr>
          <w:rFonts w:ascii="Arial Narrow" w:hAnsi="Arial Narrow"/>
          <w:color w:val="0000FF"/>
          <w:sz w:val="17"/>
          <w:szCs w:val="17"/>
        </w:rPr>
        <w:t>"/&gt;</w:t>
      </w:r>
    </w:p>
    <w:p w14:paraId="67DE09C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BINARY(\s*\(\s*[1-9]\d*\s*\))?</w:t>
      </w:r>
      <w:r w:rsidRPr="00792B2D">
        <w:rPr>
          <w:rFonts w:ascii="Arial Narrow" w:hAnsi="Arial Narrow"/>
          <w:color w:val="0000FF"/>
          <w:sz w:val="17"/>
          <w:szCs w:val="17"/>
        </w:rPr>
        <w:t>"/&gt;</w:t>
      </w:r>
    </w:p>
    <w:p w14:paraId="4C299100" w14:textId="226009B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(BINARY\s+VARYING|VARBINARY)(\s*\(\s*[1-9]\d*\s*\))</w:t>
      </w:r>
      <w:r w:rsidR="00024E93" w:rsidRPr="00792B2D">
        <w:rPr>
          <w:rFonts w:ascii="Arial Narrow" w:hAnsi="Arial Narrow"/>
          <w:color w:val="000000"/>
          <w:sz w:val="17"/>
          <w:szCs w:val="17"/>
        </w:rPr>
        <w:t>?</w:t>
      </w:r>
      <w:r w:rsidRPr="00792B2D">
        <w:rPr>
          <w:rFonts w:ascii="Arial Narrow" w:hAnsi="Arial Narrow"/>
          <w:color w:val="0000FF"/>
          <w:sz w:val="17"/>
          <w:szCs w:val="17"/>
        </w:rPr>
        <w:t>"/&gt;</w:t>
      </w:r>
    </w:p>
    <w:p w14:paraId="71AC7CF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(BINARY\s+LARGE\s+OBJECT|BLOB)(\s*\(\s*[1-9]\d*(\s*(K|M|G))?\s*\))?</w:t>
      </w:r>
      <w:r w:rsidRPr="00792B2D">
        <w:rPr>
          <w:rFonts w:ascii="Arial Narrow" w:hAnsi="Arial Narrow"/>
          <w:color w:val="0000FF"/>
          <w:sz w:val="17"/>
          <w:szCs w:val="17"/>
        </w:rPr>
        <w:t>"/&gt;</w:t>
      </w:r>
    </w:p>
    <w:p w14:paraId="014248D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DATE</w:t>
      </w:r>
      <w:r w:rsidRPr="00792B2D">
        <w:rPr>
          <w:rFonts w:ascii="Arial Narrow" w:hAnsi="Arial Narrow"/>
          <w:color w:val="0000FF"/>
          <w:sz w:val="17"/>
          <w:szCs w:val="17"/>
        </w:rPr>
        <w:t>"/&gt;</w:t>
      </w:r>
    </w:p>
    <w:p w14:paraId="66F18D4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(TIME|TIME\s+WITH\s+TIME\s+ZONE)(\s*\(\s*[1-9]\d*\s*\))?</w:t>
      </w:r>
      <w:r w:rsidRPr="00792B2D">
        <w:rPr>
          <w:rFonts w:ascii="Arial Narrow" w:hAnsi="Arial Narrow"/>
          <w:color w:val="0000FF"/>
          <w:sz w:val="17"/>
          <w:szCs w:val="17"/>
        </w:rPr>
        <w:t>"/&gt;</w:t>
      </w:r>
    </w:p>
    <w:p w14:paraId="5BC53AC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(TIMESTAMP|TIMESTAMP\s+WITH\s+TIME\s+ZONE)(\s*\(\s*(0|([1-9]\d*))\s*\))?</w:t>
      </w:r>
      <w:r w:rsidRPr="00792B2D">
        <w:rPr>
          <w:rFonts w:ascii="Arial Narrow" w:hAnsi="Arial Narrow"/>
          <w:color w:val="0000FF"/>
          <w:sz w:val="17"/>
          <w:szCs w:val="17"/>
        </w:rPr>
        <w:t>"/&gt;</w:t>
      </w:r>
    </w:p>
    <w:p w14:paraId="386CB7C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INTERVAL\s+(((YEAR|MONTH|DAY|HOUR|MINUTE)(\s*\(\s*[1-9]\d*\s*\))?(\s+TO\s+(MONTH|DAY|HOUR|MINUTE|SECOND)(\s*\(\s*[1-9]\d*\s*\))?)?)|(SECOND(\s*\(\s*[1-9]\d*\s*(,\s*\d+\s*)?\))?))</w:t>
      </w:r>
      <w:r w:rsidRPr="00792B2D">
        <w:rPr>
          <w:rFonts w:ascii="Arial Narrow" w:hAnsi="Arial Narrow"/>
          <w:color w:val="0000FF"/>
          <w:sz w:val="17"/>
          <w:szCs w:val="17"/>
        </w:rPr>
        <w:t>"/&gt;</w:t>
      </w:r>
    </w:p>
    <w:p w14:paraId="3DD29B0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BOOLEAN</w:t>
      </w:r>
      <w:r w:rsidRPr="00792B2D">
        <w:rPr>
          <w:rFonts w:ascii="Arial Narrow" w:hAnsi="Arial Narrow"/>
          <w:color w:val="0000FF"/>
          <w:sz w:val="17"/>
          <w:szCs w:val="17"/>
        </w:rPr>
        <w:t>"/&gt;</w:t>
      </w:r>
    </w:p>
    <w:p w14:paraId="5391C6D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exact numerics (BIGINT from SQL:2008) </w:t>
      </w:r>
      <w:r w:rsidRPr="00792B2D">
        <w:rPr>
          <w:rFonts w:ascii="Arial Narrow" w:hAnsi="Arial Narrow"/>
          <w:color w:val="0000FF"/>
          <w:sz w:val="17"/>
          <w:szCs w:val="17"/>
        </w:rPr>
        <w:t>--&gt;</w:t>
      </w:r>
    </w:p>
    <w:p w14:paraId="1A86E10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approximate numerics </w:t>
      </w:r>
      <w:r w:rsidRPr="00792B2D">
        <w:rPr>
          <w:rFonts w:ascii="Arial Narrow" w:hAnsi="Arial Narrow"/>
          <w:color w:val="0000FF"/>
          <w:sz w:val="17"/>
          <w:szCs w:val="17"/>
        </w:rPr>
        <w:t>--&gt;</w:t>
      </w:r>
    </w:p>
    <w:p w14:paraId="4373B41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character strings </w:t>
      </w:r>
      <w:r w:rsidRPr="00792B2D">
        <w:rPr>
          <w:rFonts w:ascii="Arial Narrow" w:hAnsi="Arial Narrow"/>
          <w:color w:val="0000FF"/>
          <w:sz w:val="17"/>
          <w:szCs w:val="17"/>
        </w:rPr>
        <w:t>--&gt;</w:t>
      </w:r>
    </w:p>
    <w:p w14:paraId="48D0BB6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BINARY strings from SQL:2008 </w:t>
      </w:r>
      <w:r w:rsidRPr="00792B2D">
        <w:rPr>
          <w:rFonts w:ascii="Arial Narrow" w:hAnsi="Arial Narrow"/>
          <w:color w:val="0000FF"/>
          <w:sz w:val="17"/>
          <w:szCs w:val="17"/>
        </w:rPr>
        <w:t>--&gt;</w:t>
      </w:r>
    </w:p>
    <w:p w14:paraId="0AB36C7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datetimes </w:t>
      </w:r>
      <w:r w:rsidRPr="00792B2D">
        <w:rPr>
          <w:rFonts w:ascii="Arial Narrow" w:hAnsi="Arial Narrow"/>
          <w:color w:val="0000FF"/>
          <w:sz w:val="17"/>
          <w:szCs w:val="17"/>
        </w:rPr>
        <w:t>--&gt;</w:t>
      </w:r>
    </w:p>
    <w:p w14:paraId="2053D9B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BOOLEAN </w:t>
      </w:r>
      <w:r w:rsidRPr="00792B2D">
        <w:rPr>
          <w:rFonts w:ascii="Arial Narrow" w:hAnsi="Arial Narrow"/>
          <w:color w:val="0000FF"/>
          <w:sz w:val="17"/>
          <w:szCs w:val="17"/>
        </w:rPr>
        <w:t>--&gt;</w:t>
      </w:r>
    </w:p>
    <w:p w14:paraId="4BD4BAF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3B1676D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67DAFF4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type for message digest type </w:t>
      </w:r>
      <w:r w:rsidRPr="00792B2D">
        <w:rPr>
          <w:rFonts w:ascii="Arial Narrow" w:hAnsi="Arial Narrow"/>
          <w:color w:val="0000FF"/>
          <w:sz w:val="17"/>
          <w:szCs w:val="17"/>
        </w:rPr>
        <w:t>--&gt;</w:t>
      </w:r>
    </w:p>
    <w:p w14:paraId="577F744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digestTypeType</w:t>
      </w:r>
      <w:r w:rsidRPr="00792B2D">
        <w:rPr>
          <w:rFonts w:ascii="Arial Narrow" w:hAnsi="Arial Narrow"/>
          <w:color w:val="0000FF"/>
          <w:sz w:val="17"/>
          <w:szCs w:val="17"/>
        </w:rPr>
        <w:t>"&gt;</w:t>
      </w:r>
    </w:p>
    <w:p w14:paraId="4F9D61F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63C4698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xs:whiteSpace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collapse</w:t>
      </w:r>
      <w:r w:rsidRPr="00792B2D">
        <w:rPr>
          <w:rFonts w:ascii="Arial Narrow" w:hAnsi="Arial Narrow"/>
          <w:color w:val="0000FF"/>
          <w:sz w:val="17"/>
          <w:szCs w:val="17"/>
        </w:rPr>
        <w:t>"/&gt;</w:t>
      </w:r>
    </w:p>
    <w:p w14:paraId="0111DC6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MD5</w:t>
      </w:r>
      <w:r w:rsidRPr="00792B2D">
        <w:rPr>
          <w:rFonts w:ascii="Arial Narrow" w:hAnsi="Arial Narrow"/>
          <w:color w:val="0000FF"/>
          <w:sz w:val="17"/>
          <w:szCs w:val="17"/>
        </w:rPr>
        <w:t>"/&gt;</w:t>
      </w:r>
    </w:p>
    <w:p w14:paraId="25412C4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SHA-1</w:t>
      </w:r>
      <w:r w:rsidRPr="00792B2D">
        <w:rPr>
          <w:rFonts w:ascii="Arial Narrow" w:hAnsi="Arial Narrow"/>
          <w:color w:val="0000FF"/>
          <w:sz w:val="17"/>
          <w:szCs w:val="17"/>
        </w:rPr>
        <w:t>"/&gt;</w:t>
      </w:r>
    </w:p>
    <w:p w14:paraId="504C062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SHA-256</w:t>
      </w:r>
      <w:r w:rsidRPr="00792B2D">
        <w:rPr>
          <w:rFonts w:ascii="Arial Narrow" w:hAnsi="Arial Narrow"/>
          <w:color w:val="0000FF"/>
          <w:sz w:val="17"/>
          <w:szCs w:val="17"/>
        </w:rPr>
        <w:t>"/&gt;</w:t>
      </w:r>
    </w:p>
    <w:p w14:paraId="0F95805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756879B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4413517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simple type for version number </w:t>
      </w:r>
      <w:r w:rsidRPr="00792B2D">
        <w:rPr>
          <w:rFonts w:ascii="Arial Narrow" w:hAnsi="Arial Narrow"/>
          <w:color w:val="0000FF"/>
          <w:sz w:val="17"/>
          <w:szCs w:val="17"/>
        </w:rPr>
        <w:t>--&gt;</w:t>
      </w:r>
    </w:p>
    <w:p w14:paraId="3428AA7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versionType</w:t>
      </w:r>
      <w:r w:rsidRPr="00792B2D">
        <w:rPr>
          <w:rFonts w:ascii="Arial Narrow" w:hAnsi="Arial Narrow"/>
          <w:color w:val="0000FF"/>
          <w:sz w:val="17"/>
          <w:szCs w:val="17"/>
        </w:rPr>
        <w:t>"&gt;</w:t>
      </w:r>
    </w:p>
    <w:p w14:paraId="1720F44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647CEC2" w14:textId="75717C4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versionType is constrained to "2.</w:t>
      </w:r>
      <w:r w:rsidR="00D125E8" w:rsidRPr="00792B2D">
        <w:rPr>
          <w:rFonts w:ascii="Arial Narrow" w:hAnsi="Arial Narrow"/>
          <w:color w:val="000000"/>
          <w:sz w:val="17"/>
          <w:szCs w:val="17"/>
        </w:rPr>
        <w:t>1</w:t>
      </w:r>
      <w:r w:rsidRPr="00792B2D">
        <w:rPr>
          <w:rFonts w:ascii="Arial Narrow" w:hAnsi="Arial Narrow"/>
          <w:color w:val="000000"/>
          <w:sz w:val="17"/>
          <w:szCs w:val="17"/>
        </w:rPr>
        <w:t>"</w:t>
      </w:r>
      <w:r w:rsidR="001C5F65" w:rsidRPr="00792B2D">
        <w:rPr>
          <w:rFonts w:ascii="Arial Narrow" w:hAnsi="Arial Narrow"/>
          <w:color w:val="000000"/>
          <w:sz w:val="17"/>
          <w:szCs w:val="17"/>
        </w:rPr>
        <w:t xml:space="preserve"> </w:t>
      </w:r>
      <w:r w:rsidRPr="00792B2D">
        <w:rPr>
          <w:rFonts w:ascii="Arial Narrow" w:hAnsi="Arial Narrow"/>
          <w:color w:val="000000"/>
          <w:sz w:val="17"/>
          <w:szCs w:val="17"/>
        </w:rPr>
        <w:t>for conformity with this XML schema</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6BD3E48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AF413F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40AFF39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xs:whiteSpace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collapse</w:t>
      </w:r>
      <w:r w:rsidRPr="00792B2D">
        <w:rPr>
          <w:rFonts w:ascii="Arial Narrow" w:hAnsi="Arial Narrow"/>
          <w:color w:val="0000FF"/>
          <w:sz w:val="17"/>
          <w:szCs w:val="17"/>
        </w:rPr>
        <w:t>"/&gt;</w:t>
      </w:r>
    </w:p>
    <w:p w14:paraId="39205BB8" w14:textId="787C118D"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2.</w:t>
      </w:r>
      <w:r w:rsidR="00D125E8" w:rsidRPr="00792B2D">
        <w:rPr>
          <w:rFonts w:ascii="Arial Narrow" w:hAnsi="Arial Narrow"/>
          <w:color w:val="000000"/>
          <w:sz w:val="17"/>
          <w:szCs w:val="17"/>
        </w:rPr>
        <w:t>1</w:t>
      </w:r>
      <w:r w:rsidRPr="00792B2D">
        <w:rPr>
          <w:rFonts w:ascii="Arial Narrow" w:hAnsi="Arial Narrow"/>
          <w:color w:val="0000FF"/>
          <w:sz w:val="17"/>
          <w:szCs w:val="17"/>
        </w:rPr>
        <w:t>"/&gt;</w:t>
      </w:r>
    </w:p>
    <w:p w14:paraId="296B6B5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to be extended later with</w:t>
      </w:r>
    </w:p>
    <w:p w14:paraId="19021671" w14:textId="68681D0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808080"/>
          <w:sz w:val="17"/>
          <w:szCs w:val="17"/>
        </w:rPr>
        <w:t xml:space="preserve">     &lt;xs.enumeration value="2.</w:t>
      </w:r>
      <w:r w:rsidR="00D125E8" w:rsidRPr="00792B2D">
        <w:rPr>
          <w:rFonts w:ascii="Arial Narrow" w:hAnsi="Arial Narrow"/>
          <w:color w:val="808080"/>
          <w:sz w:val="17"/>
          <w:szCs w:val="17"/>
        </w:rPr>
        <w:t>2</w:t>
      </w:r>
      <w:r w:rsidRPr="00792B2D">
        <w:rPr>
          <w:rFonts w:ascii="Arial Narrow" w:hAnsi="Arial Narrow"/>
          <w:color w:val="808080"/>
          <w:sz w:val="17"/>
          <w:szCs w:val="17"/>
        </w:rPr>
        <w:t>"/&gt;</w:t>
      </w:r>
    </w:p>
    <w:p w14:paraId="0023B01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808080"/>
          <w:sz w:val="17"/>
          <w:szCs w:val="17"/>
        </w:rPr>
        <w:t xml:space="preserve">     etc. </w:t>
      </w:r>
      <w:r w:rsidRPr="00792B2D">
        <w:rPr>
          <w:rFonts w:ascii="Arial Narrow" w:hAnsi="Arial Narrow"/>
          <w:color w:val="0000FF"/>
          <w:sz w:val="17"/>
          <w:szCs w:val="17"/>
        </w:rPr>
        <w:t>--&gt;</w:t>
      </w:r>
    </w:p>
    <w:p w14:paraId="742811D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40404B2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7D8F0ED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simple type for privilege option </w:t>
      </w:r>
      <w:r w:rsidRPr="00792B2D">
        <w:rPr>
          <w:rFonts w:ascii="Arial Narrow" w:hAnsi="Arial Narrow"/>
          <w:color w:val="0000FF"/>
          <w:sz w:val="17"/>
          <w:szCs w:val="17"/>
        </w:rPr>
        <w:t>--&gt;</w:t>
      </w:r>
    </w:p>
    <w:p w14:paraId="743A71B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privOptionType</w:t>
      </w:r>
      <w:r w:rsidRPr="00792B2D">
        <w:rPr>
          <w:rFonts w:ascii="Arial Narrow" w:hAnsi="Arial Narrow"/>
          <w:color w:val="0000FF"/>
          <w:sz w:val="17"/>
          <w:szCs w:val="17"/>
        </w:rPr>
        <w:t>"&gt;</w:t>
      </w:r>
    </w:p>
    <w:p w14:paraId="0128E76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1942FCC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privOptionType must be "ADMIN" or "GRANT"</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39E7BF9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AAD3D9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33216BA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xs:whiteSpace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collapse</w:t>
      </w:r>
      <w:r w:rsidRPr="00792B2D">
        <w:rPr>
          <w:rFonts w:ascii="Arial Narrow" w:hAnsi="Arial Narrow"/>
          <w:color w:val="0000FF"/>
          <w:sz w:val="17"/>
          <w:szCs w:val="17"/>
        </w:rPr>
        <w:t>"/&gt;</w:t>
      </w:r>
    </w:p>
    <w:p w14:paraId="242CBC2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ADMIN</w:t>
      </w:r>
      <w:r w:rsidRPr="00792B2D">
        <w:rPr>
          <w:rFonts w:ascii="Arial Narrow" w:hAnsi="Arial Narrow"/>
          <w:color w:val="0000FF"/>
          <w:sz w:val="17"/>
          <w:szCs w:val="17"/>
        </w:rPr>
        <w:t>"/&gt;</w:t>
      </w:r>
    </w:p>
    <w:p w14:paraId="633B7BC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GRANT</w:t>
      </w:r>
      <w:r w:rsidRPr="00792B2D">
        <w:rPr>
          <w:rFonts w:ascii="Arial Narrow" w:hAnsi="Arial Narrow"/>
          <w:color w:val="0000FF"/>
          <w:sz w:val="17"/>
          <w:szCs w:val="17"/>
        </w:rPr>
        <w:t>"/&gt;</w:t>
      </w:r>
    </w:p>
    <w:p w14:paraId="7C09AB42"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19FBF4D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71EDC61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80808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simple type for mandatory string </w:t>
      </w:r>
    </w:p>
    <w:p w14:paraId="49D500E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808080"/>
          <w:sz w:val="17"/>
          <w:szCs w:val="17"/>
        </w:rPr>
        <w:t xml:space="preserve">      which must contain at least 1 character </w:t>
      </w:r>
      <w:r w:rsidRPr="00792B2D">
        <w:rPr>
          <w:rFonts w:ascii="Arial Narrow" w:hAnsi="Arial Narrow"/>
          <w:color w:val="0000FF"/>
          <w:sz w:val="17"/>
          <w:szCs w:val="17"/>
        </w:rPr>
        <w:t>--&gt;</w:t>
      </w:r>
    </w:p>
    <w:p w14:paraId="0B8F64E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mandatoryString</w:t>
      </w:r>
      <w:r w:rsidRPr="00792B2D">
        <w:rPr>
          <w:rFonts w:ascii="Arial Narrow" w:hAnsi="Arial Narrow"/>
          <w:color w:val="0000FF"/>
          <w:sz w:val="17"/>
          <w:szCs w:val="17"/>
        </w:rPr>
        <w:t>"&gt;</w:t>
      </w:r>
    </w:p>
    <w:p w14:paraId="171F798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D85973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mandatoryString must contain at least 1 character</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7907FAA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42274C9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78B2A6D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xs:whiteSpace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preserve</w:t>
      </w:r>
      <w:r w:rsidRPr="00792B2D">
        <w:rPr>
          <w:rFonts w:ascii="Arial Narrow" w:hAnsi="Arial Narrow"/>
          <w:color w:val="0000FF"/>
          <w:sz w:val="17"/>
          <w:szCs w:val="17"/>
        </w:rPr>
        <w:t>"/&gt;</w:t>
      </w:r>
    </w:p>
    <w:p w14:paraId="78B8038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xs:minLength</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1</w:t>
      </w:r>
      <w:r w:rsidRPr="00792B2D">
        <w:rPr>
          <w:rFonts w:ascii="Arial Narrow" w:hAnsi="Arial Narrow"/>
          <w:color w:val="0000FF"/>
          <w:sz w:val="17"/>
          <w:szCs w:val="17"/>
        </w:rPr>
        <w:t>"/&gt;</w:t>
      </w:r>
    </w:p>
    <w:p w14:paraId="466B9E6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29A9430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5D7CC99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simple type of a filesystem (file or folder) name </w:t>
      </w:r>
      <w:r w:rsidRPr="00792B2D">
        <w:rPr>
          <w:rFonts w:ascii="Arial Narrow" w:hAnsi="Arial Narrow"/>
          <w:color w:val="0000FF"/>
          <w:sz w:val="17"/>
          <w:szCs w:val="17"/>
        </w:rPr>
        <w:t>--&gt;</w:t>
      </w:r>
    </w:p>
    <w:p w14:paraId="174F921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fsName</w:t>
      </w:r>
      <w:r w:rsidRPr="00792B2D">
        <w:rPr>
          <w:rFonts w:ascii="Arial Narrow" w:hAnsi="Arial Narrow"/>
          <w:color w:val="0000FF"/>
          <w:sz w:val="17"/>
          <w:szCs w:val="17"/>
        </w:rPr>
        <w:t>"&gt;</w:t>
      </w:r>
    </w:p>
    <w:p w14:paraId="62A407B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49C9F53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fsNames may only consist of ASCII characters and digits and must start with a non-digit</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63D2109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CD3F64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3A9BF82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xs:minLength</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1</w:t>
      </w:r>
      <w:r w:rsidRPr="00792B2D">
        <w:rPr>
          <w:rFonts w:ascii="Arial Narrow" w:hAnsi="Arial Narrow"/>
          <w:color w:val="0000FF"/>
          <w:sz w:val="17"/>
          <w:szCs w:val="17"/>
        </w:rPr>
        <w:t>"/&gt;</w:t>
      </w:r>
    </w:p>
    <w:p w14:paraId="0C8CD64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([a-z]|[A-Z])([a-z]|[A-Z]|[0-9]).*</w:t>
      </w:r>
      <w:r w:rsidRPr="00792B2D">
        <w:rPr>
          <w:rFonts w:ascii="Arial Narrow" w:hAnsi="Arial Narrow"/>
          <w:color w:val="0000FF"/>
          <w:sz w:val="17"/>
          <w:szCs w:val="17"/>
        </w:rPr>
        <w:t>"/&gt;</w:t>
      </w:r>
    </w:p>
    <w:p w14:paraId="1204316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45E8730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0191538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simple type for action time of a trigger </w:t>
      </w:r>
      <w:r w:rsidRPr="00792B2D">
        <w:rPr>
          <w:rFonts w:ascii="Arial Narrow" w:hAnsi="Arial Narrow"/>
          <w:color w:val="0000FF"/>
          <w:sz w:val="17"/>
          <w:szCs w:val="17"/>
        </w:rPr>
        <w:t>--&gt;</w:t>
      </w:r>
    </w:p>
    <w:p w14:paraId="3F3ED55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actionTimeType</w:t>
      </w:r>
      <w:r w:rsidRPr="00792B2D">
        <w:rPr>
          <w:rFonts w:ascii="Arial Narrow" w:hAnsi="Arial Narrow"/>
          <w:color w:val="0000FF"/>
          <w:sz w:val="17"/>
          <w:szCs w:val="17"/>
        </w:rPr>
        <w:t>"&gt;</w:t>
      </w:r>
    </w:p>
    <w:p w14:paraId="688B15E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AD496D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actionTime is BEFORE or AFTER</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08AC627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84B5D2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5E428CA5"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BEFORE</w:t>
      </w:r>
      <w:r w:rsidRPr="00792B2D">
        <w:rPr>
          <w:rFonts w:ascii="Arial Narrow" w:hAnsi="Arial Narrow"/>
          <w:color w:val="0000FF"/>
          <w:sz w:val="17"/>
          <w:szCs w:val="17"/>
        </w:rPr>
        <w:t>"/&gt;</w:t>
      </w:r>
    </w:p>
    <w:p w14:paraId="3A1A751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INSTEAD OF</w:t>
      </w:r>
      <w:r w:rsidRPr="00792B2D">
        <w:rPr>
          <w:rFonts w:ascii="Arial Narrow" w:hAnsi="Arial Narrow"/>
          <w:color w:val="0000FF"/>
          <w:sz w:val="17"/>
          <w:szCs w:val="17"/>
        </w:rPr>
        <w:t>"/&gt;</w:t>
      </w:r>
    </w:p>
    <w:p w14:paraId="240B342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AFTER</w:t>
      </w:r>
      <w:r w:rsidRPr="00792B2D">
        <w:rPr>
          <w:rFonts w:ascii="Arial Narrow" w:hAnsi="Arial Narrow"/>
          <w:color w:val="0000FF"/>
          <w:sz w:val="17"/>
          <w:szCs w:val="17"/>
        </w:rPr>
        <w:t>"/&gt;</w:t>
      </w:r>
    </w:p>
    <w:p w14:paraId="5CDC572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0C07E8E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267EC42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simple type for match type of a foreign key </w:t>
      </w:r>
      <w:r w:rsidRPr="00792B2D">
        <w:rPr>
          <w:rFonts w:ascii="Arial Narrow" w:hAnsi="Arial Narrow"/>
          <w:color w:val="0000FF"/>
          <w:sz w:val="17"/>
          <w:szCs w:val="17"/>
        </w:rPr>
        <w:t>--&gt;</w:t>
      </w:r>
    </w:p>
    <w:p w14:paraId="6838DF8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matchTypeType</w:t>
      </w:r>
      <w:r w:rsidRPr="00792B2D">
        <w:rPr>
          <w:rFonts w:ascii="Arial Narrow" w:hAnsi="Arial Narrow"/>
          <w:color w:val="0000FF"/>
          <w:sz w:val="17"/>
          <w:szCs w:val="17"/>
        </w:rPr>
        <w:t>"&gt;</w:t>
      </w:r>
    </w:p>
    <w:p w14:paraId="68E3BDB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3F3065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matchType is FULL, PARTIAL or SIMPLE</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1D478CD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CF35F1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7F93AB4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FULL</w:t>
      </w:r>
      <w:r w:rsidRPr="00792B2D">
        <w:rPr>
          <w:rFonts w:ascii="Arial Narrow" w:hAnsi="Arial Narrow"/>
          <w:color w:val="0000FF"/>
          <w:sz w:val="17"/>
          <w:szCs w:val="17"/>
        </w:rPr>
        <w:t>"/&gt;</w:t>
      </w:r>
    </w:p>
    <w:p w14:paraId="5F1FA0C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PARTIAL</w:t>
      </w:r>
      <w:r w:rsidRPr="00792B2D">
        <w:rPr>
          <w:rFonts w:ascii="Arial Narrow" w:hAnsi="Arial Narrow"/>
          <w:color w:val="0000FF"/>
          <w:sz w:val="17"/>
          <w:szCs w:val="17"/>
        </w:rPr>
        <w:t>"/&gt;</w:t>
      </w:r>
    </w:p>
    <w:p w14:paraId="5B68039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SIMPLE</w:t>
      </w:r>
      <w:r w:rsidRPr="00792B2D">
        <w:rPr>
          <w:rFonts w:ascii="Arial Narrow" w:hAnsi="Arial Narrow"/>
          <w:color w:val="0000FF"/>
          <w:sz w:val="17"/>
          <w:szCs w:val="17"/>
        </w:rPr>
        <w:t>"/&gt;</w:t>
      </w:r>
    </w:p>
    <w:p w14:paraId="405E2653"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76F104A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43B18ADC" w14:textId="174C9E50"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simple type for referential action of a foreign key </w:t>
      </w:r>
      <w:r w:rsidRPr="00792B2D">
        <w:rPr>
          <w:rFonts w:ascii="Arial Narrow" w:hAnsi="Arial Narrow"/>
          <w:color w:val="0000FF"/>
          <w:sz w:val="17"/>
          <w:szCs w:val="17"/>
        </w:rPr>
        <w:t>--&gt;</w:t>
      </w:r>
    </w:p>
    <w:p w14:paraId="5344602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referentialActionType</w:t>
      </w:r>
      <w:r w:rsidRPr="00792B2D">
        <w:rPr>
          <w:rFonts w:ascii="Arial Narrow" w:hAnsi="Arial Narrow"/>
          <w:color w:val="0000FF"/>
          <w:sz w:val="17"/>
          <w:szCs w:val="17"/>
        </w:rPr>
        <w:t>"&gt;</w:t>
      </w:r>
    </w:p>
    <w:p w14:paraId="012A853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5745C49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referential action is CASCADE, SET NULL, SET DEFAULT, RESTRICT, or NO ACTION</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2A94538A"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1755A349"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4B65EC4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CASCADE</w:t>
      </w:r>
      <w:r w:rsidRPr="00792B2D">
        <w:rPr>
          <w:rFonts w:ascii="Arial Narrow" w:hAnsi="Arial Narrow"/>
          <w:color w:val="0000FF"/>
          <w:sz w:val="17"/>
          <w:szCs w:val="17"/>
        </w:rPr>
        <w:t>"/&gt;</w:t>
      </w:r>
    </w:p>
    <w:p w14:paraId="20273C70"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SET NULL</w:t>
      </w:r>
      <w:r w:rsidRPr="00792B2D">
        <w:rPr>
          <w:rFonts w:ascii="Arial Narrow" w:hAnsi="Arial Narrow"/>
          <w:color w:val="0000FF"/>
          <w:sz w:val="17"/>
          <w:szCs w:val="17"/>
        </w:rPr>
        <w:t>"/&gt;</w:t>
      </w:r>
    </w:p>
    <w:p w14:paraId="1C464ED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SET DEFAULT</w:t>
      </w:r>
      <w:r w:rsidRPr="00792B2D">
        <w:rPr>
          <w:rFonts w:ascii="Arial Narrow" w:hAnsi="Arial Narrow"/>
          <w:color w:val="0000FF"/>
          <w:sz w:val="17"/>
          <w:szCs w:val="17"/>
        </w:rPr>
        <w:t>"/&gt;</w:t>
      </w:r>
    </w:p>
    <w:p w14:paraId="504B196B"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RESTRICT</w:t>
      </w:r>
      <w:r w:rsidRPr="00792B2D">
        <w:rPr>
          <w:rFonts w:ascii="Arial Narrow" w:hAnsi="Arial Narrow"/>
          <w:color w:val="0000FF"/>
          <w:sz w:val="17"/>
          <w:szCs w:val="17"/>
        </w:rPr>
        <w:t>"/&gt;</w:t>
      </w:r>
    </w:p>
    <w:p w14:paraId="6C1B081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NO ACTION</w:t>
      </w:r>
      <w:r w:rsidRPr="00792B2D">
        <w:rPr>
          <w:rFonts w:ascii="Arial Narrow" w:hAnsi="Arial Narrow"/>
          <w:color w:val="0000FF"/>
          <w:sz w:val="17"/>
          <w:szCs w:val="17"/>
        </w:rPr>
        <w:t>"/&gt;</w:t>
      </w:r>
    </w:p>
    <w:p w14:paraId="6413567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54E8FEE7"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0987BE6F"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simple type for the category of a column or a parameter </w:t>
      </w:r>
      <w:r w:rsidRPr="00792B2D">
        <w:rPr>
          <w:rFonts w:ascii="Arial Narrow" w:hAnsi="Arial Narrow"/>
          <w:color w:val="0000FF"/>
          <w:sz w:val="17"/>
          <w:szCs w:val="17"/>
        </w:rPr>
        <w:t>--&gt;</w:t>
      </w:r>
    </w:p>
    <w:p w14:paraId="37A16BFC"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categoryType</w:t>
      </w:r>
      <w:r w:rsidRPr="00792B2D">
        <w:rPr>
          <w:rFonts w:ascii="Arial Narrow" w:hAnsi="Arial Narrow"/>
          <w:color w:val="0000FF"/>
          <w:sz w:val="17"/>
          <w:szCs w:val="17"/>
        </w:rPr>
        <w:t>"&gt;</w:t>
      </w:r>
    </w:p>
    <w:p w14:paraId="46B87D3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EA85237" w14:textId="60B21DDA"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category of advanced or structured data types is "distinct" or "udt" for conformity with this XM</w:t>
      </w:r>
      <w:r w:rsidR="001C5F65" w:rsidRPr="00792B2D">
        <w:rPr>
          <w:rFonts w:ascii="Arial Narrow" w:hAnsi="Arial Narrow"/>
          <w:color w:val="000000"/>
          <w:sz w:val="17"/>
          <w:szCs w:val="17"/>
        </w:rPr>
        <w:t>L</w:t>
      </w:r>
      <w:r w:rsidRPr="00792B2D">
        <w:rPr>
          <w:rFonts w:ascii="Arial Narrow" w:hAnsi="Arial Narrow"/>
          <w:color w:val="000000"/>
          <w:sz w:val="17"/>
          <w:szCs w:val="17"/>
        </w:rPr>
        <w:t xml:space="preserve"> schema</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0A66DA68"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6D573C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65C6F194"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xs:whiteSpace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collapse</w:t>
      </w:r>
      <w:r w:rsidRPr="00792B2D">
        <w:rPr>
          <w:rFonts w:ascii="Arial Narrow" w:hAnsi="Arial Narrow"/>
          <w:color w:val="0000FF"/>
          <w:sz w:val="17"/>
          <w:szCs w:val="17"/>
        </w:rPr>
        <w:t>"/&gt;</w:t>
      </w:r>
    </w:p>
    <w:p w14:paraId="1C2EB0A1"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distinct</w:t>
      </w:r>
      <w:r w:rsidRPr="00792B2D">
        <w:rPr>
          <w:rFonts w:ascii="Arial Narrow" w:hAnsi="Arial Narrow"/>
          <w:color w:val="0000FF"/>
          <w:sz w:val="17"/>
          <w:szCs w:val="17"/>
        </w:rPr>
        <w:t>"/&gt;</w:t>
      </w:r>
    </w:p>
    <w:p w14:paraId="463ADF9D"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udt</w:t>
      </w:r>
      <w:r w:rsidRPr="00792B2D">
        <w:rPr>
          <w:rFonts w:ascii="Arial Narrow" w:hAnsi="Arial Narrow"/>
          <w:color w:val="0000FF"/>
          <w:sz w:val="17"/>
          <w:szCs w:val="17"/>
        </w:rPr>
        <w:t>"/&gt;</w:t>
      </w:r>
    </w:p>
    <w:p w14:paraId="5BA15CAE"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586D6676" w14:textId="77777777"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71623182" w14:textId="7800A23E" w:rsidR="009A128B" w:rsidRPr="00792B2D" w:rsidRDefault="009A128B" w:rsidP="009A128B">
      <w:pPr>
        <w:tabs>
          <w:tab w:val="left" w:pos="113"/>
          <w:tab w:val="left" w:pos="227"/>
          <w:tab w:val="left" w:pos="340"/>
          <w:tab w:val="left" w:pos="454"/>
          <w:tab w:val="left" w:pos="567"/>
          <w:tab w:val="left" w:pos="680"/>
          <w:tab w:val="left" w:pos="794"/>
          <w:tab w:val="left" w:pos="907"/>
          <w:tab w:val="left" w:pos="1021"/>
          <w:tab w:val="left" w:pos="1134"/>
        </w:tabs>
        <w:autoSpaceDE w:val="0"/>
        <w:autoSpaceDN w:val="0"/>
        <w:adjustRightInd w:val="0"/>
        <w:spacing w:after="0" w:line="240" w:lineRule="auto"/>
        <w:rPr>
          <w:rFonts w:ascii="Arial Narrow" w:hAnsi="Arial Narrow"/>
          <w:color w:val="0000FF"/>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xs:schema</w:t>
      </w:r>
      <w:r w:rsidRPr="00792B2D">
        <w:rPr>
          <w:rFonts w:ascii="Arial Narrow" w:hAnsi="Arial Narrow"/>
          <w:color w:val="0000FF"/>
          <w:sz w:val="17"/>
          <w:szCs w:val="17"/>
        </w:rPr>
        <w:t>&gt;</w:t>
      </w:r>
    </w:p>
    <w:p w14:paraId="16D89CE4" w14:textId="77777777" w:rsidR="008C20ED" w:rsidRPr="00792B2D" w:rsidRDefault="008C20ED" w:rsidP="00C402B1">
      <w:pPr>
        <w:tabs>
          <w:tab w:val="left" w:pos="113"/>
          <w:tab w:val="left" w:pos="227"/>
          <w:tab w:val="left" w:pos="340"/>
          <w:tab w:val="left" w:pos="454"/>
          <w:tab w:val="left" w:pos="567"/>
          <w:tab w:val="left" w:pos="680"/>
          <w:tab w:val="left" w:pos="794"/>
          <w:tab w:val="left" w:pos="907"/>
          <w:tab w:val="left" w:pos="1021"/>
          <w:tab w:val="left" w:pos="1134"/>
        </w:tabs>
        <w:spacing w:after="0" w:line="240" w:lineRule="auto"/>
        <w:rPr>
          <w:rFonts w:ascii="Arial Narrow" w:hAnsi="Arial Narrow" w:cs="Arial"/>
          <w:sz w:val="17"/>
          <w:szCs w:val="17"/>
        </w:rPr>
      </w:pPr>
    </w:p>
    <w:p w14:paraId="32FD1DCC" w14:textId="77777777" w:rsidR="0083241A" w:rsidRPr="00792B2D" w:rsidRDefault="0083241A" w:rsidP="00C402B1">
      <w:pPr>
        <w:tabs>
          <w:tab w:val="left" w:pos="113"/>
          <w:tab w:val="left" w:pos="227"/>
          <w:tab w:val="left" w:pos="340"/>
          <w:tab w:val="left" w:pos="454"/>
          <w:tab w:val="left" w:pos="567"/>
          <w:tab w:val="left" w:pos="680"/>
          <w:tab w:val="left" w:pos="794"/>
          <w:tab w:val="left" w:pos="907"/>
          <w:tab w:val="left" w:pos="1021"/>
          <w:tab w:val="left" w:pos="1134"/>
        </w:tabs>
        <w:spacing w:after="0" w:line="240" w:lineRule="auto"/>
        <w:rPr>
          <w:rFonts w:ascii="Arial Narrow" w:hAnsi="Arial Narrow" w:cs="Arial"/>
          <w:sz w:val="17"/>
          <w:szCs w:val="17"/>
        </w:rPr>
      </w:pPr>
      <w:bookmarkStart w:id="104" w:name="_Toc264549072"/>
    </w:p>
    <w:p w14:paraId="38808A5D" w14:textId="77777777" w:rsidR="000A7132" w:rsidRPr="00792B2D" w:rsidRDefault="000A7132">
      <w:pPr>
        <w:spacing w:after="0" w:line="240" w:lineRule="auto"/>
        <w:rPr>
          <w:rFonts w:cs="Arial"/>
          <w:b/>
        </w:rPr>
      </w:pPr>
      <w:r w:rsidRPr="00792B2D">
        <w:rPr>
          <w:rFonts w:cs="Arial"/>
          <w:b/>
        </w:rPr>
        <w:br w:type="page"/>
      </w:r>
    </w:p>
    <w:p w14:paraId="01DB691E" w14:textId="4B4F33BC" w:rsidR="00EF7B08" w:rsidRPr="00792B2D" w:rsidRDefault="00564F7A" w:rsidP="0016145E">
      <w:pPr>
        <w:rPr>
          <w:rFonts w:cs="Arial"/>
          <w:b/>
        </w:rPr>
      </w:pPr>
      <w:r w:rsidRPr="00792B2D">
        <w:rPr>
          <w:rFonts w:cs="Arial"/>
          <w:b/>
        </w:rPr>
        <w:lastRenderedPageBreak/>
        <w:t>D</w:t>
      </w:r>
      <w:r w:rsidR="008E1F65" w:rsidRPr="00792B2D">
        <w:rPr>
          <w:rFonts w:cs="Arial"/>
          <w:b/>
        </w:rPr>
        <w:t>.2</w:t>
      </w:r>
      <w:r w:rsidR="0016145E" w:rsidRPr="00792B2D">
        <w:rPr>
          <w:rFonts w:cs="Arial"/>
          <w:b/>
        </w:rPr>
        <w:tab/>
      </w:r>
      <w:r w:rsidR="00614B83" w:rsidRPr="00792B2D">
        <w:rPr>
          <w:rFonts w:cs="Arial"/>
          <w:b/>
        </w:rPr>
        <w:t xml:space="preserve">Beispiel für </w:t>
      </w:r>
      <w:r w:rsidR="00EF7B08" w:rsidRPr="00792B2D">
        <w:rPr>
          <w:rFonts w:cs="Arial"/>
          <w:b/>
        </w:rPr>
        <w:t>metadata.xml</w:t>
      </w:r>
      <w:bookmarkEnd w:id="104"/>
    </w:p>
    <w:p w14:paraId="595C4F81" w14:textId="77777777" w:rsidR="00EF7B08" w:rsidRPr="00792B2D" w:rsidRDefault="00EF7B08" w:rsidP="00EF7B08">
      <w:pPr>
        <w:rPr>
          <w:rFonts w:cs="Arial"/>
        </w:rPr>
      </w:pPr>
      <w:r w:rsidRPr="00792B2D">
        <w:rPr>
          <w:rFonts w:cs="Arial"/>
        </w:rPr>
        <w:t>Eine zum XML-Schema für SIARD konforme Metadatenbeschreibung einer Datenbank sieht beispielsweise so aus:</w:t>
      </w:r>
    </w:p>
    <w:p w14:paraId="2B9A2DF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8080"/>
          <w:sz w:val="17"/>
          <w:szCs w:val="17"/>
        </w:rPr>
        <w:t>&lt;?xml version="1.0" encoding="UTF-8" standalone="yes"?&gt;</w:t>
      </w:r>
    </w:p>
    <w:p w14:paraId="54E2992D" w14:textId="7F5EB01D"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siardArchive</w:t>
      </w:r>
      <w:r w:rsidRPr="00792B2D">
        <w:rPr>
          <w:rFonts w:ascii="Arial Narrow" w:hAnsi="Arial Narrow"/>
          <w:color w:val="FF0000"/>
          <w:sz w:val="17"/>
          <w:szCs w:val="17"/>
        </w:rPr>
        <w:t xml:space="preserve"> xmlns</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http://www.bar.admin.ch/xmlns/siard/2/metadata.xsd</w:t>
      </w:r>
      <w:r w:rsidRPr="00792B2D">
        <w:rPr>
          <w:rFonts w:ascii="Arial Narrow" w:hAnsi="Arial Narrow"/>
          <w:color w:val="0000FF"/>
          <w:sz w:val="17"/>
          <w:szCs w:val="17"/>
        </w:rPr>
        <w:t>"</w:t>
      </w:r>
      <w:r w:rsidRPr="00792B2D">
        <w:rPr>
          <w:rFonts w:ascii="Arial Narrow" w:hAnsi="Arial Narrow"/>
          <w:color w:val="FF0000"/>
          <w:sz w:val="17"/>
          <w:szCs w:val="17"/>
        </w:rPr>
        <w:t xml:space="preserve"> xmlns:xsi</w:t>
      </w:r>
      <w:r w:rsidRPr="00792B2D">
        <w:rPr>
          <w:rFonts w:ascii="Arial Narrow" w:hAnsi="Arial Narrow"/>
          <w:color w:val="0000FF"/>
          <w:sz w:val="17"/>
          <w:szCs w:val="17"/>
        </w:rPr>
        <w:t>="</w:t>
      </w:r>
      <w:r w:rsidRPr="00792B2D">
        <w:rPr>
          <w:rFonts w:ascii="Arial Narrow" w:hAnsi="Arial Narrow"/>
          <w:color w:val="000000"/>
          <w:sz w:val="17"/>
          <w:szCs w:val="17"/>
        </w:rPr>
        <w:t>http://www.w3.org/2001/XMLSchema-instance</w:t>
      </w:r>
      <w:r w:rsidRPr="00792B2D">
        <w:rPr>
          <w:rFonts w:ascii="Arial Narrow" w:hAnsi="Arial Narrow"/>
          <w:color w:val="0000FF"/>
          <w:sz w:val="17"/>
          <w:szCs w:val="17"/>
        </w:rPr>
        <w:t>"</w:t>
      </w:r>
      <w:r w:rsidRPr="00792B2D">
        <w:rPr>
          <w:rFonts w:ascii="Arial Narrow" w:hAnsi="Arial Narrow"/>
          <w:color w:val="FF0000"/>
          <w:sz w:val="17"/>
          <w:szCs w:val="17"/>
        </w:rPr>
        <w:t xml:space="preserve"> version</w:t>
      </w:r>
      <w:r w:rsidRPr="00792B2D">
        <w:rPr>
          <w:rFonts w:ascii="Arial Narrow" w:hAnsi="Arial Narrow"/>
          <w:color w:val="0000FF"/>
          <w:sz w:val="17"/>
          <w:szCs w:val="17"/>
        </w:rPr>
        <w:t>="</w:t>
      </w:r>
      <w:r w:rsidRPr="00792B2D">
        <w:rPr>
          <w:rFonts w:ascii="Arial Narrow" w:hAnsi="Arial Narrow"/>
          <w:color w:val="000000"/>
          <w:sz w:val="17"/>
          <w:szCs w:val="17"/>
        </w:rPr>
        <w:t>2.</w:t>
      </w:r>
      <w:r w:rsidR="00D125E8" w:rsidRPr="00792B2D">
        <w:rPr>
          <w:rFonts w:ascii="Arial Narrow" w:hAnsi="Arial Narrow"/>
          <w:color w:val="000000"/>
          <w:sz w:val="17"/>
          <w:szCs w:val="17"/>
        </w:rPr>
        <w:t>1</w:t>
      </w:r>
      <w:r w:rsidRPr="00792B2D">
        <w:rPr>
          <w:rFonts w:ascii="Arial Narrow" w:hAnsi="Arial Narrow"/>
          <w:color w:val="0000FF"/>
          <w:sz w:val="17"/>
          <w:szCs w:val="17"/>
        </w:rPr>
        <w:t>"</w:t>
      </w:r>
      <w:r w:rsidRPr="00792B2D">
        <w:rPr>
          <w:rFonts w:ascii="Arial Narrow" w:hAnsi="Arial Narrow"/>
          <w:color w:val="FF0000"/>
          <w:sz w:val="17"/>
          <w:szCs w:val="17"/>
        </w:rPr>
        <w:t xml:space="preserve"> xsi:schemaLocation</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http://www.bar.admin.ch/xmlns/siard/2/metadata.xsd metadata.xsd</w:t>
      </w:r>
      <w:r w:rsidRPr="00792B2D">
        <w:rPr>
          <w:rFonts w:ascii="Arial Narrow" w:hAnsi="Arial Narrow"/>
          <w:color w:val="0000FF"/>
          <w:sz w:val="17"/>
          <w:szCs w:val="17"/>
        </w:rPr>
        <w:t>"&gt;</w:t>
      </w:r>
    </w:p>
    <w:p w14:paraId="141B268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dbname</w:t>
      </w:r>
      <w:r w:rsidRPr="00792B2D">
        <w:rPr>
          <w:rFonts w:ascii="Arial Narrow" w:hAnsi="Arial Narrow"/>
          <w:color w:val="0000FF"/>
          <w:sz w:val="17"/>
          <w:szCs w:val="17"/>
        </w:rPr>
        <w:t>&gt;</w:t>
      </w:r>
      <w:r w:rsidRPr="00792B2D">
        <w:rPr>
          <w:rFonts w:ascii="Arial Narrow" w:hAnsi="Arial Narrow"/>
          <w:color w:val="000000"/>
          <w:sz w:val="17"/>
          <w:szCs w:val="17"/>
        </w:rPr>
        <w:t>OE Sample Database enhanced</w:t>
      </w:r>
      <w:r w:rsidRPr="00792B2D">
        <w:rPr>
          <w:rFonts w:ascii="Arial Narrow" w:hAnsi="Arial Narrow"/>
          <w:color w:val="0000FF"/>
          <w:sz w:val="17"/>
          <w:szCs w:val="17"/>
        </w:rPr>
        <w:t>&lt;/</w:t>
      </w:r>
      <w:r w:rsidRPr="00792B2D">
        <w:rPr>
          <w:rFonts w:ascii="Arial Narrow" w:hAnsi="Arial Narrow"/>
          <w:color w:val="800000"/>
          <w:sz w:val="17"/>
          <w:szCs w:val="17"/>
        </w:rPr>
        <w:t>dbname</w:t>
      </w:r>
      <w:r w:rsidRPr="00792B2D">
        <w:rPr>
          <w:rFonts w:ascii="Arial Narrow" w:hAnsi="Arial Narrow"/>
          <w:color w:val="0000FF"/>
          <w:sz w:val="17"/>
          <w:szCs w:val="17"/>
        </w:rPr>
        <w:t>&gt;</w:t>
      </w:r>
    </w:p>
    <w:p w14:paraId="70A1879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Record with PRODUCT_ID 4000 in table PRODUCT_INFORMATION has a picture.version with updated .xsd</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7FDCA74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archiver</w:t>
      </w:r>
      <w:r w:rsidRPr="00792B2D">
        <w:rPr>
          <w:rFonts w:ascii="Arial Narrow" w:hAnsi="Arial Narrow"/>
          <w:color w:val="0000FF"/>
          <w:sz w:val="17"/>
          <w:szCs w:val="17"/>
        </w:rPr>
        <w:t>&gt;</w:t>
      </w:r>
      <w:r w:rsidRPr="00792B2D">
        <w:rPr>
          <w:rFonts w:ascii="Arial Narrow" w:hAnsi="Arial Narrow"/>
          <w:color w:val="000000"/>
          <w:sz w:val="17"/>
          <w:szCs w:val="17"/>
        </w:rPr>
        <w:t>Claire Roethlisberger</w:t>
      </w:r>
      <w:r w:rsidRPr="00792B2D">
        <w:rPr>
          <w:rFonts w:ascii="Arial Narrow" w:hAnsi="Arial Narrow"/>
          <w:color w:val="0000FF"/>
          <w:sz w:val="17"/>
          <w:szCs w:val="17"/>
        </w:rPr>
        <w:t>&lt;/</w:t>
      </w:r>
      <w:r w:rsidRPr="00792B2D">
        <w:rPr>
          <w:rFonts w:ascii="Arial Narrow" w:hAnsi="Arial Narrow"/>
          <w:color w:val="800000"/>
          <w:sz w:val="17"/>
          <w:szCs w:val="17"/>
        </w:rPr>
        <w:t>archiver</w:t>
      </w:r>
      <w:r w:rsidRPr="00792B2D">
        <w:rPr>
          <w:rFonts w:ascii="Arial Narrow" w:hAnsi="Arial Narrow"/>
          <w:color w:val="0000FF"/>
          <w:sz w:val="17"/>
          <w:szCs w:val="17"/>
        </w:rPr>
        <w:t>&gt;</w:t>
      </w:r>
    </w:p>
    <w:p w14:paraId="4F0ABB7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archiverContact</w:t>
      </w:r>
      <w:r w:rsidRPr="00792B2D">
        <w:rPr>
          <w:rFonts w:ascii="Arial Narrow" w:hAnsi="Arial Narrow"/>
          <w:color w:val="0000FF"/>
          <w:sz w:val="17"/>
          <w:szCs w:val="17"/>
        </w:rPr>
        <w:t>&gt;</w:t>
      </w:r>
      <w:r w:rsidRPr="00792B2D">
        <w:rPr>
          <w:rFonts w:ascii="Arial Narrow" w:hAnsi="Arial Narrow"/>
          <w:color w:val="000000"/>
          <w:sz w:val="17"/>
          <w:szCs w:val="17"/>
        </w:rPr>
        <w:t>claire.roethlisberger@kost.admin.ch</w:t>
      </w:r>
      <w:r w:rsidRPr="00792B2D">
        <w:rPr>
          <w:rFonts w:ascii="Arial Narrow" w:hAnsi="Arial Narrow"/>
          <w:color w:val="0000FF"/>
          <w:sz w:val="17"/>
          <w:szCs w:val="17"/>
        </w:rPr>
        <w:t>&lt;/</w:t>
      </w:r>
      <w:r w:rsidRPr="00792B2D">
        <w:rPr>
          <w:rFonts w:ascii="Arial Narrow" w:hAnsi="Arial Narrow"/>
          <w:color w:val="800000"/>
          <w:sz w:val="17"/>
          <w:szCs w:val="17"/>
        </w:rPr>
        <w:t>archiverContact</w:t>
      </w:r>
      <w:r w:rsidRPr="00792B2D">
        <w:rPr>
          <w:rFonts w:ascii="Arial Narrow" w:hAnsi="Arial Narrow"/>
          <w:color w:val="0000FF"/>
          <w:sz w:val="17"/>
          <w:szCs w:val="17"/>
        </w:rPr>
        <w:t>&gt;</w:t>
      </w:r>
    </w:p>
    <w:p w14:paraId="69C7A31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dataOwner</w:t>
      </w:r>
      <w:r w:rsidRPr="00792B2D">
        <w:rPr>
          <w:rFonts w:ascii="Arial Narrow" w:hAnsi="Arial Narrow"/>
          <w:color w:val="0000FF"/>
          <w:sz w:val="17"/>
          <w:szCs w:val="17"/>
        </w:rPr>
        <w:t>&gt;</w:t>
      </w:r>
      <w:r w:rsidRPr="00792B2D">
        <w:rPr>
          <w:rFonts w:ascii="Arial Narrow" w:hAnsi="Arial Narrow"/>
          <w:color w:val="000000"/>
          <w:sz w:val="17"/>
          <w:szCs w:val="17"/>
        </w:rPr>
        <w:t>Oracle (OE database) and Swiss Federal Archives (enhancement)</w:t>
      </w:r>
      <w:r w:rsidRPr="00792B2D">
        <w:rPr>
          <w:rFonts w:ascii="Arial Narrow" w:hAnsi="Arial Narrow"/>
          <w:color w:val="0000FF"/>
          <w:sz w:val="17"/>
          <w:szCs w:val="17"/>
        </w:rPr>
        <w:t>&lt;/</w:t>
      </w:r>
      <w:r w:rsidRPr="00792B2D">
        <w:rPr>
          <w:rFonts w:ascii="Arial Narrow" w:hAnsi="Arial Narrow"/>
          <w:color w:val="800000"/>
          <w:sz w:val="17"/>
          <w:szCs w:val="17"/>
        </w:rPr>
        <w:t>dataOwner</w:t>
      </w:r>
      <w:r w:rsidRPr="00792B2D">
        <w:rPr>
          <w:rFonts w:ascii="Arial Narrow" w:hAnsi="Arial Narrow"/>
          <w:color w:val="0000FF"/>
          <w:sz w:val="17"/>
          <w:szCs w:val="17"/>
        </w:rPr>
        <w:t>&gt;</w:t>
      </w:r>
    </w:p>
    <w:p w14:paraId="2AC9A7A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dataOriginTimespan</w:t>
      </w:r>
      <w:r w:rsidRPr="00792B2D">
        <w:rPr>
          <w:rFonts w:ascii="Arial Narrow" w:hAnsi="Arial Narrow"/>
          <w:color w:val="0000FF"/>
          <w:sz w:val="17"/>
          <w:szCs w:val="17"/>
        </w:rPr>
        <w:t>&gt;</w:t>
      </w:r>
      <w:r w:rsidRPr="00792B2D">
        <w:rPr>
          <w:rFonts w:ascii="Arial Narrow" w:hAnsi="Arial Narrow"/>
          <w:color w:val="000000"/>
          <w:sz w:val="17"/>
          <w:szCs w:val="17"/>
        </w:rPr>
        <w:t>2000-2007</w:t>
      </w:r>
      <w:r w:rsidRPr="00792B2D">
        <w:rPr>
          <w:rFonts w:ascii="Arial Narrow" w:hAnsi="Arial Narrow"/>
          <w:color w:val="0000FF"/>
          <w:sz w:val="17"/>
          <w:szCs w:val="17"/>
        </w:rPr>
        <w:t>&lt;/</w:t>
      </w:r>
      <w:r w:rsidRPr="00792B2D">
        <w:rPr>
          <w:rFonts w:ascii="Arial Narrow" w:hAnsi="Arial Narrow"/>
          <w:color w:val="800000"/>
          <w:sz w:val="17"/>
          <w:szCs w:val="17"/>
        </w:rPr>
        <w:t>dataOriginTimespan</w:t>
      </w:r>
      <w:r w:rsidRPr="00792B2D">
        <w:rPr>
          <w:rFonts w:ascii="Arial Narrow" w:hAnsi="Arial Narrow"/>
          <w:color w:val="0000FF"/>
          <w:sz w:val="17"/>
          <w:szCs w:val="17"/>
        </w:rPr>
        <w:t>&gt;</w:t>
      </w:r>
    </w:p>
    <w:p w14:paraId="15310E14" w14:textId="4D4F8716" w:rsidR="00F66156" w:rsidRPr="00792B2D" w:rsidRDefault="00F66156" w:rsidP="004B0170">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producerApplication</w:t>
      </w:r>
      <w:r w:rsidRPr="00792B2D">
        <w:rPr>
          <w:rFonts w:ascii="Arial Narrow" w:hAnsi="Arial Narrow"/>
          <w:color w:val="0000FF"/>
          <w:sz w:val="17"/>
          <w:szCs w:val="17"/>
        </w:rPr>
        <w:t>&gt;</w:t>
      </w:r>
      <w:r w:rsidR="004B0170" w:rsidRPr="00792B2D">
        <w:rPr>
          <w:rFonts w:ascii="Arial Narrow" w:hAnsi="Arial Narrow"/>
          <w:color w:val="000000"/>
          <w:sz w:val="17"/>
          <w:szCs w:val="17"/>
        </w:rPr>
        <w:t>SiardGui 2.1.89 Swiss Federal Archives, Berne, Switzerland, 2007-2018</w:t>
      </w:r>
      <w:r w:rsidRPr="00792B2D">
        <w:rPr>
          <w:rFonts w:ascii="Arial Narrow" w:hAnsi="Arial Narrow"/>
          <w:color w:val="0000FF"/>
          <w:sz w:val="17"/>
          <w:szCs w:val="17"/>
        </w:rPr>
        <w:t>&lt;/</w:t>
      </w:r>
      <w:r w:rsidRPr="00792B2D">
        <w:rPr>
          <w:rFonts w:ascii="Arial Narrow" w:hAnsi="Arial Narrow"/>
          <w:color w:val="800000"/>
          <w:sz w:val="17"/>
          <w:szCs w:val="17"/>
        </w:rPr>
        <w:t>producerApplication</w:t>
      </w:r>
      <w:r w:rsidRPr="00792B2D">
        <w:rPr>
          <w:rFonts w:ascii="Arial Narrow" w:hAnsi="Arial Narrow"/>
          <w:color w:val="0000FF"/>
          <w:sz w:val="17"/>
          <w:szCs w:val="17"/>
        </w:rPr>
        <w:t>&gt;</w:t>
      </w:r>
    </w:p>
    <w:p w14:paraId="15F5E465" w14:textId="110ED5C3"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archivalDate</w:t>
      </w:r>
      <w:r w:rsidRPr="00792B2D">
        <w:rPr>
          <w:rFonts w:ascii="Arial Narrow" w:hAnsi="Arial Narrow"/>
          <w:color w:val="0000FF"/>
          <w:sz w:val="17"/>
          <w:szCs w:val="17"/>
        </w:rPr>
        <w:t>&gt;</w:t>
      </w:r>
      <w:r w:rsidRPr="00792B2D">
        <w:rPr>
          <w:rFonts w:ascii="Arial Narrow" w:hAnsi="Arial Narrow"/>
          <w:color w:val="000000"/>
          <w:sz w:val="17"/>
          <w:szCs w:val="17"/>
        </w:rPr>
        <w:t>201</w:t>
      </w:r>
      <w:r w:rsidR="00D125E8" w:rsidRPr="00792B2D">
        <w:rPr>
          <w:rFonts w:ascii="Arial Narrow" w:hAnsi="Arial Narrow"/>
          <w:color w:val="000000"/>
          <w:sz w:val="17"/>
          <w:szCs w:val="17"/>
        </w:rPr>
        <w:t>8</w:t>
      </w:r>
      <w:r w:rsidRPr="00792B2D">
        <w:rPr>
          <w:rFonts w:ascii="Arial Narrow" w:hAnsi="Arial Narrow"/>
          <w:color w:val="000000"/>
          <w:sz w:val="17"/>
          <w:szCs w:val="17"/>
        </w:rPr>
        <w:t>-</w:t>
      </w:r>
      <w:r w:rsidR="00D125E8" w:rsidRPr="00792B2D">
        <w:rPr>
          <w:rFonts w:ascii="Arial Narrow" w:hAnsi="Arial Narrow"/>
          <w:color w:val="000000"/>
          <w:sz w:val="17"/>
          <w:szCs w:val="17"/>
        </w:rPr>
        <w:t>01</w:t>
      </w:r>
      <w:r w:rsidRPr="00792B2D">
        <w:rPr>
          <w:rFonts w:ascii="Arial Narrow" w:hAnsi="Arial Narrow"/>
          <w:color w:val="000000"/>
          <w:sz w:val="17"/>
          <w:szCs w:val="17"/>
        </w:rPr>
        <w:t>-</w:t>
      </w:r>
      <w:r w:rsidR="00D125E8" w:rsidRPr="00792B2D">
        <w:rPr>
          <w:rFonts w:ascii="Arial Narrow" w:hAnsi="Arial Narrow"/>
          <w:color w:val="000000"/>
          <w:sz w:val="17"/>
          <w:szCs w:val="17"/>
        </w:rPr>
        <w:t>30</w:t>
      </w:r>
      <w:r w:rsidRPr="00792B2D">
        <w:rPr>
          <w:rFonts w:ascii="Arial Narrow" w:hAnsi="Arial Narrow"/>
          <w:color w:val="000000"/>
          <w:sz w:val="17"/>
          <w:szCs w:val="17"/>
        </w:rPr>
        <w:t>Z</w:t>
      </w:r>
      <w:r w:rsidRPr="00792B2D">
        <w:rPr>
          <w:rFonts w:ascii="Arial Narrow" w:hAnsi="Arial Narrow"/>
          <w:color w:val="0000FF"/>
          <w:sz w:val="17"/>
          <w:szCs w:val="17"/>
        </w:rPr>
        <w:t>&lt;/</w:t>
      </w:r>
      <w:r w:rsidRPr="00792B2D">
        <w:rPr>
          <w:rFonts w:ascii="Arial Narrow" w:hAnsi="Arial Narrow"/>
          <w:color w:val="800000"/>
          <w:sz w:val="17"/>
          <w:szCs w:val="17"/>
        </w:rPr>
        <w:t>archivalDate</w:t>
      </w:r>
      <w:r w:rsidRPr="00792B2D">
        <w:rPr>
          <w:rFonts w:ascii="Arial Narrow" w:hAnsi="Arial Narrow"/>
          <w:color w:val="0000FF"/>
          <w:sz w:val="17"/>
          <w:szCs w:val="17"/>
        </w:rPr>
        <w:t>&gt;</w:t>
      </w:r>
    </w:p>
    <w:p w14:paraId="1547A2F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clientMachine</w:t>
      </w:r>
      <w:r w:rsidRPr="00792B2D">
        <w:rPr>
          <w:rFonts w:ascii="Arial Narrow" w:hAnsi="Arial Narrow"/>
          <w:color w:val="0000FF"/>
          <w:sz w:val="17"/>
          <w:szCs w:val="17"/>
        </w:rPr>
        <w:t>&gt;</w:t>
      </w:r>
      <w:r w:rsidRPr="00792B2D">
        <w:rPr>
          <w:rFonts w:ascii="Arial Narrow" w:hAnsi="Arial Narrow"/>
          <w:color w:val="000000"/>
          <w:sz w:val="17"/>
          <w:szCs w:val="17"/>
        </w:rPr>
        <w:t>VMW10.enterag.ch</w:t>
      </w:r>
      <w:r w:rsidRPr="00792B2D">
        <w:rPr>
          <w:rFonts w:ascii="Arial Narrow" w:hAnsi="Arial Narrow"/>
          <w:color w:val="0000FF"/>
          <w:sz w:val="17"/>
          <w:szCs w:val="17"/>
        </w:rPr>
        <w:t>&lt;/</w:t>
      </w:r>
      <w:r w:rsidRPr="00792B2D">
        <w:rPr>
          <w:rFonts w:ascii="Arial Narrow" w:hAnsi="Arial Narrow"/>
          <w:color w:val="800000"/>
          <w:sz w:val="17"/>
          <w:szCs w:val="17"/>
        </w:rPr>
        <w:t>clientMachine</w:t>
      </w:r>
      <w:r w:rsidRPr="00792B2D">
        <w:rPr>
          <w:rFonts w:ascii="Arial Narrow" w:hAnsi="Arial Narrow"/>
          <w:color w:val="0000FF"/>
          <w:sz w:val="17"/>
          <w:szCs w:val="17"/>
        </w:rPr>
        <w:t>&gt;</w:t>
      </w:r>
    </w:p>
    <w:p w14:paraId="784411B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databaseProduct</w:t>
      </w:r>
      <w:r w:rsidRPr="00792B2D">
        <w:rPr>
          <w:rFonts w:ascii="Arial Narrow" w:hAnsi="Arial Narrow"/>
          <w:color w:val="0000FF"/>
          <w:sz w:val="17"/>
          <w:szCs w:val="17"/>
        </w:rPr>
        <w:t>&gt;</w:t>
      </w:r>
      <w:r w:rsidRPr="00792B2D">
        <w:rPr>
          <w:rFonts w:ascii="Arial Narrow" w:hAnsi="Arial Narrow"/>
          <w:color w:val="000000"/>
          <w:sz w:val="17"/>
          <w:szCs w:val="17"/>
        </w:rPr>
        <w:t>Oracle Oracle Database 12c Release 12.1.0.1.0 - 64bit Production</w:t>
      </w:r>
      <w:r w:rsidRPr="00792B2D">
        <w:rPr>
          <w:rFonts w:ascii="Arial Narrow" w:hAnsi="Arial Narrow"/>
          <w:color w:val="0000FF"/>
          <w:sz w:val="17"/>
          <w:szCs w:val="17"/>
        </w:rPr>
        <w:t>&lt;/</w:t>
      </w:r>
      <w:r w:rsidRPr="00792B2D">
        <w:rPr>
          <w:rFonts w:ascii="Arial Narrow" w:hAnsi="Arial Narrow"/>
          <w:color w:val="800000"/>
          <w:sz w:val="17"/>
          <w:szCs w:val="17"/>
        </w:rPr>
        <w:t>databaseProduct</w:t>
      </w:r>
      <w:r w:rsidRPr="00792B2D">
        <w:rPr>
          <w:rFonts w:ascii="Arial Narrow" w:hAnsi="Arial Narrow"/>
          <w:color w:val="0000FF"/>
          <w:sz w:val="17"/>
          <w:szCs w:val="17"/>
        </w:rPr>
        <w:t>&gt;</w:t>
      </w:r>
    </w:p>
    <w:p w14:paraId="6668322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connection</w:t>
      </w:r>
      <w:r w:rsidRPr="00792B2D">
        <w:rPr>
          <w:rFonts w:ascii="Arial Narrow" w:hAnsi="Arial Narrow"/>
          <w:color w:val="0000FF"/>
          <w:sz w:val="17"/>
          <w:szCs w:val="17"/>
        </w:rPr>
        <w:t>&gt;</w:t>
      </w:r>
      <w:r w:rsidRPr="00792B2D">
        <w:rPr>
          <w:rFonts w:ascii="Arial Narrow" w:hAnsi="Arial Narrow"/>
          <w:color w:val="000000"/>
          <w:sz w:val="17"/>
          <w:szCs w:val="17"/>
        </w:rPr>
        <w:t>jdbc:oracle:thin:@localhost:1521:ORCL</w:t>
      </w:r>
      <w:r w:rsidRPr="00792B2D">
        <w:rPr>
          <w:rFonts w:ascii="Arial Narrow" w:hAnsi="Arial Narrow"/>
          <w:color w:val="0000FF"/>
          <w:sz w:val="17"/>
          <w:szCs w:val="17"/>
        </w:rPr>
        <w:t>&lt;/</w:t>
      </w:r>
      <w:r w:rsidRPr="00792B2D">
        <w:rPr>
          <w:rFonts w:ascii="Arial Narrow" w:hAnsi="Arial Narrow"/>
          <w:color w:val="800000"/>
          <w:sz w:val="17"/>
          <w:szCs w:val="17"/>
        </w:rPr>
        <w:t>connection</w:t>
      </w:r>
      <w:r w:rsidRPr="00792B2D">
        <w:rPr>
          <w:rFonts w:ascii="Arial Narrow" w:hAnsi="Arial Narrow"/>
          <w:color w:val="0000FF"/>
          <w:sz w:val="17"/>
          <w:szCs w:val="17"/>
        </w:rPr>
        <w:t>&gt;</w:t>
      </w:r>
    </w:p>
    <w:p w14:paraId="4658130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databaseUser</w:t>
      </w:r>
      <w:r w:rsidRPr="00792B2D">
        <w:rPr>
          <w:rFonts w:ascii="Arial Narrow" w:hAnsi="Arial Narrow"/>
          <w:color w:val="0000FF"/>
          <w:sz w:val="17"/>
          <w:szCs w:val="17"/>
        </w:rPr>
        <w:t>&gt;</w:t>
      </w:r>
      <w:r w:rsidRPr="00792B2D">
        <w:rPr>
          <w:rFonts w:ascii="Arial Narrow" w:hAnsi="Arial Narrow"/>
          <w:color w:val="000000"/>
          <w:sz w:val="17"/>
          <w:szCs w:val="17"/>
        </w:rPr>
        <w:t>OE</w:t>
      </w:r>
      <w:r w:rsidRPr="00792B2D">
        <w:rPr>
          <w:rFonts w:ascii="Arial Narrow" w:hAnsi="Arial Narrow"/>
          <w:color w:val="0000FF"/>
          <w:sz w:val="17"/>
          <w:szCs w:val="17"/>
        </w:rPr>
        <w:t>&lt;/</w:t>
      </w:r>
      <w:r w:rsidRPr="00792B2D">
        <w:rPr>
          <w:rFonts w:ascii="Arial Narrow" w:hAnsi="Arial Narrow"/>
          <w:color w:val="800000"/>
          <w:sz w:val="17"/>
          <w:szCs w:val="17"/>
        </w:rPr>
        <w:t>databaseUser</w:t>
      </w:r>
      <w:r w:rsidRPr="00792B2D">
        <w:rPr>
          <w:rFonts w:ascii="Arial Narrow" w:hAnsi="Arial Narrow"/>
          <w:color w:val="0000FF"/>
          <w:sz w:val="17"/>
          <w:szCs w:val="17"/>
        </w:rPr>
        <w:t>&gt;</w:t>
      </w:r>
    </w:p>
    <w:p w14:paraId="3BDFA54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schemas</w:t>
      </w:r>
      <w:r w:rsidRPr="00792B2D">
        <w:rPr>
          <w:rFonts w:ascii="Arial Narrow" w:hAnsi="Arial Narrow"/>
          <w:color w:val="0000FF"/>
          <w:sz w:val="17"/>
          <w:szCs w:val="17"/>
        </w:rPr>
        <w:t>&gt;</w:t>
      </w:r>
    </w:p>
    <w:p w14:paraId="0DD365B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schema</w:t>
      </w:r>
      <w:r w:rsidRPr="00792B2D">
        <w:rPr>
          <w:rFonts w:ascii="Arial Narrow" w:hAnsi="Arial Narrow"/>
          <w:color w:val="0000FF"/>
          <w:sz w:val="17"/>
          <w:szCs w:val="17"/>
        </w:rPr>
        <w:t>&gt;</w:t>
      </w:r>
    </w:p>
    <w:p w14:paraId="01F0D7D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HR</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F9466B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folder</w:t>
      </w:r>
      <w:r w:rsidRPr="00792B2D">
        <w:rPr>
          <w:rFonts w:ascii="Arial Narrow" w:hAnsi="Arial Narrow"/>
          <w:color w:val="0000FF"/>
          <w:sz w:val="17"/>
          <w:szCs w:val="17"/>
        </w:rPr>
        <w:t>&gt;</w:t>
      </w:r>
      <w:r w:rsidRPr="00792B2D">
        <w:rPr>
          <w:rFonts w:ascii="Arial Narrow" w:hAnsi="Arial Narrow"/>
          <w:color w:val="000000"/>
          <w:sz w:val="17"/>
          <w:szCs w:val="17"/>
        </w:rPr>
        <w:t>schema0</w:t>
      </w:r>
      <w:r w:rsidRPr="00792B2D">
        <w:rPr>
          <w:rFonts w:ascii="Arial Narrow" w:hAnsi="Arial Narrow"/>
          <w:color w:val="0000FF"/>
          <w:sz w:val="17"/>
          <w:szCs w:val="17"/>
        </w:rPr>
        <w:t>&lt;/</w:t>
      </w:r>
      <w:r w:rsidRPr="00792B2D">
        <w:rPr>
          <w:rFonts w:ascii="Arial Narrow" w:hAnsi="Arial Narrow"/>
          <w:color w:val="800000"/>
          <w:sz w:val="17"/>
          <w:szCs w:val="17"/>
        </w:rPr>
        <w:t>folder</w:t>
      </w:r>
      <w:r w:rsidRPr="00792B2D">
        <w:rPr>
          <w:rFonts w:ascii="Arial Narrow" w:hAnsi="Arial Narrow"/>
          <w:color w:val="0000FF"/>
          <w:sz w:val="17"/>
          <w:szCs w:val="17"/>
        </w:rPr>
        <w:t>&gt;</w:t>
      </w:r>
    </w:p>
    <w:p w14:paraId="4B3427C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tables</w:t>
      </w:r>
      <w:r w:rsidRPr="00792B2D">
        <w:rPr>
          <w:rFonts w:ascii="Arial Narrow" w:hAnsi="Arial Narrow"/>
          <w:color w:val="0000FF"/>
          <w:sz w:val="17"/>
          <w:szCs w:val="17"/>
        </w:rPr>
        <w:t>&gt;</w:t>
      </w:r>
    </w:p>
    <w:p w14:paraId="4487DF52"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eastAsia="en-US"/>
        </w:rPr>
      </w:pP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t>…</w:t>
      </w:r>
    </w:p>
    <w:p w14:paraId="2B8F31DE"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table</w:t>
      </w:r>
      <w:r w:rsidRPr="00792B2D">
        <w:rPr>
          <w:rFonts w:ascii="Arial Narrow" w:eastAsiaTheme="minorHAnsi" w:hAnsi="Arial Narrow"/>
          <w:color w:val="0000FF"/>
          <w:sz w:val="17"/>
          <w:szCs w:val="17"/>
          <w:lang w:eastAsia="en-US"/>
        </w:rPr>
        <w:t>&gt;</w:t>
      </w:r>
    </w:p>
    <w:p w14:paraId="677C80B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EMPLOYEES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2E6272A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folder</w:t>
      </w:r>
      <w:r w:rsidRPr="00792B2D">
        <w:rPr>
          <w:rFonts w:ascii="Arial Narrow" w:hAnsi="Arial Narrow"/>
          <w:color w:val="0000FF"/>
          <w:sz w:val="17"/>
          <w:szCs w:val="17"/>
        </w:rPr>
        <w:t>&gt;</w:t>
      </w:r>
      <w:r w:rsidRPr="00792B2D">
        <w:rPr>
          <w:rFonts w:ascii="Arial Narrow" w:hAnsi="Arial Narrow"/>
          <w:color w:val="000000"/>
          <w:sz w:val="17"/>
          <w:szCs w:val="17"/>
        </w:rPr>
        <w:t>table2</w:t>
      </w:r>
      <w:r w:rsidRPr="00792B2D">
        <w:rPr>
          <w:rFonts w:ascii="Arial Narrow" w:hAnsi="Arial Narrow"/>
          <w:color w:val="0000FF"/>
          <w:sz w:val="17"/>
          <w:szCs w:val="17"/>
        </w:rPr>
        <w:t>&lt;/</w:t>
      </w:r>
      <w:r w:rsidRPr="00792B2D">
        <w:rPr>
          <w:rFonts w:ascii="Arial Narrow" w:hAnsi="Arial Narrow"/>
          <w:color w:val="800000"/>
          <w:sz w:val="17"/>
          <w:szCs w:val="17"/>
        </w:rPr>
        <w:t>folder</w:t>
      </w:r>
      <w:r w:rsidRPr="00792B2D">
        <w:rPr>
          <w:rFonts w:ascii="Arial Narrow" w:hAnsi="Arial Narrow"/>
          <w:color w:val="0000FF"/>
          <w:sz w:val="17"/>
          <w:szCs w:val="17"/>
        </w:rPr>
        <w:t>&gt;</w:t>
      </w:r>
    </w:p>
    <w:p w14:paraId="082F4DB3" w14:textId="77777777" w:rsidR="00797789"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employees table. Contains 107 rows. References with departments, jobs, job_history tables. Contains a self reference.</w:t>
      </w:r>
    </w:p>
    <w:p w14:paraId="11D439EC" w14:textId="30808C76" w:rsidR="00F66156" w:rsidRPr="00792B2D" w:rsidRDefault="00797789"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00F66156" w:rsidRPr="00792B2D">
        <w:rPr>
          <w:rFonts w:ascii="Arial Narrow" w:hAnsi="Arial Narrow"/>
          <w:color w:val="0000FF"/>
          <w:sz w:val="17"/>
          <w:szCs w:val="17"/>
        </w:rPr>
        <w:t>&lt;/</w:t>
      </w:r>
      <w:r w:rsidR="00F66156" w:rsidRPr="00792B2D">
        <w:rPr>
          <w:rFonts w:ascii="Arial Narrow" w:hAnsi="Arial Narrow"/>
          <w:color w:val="800000"/>
          <w:sz w:val="17"/>
          <w:szCs w:val="17"/>
        </w:rPr>
        <w:t>description</w:t>
      </w:r>
      <w:r w:rsidR="00F66156" w:rsidRPr="00792B2D">
        <w:rPr>
          <w:rFonts w:ascii="Arial Narrow" w:hAnsi="Arial Narrow"/>
          <w:color w:val="0000FF"/>
          <w:sz w:val="17"/>
          <w:szCs w:val="17"/>
        </w:rPr>
        <w:t>&gt;</w:t>
      </w:r>
    </w:p>
    <w:p w14:paraId="15BEC56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columns</w:t>
      </w:r>
      <w:r w:rsidRPr="00792B2D">
        <w:rPr>
          <w:rFonts w:ascii="Arial Narrow" w:hAnsi="Arial Narrow"/>
          <w:color w:val="0000FF"/>
          <w:sz w:val="17"/>
          <w:szCs w:val="17"/>
        </w:rPr>
        <w:t>&gt;</w:t>
      </w:r>
    </w:p>
    <w:p w14:paraId="52A738B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4377E7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EMPLOYEE_ID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FFBD86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DECIMAL(6)</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4BAA99C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6ADB1CE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r w:rsidRPr="00792B2D">
        <w:rPr>
          <w:rFonts w:ascii="Arial Narrow" w:hAnsi="Arial Narrow"/>
          <w:color w:val="000000"/>
          <w:sz w:val="17"/>
          <w:szCs w:val="17"/>
        </w:rPr>
        <w:t>false</w:t>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p>
    <w:p w14:paraId="72F06BB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Primary key of employees table.</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0C60FBF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FAED3E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104F07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FIRST_NAME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58A805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0D6970F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2120009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First name of the employee. A not null column.</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63C3453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55426CA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04FF6B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LAST_NAME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6B8004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VARCHAR(25)</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1BF06AB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713A685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r w:rsidRPr="00792B2D">
        <w:rPr>
          <w:rFonts w:ascii="Arial Narrow" w:hAnsi="Arial Narrow"/>
          <w:color w:val="000000"/>
          <w:sz w:val="17"/>
          <w:szCs w:val="17"/>
        </w:rPr>
        <w:t>false</w:t>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p>
    <w:p w14:paraId="68C1892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Last name of the employee. A not null column.</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63B6816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6B8EC15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5E9B91D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EMAIL</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137260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VARCHAR(25)</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0BBB69A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2FD04C6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r w:rsidRPr="00792B2D">
        <w:rPr>
          <w:rFonts w:ascii="Arial Narrow" w:hAnsi="Arial Narrow"/>
          <w:color w:val="000000"/>
          <w:sz w:val="17"/>
          <w:szCs w:val="17"/>
        </w:rPr>
        <w:t>false</w:t>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p>
    <w:p w14:paraId="65111D5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Email id of the employee</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5C9F2C0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6168124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093226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PHONE_NUMBER</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79BFB7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160A346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208A4F0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Phone number of the employee; includes country code and area code</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7505BA8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7D256E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5B5C2DF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HIRE_DATE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A5D0F8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DATE</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5F2ADA2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"DATE"</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0A01130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r w:rsidRPr="00792B2D">
        <w:rPr>
          <w:rFonts w:ascii="Arial Narrow" w:hAnsi="Arial Narrow"/>
          <w:color w:val="000000"/>
          <w:sz w:val="17"/>
          <w:szCs w:val="17"/>
        </w:rPr>
        <w:t>false</w:t>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p>
    <w:p w14:paraId="6643676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Date when the employee started on this job. A not null column.</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42E2CA4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117733A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25046A8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JOB_ID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5786C8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VARCHAR(10)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7E75D1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31EA249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r w:rsidRPr="00792B2D">
        <w:rPr>
          <w:rFonts w:ascii="Arial Narrow" w:hAnsi="Arial Narrow"/>
          <w:color w:val="000000"/>
          <w:sz w:val="17"/>
          <w:szCs w:val="17"/>
        </w:rPr>
        <w:t>false</w:t>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p>
    <w:p w14:paraId="7E8AF01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Current job of the employee; foreign key to job_id column of the jobs table. A not null column.</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3329EC3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6A57BAA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42A01C6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SALARY</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36EEB7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DECIMAL(8, 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214D2A9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28670F2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Monthly salary of the employee. Must be greater than zero (enforced by constraint emp_salary_min)</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14BD75D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435F23D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33EF657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COMMISSION_PCT</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2148F6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DECIMAL(2, 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9CF127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4E99648E" w14:textId="77777777" w:rsidR="00797789"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Commission percentage of the employee; Only employees in sales department elgible for commission percentage</w:t>
      </w:r>
    </w:p>
    <w:p w14:paraId="4804AFE8" w14:textId="4F154991" w:rsidR="00F66156" w:rsidRPr="00792B2D" w:rsidRDefault="00797789"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00F66156" w:rsidRPr="00792B2D">
        <w:rPr>
          <w:rFonts w:ascii="Arial Narrow" w:hAnsi="Arial Narrow"/>
          <w:color w:val="0000FF"/>
          <w:sz w:val="17"/>
          <w:szCs w:val="17"/>
        </w:rPr>
        <w:t>&lt;/</w:t>
      </w:r>
      <w:r w:rsidR="00F66156" w:rsidRPr="00792B2D">
        <w:rPr>
          <w:rFonts w:ascii="Arial Narrow" w:hAnsi="Arial Narrow"/>
          <w:color w:val="800000"/>
          <w:sz w:val="17"/>
          <w:szCs w:val="17"/>
        </w:rPr>
        <w:t>description</w:t>
      </w:r>
      <w:r w:rsidR="00F66156" w:rsidRPr="00792B2D">
        <w:rPr>
          <w:rFonts w:ascii="Arial Narrow" w:hAnsi="Arial Narrow"/>
          <w:color w:val="0000FF"/>
          <w:sz w:val="17"/>
          <w:szCs w:val="17"/>
        </w:rPr>
        <w:t>&gt;</w:t>
      </w:r>
    </w:p>
    <w:p w14:paraId="76DD431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216424E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19E8472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MANAGER_ID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EFD599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DECIMAL(6)</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58639E5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7EB42041" w14:textId="77777777" w:rsidR="00797789"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 xml:space="preserve">Manager id of the employee; has same domain as manager_id in departments table. Foreign key to employee_id </w:t>
      </w:r>
    </w:p>
    <w:p w14:paraId="00BE8CBC" w14:textId="36270CEB" w:rsidR="00F66156" w:rsidRPr="00792B2D" w:rsidRDefault="00797789"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00F66156" w:rsidRPr="00792B2D">
        <w:rPr>
          <w:rFonts w:ascii="Arial Narrow" w:hAnsi="Arial Narrow"/>
          <w:color w:val="000000"/>
          <w:sz w:val="17"/>
          <w:szCs w:val="17"/>
        </w:rPr>
        <w:t>column of employees table. (useful for reflexive joins and CONNECT BY query)</w:t>
      </w:r>
      <w:r w:rsidR="00F66156" w:rsidRPr="00792B2D">
        <w:rPr>
          <w:rFonts w:ascii="Arial Narrow" w:hAnsi="Arial Narrow"/>
          <w:color w:val="0000FF"/>
          <w:sz w:val="17"/>
          <w:szCs w:val="17"/>
        </w:rPr>
        <w:t>&lt;/</w:t>
      </w:r>
      <w:r w:rsidR="00F66156" w:rsidRPr="00792B2D">
        <w:rPr>
          <w:rFonts w:ascii="Arial Narrow" w:hAnsi="Arial Narrow"/>
          <w:color w:val="800000"/>
          <w:sz w:val="17"/>
          <w:szCs w:val="17"/>
        </w:rPr>
        <w:t>description</w:t>
      </w:r>
      <w:r w:rsidR="00F66156" w:rsidRPr="00792B2D">
        <w:rPr>
          <w:rFonts w:ascii="Arial Narrow" w:hAnsi="Arial Narrow"/>
          <w:color w:val="0000FF"/>
          <w:sz w:val="17"/>
          <w:szCs w:val="17"/>
        </w:rPr>
        <w:t>&gt;</w:t>
      </w:r>
    </w:p>
    <w:p w14:paraId="2929B7F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4082D33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5ED1C6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DEPARTMENT_ID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2467D83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DECIMAL(4)</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EDF6BC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1C37C14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Department id where employee works; foreign key to department_id column of the departments table</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21FDF1B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262FEE0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columns</w:t>
      </w:r>
      <w:r w:rsidRPr="00792B2D">
        <w:rPr>
          <w:rFonts w:ascii="Arial Narrow" w:hAnsi="Arial Narrow"/>
          <w:color w:val="0000FF"/>
          <w:sz w:val="17"/>
          <w:szCs w:val="17"/>
        </w:rPr>
        <w:t>&gt;</w:t>
      </w:r>
    </w:p>
    <w:p w14:paraId="17CB3A8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primaryKey</w:t>
      </w:r>
      <w:r w:rsidRPr="00792B2D">
        <w:rPr>
          <w:rFonts w:ascii="Arial Narrow" w:hAnsi="Arial Narrow"/>
          <w:color w:val="0000FF"/>
          <w:sz w:val="17"/>
          <w:szCs w:val="17"/>
        </w:rPr>
        <w:t>&gt;</w:t>
      </w:r>
    </w:p>
    <w:p w14:paraId="6A90A7B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EMP_EMP_ID_PK</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A7F793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r w:rsidRPr="00792B2D">
        <w:rPr>
          <w:rFonts w:ascii="Arial Narrow" w:hAnsi="Arial Narrow"/>
          <w:color w:val="000000"/>
          <w:sz w:val="17"/>
          <w:szCs w:val="17"/>
        </w:rPr>
        <w:t>EMPLOYEE_ID</w:t>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175AFDD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primaryKey</w:t>
      </w:r>
      <w:r w:rsidRPr="00792B2D">
        <w:rPr>
          <w:rFonts w:ascii="Arial Narrow" w:hAnsi="Arial Narrow"/>
          <w:color w:val="0000FF"/>
          <w:sz w:val="17"/>
          <w:szCs w:val="17"/>
        </w:rPr>
        <w:t>&gt;</w:t>
      </w:r>
    </w:p>
    <w:p w14:paraId="18C9E5E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foreignKeys</w:t>
      </w:r>
      <w:r w:rsidRPr="00792B2D">
        <w:rPr>
          <w:rFonts w:ascii="Arial Narrow" w:hAnsi="Arial Narrow"/>
          <w:color w:val="0000FF"/>
          <w:sz w:val="17"/>
          <w:szCs w:val="17"/>
        </w:rPr>
        <w:t>&gt;</w:t>
      </w:r>
    </w:p>
    <w:p w14:paraId="1486520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w:t>
      </w:r>
      <w:r w:rsidRPr="00792B2D">
        <w:rPr>
          <w:rFonts w:ascii="Arial Narrow" w:hAnsi="Arial Narrow"/>
          <w:color w:val="0000FF"/>
          <w:sz w:val="17"/>
          <w:szCs w:val="17"/>
        </w:rPr>
        <w:t>&gt;</w:t>
      </w:r>
    </w:p>
    <w:p w14:paraId="0005680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EMP_DEPT_FK</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A73AE3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referencedSchema</w:t>
      </w:r>
      <w:r w:rsidRPr="00792B2D">
        <w:rPr>
          <w:rFonts w:ascii="Arial Narrow" w:hAnsi="Arial Narrow"/>
          <w:color w:val="0000FF"/>
          <w:sz w:val="17"/>
          <w:szCs w:val="17"/>
        </w:rPr>
        <w:t>&gt;</w:t>
      </w:r>
      <w:r w:rsidRPr="00792B2D">
        <w:rPr>
          <w:rFonts w:ascii="Arial Narrow" w:hAnsi="Arial Narrow"/>
          <w:color w:val="000000"/>
          <w:sz w:val="17"/>
          <w:szCs w:val="17"/>
        </w:rPr>
        <w:t>HR</w:t>
      </w:r>
      <w:r w:rsidRPr="00792B2D">
        <w:rPr>
          <w:rFonts w:ascii="Arial Narrow" w:hAnsi="Arial Narrow"/>
          <w:color w:val="0000FF"/>
          <w:sz w:val="17"/>
          <w:szCs w:val="17"/>
        </w:rPr>
        <w:t>&lt;/</w:t>
      </w:r>
      <w:r w:rsidRPr="00792B2D">
        <w:rPr>
          <w:rFonts w:ascii="Arial Narrow" w:hAnsi="Arial Narrow"/>
          <w:color w:val="800000"/>
          <w:sz w:val="17"/>
          <w:szCs w:val="17"/>
        </w:rPr>
        <w:t>referencedSchema</w:t>
      </w:r>
      <w:r w:rsidRPr="00792B2D">
        <w:rPr>
          <w:rFonts w:ascii="Arial Narrow" w:hAnsi="Arial Narrow"/>
          <w:color w:val="0000FF"/>
          <w:sz w:val="17"/>
          <w:szCs w:val="17"/>
        </w:rPr>
        <w:t>&gt;</w:t>
      </w:r>
    </w:p>
    <w:p w14:paraId="72EED17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referencedTable</w:t>
      </w:r>
      <w:r w:rsidRPr="00792B2D">
        <w:rPr>
          <w:rFonts w:ascii="Arial Narrow" w:hAnsi="Arial Narrow"/>
          <w:color w:val="0000FF"/>
          <w:sz w:val="17"/>
          <w:szCs w:val="17"/>
        </w:rPr>
        <w:t>&gt;</w:t>
      </w:r>
      <w:r w:rsidRPr="00792B2D">
        <w:rPr>
          <w:rFonts w:ascii="Arial Narrow" w:hAnsi="Arial Narrow"/>
          <w:color w:val="000000"/>
          <w:sz w:val="17"/>
          <w:szCs w:val="17"/>
        </w:rPr>
        <w:t>DEPARTMENTS</w:t>
      </w:r>
      <w:r w:rsidRPr="00792B2D">
        <w:rPr>
          <w:rFonts w:ascii="Arial Narrow" w:hAnsi="Arial Narrow"/>
          <w:color w:val="0000FF"/>
          <w:sz w:val="17"/>
          <w:szCs w:val="17"/>
        </w:rPr>
        <w:t>&lt;/</w:t>
      </w:r>
      <w:r w:rsidRPr="00792B2D">
        <w:rPr>
          <w:rFonts w:ascii="Arial Narrow" w:hAnsi="Arial Narrow"/>
          <w:color w:val="800000"/>
          <w:sz w:val="17"/>
          <w:szCs w:val="17"/>
        </w:rPr>
        <w:t>referencedTable</w:t>
      </w:r>
      <w:r w:rsidRPr="00792B2D">
        <w:rPr>
          <w:rFonts w:ascii="Arial Narrow" w:hAnsi="Arial Narrow"/>
          <w:color w:val="0000FF"/>
          <w:sz w:val="17"/>
          <w:szCs w:val="17"/>
        </w:rPr>
        <w:t>&gt;</w:t>
      </w:r>
    </w:p>
    <w:p w14:paraId="4EE5A78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w:t>
      </w:r>
      <w:r w:rsidRPr="00792B2D">
        <w:rPr>
          <w:rFonts w:ascii="Arial Narrow" w:hAnsi="Arial Narrow"/>
          <w:color w:val="0000FF"/>
          <w:sz w:val="17"/>
          <w:szCs w:val="17"/>
        </w:rPr>
        <w:t>&gt;</w:t>
      </w:r>
    </w:p>
    <w:p w14:paraId="5B57D66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r w:rsidRPr="00792B2D">
        <w:rPr>
          <w:rFonts w:ascii="Arial Narrow" w:hAnsi="Arial Narrow"/>
          <w:color w:val="000000"/>
          <w:sz w:val="17"/>
          <w:szCs w:val="17"/>
        </w:rPr>
        <w:t>DEPARTMENT_ID</w:t>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53C925C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w:t>
      </w:r>
      <w:r w:rsidRPr="00792B2D">
        <w:rPr>
          <w:rFonts w:ascii="Arial Narrow" w:hAnsi="Arial Narrow"/>
          <w:color w:val="0000FF"/>
          <w:sz w:val="17"/>
          <w:szCs w:val="17"/>
        </w:rPr>
        <w:t>&gt;</w:t>
      </w:r>
      <w:r w:rsidRPr="00792B2D">
        <w:rPr>
          <w:rFonts w:ascii="Arial Narrow" w:hAnsi="Arial Narrow"/>
          <w:color w:val="000000"/>
          <w:sz w:val="17"/>
          <w:szCs w:val="17"/>
        </w:rPr>
        <w:t>DEPARTMENT_ID</w:t>
      </w:r>
      <w:r w:rsidRPr="00792B2D">
        <w:rPr>
          <w:rFonts w:ascii="Arial Narrow" w:hAnsi="Arial Narrow"/>
          <w:color w:val="0000FF"/>
          <w:sz w:val="17"/>
          <w:szCs w:val="17"/>
        </w:rPr>
        <w:t>&lt;/</w:t>
      </w:r>
      <w:r w:rsidRPr="00792B2D">
        <w:rPr>
          <w:rFonts w:ascii="Arial Narrow" w:hAnsi="Arial Narrow"/>
          <w:color w:val="800000"/>
          <w:sz w:val="17"/>
          <w:szCs w:val="17"/>
        </w:rPr>
        <w:t>referenced</w:t>
      </w:r>
      <w:r w:rsidRPr="00792B2D">
        <w:rPr>
          <w:rFonts w:ascii="Arial Narrow" w:hAnsi="Arial Narrow"/>
          <w:color w:val="0000FF"/>
          <w:sz w:val="17"/>
          <w:szCs w:val="17"/>
        </w:rPr>
        <w:t>&gt;</w:t>
      </w:r>
    </w:p>
    <w:p w14:paraId="66BA2C0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w:t>
      </w:r>
      <w:r w:rsidRPr="00792B2D">
        <w:rPr>
          <w:rFonts w:ascii="Arial Narrow" w:hAnsi="Arial Narrow"/>
          <w:color w:val="0000FF"/>
          <w:sz w:val="17"/>
          <w:szCs w:val="17"/>
        </w:rPr>
        <w:t>&gt;</w:t>
      </w:r>
    </w:p>
    <w:p w14:paraId="0F37533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deleteAction</w:t>
      </w:r>
      <w:r w:rsidRPr="00792B2D">
        <w:rPr>
          <w:rFonts w:ascii="Arial Narrow" w:hAnsi="Arial Narrow"/>
          <w:color w:val="0000FF"/>
          <w:sz w:val="17"/>
          <w:szCs w:val="17"/>
        </w:rPr>
        <w:t>&gt;</w:t>
      </w:r>
      <w:r w:rsidRPr="00792B2D">
        <w:rPr>
          <w:rFonts w:ascii="Arial Narrow" w:hAnsi="Arial Narrow"/>
          <w:color w:val="000000"/>
          <w:sz w:val="17"/>
          <w:szCs w:val="17"/>
        </w:rPr>
        <w:t>RESTRICT</w:t>
      </w:r>
      <w:r w:rsidRPr="00792B2D">
        <w:rPr>
          <w:rFonts w:ascii="Arial Narrow" w:hAnsi="Arial Narrow"/>
          <w:color w:val="0000FF"/>
          <w:sz w:val="17"/>
          <w:szCs w:val="17"/>
        </w:rPr>
        <w:t>&lt;/</w:t>
      </w:r>
      <w:r w:rsidRPr="00792B2D">
        <w:rPr>
          <w:rFonts w:ascii="Arial Narrow" w:hAnsi="Arial Narrow"/>
          <w:color w:val="800000"/>
          <w:sz w:val="17"/>
          <w:szCs w:val="17"/>
        </w:rPr>
        <w:t>deleteAction</w:t>
      </w:r>
      <w:r w:rsidRPr="00792B2D">
        <w:rPr>
          <w:rFonts w:ascii="Arial Narrow" w:hAnsi="Arial Narrow"/>
          <w:color w:val="0000FF"/>
          <w:sz w:val="17"/>
          <w:szCs w:val="17"/>
        </w:rPr>
        <w:t>&gt;</w:t>
      </w:r>
    </w:p>
    <w:p w14:paraId="587F726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updateAction</w:t>
      </w:r>
      <w:r w:rsidRPr="00792B2D">
        <w:rPr>
          <w:rFonts w:ascii="Arial Narrow" w:hAnsi="Arial Narrow"/>
          <w:color w:val="0000FF"/>
          <w:sz w:val="17"/>
          <w:szCs w:val="17"/>
        </w:rPr>
        <w:t>&gt;</w:t>
      </w:r>
      <w:r w:rsidRPr="00792B2D">
        <w:rPr>
          <w:rFonts w:ascii="Arial Narrow" w:hAnsi="Arial Narrow"/>
          <w:color w:val="000000"/>
          <w:sz w:val="17"/>
          <w:szCs w:val="17"/>
        </w:rPr>
        <w:t>CASCADE</w:t>
      </w:r>
      <w:r w:rsidRPr="00792B2D">
        <w:rPr>
          <w:rFonts w:ascii="Arial Narrow" w:hAnsi="Arial Narrow"/>
          <w:color w:val="0000FF"/>
          <w:sz w:val="17"/>
          <w:szCs w:val="17"/>
        </w:rPr>
        <w:t>&lt;/</w:t>
      </w:r>
      <w:r w:rsidRPr="00792B2D">
        <w:rPr>
          <w:rFonts w:ascii="Arial Narrow" w:hAnsi="Arial Narrow"/>
          <w:color w:val="800000"/>
          <w:sz w:val="17"/>
          <w:szCs w:val="17"/>
        </w:rPr>
        <w:t>updateAction</w:t>
      </w:r>
      <w:r w:rsidRPr="00792B2D">
        <w:rPr>
          <w:rFonts w:ascii="Arial Narrow" w:hAnsi="Arial Narrow"/>
          <w:color w:val="0000FF"/>
          <w:sz w:val="17"/>
          <w:szCs w:val="17"/>
        </w:rPr>
        <w:t>&gt;</w:t>
      </w:r>
    </w:p>
    <w:p w14:paraId="2C5530C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w:t>
      </w:r>
      <w:r w:rsidRPr="00792B2D">
        <w:rPr>
          <w:rFonts w:ascii="Arial Narrow" w:hAnsi="Arial Narrow"/>
          <w:color w:val="0000FF"/>
          <w:sz w:val="17"/>
          <w:szCs w:val="17"/>
        </w:rPr>
        <w:t>&gt;</w:t>
      </w:r>
    </w:p>
    <w:p w14:paraId="5B3C840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w:t>
      </w:r>
      <w:r w:rsidRPr="00792B2D">
        <w:rPr>
          <w:rFonts w:ascii="Arial Narrow" w:hAnsi="Arial Narrow"/>
          <w:color w:val="0000FF"/>
          <w:sz w:val="17"/>
          <w:szCs w:val="17"/>
        </w:rPr>
        <w:t>&gt;</w:t>
      </w:r>
    </w:p>
    <w:p w14:paraId="3BA1DC8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EMP_MANAGER_FK</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B970F8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referencedSchema</w:t>
      </w:r>
      <w:r w:rsidRPr="00792B2D">
        <w:rPr>
          <w:rFonts w:ascii="Arial Narrow" w:hAnsi="Arial Narrow"/>
          <w:color w:val="0000FF"/>
          <w:sz w:val="17"/>
          <w:szCs w:val="17"/>
        </w:rPr>
        <w:t>&gt;</w:t>
      </w:r>
      <w:r w:rsidRPr="00792B2D">
        <w:rPr>
          <w:rFonts w:ascii="Arial Narrow" w:hAnsi="Arial Narrow"/>
          <w:color w:val="000000"/>
          <w:sz w:val="17"/>
          <w:szCs w:val="17"/>
        </w:rPr>
        <w:t>HR</w:t>
      </w:r>
      <w:r w:rsidRPr="00792B2D">
        <w:rPr>
          <w:rFonts w:ascii="Arial Narrow" w:hAnsi="Arial Narrow"/>
          <w:color w:val="0000FF"/>
          <w:sz w:val="17"/>
          <w:szCs w:val="17"/>
        </w:rPr>
        <w:t>&lt;/</w:t>
      </w:r>
      <w:r w:rsidRPr="00792B2D">
        <w:rPr>
          <w:rFonts w:ascii="Arial Narrow" w:hAnsi="Arial Narrow"/>
          <w:color w:val="800000"/>
          <w:sz w:val="17"/>
          <w:szCs w:val="17"/>
        </w:rPr>
        <w:t>referencedSchema</w:t>
      </w:r>
      <w:r w:rsidRPr="00792B2D">
        <w:rPr>
          <w:rFonts w:ascii="Arial Narrow" w:hAnsi="Arial Narrow"/>
          <w:color w:val="0000FF"/>
          <w:sz w:val="17"/>
          <w:szCs w:val="17"/>
        </w:rPr>
        <w:t>&gt;</w:t>
      </w:r>
    </w:p>
    <w:p w14:paraId="7D3B5CA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referencedTable</w:t>
      </w:r>
      <w:r w:rsidRPr="00792B2D">
        <w:rPr>
          <w:rFonts w:ascii="Arial Narrow" w:hAnsi="Arial Narrow"/>
          <w:color w:val="0000FF"/>
          <w:sz w:val="17"/>
          <w:szCs w:val="17"/>
        </w:rPr>
        <w:t>&gt;</w:t>
      </w:r>
      <w:r w:rsidRPr="00792B2D">
        <w:rPr>
          <w:rFonts w:ascii="Arial Narrow" w:hAnsi="Arial Narrow"/>
          <w:color w:val="000000"/>
          <w:sz w:val="17"/>
          <w:szCs w:val="17"/>
        </w:rPr>
        <w:t>EMPLOYEES</w:t>
      </w:r>
      <w:r w:rsidRPr="00792B2D">
        <w:rPr>
          <w:rFonts w:ascii="Arial Narrow" w:hAnsi="Arial Narrow"/>
          <w:color w:val="0000FF"/>
          <w:sz w:val="17"/>
          <w:szCs w:val="17"/>
        </w:rPr>
        <w:t>&lt;/</w:t>
      </w:r>
      <w:r w:rsidRPr="00792B2D">
        <w:rPr>
          <w:rFonts w:ascii="Arial Narrow" w:hAnsi="Arial Narrow"/>
          <w:color w:val="800000"/>
          <w:sz w:val="17"/>
          <w:szCs w:val="17"/>
        </w:rPr>
        <w:t>referencedTable</w:t>
      </w:r>
      <w:r w:rsidRPr="00792B2D">
        <w:rPr>
          <w:rFonts w:ascii="Arial Narrow" w:hAnsi="Arial Narrow"/>
          <w:color w:val="0000FF"/>
          <w:sz w:val="17"/>
          <w:szCs w:val="17"/>
        </w:rPr>
        <w:t>&gt;</w:t>
      </w:r>
    </w:p>
    <w:p w14:paraId="695E256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w:t>
      </w:r>
      <w:r w:rsidRPr="00792B2D">
        <w:rPr>
          <w:rFonts w:ascii="Arial Narrow" w:hAnsi="Arial Narrow"/>
          <w:color w:val="0000FF"/>
          <w:sz w:val="17"/>
          <w:szCs w:val="17"/>
        </w:rPr>
        <w:t>&gt;</w:t>
      </w:r>
    </w:p>
    <w:p w14:paraId="5BCD6C7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r w:rsidRPr="00792B2D">
        <w:rPr>
          <w:rFonts w:ascii="Arial Narrow" w:hAnsi="Arial Narrow"/>
          <w:color w:val="000000"/>
          <w:sz w:val="17"/>
          <w:szCs w:val="17"/>
        </w:rPr>
        <w:t>MANAGER_ID</w:t>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2C78DE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w:t>
      </w:r>
      <w:r w:rsidRPr="00792B2D">
        <w:rPr>
          <w:rFonts w:ascii="Arial Narrow" w:hAnsi="Arial Narrow"/>
          <w:color w:val="0000FF"/>
          <w:sz w:val="17"/>
          <w:szCs w:val="17"/>
        </w:rPr>
        <w:t>&gt;</w:t>
      </w:r>
      <w:r w:rsidRPr="00792B2D">
        <w:rPr>
          <w:rFonts w:ascii="Arial Narrow" w:hAnsi="Arial Narrow"/>
          <w:color w:val="000000"/>
          <w:sz w:val="17"/>
          <w:szCs w:val="17"/>
        </w:rPr>
        <w:t>EMPLOYEE_ID</w:t>
      </w:r>
      <w:r w:rsidRPr="00792B2D">
        <w:rPr>
          <w:rFonts w:ascii="Arial Narrow" w:hAnsi="Arial Narrow"/>
          <w:color w:val="0000FF"/>
          <w:sz w:val="17"/>
          <w:szCs w:val="17"/>
        </w:rPr>
        <w:t>&lt;/</w:t>
      </w:r>
      <w:r w:rsidRPr="00792B2D">
        <w:rPr>
          <w:rFonts w:ascii="Arial Narrow" w:hAnsi="Arial Narrow"/>
          <w:color w:val="800000"/>
          <w:sz w:val="17"/>
          <w:szCs w:val="17"/>
        </w:rPr>
        <w:t>referenced</w:t>
      </w:r>
      <w:r w:rsidRPr="00792B2D">
        <w:rPr>
          <w:rFonts w:ascii="Arial Narrow" w:hAnsi="Arial Narrow"/>
          <w:color w:val="0000FF"/>
          <w:sz w:val="17"/>
          <w:szCs w:val="17"/>
        </w:rPr>
        <w:t>&gt;</w:t>
      </w:r>
    </w:p>
    <w:p w14:paraId="6C9B2A2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w:t>
      </w:r>
      <w:r w:rsidRPr="00792B2D">
        <w:rPr>
          <w:rFonts w:ascii="Arial Narrow" w:hAnsi="Arial Narrow"/>
          <w:color w:val="0000FF"/>
          <w:sz w:val="17"/>
          <w:szCs w:val="17"/>
        </w:rPr>
        <w:t>&gt;</w:t>
      </w:r>
    </w:p>
    <w:p w14:paraId="17AE3C7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deleteAction</w:t>
      </w:r>
      <w:r w:rsidRPr="00792B2D">
        <w:rPr>
          <w:rFonts w:ascii="Arial Narrow" w:hAnsi="Arial Narrow"/>
          <w:color w:val="0000FF"/>
          <w:sz w:val="17"/>
          <w:szCs w:val="17"/>
        </w:rPr>
        <w:t>&gt;</w:t>
      </w:r>
      <w:r w:rsidRPr="00792B2D">
        <w:rPr>
          <w:rFonts w:ascii="Arial Narrow" w:hAnsi="Arial Narrow"/>
          <w:color w:val="000000"/>
          <w:sz w:val="17"/>
          <w:szCs w:val="17"/>
        </w:rPr>
        <w:t>RESTRICT</w:t>
      </w:r>
      <w:r w:rsidRPr="00792B2D">
        <w:rPr>
          <w:rFonts w:ascii="Arial Narrow" w:hAnsi="Arial Narrow"/>
          <w:color w:val="0000FF"/>
          <w:sz w:val="17"/>
          <w:szCs w:val="17"/>
        </w:rPr>
        <w:t>&lt;/</w:t>
      </w:r>
      <w:r w:rsidRPr="00792B2D">
        <w:rPr>
          <w:rFonts w:ascii="Arial Narrow" w:hAnsi="Arial Narrow"/>
          <w:color w:val="800000"/>
          <w:sz w:val="17"/>
          <w:szCs w:val="17"/>
        </w:rPr>
        <w:t>deleteAction</w:t>
      </w:r>
      <w:r w:rsidRPr="00792B2D">
        <w:rPr>
          <w:rFonts w:ascii="Arial Narrow" w:hAnsi="Arial Narrow"/>
          <w:color w:val="0000FF"/>
          <w:sz w:val="17"/>
          <w:szCs w:val="17"/>
        </w:rPr>
        <w:t>&gt;</w:t>
      </w:r>
    </w:p>
    <w:p w14:paraId="12538B8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updateAction</w:t>
      </w:r>
      <w:r w:rsidRPr="00792B2D">
        <w:rPr>
          <w:rFonts w:ascii="Arial Narrow" w:hAnsi="Arial Narrow"/>
          <w:color w:val="0000FF"/>
          <w:sz w:val="17"/>
          <w:szCs w:val="17"/>
        </w:rPr>
        <w:t>&gt;</w:t>
      </w:r>
      <w:r w:rsidRPr="00792B2D">
        <w:rPr>
          <w:rFonts w:ascii="Arial Narrow" w:hAnsi="Arial Narrow"/>
          <w:color w:val="000000"/>
          <w:sz w:val="17"/>
          <w:szCs w:val="17"/>
        </w:rPr>
        <w:t>CASCADE</w:t>
      </w:r>
      <w:r w:rsidRPr="00792B2D">
        <w:rPr>
          <w:rFonts w:ascii="Arial Narrow" w:hAnsi="Arial Narrow"/>
          <w:color w:val="0000FF"/>
          <w:sz w:val="17"/>
          <w:szCs w:val="17"/>
        </w:rPr>
        <w:t>&lt;/</w:t>
      </w:r>
      <w:r w:rsidRPr="00792B2D">
        <w:rPr>
          <w:rFonts w:ascii="Arial Narrow" w:hAnsi="Arial Narrow"/>
          <w:color w:val="800000"/>
          <w:sz w:val="17"/>
          <w:szCs w:val="17"/>
        </w:rPr>
        <w:t>updateAction</w:t>
      </w:r>
      <w:r w:rsidRPr="00792B2D">
        <w:rPr>
          <w:rFonts w:ascii="Arial Narrow" w:hAnsi="Arial Narrow"/>
          <w:color w:val="0000FF"/>
          <w:sz w:val="17"/>
          <w:szCs w:val="17"/>
        </w:rPr>
        <w:t>&gt;</w:t>
      </w:r>
    </w:p>
    <w:p w14:paraId="2A1BDCF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w:t>
      </w:r>
      <w:r w:rsidRPr="00792B2D">
        <w:rPr>
          <w:rFonts w:ascii="Arial Narrow" w:hAnsi="Arial Narrow"/>
          <w:color w:val="0000FF"/>
          <w:sz w:val="17"/>
          <w:szCs w:val="17"/>
        </w:rPr>
        <w:t>&gt;</w:t>
      </w:r>
    </w:p>
    <w:p w14:paraId="09F9727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w:t>
      </w:r>
      <w:r w:rsidRPr="00792B2D">
        <w:rPr>
          <w:rFonts w:ascii="Arial Narrow" w:hAnsi="Arial Narrow"/>
          <w:color w:val="0000FF"/>
          <w:sz w:val="17"/>
          <w:szCs w:val="17"/>
        </w:rPr>
        <w:t>&gt;</w:t>
      </w:r>
    </w:p>
    <w:p w14:paraId="41A8D43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EMP_JOB_FK</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4E1F01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referencedSchema</w:t>
      </w:r>
      <w:r w:rsidRPr="00792B2D">
        <w:rPr>
          <w:rFonts w:ascii="Arial Narrow" w:hAnsi="Arial Narrow"/>
          <w:color w:val="0000FF"/>
          <w:sz w:val="17"/>
          <w:szCs w:val="17"/>
        </w:rPr>
        <w:t>&gt;</w:t>
      </w:r>
      <w:r w:rsidRPr="00792B2D">
        <w:rPr>
          <w:rFonts w:ascii="Arial Narrow" w:hAnsi="Arial Narrow"/>
          <w:color w:val="000000"/>
          <w:sz w:val="17"/>
          <w:szCs w:val="17"/>
        </w:rPr>
        <w:t>HR</w:t>
      </w:r>
      <w:r w:rsidRPr="00792B2D">
        <w:rPr>
          <w:rFonts w:ascii="Arial Narrow" w:hAnsi="Arial Narrow"/>
          <w:color w:val="0000FF"/>
          <w:sz w:val="17"/>
          <w:szCs w:val="17"/>
        </w:rPr>
        <w:t>&lt;/</w:t>
      </w:r>
      <w:r w:rsidRPr="00792B2D">
        <w:rPr>
          <w:rFonts w:ascii="Arial Narrow" w:hAnsi="Arial Narrow"/>
          <w:color w:val="800000"/>
          <w:sz w:val="17"/>
          <w:szCs w:val="17"/>
        </w:rPr>
        <w:t>referencedSchema</w:t>
      </w:r>
      <w:r w:rsidRPr="00792B2D">
        <w:rPr>
          <w:rFonts w:ascii="Arial Narrow" w:hAnsi="Arial Narrow"/>
          <w:color w:val="0000FF"/>
          <w:sz w:val="17"/>
          <w:szCs w:val="17"/>
        </w:rPr>
        <w:t>&gt;</w:t>
      </w:r>
    </w:p>
    <w:p w14:paraId="6AC3647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referencedTable</w:t>
      </w:r>
      <w:r w:rsidRPr="00792B2D">
        <w:rPr>
          <w:rFonts w:ascii="Arial Narrow" w:hAnsi="Arial Narrow"/>
          <w:color w:val="0000FF"/>
          <w:sz w:val="17"/>
          <w:szCs w:val="17"/>
        </w:rPr>
        <w:t>&gt;</w:t>
      </w:r>
      <w:r w:rsidRPr="00792B2D">
        <w:rPr>
          <w:rFonts w:ascii="Arial Narrow" w:hAnsi="Arial Narrow"/>
          <w:color w:val="000000"/>
          <w:sz w:val="17"/>
          <w:szCs w:val="17"/>
        </w:rPr>
        <w:t>JOBS</w:t>
      </w:r>
      <w:r w:rsidRPr="00792B2D">
        <w:rPr>
          <w:rFonts w:ascii="Arial Narrow" w:hAnsi="Arial Narrow"/>
          <w:color w:val="0000FF"/>
          <w:sz w:val="17"/>
          <w:szCs w:val="17"/>
        </w:rPr>
        <w:t>&lt;/</w:t>
      </w:r>
      <w:r w:rsidRPr="00792B2D">
        <w:rPr>
          <w:rFonts w:ascii="Arial Narrow" w:hAnsi="Arial Narrow"/>
          <w:color w:val="800000"/>
          <w:sz w:val="17"/>
          <w:szCs w:val="17"/>
        </w:rPr>
        <w:t>referencedTable</w:t>
      </w:r>
      <w:r w:rsidRPr="00792B2D">
        <w:rPr>
          <w:rFonts w:ascii="Arial Narrow" w:hAnsi="Arial Narrow"/>
          <w:color w:val="0000FF"/>
          <w:sz w:val="17"/>
          <w:szCs w:val="17"/>
        </w:rPr>
        <w:t>&gt;</w:t>
      </w:r>
    </w:p>
    <w:p w14:paraId="64F2DE9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w:t>
      </w:r>
      <w:r w:rsidRPr="00792B2D">
        <w:rPr>
          <w:rFonts w:ascii="Arial Narrow" w:hAnsi="Arial Narrow"/>
          <w:color w:val="0000FF"/>
          <w:sz w:val="17"/>
          <w:szCs w:val="17"/>
        </w:rPr>
        <w:t>&gt;</w:t>
      </w:r>
    </w:p>
    <w:p w14:paraId="5452E04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r w:rsidRPr="00792B2D">
        <w:rPr>
          <w:rFonts w:ascii="Arial Narrow" w:hAnsi="Arial Narrow"/>
          <w:color w:val="000000"/>
          <w:sz w:val="17"/>
          <w:szCs w:val="17"/>
        </w:rPr>
        <w:t>JOB_ID</w:t>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0A7333A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w:t>
      </w:r>
      <w:r w:rsidRPr="00792B2D">
        <w:rPr>
          <w:rFonts w:ascii="Arial Narrow" w:hAnsi="Arial Narrow"/>
          <w:color w:val="0000FF"/>
          <w:sz w:val="17"/>
          <w:szCs w:val="17"/>
        </w:rPr>
        <w:t>&gt;</w:t>
      </w:r>
      <w:r w:rsidRPr="00792B2D">
        <w:rPr>
          <w:rFonts w:ascii="Arial Narrow" w:hAnsi="Arial Narrow"/>
          <w:color w:val="000000"/>
          <w:sz w:val="17"/>
          <w:szCs w:val="17"/>
        </w:rPr>
        <w:t>JOB_ID</w:t>
      </w:r>
      <w:r w:rsidRPr="00792B2D">
        <w:rPr>
          <w:rFonts w:ascii="Arial Narrow" w:hAnsi="Arial Narrow"/>
          <w:color w:val="0000FF"/>
          <w:sz w:val="17"/>
          <w:szCs w:val="17"/>
        </w:rPr>
        <w:t>&lt;/</w:t>
      </w:r>
      <w:r w:rsidRPr="00792B2D">
        <w:rPr>
          <w:rFonts w:ascii="Arial Narrow" w:hAnsi="Arial Narrow"/>
          <w:color w:val="800000"/>
          <w:sz w:val="17"/>
          <w:szCs w:val="17"/>
        </w:rPr>
        <w:t>referenced</w:t>
      </w:r>
      <w:r w:rsidRPr="00792B2D">
        <w:rPr>
          <w:rFonts w:ascii="Arial Narrow" w:hAnsi="Arial Narrow"/>
          <w:color w:val="0000FF"/>
          <w:sz w:val="17"/>
          <w:szCs w:val="17"/>
        </w:rPr>
        <w:t>&gt;</w:t>
      </w:r>
    </w:p>
    <w:p w14:paraId="00914D1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w:t>
      </w:r>
      <w:r w:rsidRPr="00792B2D">
        <w:rPr>
          <w:rFonts w:ascii="Arial Narrow" w:hAnsi="Arial Narrow"/>
          <w:color w:val="0000FF"/>
          <w:sz w:val="17"/>
          <w:szCs w:val="17"/>
        </w:rPr>
        <w:t>&gt;</w:t>
      </w:r>
    </w:p>
    <w:p w14:paraId="6146058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deleteAction</w:t>
      </w:r>
      <w:r w:rsidRPr="00792B2D">
        <w:rPr>
          <w:rFonts w:ascii="Arial Narrow" w:hAnsi="Arial Narrow"/>
          <w:color w:val="0000FF"/>
          <w:sz w:val="17"/>
          <w:szCs w:val="17"/>
        </w:rPr>
        <w:t>&gt;</w:t>
      </w:r>
      <w:r w:rsidRPr="00792B2D">
        <w:rPr>
          <w:rFonts w:ascii="Arial Narrow" w:hAnsi="Arial Narrow"/>
          <w:color w:val="000000"/>
          <w:sz w:val="17"/>
          <w:szCs w:val="17"/>
        </w:rPr>
        <w:t>RESTRICT</w:t>
      </w:r>
      <w:r w:rsidRPr="00792B2D">
        <w:rPr>
          <w:rFonts w:ascii="Arial Narrow" w:hAnsi="Arial Narrow"/>
          <w:color w:val="0000FF"/>
          <w:sz w:val="17"/>
          <w:szCs w:val="17"/>
        </w:rPr>
        <w:t>&lt;/</w:t>
      </w:r>
      <w:r w:rsidRPr="00792B2D">
        <w:rPr>
          <w:rFonts w:ascii="Arial Narrow" w:hAnsi="Arial Narrow"/>
          <w:color w:val="800000"/>
          <w:sz w:val="17"/>
          <w:szCs w:val="17"/>
        </w:rPr>
        <w:t>deleteAction</w:t>
      </w:r>
      <w:r w:rsidRPr="00792B2D">
        <w:rPr>
          <w:rFonts w:ascii="Arial Narrow" w:hAnsi="Arial Narrow"/>
          <w:color w:val="0000FF"/>
          <w:sz w:val="17"/>
          <w:szCs w:val="17"/>
        </w:rPr>
        <w:t>&gt;</w:t>
      </w:r>
    </w:p>
    <w:p w14:paraId="564FC88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updateAction</w:t>
      </w:r>
      <w:r w:rsidRPr="00792B2D">
        <w:rPr>
          <w:rFonts w:ascii="Arial Narrow" w:hAnsi="Arial Narrow"/>
          <w:color w:val="0000FF"/>
          <w:sz w:val="17"/>
          <w:szCs w:val="17"/>
        </w:rPr>
        <w:t>&gt;</w:t>
      </w:r>
      <w:r w:rsidRPr="00792B2D">
        <w:rPr>
          <w:rFonts w:ascii="Arial Narrow" w:hAnsi="Arial Narrow"/>
          <w:color w:val="000000"/>
          <w:sz w:val="17"/>
          <w:szCs w:val="17"/>
        </w:rPr>
        <w:t>CASCADE</w:t>
      </w:r>
      <w:r w:rsidRPr="00792B2D">
        <w:rPr>
          <w:rFonts w:ascii="Arial Narrow" w:hAnsi="Arial Narrow"/>
          <w:color w:val="0000FF"/>
          <w:sz w:val="17"/>
          <w:szCs w:val="17"/>
        </w:rPr>
        <w:t>&lt;/</w:t>
      </w:r>
      <w:r w:rsidRPr="00792B2D">
        <w:rPr>
          <w:rFonts w:ascii="Arial Narrow" w:hAnsi="Arial Narrow"/>
          <w:color w:val="800000"/>
          <w:sz w:val="17"/>
          <w:szCs w:val="17"/>
        </w:rPr>
        <w:t>updateAction</w:t>
      </w:r>
      <w:r w:rsidRPr="00792B2D">
        <w:rPr>
          <w:rFonts w:ascii="Arial Narrow" w:hAnsi="Arial Narrow"/>
          <w:color w:val="0000FF"/>
          <w:sz w:val="17"/>
          <w:szCs w:val="17"/>
        </w:rPr>
        <w:t>&gt;</w:t>
      </w:r>
    </w:p>
    <w:p w14:paraId="4DCD450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w:t>
      </w:r>
      <w:r w:rsidRPr="00792B2D">
        <w:rPr>
          <w:rFonts w:ascii="Arial Narrow" w:hAnsi="Arial Narrow"/>
          <w:color w:val="0000FF"/>
          <w:sz w:val="17"/>
          <w:szCs w:val="17"/>
        </w:rPr>
        <w:t>&gt;</w:t>
      </w:r>
    </w:p>
    <w:p w14:paraId="56DDF0C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foreignKeys</w:t>
      </w:r>
      <w:r w:rsidRPr="00792B2D">
        <w:rPr>
          <w:rFonts w:ascii="Arial Narrow" w:hAnsi="Arial Narrow"/>
          <w:color w:val="0000FF"/>
          <w:sz w:val="17"/>
          <w:szCs w:val="17"/>
        </w:rPr>
        <w:t>&gt;</w:t>
      </w:r>
    </w:p>
    <w:p w14:paraId="1B6B47A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candidateKeys</w:t>
      </w:r>
      <w:r w:rsidRPr="00792B2D">
        <w:rPr>
          <w:rFonts w:ascii="Arial Narrow" w:hAnsi="Arial Narrow"/>
          <w:color w:val="0000FF"/>
          <w:sz w:val="17"/>
          <w:szCs w:val="17"/>
        </w:rPr>
        <w:t>&gt;</w:t>
      </w:r>
    </w:p>
    <w:p w14:paraId="7DA8BC7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candidateKey</w:t>
      </w:r>
      <w:r w:rsidRPr="00792B2D">
        <w:rPr>
          <w:rFonts w:ascii="Arial Narrow" w:hAnsi="Arial Narrow"/>
          <w:color w:val="0000FF"/>
          <w:sz w:val="17"/>
          <w:szCs w:val="17"/>
        </w:rPr>
        <w:t>&gt;</w:t>
      </w:r>
    </w:p>
    <w:p w14:paraId="4D520EA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EMP_EMAIL_UK</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009AB3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r w:rsidRPr="00792B2D">
        <w:rPr>
          <w:rFonts w:ascii="Arial Narrow" w:hAnsi="Arial Narrow"/>
          <w:color w:val="000000"/>
          <w:sz w:val="17"/>
          <w:szCs w:val="17"/>
        </w:rPr>
        <w:t>EMAIL</w:t>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6DFAF2F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candidateKey</w:t>
      </w:r>
      <w:r w:rsidRPr="00792B2D">
        <w:rPr>
          <w:rFonts w:ascii="Arial Narrow" w:hAnsi="Arial Narrow"/>
          <w:color w:val="0000FF"/>
          <w:sz w:val="17"/>
          <w:szCs w:val="17"/>
        </w:rPr>
        <w:t>&gt;</w:t>
      </w:r>
    </w:p>
    <w:p w14:paraId="4F47C33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candidateKeys</w:t>
      </w:r>
      <w:r w:rsidRPr="00792B2D">
        <w:rPr>
          <w:rFonts w:ascii="Arial Narrow" w:hAnsi="Arial Narrow"/>
          <w:color w:val="0000FF"/>
          <w:sz w:val="17"/>
          <w:szCs w:val="17"/>
        </w:rPr>
        <w:t>&gt;</w:t>
      </w:r>
    </w:p>
    <w:p w14:paraId="0F19454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rows</w:t>
      </w:r>
      <w:r w:rsidRPr="00792B2D">
        <w:rPr>
          <w:rFonts w:ascii="Arial Narrow" w:hAnsi="Arial Narrow"/>
          <w:color w:val="0000FF"/>
          <w:sz w:val="17"/>
          <w:szCs w:val="17"/>
        </w:rPr>
        <w:t>&gt;</w:t>
      </w:r>
      <w:r w:rsidRPr="00792B2D">
        <w:rPr>
          <w:rFonts w:ascii="Arial Narrow" w:hAnsi="Arial Narrow"/>
          <w:color w:val="000000"/>
          <w:sz w:val="17"/>
          <w:szCs w:val="17"/>
        </w:rPr>
        <w:t>107</w:t>
      </w:r>
      <w:r w:rsidRPr="00792B2D">
        <w:rPr>
          <w:rFonts w:ascii="Arial Narrow" w:hAnsi="Arial Narrow"/>
          <w:color w:val="0000FF"/>
          <w:sz w:val="17"/>
          <w:szCs w:val="17"/>
        </w:rPr>
        <w:t>&lt;/</w:t>
      </w:r>
      <w:r w:rsidRPr="00792B2D">
        <w:rPr>
          <w:rFonts w:ascii="Arial Narrow" w:hAnsi="Arial Narrow"/>
          <w:color w:val="800000"/>
          <w:sz w:val="17"/>
          <w:szCs w:val="17"/>
        </w:rPr>
        <w:t>rows</w:t>
      </w:r>
      <w:r w:rsidRPr="00792B2D">
        <w:rPr>
          <w:rFonts w:ascii="Arial Narrow" w:hAnsi="Arial Narrow"/>
          <w:color w:val="0000FF"/>
          <w:sz w:val="17"/>
          <w:szCs w:val="17"/>
        </w:rPr>
        <w:t>&gt;</w:t>
      </w:r>
    </w:p>
    <w:p w14:paraId="65B963B2"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table</w:t>
      </w:r>
      <w:r w:rsidRPr="00792B2D">
        <w:rPr>
          <w:rFonts w:ascii="Arial Narrow" w:eastAsiaTheme="minorHAnsi" w:hAnsi="Arial Narrow"/>
          <w:color w:val="0000FF"/>
          <w:sz w:val="17"/>
          <w:szCs w:val="17"/>
          <w:lang w:eastAsia="en-US"/>
        </w:rPr>
        <w:t>&gt;</w:t>
      </w:r>
    </w:p>
    <w:p w14:paraId="14328885"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eastAsia="en-US"/>
        </w:rPr>
      </w:pP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t>…</w:t>
      </w:r>
    </w:p>
    <w:p w14:paraId="71AC1C86"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tables</w:t>
      </w:r>
      <w:r w:rsidRPr="00792B2D">
        <w:rPr>
          <w:rFonts w:ascii="Arial Narrow" w:eastAsiaTheme="minorHAnsi" w:hAnsi="Arial Narrow"/>
          <w:color w:val="0000FF"/>
          <w:sz w:val="17"/>
          <w:szCs w:val="17"/>
          <w:lang w:eastAsia="en-US"/>
        </w:rPr>
        <w:t>&gt;</w:t>
      </w:r>
    </w:p>
    <w:p w14:paraId="72CF2215"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schema</w:t>
      </w:r>
      <w:r w:rsidRPr="00792B2D">
        <w:rPr>
          <w:rFonts w:ascii="Arial Narrow" w:eastAsiaTheme="minorHAnsi" w:hAnsi="Arial Narrow"/>
          <w:color w:val="0000FF"/>
          <w:sz w:val="17"/>
          <w:szCs w:val="17"/>
          <w:lang w:eastAsia="en-US"/>
        </w:rPr>
        <w:t>&gt;</w:t>
      </w:r>
    </w:p>
    <w:p w14:paraId="0F5B84EE"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schema</w:t>
      </w:r>
      <w:r w:rsidRPr="00792B2D">
        <w:rPr>
          <w:rFonts w:ascii="Arial Narrow" w:eastAsiaTheme="minorHAnsi" w:hAnsi="Arial Narrow"/>
          <w:color w:val="0000FF"/>
          <w:sz w:val="17"/>
          <w:szCs w:val="17"/>
          <w:lang w:eastAsia="en-US"/>
        </w:rPr>
        <w:t>&gt;</w:t>
      </w:r>
    </w:p>
    <w:p w14:paraId="37B1096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OE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DC2D6F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folder</w:t>
      </w:r>
      <w:r w:rsidRPr="00792B2D">
        <w:rPr>
          <w:rFonts w:ascii="Arial Narrow" w:hAnsi="Arial Narrow"/>
          <w:color w:val="0000FF"/>
          <w:sz w:val="17"/>
          <w:szCs w:val="17"/>
        </w:rPr>
        <w:t>&gt;</w:t>
      </w:r>
      <w:r w:rsidRPr="00792B2D">
        <w:rPr>
          <w:rFonts w:ascii="Arial Narrow" w:hAnsi="Arial Narrow"/>
          <w:color w:val="000000"/>
          <w:sz w:val="17"/>
          <w:szCs w:val="17"/>
        </w:rPr>
        <w:t>schema1</w:t>
      </w:r>
      <w:r w:rsidRPr="00792B2D">
        <w:rPr>
          <w:rFonts w:ascii="Arial Narrow" w:hAnsi="Arial Narrow"/>
          <w:color w:val="0000FF"/>
          <w:sz w:val="17"/>
          <w:szCs w:val="17"/>
        </w:rPr>
        <w:t>&lt;/</w:t>
      </w:r>
      <w:r w:rsidRPr="00792B2D">
        <w:rPr>
          <w:rFonts w:ascii="Arial Narrow" w:hAnsi="Arial Narrow"/>
          <w:color w:val="800000"/>
          <w:sz w:val="17"/>
          <w:szCs w:val="17"/>
        </w:rPr>
        <w:t>folder</w:t>
      </w:r>
      <w:r w:rsidRPr="00792B2D">
        <w:rPr>
          <w:rFonts w:ascii="Arial Narrow" w:hAnsi="Arial Narrow"/>
          <w:color w:val="0000FF"/>
          <w:sz w:val="17"/>
          <w:szCs w:val="17"/>
        </w:rPr>
        <w:t>&gt;</w:t>
      </w:r>
    </w:p>
    <w:p w14:paraId="56BC8E3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types</w:t>
      </w:r>
      <w:r w:rsidRPr="00792B2D">
        <w:rPr>
          <w:rFonts w:ascii="Arial Narrow" w:hAnsi="Arial Narrow"/>
          <w:color w:val="0000FF"/>
          <w:sz w:val="17"/>
          <w:szCs w:val="17"/>
        </w:rPr>
        <w:t>&gt;</w:t>
      </w:r>
    </w:p>
    <w:p w14:paraId="1AA832A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41AB779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CUST_ADDRESS_TYP</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A170C8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r w:rsidRPr="00792B2D">
        <w:rPr>
          <w:rFonts w:ascii="Arial Narrow" w:hAnsi="Arial Narrow"/>
          <w:color w:val="000000"/>
          <w:sz w:val="17"/>
          <w:szCs w:val="17"/>
        </w:rPr>
        <w:t>udt</w:t>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p>
    <w:p w14:paraId="1147A35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p>
    <w:p w14:paraId="0452A28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p>
    <w:p w14:paraId="71316E3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105EA3D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19BFC02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STREET_ADDRESS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C3A69B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VARCHAR(40)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17F7308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10DA62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3ABEA5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POSTAL_CODE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54A63C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VARCHAR(10)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41E2898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AC34F3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1C2FA4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CITY</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0073A1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VARCHAR(30)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404CAA8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5837920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6EAEAB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STATE_PROVINCE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D3B613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VARCHAR(10)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4A0C988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04432F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363B88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COUNTRY_ID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3AAA62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CHARACTER(2)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14B4E5D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AE2EB8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6E72AC9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405474E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031482A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ORDER_TYP</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4E4186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r w:rsidRPr="00792B2D">
        <w:rPr>
          <w:rFonts w:ascii="Arial Narrow" w:hAnsi="Arial Narrow"/>
          <w:color w:val="000000"/>
          <w:sz w:val="17"/>
          <w:szCs w:val="17"/>
        </w:rPr>
        <w:t>udt</w:t>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p>
    <w:p w14:paraId="7D881C6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p>
    <w:p w14:paraId="69B7749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p>
    <w:p w14:paraId="3E017DF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5A4AE2F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5F132D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ORDER_ID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137015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DECIMAL(12)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063A83A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DD86CF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42D9F3E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ORDER_MODE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E6F0ED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VARCHAR(8)</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4599BFE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663BA5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AEF6E2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CUSTOMER_REF</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E616E8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r w:rsidRPr="00792B2D">
        <w:rPr>
          <w:rFonts w:ascii="Arial Narrow" w:hAnsi="Arial Narrow"/>
          <w:color w:val="000000"/>
          <w:sz w:val="17"/>
          <w:szCs w:val="17"/>
        </w:rPr>
        <w:t>OE</w:t>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p>
    <w:p w14:paraId="3ADA699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r w:rsidRPr="00792B2D">
        <w:rPr>
          <w:rFonts w:ascii="Arial Narrow" w:hAnsi="Arial Narrow"/>
          <w:color w:val="000000"/>
          <w:sz w:val="17"/>
          <w:szCs w:val="17"/>
        </w:rPr>
        <w:t>CUSTOMER_TYP</w:t>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p>
    <w:p w14:paraId="6811AE4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958C81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E02025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ORDER_STATUS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E1F819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9BC59F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9D47B8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7949EC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ORDER_TOTAL</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B9AED0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DECIMAL(8, 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1836DF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A1DBF4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2408D0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SALES_REP_ID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16FAEF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DECIMAL(6)</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4974C7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1B5E117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2D16CC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ORDER_ITEM_LIST</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746167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r w:rsidRPr="00792B2D">
        <w:rPr>
          <w:rFonts w:ascii="Arial Narrow" w:hAnsi="Arial Narrow"/>
          <w:color w:val="000000"/>
          <w:sz w:val="17"/>
          <w:szCs w:val="17"/>
        </w:rPr>
        <w:t>OE</w:t>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p>
    <w:p w14:paraId="16D95BE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r w:rsidRPr="00792B2D">
        <w:rPr>
          <w:rFonts w:ascii="Arial Narrow" w:hAnsi="Arial Narrow"/>
          <w:color w:val="000000"/>
          <w:sz w:val="17"/>
          <w:szCs w:val="17"/>
        </w:rPr>
        <w:t>ORDER_ITEM_TYP</w:t>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p>
    <w:p w14:paraId="2BA6A68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cardinality</w:t>
      </w:r>
      <w:r w:rsidRPr="00792B2D">
        <w:rPr>
          <w:rFonts w:ascii="Arial Narrow" w:hAnsi="Arial Narrow"/>
          <w:color w:val="0000FF"/>
          <w:sz w:val="17"/>
          <w:szCs w:val="17"/>
        </w:rPr>
        <w:t>&gt;</w:t>
      </w:r>
      <w:r w:rsidRPr="00792B2D">
        <w:rPr>
          <w:rFonts w:ascii="Arial Narrow" w:hAnsi="Arial Narrow"/>
          <w:color w:val="000000"/>
          <w:sz w:val="17"/>
          <w:szCs w:val="17"/>
        </w:rPr>
        <w:t>2147483647</w:t>
      </w:r>
      <w:r w:rsidRPr="00792B2D">
        <w:rPr>
          <w:rFonts w:ascii="Arial Narrow" w:hAnsi="Arial Narrow"/>
          <w:color w:val="0000FF"/>
          <w:sz w:val="17"/>
          <w:szCs w:val="17"/>
        </w:rPr>
        <w:t>&lt;/</w:t>
      </w:r>
      <w:r w:rsidRPr="00792B2D">
        <w:rPr>
          <w:rFonts w:ascii="Arial Narrow" w:hAnsi="Arial Narrow"/>
          <w:color w:val="800000"/>
          <w:sz w:val="17"/>
          <w:szCs w:val="17"/>
        </w:rPr>
        <w:t>cardinality</w:t>
      </w:r>
      <w:r w:rsidRPr="00792B2D">
        <w:rPr>
          <w:rFonts w:ascii="Arial Narrow" w:hAnsi="Arial Narrow"/>
          <w:color w:val="0000FF"/>
          <w:sz w:val="17"/>
          <w:szCs w:val="17"/>
        </w:rPr>
        <w:t>&gt;</w:t>
      </w:r>
    </w:p>
    <w:p w14:paraId="334E353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5A5C927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2C6ABE8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161B69A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4B1F3A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CUSTOMER_TYP</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29DC42E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r w:rsidRPr="00792B2D">
        <w:rPr>
          <w:rFonts w:ascii="Arial Narrow" w:hAnsi="Arial Narrow"/>
          <w:color w:val="000000"/>
          <w:sz w:val="17"/>
          <w:szCs w:val="17"/>
        </w:rPr>
        <w:t>udt</w:t>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p>
    <w:p w14:paraId="01FF627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p>
    <w:p w14:paraId="3D718B8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p>
    <w:p w14:paraId="4802B68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2B20320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D2C151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CUSTOMER_ID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F32692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DECIMAL(6)</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7BF7D2E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D63DA4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ABA1D0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CUST_FIRST_NAME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0F86EC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15BED55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550A0BB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D6F76E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CUST_LAST_NAME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830F0C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4890F38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BDC677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517990F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CUST_ADDRESS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FBAA2F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r w:rsidRPr="00792B2D">
        <w:rPr>
          <w:rFonts w:ascii="Arial Narrow" w:hAnsi="Arial Narrow"/>
          <w:color w:val="000000"/>
          <w:sz w:val="17"/>
          <w:szCs w:val="17"/>
        </w:rPr>
        <w:t>OE</w:t>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p>
    <w:p w14:paraId="760A3AF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r w:rsidRPr="00792B2D">
        <w:rPr>
          <w:rFonts w:ascii="Arial Narrow" w:hAnsi="Arial Narrow"/>
          <w:color w:val="000000"/>
          <w:sz w:val="17"/>
          <w:szCs w:val="17"/>
        </w:rPr>
        <w:t>CUST_ADDRESS_TYP</w:t>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p>
    <w:p w14:paraId="0184E4C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249986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C68C02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PHONE_NUMBERS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99F519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VARCHAR(25)</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100A9A2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cardinality</w:t>
      </w:r>
      <w:r w:rsidRPr="00792B2D">
        <w:rPr>
          <w:rFonts w:ascii="Arial Narrow" w:hAnsi="Arial Narrow"/>
          <w:color w:val="0000FF"/>
          <w:sz w:val="17"/>
          <w:szCs w:val="17"/>
        </w:rPr>
        <w:t>&gt;</w:t>
      </w:r>
      <w:r w:rsidRPr="00792B2D">
        <w:rPr>
          <w:rFonts w:ascii="Arial Narrow" w:hAnsi="Arial Narrow"/>
          <w:color w:val="000000"/>
          <w:sz w:val="17"/>
          <w:szCs w:val="17"/>
        </w:rPr>
        <w:t>5</w:t>
      </w:r>
      <w:r w:rsidRPr="00792B2D">
        <w:rPr>
          <w:rFonts w:ascii="Arial Narrow" w:hAnsi="Arial Narrow"/>
          <w:color w:val="0000FF"/>
          <w:sz w:val="17"/>
          <w:szCs w:val="17"/>
        </w:rPr>
        <w:t>&lt;/</w:t>
      </w:r>
      <w:r w:rsidRPr="00792B2D">
        <w:rPr>
          <w:rFonts w:ascii="Arial Narrow" w:hAnsi="Arial Narrow"/>
          <w:color w:val="800000"/>
          <w:sz w:val="17"/>
          <w:szCs w:val="17"/>
        </w:rPr>
        <w:t>cardinality</w:t>
      </w:r>
      <w:r w:rsidRPr="00792B2D">
        <w:rPr>
          <w:rFonts w:ascii="Arial Narrow" w:hAnsi="Arial Narrow"/>
          <w:color w:val="0000FF"/>
          <w:sz w:val="17"/>
          <w:szCs w:val="17"/>
        </w:rPr>
        <w:t>&gt;</w:t>
      </w:r>
    </w:p>
    <w:p w14:paraId="01C9754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8A5293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32A151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NLS_LANGUAGE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0771CF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VARCHAR(3)</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549F303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A0A34F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49F4A1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NLS_TERRITORY</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DEA242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VARCHAR(40)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A79D73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F432EA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F61A14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CREDIT_LIMIT</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F75B85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DECIMAL(9, 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422E232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F07231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4FDA5C0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CUST_EMAIL</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70A8D8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VARCHAR(40)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AE46B5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7F655F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04C1C5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CUST_ORDERS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2E870B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r w:rsidRPr="00792B2D">
        <w:rPr>
          <w:rFonts w:ascii="Arial Narrow" w:hAnsi="Arial Narrow"/>
          <w:color w:val="000000"/>
          <w:sz w:val="17"/>
          <w:szCs w:val="17"/>
        </w:rPr>
        <w:t>OE</w:t>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p>
    <w:p w14:paraId="1A38724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r w:rsidRPr="00792B2D">
        <w:rPr>
          <w:rFonts w:ascii="Arial Narrow" w:hAnsi="Arial Narrow"/>
          <w:color w:val="000000"/>
          <w:sz w:val="17"/>
          <w:szCs w:val="17"/>
        </w:rPr>
        <w:t>ORDER_TYP</w:t>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p>
    <w:p w14:paraId="02859D5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cardinality</w:t>
      </w:r>
      <w:r w:rsidRPr="00792B2D">
        <w:rPr>
          <w:rFonts w:ascii="Arial Narrow" w:hAnsi="Arial Narrow"/>
          <w:color w:val="0000FF"/>
          <w:sz w:val="17"/>
          <w:szCs w:val="17"/>
        </w:rPr>
        <w:t>&gt;</w:t>
      </w:r>
      <w:r w:rsidRPr="00792B2D">
        <w:rPr>
          <w:rFonts w:ascii="Arial Narrow" w:hAnsi="Arial Narrow"/>
          <w:color w:val="000000"/>
          <w:sz w:val="17"/>
          <w:szCs w:val="17"/>
        </w:rPr>
        <w:t>2147483647</w:t>
      </w:r>
      <w:r w:rsidRPr="00792B2D">
        <w:rPr>
          <w:rFonts w:ascii="Arial Narrow" w:hAnsi="Arial Narrow"/>
          <w:color w:val="0000FF"/>
          <w:sz w:val="17"/>
          <w:szCs w:val="17"/>
        </w:rPr>
        <w:t>&lt;/</w:t>
      </w:r>
      <w:r w:rsidRPr="00792B2D">
        <w:rPr>
          <w:rFonts w:ascii="Arial Narrow" w:hAnsi="Arial Narrow"/>
          <w:color w:val="800000"/>
          <w:sz w:val="17"/>
          <w:szCs w:val="17"/>
        </w:rPr>
        <w:t>cardinality</w:t>
      </w:r>
      <w:r w:rsidRPr="00792B2D">
        <w:rPr>
          <w:rFonts w:ascii="Arial Narrow" w:hAnsi="Arial Narrow"/>
          <w:color w:val="0000FF"/>
          <w:sz w:val="17"/>
          <w:szCs w:val="17"/>
        </w:rPr>
        <w:t>&gt;</w:t>
      </w:r>
    </w:p>
    <w:p w14:paraId="5AF1A9E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41015E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7826247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A522E1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DBE229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ORDER_ITEM_TYP</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2428BB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r w:rsidRPr="00792B2D">
        <w:rPr>
          <w:rFonts w:ascii="Arial Narrow" w:hAnsi="Arial Narrow"/>
          <w:color w:val="000000"/>
          <w:sz w:val="17"/>
          <w:szCs w:val="17"/>
        </w:rPr>
        <w:t>udt</w:t>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p>
    <w:p w14:paraId="3DF7E68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p>
    <w:p w14:paraId="6A54394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p>
    <w:p w14:paraId="3C25A63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0B6674E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49EC0F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ORDER_ID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95DACC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DECIMAL(12)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9BA419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973C60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5981CC6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LINE_ITEM_ID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38B193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DECIMAL(3)</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A52C9E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518F0A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8D5C81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UNIT_PRICE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2C69A00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DECIMAL(8, 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B2DE51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5AB9AEE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0783D0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QUANTITY</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FC9C5E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DECIMAL(8)</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AB9132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920341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137AC19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PRODUCT_REF</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761FEB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r w:rsidRPr="00792B2D">
        <w:rPr>
          <w:rFonts w:ascii="Arial Narrow" w:hAnsi="Arial Narrow"/>
          <w:color w:val="000000"/>
          <w:sz w:val="17"/>
          <w:szCs w:val="17"/>
        </w:rPr>
        <w:t>OE</w:t>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p>
    <w:p w14:paraId="3575C78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r w:rsidRPr="00792B2D">
        <w:rPr>
          <w:rFonts w:ascii="Arial Narrow" w:hAnsi="Arial Narrow"/>
          <w:color w:val="000000"/>
          <w:sz w:val="17"/>
          <w:szCs w:val="17"/>
        </w:rPr>
        <w:t>PRODUCT_INFORMATION_TYP</w:t>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p>
    <w:p w14:paraId="0273D14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03108E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642E896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859902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4EFC054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PRODUCT_INFORMATION_TYP</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56452B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r w:rsidRPr="00792B2D">
        <w:rPr>
          <w:rFonts w:ascii="Arial Narrow" w:hAnsi="Arial Narrow"/>
          <w:color w:val="000000"/>
          <w:sz w:val="17"/>
          <w:szCs w:val="17"/>
        </w:rPr>
        <w:t>udt</w:t>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p>
    <w:p w14:paraId="64C5CDA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p>
    <w:p w14:paraId="136E9E9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p>
    <w:p w14:paraId="15C5C49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5F12C8B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EABE13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PRODUCT_ID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2ECAE3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DECIMAL(6)</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5CE336C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13B9A49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53EB4FE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PRODUCT_NAME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5661D9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VARCHAR(50)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98A630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D04F0D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1198028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PRODUCT_DESCRIPTION</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FA6E00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VARCHAR(2000)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0FEC0E6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DF089C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FE2C91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CATEGORY_ID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A499F4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756FF61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340393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1DF54E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WEIGHT_CLASS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FCA34E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DECIMAL(1)</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B5B96B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3B1074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970F5C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WARRANTY_PERIOD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D90A11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INTERVAL YEAR TO MONTH</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081B19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A8803B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F0467D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SUPPLIER_ID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710787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DECIMAL(6)</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7DE9A96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8155F5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6F65A3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PRODUCT_STATUS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23EF441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2D1355C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59CFB5E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108302C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LIST_PRICE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D0DDF7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DECIMAL(8, 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843806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0A28A0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696CDE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MIN_PRICE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265946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DECIMAL(8, 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5DF9DF2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55F2781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51F5E88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CATALOG_URL</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1E6DC5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VARCHAR(50)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709F9FC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6C1EC5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4894851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INVENTORY_LIST</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4C1D79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r w:rsidRPr="00792B2D">
        <w:rPr>
          <w:rFonts w:ascii="Arial Narrow" w:hAnsi="Arial Narrow"/>
          <w:color w:val="000000"/>
          <w:sz w:val="17"/>
          <w:szCs w:val="17"/>
        </w:rPr>
        <w:t>OE</w:t>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p>
    <w:p w14:paraId="1B794DD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r w:rsidRPr="00792B2D">
        <w:rPr>
          <w:rFonts w:ascii="Arial Narrow" w:hAnsi="Arial Narrow"/>
          <w:color w:val="000000"/>
          <w:sz w:val="17"/>
          <w:szCs w:val="17"/>
        </w:rPr>
        <w:t>INVENTORY_TYP</w:t>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p>
    <w:p w14:paraId="17AD217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cardinality</w:t>
      </w:r>
      <w:r w:rsidRPr="00792B2D">
        <w:rPr>
          <w:rFonts w:ascii="Arial Narrow" w:hAnsi="Arial Narrow"/>
          <w:color w:val="0000FF"/>
          <w:sz w:val="17"/>
          <w:szCs w:val="17"/>
        </w:rPr>
        <w:t>&gt;</w:t>
      </w:r>
      <w:r w:rsidRPr="00792B2D">
        <w:rPr>
          <w:rFonts w:ascii="Arial Narrow" w:hAnsi="Arial Narrow"/>
          <w:color w:val="000000"/>
          <w:sz w:val="17"/>
          <w:szCs w:val="17"/>
        </w:rPr>
        <w:t>2147483647</w:t>
      </w:r>
      <w:r w:rsidRPr="00792B2D">
        <w:rPr>
          <w:rFonts w:ascii="Arial Narrow" w:hAnsi="Arial Narrow"/>
          <w:color w:val="0000FF"/>
          <w:sz w:val="17"/>
          <w:szCs w:val="17"/>
        </w:rPr>
        <w:t>&lt;/</w:t>
      </w:r>
      <w:r w:rsidRPr="00792B2D">
        <w:rPr>
          <w:rFonts w:ascii="Arial Narrow" w:hAnsi="Arial Narrow"/>
          <w:color w:val="800000"/>
          <w:sz w:val="17"/>
          <w:szCs w:val="17"/>
        </w:rPr>
        <w:t>cardinality</w:t>
      </w:r>
      <w:r w:rsidRPr="00792B2D">
        <w:rPr>
          <w:rFonts w:ascii="Arial Narrow" w:hAnsi="Arial Narrow"/>
          <w:color w:val="0000FF"/>
          <w:sz w:val="17"/>
          <w:szCs w:val="17"/>
        </w:rPr>
        <w:t>&gt;</w:t>
      </w:r>
    </w:p>
    <w:p w14:paraId="67E936E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8EB4A7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7595040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70C7AAE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6F4223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INVENTORY_TYP</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ED201D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r w:rsidRPr="00792B2D">
        <w:rPr>
          <w:rFonts w:ascii="Arial Narrow" w:hAnsi="Arial Narrow"/>
          <w:color w:val="000000"/>
          <w:sz w:val="17"/>
          <w:szCs w:val="17"/>
        </w:rPr>
        <w:t>udt</w:t>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p>
    <w:p w14:paraId="699D1E6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p>
    <w:p w14:paraId="4BA3F69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p>
    <w:p w14:paraId="6C38AA6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54EEAC5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356DEA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PRODUCT_ID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6A94E7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DECIMAL(6)</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783501B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490212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4853997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WAREHOUSE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A33906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r w:rsidRPr="00792B2D">
        <w:rPr>
          <w:rFonts w:ascii="Arial Narrow" w:hAnsi="Arial Narrow"/>
          <w:color w:val="000000"/>
          <w:sz w:val="17"/>
          <w:szCs w:val="17"/>
        </w:rPr>
        <w:t>OE</w:t>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p>
    <w:p w14:paraId="3738546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r w:rsidRPr="00792B2D">
        <w:rPr>
          <w:rFonts w:ascii="Arial Narrow" w:hAnsi="Arial Narrow"/>
          <w:color w:val="000000"/>
          <w:sz w:val="17"/>
          <w:szCs w:val="17"/>
        </w:rPr>
        <w:t>WAREHOUSE_TYP</w:t>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p>
    <w:p w14:paraId="070BC79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9F4DE9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20B646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QUANTITY_ON_HAND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A17835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DECIMAL(8)</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3162B7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748E816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1A06E1A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150A7A3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4DFE4CB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WAREHOUSE_TYP</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2FD1FB0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r w:rsidRPr="00792B2D">
        <w:rPr>
          <w:rFonts w:ascii="Arial Narrow" w:hAnsi="Arial Narrow"/>
          <w:color w:val="000000"/>
          <w:sz w:val="17"/>
          <w:szCs w:val="17"/>
        </w:rPr>
        <w:t>udt</w:t>
      </w:r>
      <w:r w:rsidRPr="00792B2D">
        <w:rPr>
          <w:rFonts w:ascii="Arial Narrow" w:hAnsi="Arial Narrow"/>
          <w:color w:val="0000FF"/>
          <w:sz w:val="17"/>
          <w:szCs w:val="17"/>
        </w:rPr>
        <w:t>&lt;/</w:t>
      </w:r>
      <w:r w:rsidRPr="00792B2D">
        <w:rPr>
          <w:rFonts w:ascii="Arial Narrow" w:hAnsi="Arial Narrow"/>
          <w:color w:val="800000"/>
          <w:sz w:val="17"/>
          <w:szCs w:val="17"/>
        </w:rPr>
        <w:t>category</w:t>
      </w:r>
      <w:r w:rsidRPr="00792B2D">
        <w:rPr>
          <w:rFonts w:ascii="Arial Narrow" w:hAnsi="Arial Narrow"/>
          <w:color w:val="0000FF"/>
          <w:sz w:val="17"/>
          <w:szCs w:val="17"/>
        </w:rPr>
        <w:t>&gt;</w:t>
      </w:r>
    </w:p>
    <w:p w14:paraId="2598CAC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instantiable</w:t>
      </w:r>
      <w:r w:rsidRPr="00792B2D">
        <w:rPr>
          <w:rFonts w:ascii="Arial Narrow" w:hAnsi="Arial Narrow"/>
          <w:color w:val="0000FF"/>
          <w:sz w:val="17"/>
          <w:szCs w:val="17"/>
        </w:rPr>
        <w:t>&gt;</w:t>
      </w:r>
    </w:p>
    <w:p w14:paraId="71A8492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r w:rsidRPr="00792B2D">
        <w:rPr>
          <w:rFonts w:ascii="Arial Narrow" w:hAnsi="Arial Narrow"/>
          <w:color w:val="000000"/>
          <w:sz w:val="17"/>
          <w:szCs w:val="17"/>
        </w:rPr>
        <w:t>true</w:t>
      </w:r>
      <w:r w:rsidRPr="00792B2D">
        <w:rPr>
          <w:rFonts w:ascii="Arial Narrow" w:hAnsi="Arial Narrow"/>
          <w:color w:val="0000FF"/>
          <w:sz w:val="17"/>
          <w:szCs w:val="17"/>
        </w:rPr>
        <w:t>&lt;/</w:t>
      </w:r>
      <w:r w:rsidRPr="00792B2D">
        <w:rPr>
          <w:rFonts w:ascii="Arial Narrow" w:hAnsi="Arial Narrow"/>
          <w:color w:val="800000"/>
          <w:sz w:val="17"/>
          <w:szCs w:val="17"/>
        </w:rPr>
        <w:t>final</w:t>
      </w:r>
      <w:r w:rsidRPr="00792B2D">
        <w:rPr>
          <w:rFonts w:ascii="Arial Narrow" w:hAnsi="Arial Narrow"/>
          <w:color w:val="0000FF"/>
          <w:sz w:val="17"/>
          <w:szCs w:val="17"/>
        </w:rPr>
        <w:t>&gt;</w:t>
      </w:r>
    </w:p>
    <w:p w14:paraId="600C1A1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4B52B19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E72B1C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WAREHOUSE_ID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11B490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DECIMAL(3)</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1ECC952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983320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2922A16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WAREHOUSE_NAME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09730C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VARCHAR(35)</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3382BC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0CF3213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664E2B3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LOCATION_ID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FDD074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DECIMAL(4)</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D6D9D1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w:t>
      </w:r>
      <w:r w:rsidRPr="00792B2D">
        <w:rPr>
          <w:rFonts w:ascii="Arial Narrow" w:hAnsi="Arial Narrow"/>
          <w:color w:val="0000FF"/>
          <w:sz w:val="17"/>
          <w:szCs w:val="17"/>
        </w:rPr>
        <w:t>&gt;</w:t>
      </w:r>
    </w:p>
    <w:p w14:paraId="312F605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attributes</w:t>
      </w:r>
      <w:r w:rsidRPr="00792B2D">
        <w:rPr>
          <w:rFonts w:ascii="Arial Narrow" w:hAnsi="Arial Narrow"/>
          <w:color w:val="0000FF"/>
          <w:sz w:val="17"/>
          <w:szCs w:val="17"/>
        </w:rPr>
        <w:t>&gt;</w:t>
      </w:r>
    </w:p>
    <w:p w14:paraId="018F577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731B987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types</w:t>
      </w:r>
      <w:r w:rsidRPr="00792B2D">
        <w:rPr>
          <w:rFonts w:ascii="Arial Narrow" w:hAnsi="Arial Narrow"/>
          <w:color w:val="0000FF"/>
          <w:sz w:val="17"/>
          <w:szCs w:val="17"/>
        </w:rPr>
        <w:t>&gt;</w:t>
      </w:r>
    </w:p>
    <w:p w14:paraId="04B41EF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tables</w:t>
      </w:r>
      <w:r w:rsidRPr="00792B2D">
        <w:rPr>
          <w:rFonts w:ascii="Arial Narrow" w:hAnsi="Arial Narrow"/>
          <w:color w:val="0000FF"/>
          <w:sz w:val="17"/>
          <w:szCs w:val="17"/>
        </w:rPr>
        <w:t>&gt;</w:t>
      </w:r>
    </w:p>
    <w:p w14:paraId="0D13B42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table</w:t>
      </w:r>
      <w:r w:rsidRPr="00792B2D">
        <w:rPr>
          <w:rFonts w:ascii="Arial Narrow" w:hAnsi="Arial Narrow"/>
          <w:color w:val="0000FF"/>
          <w:sz w:val="17"/>
          <w:szCs w:val="17"/>
        </w:rPr>
        <w:t>&gt;</w:t>
      </w:r>
    </w:p>
    <w:p w14:paraId="47F41E2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CUSTOMERS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B34B48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folder</w:t>
      </w:r>
      <w:r w:rsidRPr="00792B2D">
        <w:rPr>
          <w:rFonts w:ascii="Arial Narrow" w:hAnsi="Arial Narrow"/>
          <w:color w:val="0000FF"/>
          <w:sz w:val="17"/>
          <w:szCs w:val="17"/>
        </w:rPr>
        <w:t>&gt;</w:t>
      </w:r>
      <w:r w:rsidRPr="00792B2D">
        <w:rPr>
          <w:rFonts w:ascii="Arial Narrow" w:hAnsi="Arial Narrow"/>
          <w:color w:val="000000"/>
          <w:sz w:val="17"/>
          <w:szCs w:val="17"/>
        </w:rPr>
        <w:t>table0</w:t>
      </w:r>
      <w:r w:rsidRPr="00792B2D">
        <w:rPr>
          <w:rFonts w:ascii="Arial Narrow" w:hAnsi="Arial Narrow"/>
          <w:color w:val="0000FF"/>
          <w:sz w:val="17"/>
          <w:szCs w:val="17"/>
        </w:rPr>
        <w:t>&lt;/</w:t>
      </w:r>
      <w:r w:rsidRPr="00792B2D">
        <w:rPr>
          <w:rFonts w:ascii="Arial Narrow" w:hAnsi="Arial Narrow"/>
          <w:color w:val="800000"/>
          <w:sz w:val="17"/>
          <w:szCs w:val="17"/>
        </w:rPr>
        <w:t>folder</w:t>
      </w:r>
      <w:r w:rsidRPr="00792B2D">
        <w:rPr>
          <w:rFonts w:ascii="Arial Narrow" w:hAnsi="Arial Narrow"/>
          <w:color w:val="0000FF"/>
          <w:sz w:val="17"/>
          <w:szCs w:val="17"/>
        </w:rPr>
        <w:t>&gt;</w:t>
      </w:r>
    </w:p>
    <w:p w14:paraId="2FFE5F0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Contains customers data either entered by an employee or by the customer him/herself over the Web.</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4C90948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columns</w:t>
      </w:r>
      <w:r w:rsidRPr="00792B2D">
        <w:rPr>
          <w:rFonts w:ascii="Arial Narrow" w:hAnsi="Arial Narrow"/>
          <w:color w:val="0000FF"/>
          <w:sz w:val="17"/>
          <w:szCs w:val="17"/>
        </w:rPr>
        <w:t>&gt;</w:t>
      </w:r>
    </w:p>
    <w:p w14:paraId="619F5BC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3990E5D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CUSTOMER_ID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6CE4F5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DECIMAL(6)</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3C55A4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352406D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r w:rsidRPr="00792B2D">
        <w:rPr>
          <w:rFonts w:ascii="Arial Narrow" w:hAnsi="Arial Narrow"/>
          <w:color w:val="000000"/>
          <w:sz w:val="17"/>
          <w:szCs w:val="17"/>
        </w:rPr>
        <w:t>false</w:t>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p>
    <w:p w14:paraId="42274BC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Primary key column.</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7893242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3FDEC69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60760B7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CUST_FIRST_NAME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2BA1AD7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7487952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1071CF7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r w:rsidRPr="00792B2D">
        <w:rPr>
          <w:rFonts w:ascii="Arial Narrow" w:hAnsi="Arial Narrow"/>
          <w:color w:val="000000"/>
          <w:sz w:val="17"/>
          <w:szCs w:val="17"/>
        </w:rPr>
        <w:t>false</w:t>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p>
    <w:p w14:paraId="7931AB7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NOT NULL constraint.</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018C429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CE3314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32E596B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CUST_LAST_NAME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2CD45C9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9F048A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4220BD1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r w:rsidRPr="00792B2D">
        <w:rPr>
          <w:rFonts w:ascii="Arial Narrow" w:hAnsi="Arial Narrow"/>
          <w:color w:val="000000"/>
          <w:sz w:val="17"/>
          <w:szCs w:val="17"/>
        </w:rPr>
        <w:t>false</w:t>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p>
    <w:p w14:paraId="7D02BD3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NOT NULL constraint.</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6D22117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4F03FEE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6755EE0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CUST_ADDRESS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69A73A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r w:rsidRPr="00792B2D">
        <w:rPr>
          <w:rFonts w:ascii="Arial Narrow" w:hAnsi="Arial Narrow"/>
          <w:color w:val="000000"/>
          <w:sz w:val="17"/>
          <w:szCs w:val="17"/>
        </w:rPr>
        <w:t>OE</w:t>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p>
    <w:p w14:paraId="4E532B4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r w:rsidRPr="00792B2D">
        <w:rPr>
          <w:rFonts w:ascii="Arial Narrow" w:hAnsi="Arial Narrow"/>
          <w:color w:val="000000"/>
          <w:sz w:val="17"/>
          <w:szCs w:val="17"/>
        </w:rPr>
        <w:t>CUST_ADDRESS_TYP</w:t>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p>
    <w:p w14:paraId="67B00E5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fields</w:t>
      </w:r>
      <w:r w:rsidRPr="00792B2D">
        <w:rPr>
          <w:rFonts w:ascii="Arial Narrow" w:hAnsi="Arial Narrow"/>
          <w:color w:val="0000FF"/>
          <w:sz w:val="17"/>
          <w:szCs w:val="17"/>
        </w:rPr>
        <w:t>&gt;</w:t>
      </w:r>
    </w:p>
    <w:p w14:paraId="68223D3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0493A0F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STREET_ADDRESS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2E92840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45E02D7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443D83D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POSTAL_CODE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6F8169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7686806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20F802E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CITY</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594F0F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1DED671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3799712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STATE_PROVINCE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49749D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0AF8F1C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0B5F76D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COUNTRY_ID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85F0E5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21B6F41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fields</w:t>
      </w:r>
      <w:r w:rsidRPr="00792B2D">
        <w:rPr>
          <w:rFonts w:ascii="Arial Narrow" w:hAnsi="Arial Narrow"/>
          <w:color w:val="0000FF"/>
          <w:sz w:val="17"/>
          <w:szCs w:val="17"/>
        </w:rPr>
        <w:t>&gt;</w:t>
      </w:r>
    </w:p>
    <w:p w14:paraId="02BE8B7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Object column of type address_typ.</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62FA2DA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32B6211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1020031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PHONE_NUMBERS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7224DE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VARCHAR(25)</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A12C57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VARCHAR(25) ARRAY[5]</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7D2E7BC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fields</w:t>
      </w:r>
      <w:r w:rsidRPr="00792B2D">
        <w:rPr>
          <w:rFonts w:ascii="Arial Narrow" w:hAnsi="Arial Narrow"/>
          <w:color w:val="0000FF"/>
          <w:sz w:val="17"/>
          <w:szCs w:val="17"/>
        </w:rPr>
        <w:t>&gt;</w:t>
      </w:r>
    </w:p>
    <w:p w14:paraId="7B4FBD2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3D17CFF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PHONE_NUMBERS[1]</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5911D8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3B25A63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2E67843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PHONE_NUMBERS[2]</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4474CA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4E5572D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3F24AFA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PHONE_NUMBERS[3]</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D74517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726554D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3474681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PHONE_NUMBERS[4]</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0CA05C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114DACA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6BE5E74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PHONE_NUMBERS[5]</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DE6496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369A369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fields</w:t>
      </w:r>
      <w:r w:rsidRPr="00792B2D">
        <w:rPr>
          <w:rFonts w:ascii="Arial Narrow" w:hAnsi="Arial Narrow"/>
          <w:color w:val="0000FF"/>
          <w:sz w:val="17"/>
          <w:szCs w:val="17"/>
        </w:rPr>
        <w:t>&gt;</w:t>
      </w:r>
    </w:p>
    <w:p w14:paraId="552D917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cardinality</w:t>
      </w:r>
      <w:r w:rsidRPr="00792B2D">
        <w:rPr>
          <w:rFonts w:ascii="Arial Narrow" w:hAnsi="Arial Narrow"/>
          <w:color w:val="0000FF"/>
          <w:sz w:val="17"/>
          <w:szCs w:val="17"/>
        </w:rPr>
        <w:t>&gt;</w:t>
      </w:r>
      <w:r w:rsidRPr="00792B2D">
        <w:rPr>
          <w:rFonts w:ascii="Arial Narrow" w:hAnsi="Arial Narrow"/>
          <w:color w:val="000000"/>
          <w:sz w:val="17"/>
          <w:szCs w:val="17"/>
        </w:rPr>
        <w:t>5</w:t>
      </w:r>
      <w:r w:rsidRPr="00792B2D">
        <w:rPr>
          <w:rFonts w:ascii="Arial Narrow" w:hAnsi="Arial Narrow"/>
          <w:color w:val="0000FF"/>
          <w:sz w:val="17"/>
          <w:szCs w:val="17"/>
        </w:rPr>
        <w:t>&lt;/</w:t>
      </w:r>
      <w:r w:rsidRPr="00792B2D">
        <w:rPr>
          <w:rFonts w:ascii="Arial Narrow" w:hAnsi="Arial Narrow"/>
          <w:color w:val="800000"/>
          <w:sz w:val="17"/>
          <w:szCs w:val="17"/>
        </w:rPr>
        <w:t>cardinality</w:t>
      </w:r>
      <w:r w:rsidRPr="00792B2D">
        <w:rPr>
          <w:rFonts w:ascii="Arial Narrow" w:hAnsi="Arial Narrow"/>
          <w:color w:val="0000FF"/>
          <w:sz w:val="17"/>
          <w:szCs w:val="17"/>
        </w:rPr>
        <w:t>&gt;</w:t>
      </w:r>
    </w:p>
    <w:p w14:paraId="5032E5D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Varray column of type phone_list_typ</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4BA9226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3298CDF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2B213CD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NLS_LANGUAGE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527D6F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VARCHAR(3)</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546F0A9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42F7020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19167E7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0EFEA1F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NLS_TERRITORY</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997D7B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VARCHAR(30)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13C868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7A013E6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1CC40E6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286A1BC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CREDIT_LIMIT</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9B8734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DECIMAL(9, 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042AC69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7811E60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Check constraint.</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61B34DF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36C32DC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8C05A2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CUST_EMAIL</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650483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VARCHAR(40)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50F0288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28505B4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2DCA732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4AB0A07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ACCOUNT_MGR_ID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509EF3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DECIMAL(6)</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192C05D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48E8437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References hr.employees.employee_id.</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117242C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67792F8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2F220AD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CUST_GEO_LOCATION</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806B30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r w:rsidRPr="00792B2D">
        <w:rPr>
          <w:rFonts w:ascii="Arial Narrow" w:hAnsi="Arial Narrow"/>
          <w:color w:val="000000"/>
          <w:sz w:val="17"/>
          <w:szCs w:val="17"/>
        </w:rPr>
        <w:t>MDSYS</w:t>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p>
    <w:p w14:paraId="440F9E2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r w:rsidRPr="00792B2D">
        <w:rPr>
          <w:rFonts w:ascii="Arial Narrow" w:hAnsi="Arial Narrow"/>
          <w:color w:val="000000"/>
          <w:sz w:val="17"/>
          <w:szCs w:val="17"/>
        </w:rPr>
        <w:t>SDO_GEOMETRY</w:t>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p>
    <w:p w14:paraId="2632893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fields</w:t>
      </w:r>
      <w:r w:rsidRPr="00792B2D">
        <w:rPr>
          <w:rFonts w:ascii="Arial Narrow" w:hAnsi="Arial Narrow"/>
          <w:color w:val="0000FF"/>
          <w:sz w:val="17"/>
          <w:szCs w:val="17"/>
        </w:rPr>
        <w:t>&gt;</w:t>
      </w:r>
    </w:p>
    <w:p w14:paraId="7BC60CE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77E97CD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SDO_GTYPE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367213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367318F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7891CCF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SDO_SRID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C70142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42C173C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12839D2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SDO_POINT</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E31487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fields</w:t>
      </w:r>
      <w:r w:rsidRPr="00792B2D">
        <w:rPr>
          <w:rFonts w:ascii="Arial Narrow" w:hAnsi="Arial Narrow"/>
          <w:color w:val="0000FF"/>
          <w:sz w:val="17"/>
          <w:szCs w:val="17"/>
        </w:rPr>
        <w:t>&gt;</w:t>
      </w:r>
    </w:p>
    <w:p w14:paraId="23B6193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1BF2CD0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X</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CAFF17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14CF21F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6957FD3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Y</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F9A0F0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0440716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374AD2F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Z</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C8CD63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5203504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fields</w:t>
      </w:r>
      <w:r w:rsidRPr="00792B2D">
        <w:rPr>
          <w:rFonts w:ascii="Arial Narrow" w:hAnsi="Arial Narrow"/>
          <w:color w:val="0000FF"/>
          <w:sz w:val="17"/>
          <w:szCs w:val="17"/>
        </w:rPr>
        <w:t>&gt;</w:t>
      </w:r>
    </w:p>
    <w:p w14:paraId="642A97A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51085A1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4875640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SDO_ELEM_INFO</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A8B061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22752D8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0461062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SDO_ORDINATES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93541F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2B312F2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fields</w:t>
      </w:r>
      <w:r w:rsidRPr="00792B2D">
        <w:rPr>
          <w:rFonts w:ascii="Arial Narrow" w:hAnsi="Arial Narrow"/>
          <w:color w:val="0000FF"/>
          <w:sz w:val="17"/>
          <w:szCs w:val="17"/>
        </w:rPr>
        <w:t>&gt;</w:t>
      </w:r>
    </w:p>
    <w:p w14:paraId="18EA8D0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SDO (spatial) column.</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7931700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8A2B91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15A49D5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DATE_OF_BIRTH</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734428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DATE</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5AE8486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"DATE"</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1C2E3C5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34CE5DF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6BF72CE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MARITAL_STATUS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0481D2B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037E613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226482E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04FE9E6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3710928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GENDER</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1D1A06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VARCHAR(1)</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203701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48EF6EE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247D8FB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00005C5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INCOME_LEVEL</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28E35A2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VARCHAR(20)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3506A79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5B584B8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65568E0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columns</w:t>
      </w:r>
      <w:r w:rsidRPr="00792B2D">
        <w:rPr>
          <w:rFonts w:ascii="Arial Narrow" w:hAnsi="Arial Narrow"/>
          <w:color w:val="0000FF"/>
          <w:sz w:val="17"/>
          <w:szCs w:val="17"/>
        </w:rPr>
        <w:t>&gt;</w:t>
      </w:r>
    </w:p>
    <w:p w14:paraId="4493726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primaryKey</w:t>
      </w:r>
      <w:r w:rsidRPr="00792B2D">
        <w:rPr>
          <w:rFonts w:ascii="Arial Narrow" w:hAnsi="Arial Narrow"/>
          <w:color w:val="0000FF"/>
          <w:sz w:val="17"/>
          <w:szCs w:val="17"/>
        </w:rPr>
        <w:t>&gt;</w:t>
      </w:r>
    </w:p>
    <w:p w14:paraId="67993E7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CUSTOMERS_PK</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CFE8C5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r w:rsidRPr="00792B2D">
        <w:rPr>
          <w:rFonts w:ascii="Arial Narrow" w:hAnsi="Arial Narrow"/>
          <w:color w:val="000000"/>
          <w:sz w:val="17"/>
          <w:szCs w:val="17"/>
        </w:rPr>
        <w:t>CUSTOMER_ID</w:t>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4C5B8E8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primaryKey</w:t>
      </w:r>
      <w:r w:rsidRPr="00792B2D">
        <w:rPr>
          <w:rFonts w:ascii="Arial Narrow" w:hAnsi="Arial Narrow"/>
          <w:color w:val="0000FF"/>
          <w:sz w:val="17"/>
          <w:szCs w:val="17"/>
        </w:rPr>
        <w:t>&gt;</w:t>
      </w:r>
    </w:p>
    <w:p w14:paraId="6F7864B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foreignKeys</w:t>
      </w:r>
      <w:r w:rsidRPr="00792B2D">
        <w:rPr>
          <w:rFonts w:ascii="Arial Narrow" w:hAnsi="Arial Narrow"/>
          <w:color w:val="0000FF"/>
          <w:sz w:val="17"/>
          <w:szCs w:val="17"/>
        </w:rPr>
        <w:t>&gt;</w:t>
      </w:r>
    </w:p>
    <w:p w14:paraId="78BC310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w:t>
      </w:r>
      <w:r w:rsidRPr="00792B2D">
        <w:rPr>
          <w:rFonts w:ascii="Arial Narrow" w:hAnsi="Arial Narrow"/>
          <w:color w:val="0000FF"/>
          <w:sz w:val="17"/>
          <w:szCs w:val="17"/>
        </w:rPr>
        <w:t>&gt;</w:t>
      </w:r>
    </w:p>
    <w:p w14:paraId="66B2635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CUSTOMERS_ACCOUNT_MANAGER_FK</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498D8B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referencedSchema</w:t>
      </w:r>
      <w:r w:rsidRPr="00792B2D">
        <w:rPr>
          <w:rFonts w:ascii="Arial Narrow" w:hAnsi="Arial Narrow"/>
          <w:color w:val="0000FF"/>
          <w:sz w:val="17"/>
          <w:szCs w:val="17"/>
        </w:rPr>
        <w:t>&gt;</w:t>
      </w:r>
      <w:r w:rsidRPr="00792B2D">
        <w:rPr>
          <w:rFonts w:ascii="Arial Narrow" w:hAnsi="Arial Narrow"/>
          <w:color w:val="000000"/>
          <w:sz w:val="17"/>
          <w:szCs w:val="17"/>
        </w:rPr>
        <w:t>HR</w:t>
      </w:r>
      <w:r w:rsidRPr="00792B2D">
        <w:rPr>
          <w:rFonts w:ascii="Arial Narrow" w:hAnsi="Arial Narrow"/>
          <w:color w:val="0000FF"/>
          <w:sz w:val="17"/>
          <w:szCs w:val="17"/>
        </w:rPr>
        <w:t>&lt;/</w:t>
      </w:r>
      <w:r w:rsidRPr="00792B2D">
        <w:rPr>
          <w:rFonts w:ascii="Arial Narrow" w:hAnsi="Arial Narrow"/>
          <w:color w:val="800000"/>
          <w:sz w:val="17"/>
          <w:szCs w:val="17"/>
        </w:rPr>
        <w:t>referencedSchema</w:t>
      </w:r>
      <w:r w:rsidRPr="00792B2D">
        <w:rPr>
          <w:rFonts w:ascii="Arial Narrow" w:hAnsi="Arial Narrow"/>
          <w:color w:val="0000FF"/>
          <w:sz w:val="17"/>
          <w:szCs w:val="17"/>
        </w:rPr>
        <w:t>&gt;</w:t>
      </w:r>
    </w:p>
    <w:p w14:paraId="56BDD5F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referencedTable</w:t>
      </w:r>
      <w:r w:rsidRPr="00792B2D">
        <w:rPr>
          <w:rFonts w:ascii="Arial Narrow" w:hAnsi="Arial Narrow"/>
          <w:color w:val="0000FF"/>
          <w:sz w:val="17"/>
          <w:szCs w:val="17"/>
        </w:rPr>
        <w:t>&gt;</w:t>
      </w:r>
      <w:r w:rsidRPr="00792B2D">
        <w:rPr>
          <w:rFonts w:ascii="Arial Narrow" w:hAnsi="Arial Narrow"/>
          <w:color w:val="000000"/>
          <w:sz w:val="17"/>
          <w:szCs w:val="17"/>
        </w:rPr>
        <w:t>EMPLOYEES</w:t>
      </w:r>
      <w:r w:rsidRPr="00792B2D">
        <w:rPr>
          <w:rFonts w:ascii="Arial Narrow" w:hAnsi="Arial Narrow"/>
          <w:color w:val="0000FF"/>
          <w:sz w:val="17"/>
          <w:szCs w:val="17"/>
        </w:rPr>
        <w:t>&lt;/</w:t>
      </w:r>
      <w:r w:rsidRPr="00792B2D">
        <w:rPr>
          <w:rFonts w:ascii="Arial Narrow" w:hAnsi="Arial Narrow"/>
          <w:color w:val="800000"/>
          <w:sz w:val="17"/>
          <w:szCs w:val="17"/>
        </w:rPr>
        <w:t>referencedTable</w:t>
      </w:r>
      <w:r w:rsidRPr="00792B2D">
        <w:rPr>
          <w:rFonts w:ascii="Arial Narrow" w:hAnsi="Arial Narrow"/>
          <w:color w:val="0000FF"/>
          <w:sz w:val="17"/>
          <w:szCs w:val="17"/>
        </w:rPr>
        <w:t>&gt;</w:t>
      </w:r>
    </w:p>
    <w:p w14:paraId="4BC6528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w:t>
      </w:r>
      <w:r w:rsidRPr="00792B2D">
        <w:rPr>
          <w:rFonts w:ascii="Arial Narrow" w:hAnsi="Arial Narrow"/>
          <w:color w:val="0000FF"/>
          <w:sz w:val="17"/>
          <w:szCs w:val="17"/>
        </w:rPr>
        <w:t>&gt;</w:t>
      </w:r>
    </w:p>
    <w:p w14:paraId="1257D65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r w:rsidRPr="00792B2D">
        <w:rPr>
          <w:rFonts w:ascii="Arial Narrow" w:hAnsi="Arial Narrow"/>
          <w:color w:val="000000"/>
          <w:sz w:val="17"/>
          <w:szCs w:val="17"/>
        </w:rPr>
        <w:t>ACCOUNT_MGR_ID</w:t>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4EC57E6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w:t>
      </w:r>
      <w:r w:rsidRPr="00792B2D">
        <w:rPr>
          <w:rFonts w:ascii="Arial Narrow" w:hAnsi="Arial Narrow"/>
          <w:color w:val="0000FF"/>
          <w:sz w:val="17"/>
          <w:szCs w:val="17"/>
        </w:rPr>
        <w:t>&gt;</w:t>
      </w:r>
      <w:r w:rsidRPr="00792B2D">
        <w:rPr>
          <w:rFonts w:ascii="Arial Narrow" w:hAnsi="Arial Narrow"/>
          <w:color w:val="000000"/>
          <w:sz w:val="17"/>
          <w:szCs w:val="17"/>
        </w:rPr>
        <w:t>EMPLOYEE_ID</w:t>
      </w:r>
      <w:r w:rsidRPr="00792B2D">
        <w:rPr>
          <w:rFonts w:ascii="Arial Narrow" w:hAnsi="Arial Narrow"/>
          <w:color w:val="0000FF"/>
          <w:sz w:val="17"/>
          <w:szCs w:val="17"/>
        </w:rPr>
        <w:t>&lt;/</w:t>
      </w:r>
      <w:r w:rsidRPr="00792B2D">
        <w:rPr>
          <w:rFonts w:ascii="Arial Narrow" w:hAnsi="Arial Narrow"/>
          <w:color w:val="800000"/>
          <w:sz w:val="17"/>
          <w:szCs w:val="17"/>
        </w:rPr>
        <w:t>referenced</w:t>
      </w:r>
      <w:r w:rsidRPr="00792B2D">
        <w:rPr>
          <w:rFonts w:ascii="Arial Narrow" w:hAnsi="Arial Narrow"/>
          <w:color w:val="0000FF"/>
          <w:sz w:val="17"/>
          <w:szCs w:val="17"/>
        </w:rPr>
        <w:t>&gt;</w:t>
      </w:r>
    </w:p>
    <w:p w14:paraId="098FDA6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w:t>
      </w:r>
      <w:r w:rsidRPr="00792B2D">
        <w:rPr>
          <w:rFonts w:ascii="Arial Narrow" w:hAnsi="Arial Narrow"/>
          <w:color w:val="0000FF"/>
          <w:sz w:val="17"/>
          <w:szCs w:val="17"/>
        </w:rPr>
        <w:t>&gt;</w:t>
      </w:r>
    </w:p>
    <w:p w14:paraId="6EB9EA0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deleteAction</w:t>
      </w:r>
      <w:r w:rsidRPr="00792B2D">
        <w:rPr>
          <w:rFonts w:ascii="Arial Narrow" w:hAnsi="Arial Narrow"/>
          <w:color w:val="0000FF"/>
          <w:sz w:val="17"/>
          <w:szCs w:val="17"/>
        </w:rPr>
        <w:t>&gt;</w:t>
      </w:r>
      <w:r w:rsidRPr="00792B2D">
        <w:rPr>
          <w:rFonts w:ascii="Arial Narrow" w:hAnsi="Arial Narrow"/>
          <w:color w:val="000000"/>
          <w:sz w:val="17"/>
          <w:szCs w:val="17"/>
        </w:rPr>
        <w:t>SET NULL</w:t>
      </w:r>
      <w:r w:rsidRPr="00792B2D">
        <w:rPr>
          <w:rFonts w:ascii="Arial Narrow" w:hAnsi="Arial Narrow"/>
          <w:color w:val="0000FF"/>
          <w:sz w:val="17"/>
          <w:szCs w:val="17"/>
        </w:rPr>
        <w:t>&lt;/</w:t>
      </w:r>
      <w:r w:rsidRPr="00792B2D">
        <w:rPr>
          <w:rFonts w:ascii="Arial Narrow" w:hAnsi="Arial Narrow"/>
          <w:color w:val="800000"/>
          <w:sz w:val="17"/>
          <w:szCs w:val="17"/>
        </w:rPr>
        <w:t>deleteAction</w:t>
      </w:r>
      <w:r w:rsidRPr="00792B2D">
        <w:rPr>
          <w:rFonts w:ascii="Arial Narrow" w:hAnsi="Arial Narrow"/>
          <w:color w:val="0000FF"/>
          <w:sz w:val="17"/>
          <w:szCs w:val="17"/>
        </w:rPr>
        <w:t>&gt;</w:t>
      </w:r>
    </w:p>
    <w:p w14:paraId="6D549F4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updateAction</w:t>
      </w:r>
      <w:r w:rsidRPr="00792B2D">
        <w:rPr>
          <w:rFonts w:ascii="Arial Narrow" w:hAnsi="Arial Narrow"/>
          <w:color w:val="0000FF"/>
          <w:sz w:val="17"/>
          <w:szCs w:val="17"/>
        </w:rPr>
        <w:t>&gt;</w:t>
      </w:r>
      <w:r w:rsidRPr="00792B2D">
        <w:rPr>
          <w:rFonts w:ascii="Arial Narrow" w:hAnsi="Arial Narrow"/>
          <w:color w:val="000000"/>
          <w:sz w:val="17"/>
          <w:szCs w:val="17"/>
        </w:rPr>
        <w:t>CASCADE</w:t>
      </w:r>
      <w:r w:rsidRPr="00792B2D">
        <w:rPr>
          <w:rFonts w:ascii="Arial Narrow" w:hAnsi="Arial Narrow"/>
          <w:color w:val="0000FF"/>
          <w:sz w:val="17"/>
          <w:szCs w:val="17"/>
        </w:rPr>
        <w:t>&lt;/</w:t>
      </w:r>
      <w:r w:rsidRPr="00792B2D">
        <w:rPr>
          <w:rFonts w:ascii="Arial Narrow" w:hAnsi="Arial Narrow"/>
          <w:color w:val="800000"/>
          <w:sz w:val="17"/>
          <w:szCs w:val="17"/>
        </w:rPr>
        <w:t>updateAction</w:t>
      </w:r>
      <w:r w:rsidRPr="00792B2D">
        <w:rPr>
          <w:rFonts w:ascii="Arial Narrow" w:hAnsi="Arial Narrow"/>
          <w:color w:val="0000FF"/>
          <w:sz w:val="17"/>
          <w:szCs w:val="17"/>
        </w:rPr>
        <w:t>&gt;</w:t>
      </w:r>
    </w:p>
    <w:p w14:paraId="626F6D9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w:t>
      </w:r>
      <w:r w:rsidRPr="00792B2D">
        <w:rPr>
          <w:rFonts w:ascii="Arial Narrow" w:hAnsi="Arial Narrow"/>
          <w:color w:val="0000FF"/>
          <w:sz w:val="17"/>
          <w:szCs w:val="17"/>
        </w:rPr>
        <w:t>&gt;</w:t>
      </w:r>
    </w:p>
    <w:p w14:paraId="67CC0B0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foreignKeys</w:t>
      </w:r>
      <w:r w:rsidRPr="00792B2D">
        <w:rPr>
          <w:rFonts w:ascii="Arial Narrow" w:hAnsi="Arial Narrow"/>
          <w:color w:val="0000FF"/>
          <w:sz w:val="17"/>
          <w:szCs w:val="17"/>
        </w:rPr>
        <w:t>&gt;</w:t>
      </w:r>
    </w:p>
    <w:p w14:paraId="19CEF45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rows</w:t>
      </w:r>
      <w:r w:rsidRPr="00792B2D">
        <w:rPr>
          <w:rFonts w:ascii="Arial Narrow" w:hAnsi="Arial Narrow"/>
          <w:color w:val="0000FF"/>
          <w:sz w:val="17"/>
          <w:szCs w:val="17"/>
        </w:rPr>
        <w:t>&gt;</w:t>
      </w:r>
      <w:r w:rsidRPr="00792B2D">
        <w:rPr>
          <w:rFonts w:ascii="Arial Narrow" w:hAnsi="Arial Narrow"/>
          <w:color w:val="000000"/>
          <w:sz w:val="17"/>
          <w:szCs w:val="17"/>
        </w:rPr>
        <w:t>319</w:t>
      </w:r>
      <w:r w:rsidRPr="00792B2D">
        <w:rPr>
          <w:rFonts w:ascii="Arial Narrow" w:hAnsi="Arial Narrow"/>
          <w:color w:val="0000FF"/>
          <w:sz w:val="17"/>
          <w:szCs w:val="17"/>
        </w:rPr>
        <w:t>&lt;/</w:t>
      </w:r>
      <w:r w:rsidRPr="00792B2D">
        <w:rPr>
          <w:rFonts w:ascii="Arial Narrow" w:hAnsi="Arial Narrow"/>
          <w:color w:val="800000"/>
          <w:sz w:val="17"/>
          <w:szCs w:val="17"/>
        </w:rPr>
        <w:t>rows</w:t>
      </w:r>
      <w:r w:rsidRPr="00792B2D">
        <w:rPr>
          <w:rFonts w:ascii="Arial Narrow" w:hAnsi="Arial Narrow"/>
          <w:color w:val="0000FF"/>
          <w:sz w:val="17"/>
          <w:szCs w:val="17"/>
        </w:rPr>
        <w:t>&gt;</w:t>
      </w:r>
    </w:p>
    <w:p w14:paraId="3380725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table</w:t>
      </w:r>
      <w:r w:rsidRPr="00792B2D">
        <w:rPr>
          <w:rFonts w:ascii="Arial Narrow" w:hAnsi="Arial Narrow"/>
          <w:color w:val="0000FF"/>
          <w:sz w:val="17"/>
          <w:szCs w:val="17"/>
        </w:rPr>
        <w:t>&gt;</w:t>
      </w:r>
    </w:p>
    <w:p w14:paraId="704E3240"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eastAsia="en-US"/>
        </w:rPr>
      </w:pP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t>…</w:t>
      </w:r>
    </w:p>
    <w:p w14:paraId="02EAC25B"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table</w:t>
      </w:r>
      <w:r w:rsidRPr="00792B2D">
        <w:rPr>
          <w:rFonts w:ascii="Arial Narrow" w:eastAsiaTheme="minorHAnsi" w:hAnsi="Arial Narrow"/>
          <w:color w:val="0000FF"/>
          <w:sz w:val="17"/>
          <w:szCs w:val="17"/>
          <w:lang w:eastAsia="en-US"/>
        </w:rPr>
        <w:t>&gt;</w:t>
      </w:r>
    </w:p>
    <w:p w14:paraId="3588A67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WAREHOUSES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665DE3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folder</w:t>
      </w:r>
      <w:r w:rsidRPr="00792B2D">
        <w:rPr>
          <w:rFonts w:ascii="Arial Narrow" w:hAnsi="Arial Narrow"/>
          <w:color w:val="0000FF"/>
          <w:sz w:val="17"/>
          <w:szCs w:val="17"/>
        </w:rPr>
        <w:t>&gt;</w:t>
      </w:r>
      <w:r w:rsidRPr="00792B2D">
        <w:rPr>
          <w:rFonts w:ascii="Arial Narrow" w:hAnsi="Arial Narrow"/>
          <w:color w:val="000000"/>
          <w:sz w:val="17"/>
          <w:szCs w:val="17"/>
        </w:rPr>
        <w:t>table7</w:t>
      </w:r>
      <w:r w:rsidRPr="00792B2D">
        <w:rPr>
          <w:rFonts w:ascii="Arial Narrow" w:hAnsi="Arial Narrow"/>
          <w:color w:val="0000FF"/>
          <w:sz w:val="17"/>
          <w:szCs w:val="17"/>
        </w:rPr>
        <w:t>&lt;/</w:t>
      </w:r>
      <w:r w:rsidRPr="00792B2D">
        <w:rPr>
          <w:rFonts w:ascii="Arial Narrow" w:hAnsi="Arial Narrow"/>
          <w:color w:val="800000"/>
          <w:sz w:val="17"/>
          <w:szCs w:val="17"/>
        </w:rPr>
        <w:t>folder</w:t>
      </w:r>
      <w:r w:rsidRPr="00792B2D">
        <w:rPr>
          <w:rFonts w:ascii="Arial Narrow" w:hAnsi="Arial Narrow"/>
          <w:color w:val="0000FF"/>
          <w:sz w:val="17"/>
          <w:szCs w:val="17"/>
        </w:rPr>
        <w:t>&gt;</w:t>
      </w:r>
    </w:p>
    <w:p w14:paraId="1D0BDC4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Warehouse data unspecific to any industry.</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6B0E248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columns</w:t>
      </w:r>
      <w:r w:rsidRPr="00792B2D">
        <w:rPr>
          <w:rFonts w:ascii="Arial Narrow" w:hAnsi="Arial Narrow"/>
          <w:color w:val="0000FF"/>
          <w:sz w:val="17"/>
          <w:szCs w:val="17"/>
        </w:rPr>
        <w:t>&gt;</w:t>
      </w:r>
    </w:p>
    <w:p w14:paraId="189CF4C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5866B7E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WAREHOUSE_ID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7A900C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DECIMAL(3)</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29910FB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3D15C05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r w:rsidRPr="00792B2D">
        <w:rPr>
          <w:rFonts w:ascii="Arial Narrow" w:hAnsi="Arial Narrow"/>
          <w:color w:val="000000"/>
          <w:sz w:val="17"/>
          <w:szCs w:val="17"/>
        </w:rPr>
        <w:t>false</w:t>
      </w:r>
      <w:r w:rsidRPr="00792B2D">
        <w:rPr>
          <w:rFonts w:ascii="Arial Narrow" w:hAnsi="Arial Narrow"/>
          <w:color w:val="0000FF"/>
          <w:sz w:val="17"/>
          <w:szCs w:val="17"/>
        </w:rPr>
        <w:t>&lt;/</w:t>
      </w:r>
      <w:r w:rsidRPr="00792B2D">
        <w:rPr>
          <w:rFonts w:ascii="Arial Narrow" w:hAnsi="Arial Narrow"/>
          <w:color w:val="800000"/>
          <w:sz w:val="17"/>
          <w:szCs w:val="17"/>
        </w:rPr>
        <w:t>nullable</w:t>
      </w:r>
      <w:r w:rsidRPr="00792B2D">
        <w:rPr>
          <w:rFonts w:ascii="Arial Narrow" w:hAnsi="Arial Narrow"/>
          <w:color w:val="0000FF"/>
          <w:sz w:val="17"/>
          <w:szCs w:val="17"/>
        </w:rPr>
        <w:t>&gt;</w:t>
      </w:r>
    </w:p>
    <w:p w14:paraId="067FCA8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Primary key column.</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6F89747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074691E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395881F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WAREHOUSE_SPEC</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37ED74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XML</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0415332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"SYS"."XMLTYPE"</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3C593FA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46EAEE1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3DBD943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WAREHOUSE_NAME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2CEBFF5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VARCHAR(35)</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74AF5BA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065C3EE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1BE716E4"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0B65E7E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LOCATION_ID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F7EF9F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DECIMAL(4)</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2548392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5EC6088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Primary key column, references hr.locations.location_id.</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6E42F29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1960B3B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2DDB43E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WH_GEO_LOCATION</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FC7E4C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r w:rsidRPr="00792B2D">
        <w:rPr>
          <w:rFonts w:ascii="Arial Narrow" w:hAnsi="Arial Narrow"/>
          <w:color w:val="000000"/>
          <w:sz w:val="17"/>
          <w:szCs w:val="17"/>
        </w:rPr>
        <w:t>MDSYS</w:t>
      </w:r>
      <w:r w:rsidRPr="00792B2D">
        <w:rPr>
          <w:rFonts w:ascii="Arial Narrow" w:hAnsi="Arial Narrow"/>
          <w:color w:val="0000FF"/>
          <w:sz w:val="17"/>
          <w:szCs w:val="17"/>
        </w:rPr>
        <w:t>&lt;/</w:t>
      </w:r>
      <w:r w:rsidRPr="00792B2D">
        <w:rPr>
          <w:rFonts w:ascii="Arial Narrow" w:hAnsi="Arial Narrow"/>
          <w:color w:val="800000"/>
          <w:sz w:val="17"/>
          <w:szCs w:val="17"/>
        </w:rPr>
        <w:t>typeSchema</w:t>
      </w:r>
      <w:r w:rsidRPr="00792B2D">
        <w:rPr>
          <w:rFonts w:ascii="Arial Narrow" w:hAnsi="Arial Narrow"/>
          <w:color w:val="0000FF"/>
          <w:sz w:val="17"/>
          <w:szCs w:val="17"/>
        </w:rPr>
        <w:t>&gt;</w:t>
      </w:r>
    </w:p>
    <w:p w14:paraId="429FAE0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r w:rsidRPr="00792B2D">
        <w:rPr>
          <w:rFonts w:ascii="Arial Narrow" w:hAnsi="Arial Narrow"/>
          <w:color w:val="000000"/>
          <w:sz w:val="17"/>
          <w:szCs w:val="17"/>
        </w:rPr>
        <w:t>SDO_GEOMETRY</w:t>
      </w:r>
      <w:r w:rsidRPr="00792B2D">
        <w:rPr>
          <w:rFonts w:ascii="Arial Narrow" w:hAnsi="Arial Narrow"/>
          <w:color w:val="0000FF"/>
          <w:sz w:val="17"/>
          <w:szCs w:val="17"/>
        </w:rPr>
        <w:t>&lt;/</w:t>
      </w:r>
      <w:r w:rsidRPr="00792B2D">
        <w:rPr>
          <w:rFonts w:ascii="Arial Narrow" w:hAnsi="Arial Narrow"/>
          <w:color w:val="800000"/>
          <w:sz w:val="17"/>
          <w:szCs w:val="17"/>
        </w:rPr>
        <w:t>typeName</w:t>
      </w:r>
      <w:r w:rsidRPr="00792B2D">
        <w:rPr>
          <w:rFonts w:ascii="Arial Narrow" w:hAnsi="Arial Narrow"/>
          <w:color w:val="0000FF"/>
          <w:sz w:val="17"/>
          <w:szCs w:val="17"/>
        </w:rPr>
        <w:t>&gt;</w:t>
      </w:r>
    </w:p>
    <w:p w14:paraId="02E454A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fields</w:t>
      </w:r>
      <w:r w:rsidRPr="00792B2D">
        <w:rPr>
          <w:rFonts w:ascii="Arial Narrow" w:hAnsi="Arial Narrow"/>
          <w:color w:val="0000FF"/>
          <w:sz w:val="17"/>
          <w:szCs w:val="17"/>
        </w:rPr>
        <w:t>&gt;</w:t>
      </w:r>
    </w:p>
    <w:p w14:paraId="0C906C2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1B91D3B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SDO_GTYPE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473B8C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2684D32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50A5059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SDO_SRID</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65D5235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3CB9892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34CED6F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SDO_POINT</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E196DA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fields</w:t>
      </w:r>
      <w:r w:rsidRPr="00792B2D">
        <w:rPr>
          <w:rFonts w:ascii="Arial Narrow" w:hAnsi="Arial Narrow"/>
          <w:color w:val="0000FF"/>
          <w:sz w:val="17"/>
          <w:szCs w:val="17"/>
        </w:rPr>
        <w:t>&gt;</w:t>
      </w:r>
    </w:p>
    <w:p w14:paraId="308FF0F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1D1CED9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X</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79D4290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5B36C39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5EFA4DC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Y</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387721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3E2F995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4319998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Z</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823DFD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234EB7A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fields</w:t>
      </w:r>
      <w:r w:rsidRPr="00792B2D">
        <w:rPr>
          <w:rFonts w:ascii="Arial Narrow" w:hAnsi="Arial Narrow"/>
          <w:color w:val="0000FF"/>
          <w:sz w:val="17"/>
          <w:szCs w:val="17"/>
        </w:rPr>
        <w:t>&gt;</w:t>
      </w:r>
    </w:p>
    <w:p w14:paraId="1DE89A9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7F7FAF0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6069A7E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SDO_ELEM_INFO</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05A5FF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361F8E66"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73A69D7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SDO_ORDINATES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9F3EA3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w:t>
      </w:r>
      <w:r w:rsidRPr="00792B2D">
        <w:rPr>
          <w:rFonts w:ascii="Arial Narrow" w:hAnsi="Arial Narrow"/>
          <w:color w:val="0000FF"/>
          <w:sz w:val="17"/>
          <w:szCs w:val="17"/>
        </w:rPr>
        <w:t>&gt;</w:t>
      </w:r>
    </w:p>
    <w:p w14:paraId="7D6C65B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fields</w:t>
      </w:r>
      <w:r w:rsidRPr="00792B2D">
        <w:rPr>
          <w:rFonts w:ascii="Arial Narrow" w:hAnsi="Arial Narrow"/>
          <w:color w:val="0000FF"/>
          <w:sz w:val="17"/>
          <w:szCs w:val="17"/>
        </w:rPr>
        <w:t>&gt;</w:t>
      </w:r>
    </w:p>
    <w:p w14:paraId="428615D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r w:rsidRPr="00792B2D">
        <w:rPr>
          <w:rFonts w:ascii="Arial Narrow" w:hAnsi="Arial Narrow"/>
          <w:color w:val="000000"/>
          <w:sz w:val="17"/>
          <w:szCs w:val="17"/>
        </w:rPr>
        <w:t>SDO (spatial) column.</w:t>
      </w:r>
      <w:r w:rsidRPr="00792B2D">
        <w:rPr>
          <w:rFonts w:ascii="Arial Narrow" w:hAnsi="Arial Narrow"/>
          <w:color w:val="0000FF"/>
          <w:sz w:val="17"/>
          <w:szCs w:val="17"/>
        </w:rPr>
        <w:t>&lt;/</w:t>
      </w:r>
      <w:r w:rsidRPr="00792B2D">
        <w:rPr>
          <w:rFonts w:ascii="Arial Narrow" w:hAnsi="Arial Narrow"/>
          <w:color w:val="800000"/>
          <w:sz w:val="17"/>
          <w:szCs w:val="17"/>
        </w:rPr>
        <w:t>description</w:t>
      </w:r>
      <w:r w:rsidRPr="00792B2D">
        <w:rPr>
          <w:rFonts w:ascii="Arial Narrow" w:hAnsi="Arial Narrow"/>
          <w:color w:val="0000FF"/>
          <w:sz w:val="17"/>
          <w:szCs w:val="17"/>
        </w:rPr>
        <w:t>&gt;</w:t>
      </w:r>
    </w:p>
    <w:p w14:paraId="2D017BC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2CF564F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columns</w:t>
      </w:r>
      <w:r w:rsidRPr="00792B2D">
        <w:rPr>
          <w:rFonts w:ascii="Arial Narrow" w:hAnsi="Arial Narrow"/>
          <w:color w:val="0000FF"/>
          <w:sz w:val="17"/>
          <w:szCs w:val="17"/>
        </w:rPr>
        <w:t>&gt;</w:t>
      </w:r>
    </w:p>
    <w:p w14:paraId="5D3041D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primaryKey</w:t>
      </w:r>
      <w:r w:rsidRPr="00792B2D">
        <w:rPr>
          <w:rFonts w:ascii="Arial Narrow" w:hAnsi="Arial Narrow"/>
          <w:color w:val="0000FF"/>
          <w:sz w:val="17"/>
          <w:szCs w:val="17"/>
        </w:rPr>
        <w:t>&gt;</w:t>
      </w:r>
    </w:p>
    <w:p w14:paraId="1F5B69B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WAREHOUSES_PK</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0F4692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r w:rsidRPr="00792B2D">
        <w:rPr>
          <w:rFonts w:ascii="Arial Narrow" w:hAnsi="Arial Narrow"/>
          <w:color w:val="000000"/>
          <w:sz w:val="17"/>
          <w:szCs w:val="17"/>
        </w:rPr>
        <w:t>WAREHOUSE_ID</w:t>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0B73C44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primaryKey</w:t>
      </w:r>
      <w:r w:rsidRPr="00792B2D">
        <w:rPr>
          <w:rFonts w:ascii="Arial Narrow" w:hAnsi="Arial Narrow"/>
          <w:color w:val="0000FF"/>
          <w:sz w:val="17"/>
          <w:szCs w:val="17"/>
        </w:rPr>
        <w:t>&gt;</w:t>
      </w:r>
    </w:p>
    <w:p w14:paraId="733EBFD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foreignKeys</w:t>
      </w:r>
      <w:r w:rsidRPr="00792B2D">
        <w:rPr>
          <w:rFonts w:ascii="Arial Narrow" w:hAnsi="Arial Narrow"/>
          <w:color w:val="0000FF"/>
          <w:sz w:val="17"/>
          <w:szCs w:val="17"/>
        </w:rPr>
        <w:t>&gt;</w:t>
      </w:r>
    </w:p>
    <w:p w14:paraId="4951D32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w:t>
      </w:r>
      <w:r w:rsidRPr="00792B2D">
        <w:rPr>
          <w:rFonts w:ascii="Arial Narrow" w:hAnsi="Arial Narrow"/>
          <w:color w:val="0000FF"/>
          <w:sz w:val="17"/>
          <w:szCs w:val="17"/>
        </w:rPr>
        <w:t>&gt;</w:t>
      </w:r>
    </w:p>
    <w:p w14:paraId="631F30C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WAREHOUSES_LOCATION_FK</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E9FFEF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referencedSchema</w:t>
      </w:r>
      <w:r w:rsidRPr="00792B2D">
        <w:rPr>
          <w:rFonts w:ascii="Arial Narrow" w:hAnsi="Arial Narrow"/>
          <w:color w:val="0000FF"/>
          <w:sz w:val="17"/>
          <w:szCs w:val="17"/>
        </w:rPr>
        <w:t>&gt;</w:t>
      </w:r>
      <w:r w:rsidRPr="00792B2D">
        <w:rPr>
          <w:rFonts w:ascii="Arial Narrow" w:hAnsi="Arial Narrow"/>
          <w:color w:val="000000"/>
          <w:sz w:val="17"/>
          <w:szCs w:val="17"/>
        </w:rPr>
        <w:t>HR</w:t>
      </w:r>
      <w:r w:rsidRPr="00792B2D">
        <w:rPr>
          <w:rFonts w:ascii="Arial Narrow" w:hAnsi="Arial Narrow"/>
          <w:color w:val="0000FF"/>
          <w:sz w:val="17"/>
          <w:szCs w:val="17"/>
        </w:rPr>
        <w:t>&lt;/</w:t>
      </w:r>
      <w:r w:rsidRPr="00792B2D">
        <w:rPr>
          <w:rFonts w:ascii="Arial Narrow" w:hAnsi="Arial Narrow"/>
          <w:color w:val="800000"/>
          <w:sz w:val="17"/>
          <w:szCs w:val="17"/>
        </w:rPr>
        <w:t>referencedSchema</w:t>
      </w:r>
      <w:r w:rsidRPr="00792B2D">
        <w:rPr>
          <w:rFonts w:ascii="Arial Narrow" w:hAnsi="Arial Narrow"/>
          <w:color w:val="0000FF"/>
          <w:sz w:val="17"/>
          <w:szCs w:val="17"/>
        </w:rPr>
        <w:t>&gt;</w:t>
      </w:r>
    </w:p>
    <w:p w14:paraId="1B042E8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referencedTable</w:t>
      </w:r>
      <w:r w:rsidRPr="00792B2D">
        <w:rPr>
          <w:rFonts w:ascii="Arial Narrow" w:hAnsi="Arial Narrow"/>
          <w:color w:val="0000FF"/>
          <w:sz w:val="17"/>
          <w:szCs w:val="17"/>
        </w:rPr>
        <w:t>&gt;</w:t>
      </w:r>
      <w:r w:rsidRPr="00792B2D">
        <w:rPr>
          <w:rFonts w:ascii="Arial Narrow" w:hAnsi="Arial Narrow"/>
          <w:color w:val="000000"/>
          <w:sz w:val="17"/>
          <w:szCs w:val="17"/>
        </w:rPr>
        <w:t>LOCATIONS</w:t>
      </w:r>
      <w:r w:rsidRPr="00792B2D">
        <w:rPr>
          <w:rFonts w:ascii="Arial Narrow" w:hAnsi="Arial Narrow"/>
          <w:color w:val="0000FF"/>
          <w:sz w:val="17"/>
          <w:szCs w:val="17"/>
        </w:rPr>
        <w:t>&lt;/</w:t>
      </w:r>
      <w:r w:rsidRPr="00792B2D">
        <w:rPr>
          <w:rFonts w:ascii="Arial Narrow" w:hAnsi="Arial Narrow"/>
          <w:color w:val="800000"/>
          <w:sz w:val="17"/>
          <w:szCs w:val="17"/>
        </w:rPr>
        <w:t>referencedTable</w:t>
      </w:r>
      <w:r w:rsidRPr="00792B2D">
        <w:rPr>
          <w:rFonts w:ascii="Arial Narrow" w:hAnsi="Arial Narrow"/>
          <w:color w:val="0000FF"/>
          <w:sz w:val="17"/>
          <w:szCs w:val="17"/>
        </w:rPr>
        <w:t>&gt;</w:t>
      </w:r>
    </w:p>
    <w:p w14:paraId="0A7AD09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w:t>
      </w:r>
      <w:r w:rsidRPr="00792B2D">
        <w:rPr>
          <w:rFonts w:ascii="Arial Narrow" w:hAnsi="Arial Narrow"/>
          <w:color w:val="0000FF"/>
          <w:sz w:val="17"/>
          <w:szCs w:val="17"/>
        </w:rPr>
        <w:t>&gt;</w:t>
      </w:r>
    </w:p>
    <w:p w14:paraId="24A1AE0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r w:rsidRPr="00792B2D">
        <w:rPr>
          <w:rFonts w:ascii="Arial Narrow" w:hAnsi="Arial Narrow"/>
          <w:color w:val="000000"/>
          <w:sz w:val="17"/>
          <w:szCs w:val="17"/>
        </w:rPr>
        <w:t>LOCATION_ID</w:t>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699E866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referenced</w:t>
      </w:r>
      <w:r w:rsidRPr="00792B2D">
        <w:rPr>
          <w:rFonts w:ascii="Arial Narrow" w:hAnsi="Arial Narrow"/>
          <w:color w:val="0000FF"/>
          <w:sz w:val="17"/>
          <w:szCs w:val="17"/>
        </w:rPr>
        <w:t>&gt;</w:t>
      </w:r>
      <w:r w:rsidRPr="00792B2D">
        <w:rPr>
          <w:rFonts w:ascii="Arial Narrow" w:hAnsi="Arial Narrow"/>
          <w:color w:val="000000"/>
          <w:sz w:val="17"/>
          <w:szCs w:val="17"/>
        </w:rPr>
        <w:t>LOCATION_ID</w:t>
      </w:r>
      <w:r w:rsidRPr="00792B2D">
        <w:rPr>
          <w:rFonts w:ascii="Arial Narrow" w:hAnsi="Arial Narrow"/>
          <w:color w:val="0000FF"/>
          <w:sz w:val="17"/>
          <w:szCs w:val="17"/>
        </w:rPr>
        <w:t>&lt;/</w:t>
      </w:r>
      <w:r w:rsidRPr="00792B2D">
        <w:rPr>
          <w:rFonts w:ascii="Arial Narrow" w:hAnsi="Arial Narrow"/>
          <w:color w:val="800000"/>
          <w:sz w:val="17"/>
          <w:szCs w:val="17"/>
        </w:rPr>
        <w:t>referenced</w:t>
      </w:r>
      <w:r w:rsidRPr="00792B2D">
        <w:rPr>
          <w:rFonts w:ascii="Arial Narrow" w:hAnsi="Arial Narrow"/>
          <w:color w:val="0000FF"/>
          <w:sz w:val="17"/>
          <w:szCs w:val="17"/>
        </w:rPr>
        <w:t>&gt;</w:t>
      </w:r>
    </w:p>
    <w:p w14:paraId="0197164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reference</w:t>
      </w:r>
      <w:r w:rsidRPr="00792B2D">
        <w:rPr>
          <w:rFonts w:ascii="Arial Narrow" w:hAnsi="Arial Narrow"/>
          <w:color w:val="0000FF"/>
          <w:sz w:val="17"/>
          <w:szCs w:val="17"/>
        </w:rPr>
        <w:t>&gt;</w:t>
      </w:r>
    </w:p>
    <w:p w14:paraId="1C3E7B1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deleteAction</w:t>
      </w:r>
      <w:r w:rsidRPr="00792B2D">
        <w:rPr>
          <w:rFonts w:ascii="Arial Narrow" w:hAnsi="Arial Narrow"/>
          <w:color w:val="0000FF"/>
          <w:sz w:val="17"/>
          <w:szCs w:val="17"/>
        </w:rPr>
        <w:t>&gt;</w:t>
      </w:r>
      <w:r w:rsidRPr="00792B2D">
        <w:rPr>
          <w:rFonts w:ascii="Arial Narrow" w:hAnsi="Arial Narrow"/>
          <w:color w:val="000000"/>
          <w:sz w:val="17"/>
          <w:szCs w:val="17"/>
        </w:rPr>
        <w:t>SET NULL</w:t>
      </w:r>
      <w:r w:rsidRPr="00792B2D">
        <w:rPr>
          <w:rFonts w:ascii="Arial Narrow" w:hAnsi="Arial Narrow"/>
          <w:color w:val="0000FF"/>
          <w:sz w:val="17"/>
          <w:szCs w:val="17"/>
        </w:rPr>
        <w:t>&lt;/</w:t>
      </w:r>
      <w:r w:rsidRPr="00792B2D">
        <w:rPr>
          <w:rFonts w:ascii="Arial Narrow" w:hAnsi="Arial Narrow"/>
          <w:color w:val="800000"/>
          <w:sz w:val="17"/>
          <w:szCs w:val="17"/>
        </w:rPr>
        <w:t>deleteAction</w:t>
      </w:r>
      <w:r w:rsidRPr="00792B2D">
        <w:rPr>
          <w:rFonts w:ascii="Arial Narrow" w:hAnsi="Arial Narrow"/>
          <w:color w:val="0000FF"/>
          <w:sz w:val="17"/>
          <w:szCs w:val="17"/>
        </w:rPr>
        <w:t>&gt;</w:t>
      </w:r>
    </w:p>
    <w:p w14:paraId="2405A86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updateAction</w:t>
      </w:r>
      <w:r w:rsidRPr="00792B2D">
        <w:rPr>
          <w:rFonts w:ascii="Arial Narrow" w:hAnsi="Arial Narrow"/>
          <w:color w:val="0000FF"/>
          <w:sz w:val="17"/>
          <w:szCs w:val="17"/>
        </w:rPr>
        <w:t>&gt;</w:t>
      </w:r>
      <w:r w:rsidRPr="00792B2D">
        <w:rPr>
          <w:rFonts w:ascii="Arial Narrow" w:hAnsi="Arial Narrow"/>
          <w:color w:val="000000"/>
          <w:sz w:val="17"/>
          <w:szCs w:val="17"/>
        </w:rPr>
        <w:t>CASCADE</w:t>
      </w:r>
      <w:r w:rsidRPr="00792B2D">
        <w:rPr>
          <w:rFonts w:ascii="Arial Narrow" w:hAnsi="Arial Narrow"/>
          <w:color w:val="0000FF"/>
          <w:sz w:val="17"/>
          <w:szCs w:val="17"/>
        </w:rPr>
        <w:t>&lt;/</w:t>
      </w:r>
      <w:r w:rsidRPr="00792B2D">
        <w:rPr>
          <w:rFonts w:ascii="Arial Narrow" w:hAnsi="Arial Narrow"/>
          <w:color w:val="800000"/>
          <w:sz w:val="17"/>
          <w:szCs w:val="17"/>
        </w:rPr>
        <w:t>updateAction</w:t>
      </w:r>
      <w:r w:rsidRPr="00792B2D">
        <w:rPr>
          <w:rFonts w:ascii="Arial Narrow" w:hAnsi="Arial Narrow"/>
          <w:color w:val="0000FF"/>
          <w:sz w:val="17"/>
          <w:szCs w:val="17"/>
        </w:rPr>
        <w:t>&gt;</w:t>
      </w:r>
    </w:p>
    <w:p w14:paraId="081B5F5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w:t>
      </w:r>
      <w:r w:rsidRPr="00792B2D">
        <w:rPr>
          <w:rFonts w:ascii="Arial Narrow" w:hAnsi="Arial Narrow"/>
          <w:color w:val="0000FF"/>
          <w:sz w:val="17"/>
          <w:szCs w:val="17"/>
        </w:rPr>
        <w:t>&gt;</w:t>
      </w:r>
    </w:p>
    <w:p w14:paraId="1D25407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foreignKeys</w:t>
      </w:r>
      <w:r w:rsidRPr="00792B2D">
        <w:rPr>
          <w:rFonts w:ascii="Arial Narrow" w:hAnsi="Arial Narrow"/>
          <w:color w:val="0000FF"/>
          <w:sz w:val="17"/>
          <w:szCs w:val="17"/>
        </w:rPr>
        <w:t>&gt;</w:t>
      </w:r>
    </w:p>
    <w:p w14:paraId="39280697"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rows</w:t>
      </w:r>
      <w:r w:rsidRPr="00792B2D">
        <w:rPr>
          <w:rFonts w:ascii="Arial Narrow" w:hAnsi="Arial Narrow"/>
          <w:color w:val="0000FF"/>
          <w:sz w:val="17"/>
          <w:szCs w:val="17"/>
        </w:rPr>
        <w:t>&gt;</w:t>
      </w:r>
      <w:r w:rsidRPr="00792B2D">
        <w:rPr>
          <w:rFonts w:ascii="Arial Narrow" w:hAnsi="Arial Narrow"/>
          <w:color w:val="000000"/>
          <w:sz w:val="17"/>
          <w:szCs w:val="17"/>
        </w:rPr>
        <w:t>9</w:t>
      </w:r>
      <w:r w:rsidRPr="00792B2D">
        <w:rPr>
          <w:rFonts w:ascii="Arial Narrow" w:hAnsi="Arial Narrow"/>
          <w:color w:val="0000FF"/>
          <w:sz w:val="17"/>
          <w:szCs w:val="17"/>
        </w:rPr>
        <w:t>&lt;/</w:t>
      </w:r>
      <w:r w:rsidRPr="00792B2D">
        <w:rPr>
          <w:rFonts w:ascii="Arial Narrow" w:hAnsi="Arial Narrow"/>
          <w:color w:val="800000"/>
          <w:sz w:val="17"/>
          <w:szCs w:val="17"/>
        </w:rPr>
        <w:t>rows</w:t>
      </w:r>
      <w:r w:rsidRPr="00792B2D">
        <w:rPr>
          <w:rFonts w:ascii="Arial Narrow" w:hAnsi="Arial Narrow"/>
          <w:color w:val="0000FF"/>
          <w:sz w:val="17"/>
          <w:szCs w:val="17"/>
        </w:rPr>
        <w:t>&gt;</w:t>
      </w:r>
    </w:p>
    <w:p w14:paraId="6E8001F3"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table</w:t>
      </w:r>
      <w:r w:rsidRPr="00792B2D">
        <w:rPr>
          <w:rFonts w:ascii="Arial Narrow" w:eastAsiaTheme="minorHAnsi" w:hAnsi="Arial Narrow"/>
          <w:color w:val="0000FF"/>
          <w:sz w:val="17"/>
          <w:szCs w:val="17"/>
          <w:lang w:eastAsia="en-US"/>
        </w:rPr>
        <w:t>&gt;</w:t>
      </w:r>
    </w:p>
    <w:p w14:paraId="3FD7B92B"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tables</w:t>
      </w:r>
      <w:r w:rsidRPr="00792B2D">
        <w:rPr>
          <w:rFonts w:ascii="Arial Narrow" w:eastAsiaTheme="minorHAnsi" w:hAnsi="Arial Narrow"/>
          <w:color w:val="0000FF"/>
          <w:sz w:val="17"/>
          <w:szCs w:val="17"/>
          <w:lang w:eastAsia="en-US"/>
        </w:rPr>
        <w:t>&gt;</w:t>
      </w:r>
    </w:p>
    <w:p w14:paraId="51E7840E"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views</w:t>
      </w:r>
      <w:r w:rsidRPr="00792B2D">
        <w:rPr>
          <w:rFonts w:ascii="Arial Narrow" w:eastAsiaTheme="minorHAnsi" w:hAnsi="Arial Narrow"/>
          <w:color w:val="0000FF"/>
          <w:sz w:val="17"/>
          <w:szCs w:val="17"/>
          <w:lang w:eastAsia="en-US"/>
        </w:rPr>
        <w:t>&gt;</w:t>
      </w:r>
    </w:p>
    <w:p w14:paraId="39C1FA55"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view</w:t>
      </w:r>
      <w:r w:rsidRPr="00792B2D">
        <w:rPr>
          <w:rFonts w:ascii="Arial Narrow" w:eastAsiaTheme="minorHAnsi" w:hAnsi="Arial Narrow"/>
          <w:color w:val="0000FF"/>
          <w:sz w:val="17"/>
          <w:szCs w:val="17"/>
          <w:lang w:eastAsia="en-US"/>
        </w:rPr>
        <w:t>&gt;</w:t>
      </w:r>
    </w:p>
    <w:p w14:paraId="7E8B709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ACCOUNT_MANAGERS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E0D11CB" w14:textId="77777777" w:rsidR="00797789"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queryOriginal</w:t>
      </w:r>
      <w:r w:rsidRPr="00792B2D">
        <w:rPr>
          <w:rFonts w:ascii="Arial Narrow" w:hAnsi="Arial Narrow"/>
          <w:color w:val="0000FF"/>
          <w:sz w:val="17"/>
          <w:szCs w:val="17"/>
        </w:rPr>
        <w:t>&gt;</w:t>
      </w:r>
      <w:r w:rsidRPr="00792B2D">
        <w:rPr>
          <w:rFonts w:ascii="Arial Narrow" w:hAnsi="Arial Narrow"/>
          <w:color w:val="000000"/>
          <w:sz w:val="17"/>
          <w:szCs w:val="17"/>
        </w:rPr>
        <w:t>SELECT</w:t>
      </w:r>
      <w:r w:rsidRPr="00792B2D">
        <w:rPr>
          <w:rFonts w:ascii="Arial Narrow" w:hAnsi="Arial Narrow"/>
          <w:color w:val="000000"/>
          <w:sz w:val="17"/>
          <w:szCs w:val="17"/>
        </w:rPr>
        <w:tab/>
        <w:t>.account_mgr_id _MGR,</w:t>
      </w:r>
      <w:r w:rsidR="00797789" w:rsidRPr="00792B2D">
        <w:rPr>
          <w:rFonts w:ascii="Arial Narrow" w:hAnsi="Arial Narrow"/>
          <w:color w:val="000000"/>
          <w:sz w:val="17"/>
          <w:szCs w:val="17"/>
        </w:rPr>
        <w:t xml:space="preserve"> </w:t>
      </w:r>
      <w:r w:rsidRPr="00792B2D">
        <w:rPr>
          <w:rFonts w:ascii="Arial Narrow" w:hAnsi="Arial Narrow"/>
          <w:color w:val="000000"/>
          <w:sz w:val="17"/>
          <w:szCs w:val="17"/>
        </w:rPr>
        <w:t>.region_id</w:t>
      </w:r>
      <w:r w:rsidR="00797789" w:rsidRPr="00792B2D">
        <w:rPr>
          <w:rFonts w:ascii="Arial Narrow" w:hAnsi="Arial Narrow"/>
          <w:color w:val="000000"/>
          <w:sz w:val="17"/>
          <w:szCs w:val="17"/>
        </w:rPr>
        <w:t xml:space="preserve">, .cust_address.country_id , .cust_address.state_province , (*) </w:t>
      </w:r>
    </w:p>
    <w:p w14:paraId="3DFE0C13" w14:textId="77777777" w:rsidR="00797789"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00797789" w:rsidRPr="00792B2D">
        <w:rPr>
          <w:rFonts w:ascii="Arial Narrow" w:hAnsi="Arial Narrow"/>
          <w:color w:val="000000"/>
          <w:sz w:val="17"/>
          <w:szCs w:val="17"/>
        </w:rPr>
        <w:tab/>
      </w:r>
      <w:r w:rsidR="00797789" w:rsidRPr="00792B2D">
        <w:rPr>
          <w:rFonts w:ascii="Arial Narrow" w:hAnsi="Arial Narrow"/>
          <w:color w:val="000000"/>
          <w:sz w:val="17"/>
          <w:szCs w:val="17"/>
        </w:rPr>
        <w:tab/>
      </w:r>
      <w:r w:rsidR="00797789" w:rsidRPr="00792B2D">
        <w:rPr>
          <w:rFonts w:ascii="Arial Narrow" w:hAnsi="Arial Narrow"/>
          <w:color w:val="000000"/>
          <w:sz w:val="17"/>
          <w:szCs w:val="17"/>
        </w:rPr>
        <w:tab/>
      </w:r>
      <w:r w:rsidR="00797789" w:rsidRPr="00792B2D">
        <w:rPr>
          <w:rFonts w:ascii="Arial Narrow" w:hAnsi="Arial Narrow"/>
          <w:color w:val="000000"/>
          <w:sz w:val="17"/>
          <w:szCs w:val="17"/>
        </w:rPr>
        <w:tab/>
      </w:r>
      <w:r w:rsidR="00797789" w:rsidRPr="00792B2D">
        <w:rPr>
          <w:rFonts w:ascii="Arial Narrow" w:hAnsi="Arial Narrow"/>
          <w:color w:val="000000"/>
          <w:sz w:val="17"/>
          <w:szCs w:val="17"/>
        </w:rPr>
        <w:tab/>
        <w:t xml:space="preserve">_CUSTOMERSFROM </w:t>
      </w:r>
      <w:r w:rsidRPr="00792B2D">
        <w:rPr>
          <w:rFonts w:ascii="Arial Narrow" w:hAnsi="Arial Narrow"/>
          <w:color w:val="000000"/>
          <w:sz w:val="17"/>
          <w:szCs w:val="17"/>
        </w:rPr>
        <w:t>c, countries crWHERE</w:t>
      </w:r>
      <w:r w:rsidR="00797789" w:rsidRPr="00792B2D">
        <w:rPr>
          <w:rFonts w:ascii="Arial Narrow" w:hAnsi="Arial Narrow"/>
          <w:color w:val="000000"/>
          <w:sz w:val="17"/>
          <w:szCs w:val="17"/>
        </w:rPr>
        <w:t xml:space="preserve"> </w:t>
      </w:r>
      <w:r w:rsidRPr="00792B2D">
        <w:rPr>
          <w:rFonts w:ascii="Arial Narrow" w:hAnsi="Arial Narrow"/>
          <w:color w:val="000000"/>
          <w:sz w:val="17"/>
          <w:szCs w:val="17"/>
        </w:rPr>
        <w:t>.cust_address.country_id = cr.country_idGROUP BY ROLLUP (c.account_mgr_id,</w:t>
      </w:r>
    </w:p>
    <w:p w14:paraId="466AFB6A" w14:textId="3BEADA68" w:rsidR="00F66156" w:rsidRPr="00792B2D" w:rsidRDefault="00797789"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t xml:space="preserve">cr.region_id, </w:t>
      </w:r>
      <w:r w:rsidR="00F66156" w:rsidRPr="00792B2D">
        <w:rPr>
          <w:rFonts w:ascii="Arial Narrow" w:hAnsi="Arial Narrow"/>
          <w:color w:val="000000"/>
          <w:sz w:val="17"/>
          <w:szCs w:val="17"/>
        </w:rPr>
        <w:t>c.cust_address.country_id,</w:t>
      </w:r>
      <w:r w:rsidRPr="00792B2D">
        <w:rPr>
          <w:rFonts w:ascii="Arial Narrow" w:hAnsi="Arial Narrow"/>
          <w:color w:val="000000"/>
          <w:sz w:val="17"/>
          <w:szCs w:val="17"/>
        </w:rPr>
        <w:t xml:space="preserve"> </w:t>
      </w:r>
      <w:r w:rsidR="00F66156" w:rsidRPr="00792B2D">
        <w:rPr>
          <w:rFonts w:ascii="Arial Narrow" w:hAnsi="Arial Narrow"/>
          <w:color w:val="000000"/>
          <w:sz w:val="17"/>
          <w:szCs w:val="17"/>
        </w:rPr>
        <w:t>c.cust_address.state_province)</w:t>
      </w:r>
      <w:r w:rsidR="00F66156" w:rsidRPr="00792B2D">
        <w:rPr>
          <w:rFonts w:ascii="Arial Narrow" w:hAnsi="Arial Narrow"/>
          <w:color w:val="0000FF"/>
          <w:sz w:val="17"/>
          <w:szCs w:val="17"/>
        </w:rPr>
        <w:t>&lt;/</w:t>
      </w:r>
      <w:r w:rsidR="00F66156" w:rsidRPr="00792B2D">
        <w:rPr>
          <w:rFonts w:ascii="Arial Narrow" w:hAnsi="Arial Narrow"/>
          <w:color w:val="800000"/>
          <w:sz w:val="17"/>
          <w:szCs w:val="17"/>
        </w:rPr>
        <w:t>queryOriginal</w:t>
      </w:r>
      <w:r w:rsidR="00F66156" w:rsidRPr="00792B2D">
        <w:rPr>
          <w:rFonts w:ascii="Arial Narrow" w:hAnsi="Arial Narrow"/>
          <w:color w:val="0000FF"/>
          <w:sz w:val="17"/>
          <w:szCs w:val="17"/>
        </w:rPr>
        <w:t>&gt;</w:t>
      </w:r>
    </w:p>
    <w:p w14:paraId="113BF1F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columns</w:t>
      </w:r>
      <w:r w:rsidRPr="00792B2D">
        <w:rPr>
          <w:rFonts w:ascii="Arial Narrow" w:hAnsi="Arial Narrow"/>
          <w:color w:val="0000FF"/>
          <w:sz w:val="17"/>
          <w:szCs w:val="17"/>
        </w:rPr>
        <w:t>&gt;</w:t>
      </w:r>
    </w:p>
    <w:p w14:paraId="43BD7BA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573C712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ACCT_MGR</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4CCEE2F"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DECIMAL(6)</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04DA49D5"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454F322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0A44618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C5E63F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REGION</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4C2CDD9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DECIMAL(22)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703E610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241DC5C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2538402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A02C7A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COUNTRY</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57B137B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CHARACTER(2)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44B250CD"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"CHAR"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07D2979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350E9B3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0C65E753"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PROVINCE</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3C681A2B"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VARCHAR(10)</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00C0B44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"VARCHAR2"</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7BCF9971"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663E8BF8"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088CA182"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r w:rsidRPr="00792B2D">
        <w:rPr>
          <w:rFonts w:ascii="Arial Narrow" w:hAnsi="Arial Narrow"/>
          <w:color w:val="000000"/>
          <w:sz w:val="17"/>
          <w:szCs w:val="17"/>
        </w:rPr>
        <w:t>NUM_CUSTOMERS</w:t>
      </w:r>
      <w:r w:rsidRPr="00792B2D">
        <w:rPr>
          <w:rFonts w:ascii="Arial Narrow" w:hAnsi="Arial Narrow"/>
          <w:color w:val="0000FF"/>
          <w:sz w:val="17"/>
          <w:szCs w:val="17"/>
        </w:rPr>
        <w:t>&lt;/</w:t>
      </w:r>
      <w:r w:rsidRPr="00792B2D">
        <w:rPr>
          <w:rFonts w:ascii="Arial Narrow" w:hAnsi="Arial Narrow"/>
          <w:color w:val="800000"/>
          <w:sz w:val="17"/>
          <w:szCs w:val="17"/>
        </w:rPr>
        <w:t>name</w:t>
      </w:r>
      <w:r w:rsidRPr="00792B2D">
        <w:rPr>
          <w:rFonts w:ascii="Arial Narrow" w:hAnsi="Arial Narrow"/>
          <w:color w:val="0000FF"/>
          <w:sz w:val="17"/>
          <w:szCs w:val="17"/>
        </w:rPr>
        <w:t>&gt;</w:t>
      </w:r>
    </w:p>
    <w:p w14:paraId="161CA7BC"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r w:rsidRPr="00792B2D">
        <w:rPr>
          <w:rFonts w:ascii="Arial Narrow" w:hAnsi="Arial Narrow"/>
          <w:color w:val="000000"/>
          <w:sz w:val="17"/>
          <w:szCs w:val="17"/>
        </w:rPr>
        <w:t>DECIMAL(22)</w:t>
      </w:r>
      <w:r w:rsidRPr="00792B2D">
        <w:rPr>
          <w:rFonts w:ascii="Arial Narrow" w:hAnsi="Arial Narrow"/>
          <w:color w:val="0000FF"/>
          <w:sz w:val="17"/>
          <w:szCs w:val="17"/>
        </w:rPr>
        <w:t>&lt;/</w:t>
      </w:r>
      <w:r w:rsidRPr="00792B2D">
        <w:rPr>
          <w:rFonts w:ascii="Arial Narrow" w:hAnsi="Arial Narrow"/>
          <w:color w:val="800000"/>
          <w:sz w:val="17"/>
          <w:szCs w:val="17"/>
        </w:rPr>
        <w:t>type</w:t>
      </w:r>
      <w:r w:rsidRPr="00792B2D">
        <w:rPr>
          <w:rFonts w:ascii="Arial Narrow" w:hAnsi="Arial Narrow"/>
          <w:color w:val="0000FF"/>
          <w:sz w:val="17"/>
          <w:szCs w:val="17"/>
        </w:rPr>
        <w:t>&gt;</w:t>
      </w:r>
    </w:p>
    <w:p w14:paraId="645B90EA"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r w:rsidRPr="00792B2D">
        <w:rPr>
          <w:rFonts w:ascii="Arial Narrow" w:hAnsi="Arial Narrow"/>
          <w:color w:val="000000"/>
          <w:sz w:val="17"/>
          <w:szCs w:val="17"/>
        </w:rPr>
        <w:t>"NUMBER"</w:t>
      </w:r>
      <w:r w:rsidRPr="00792B2D">
        <w:rPr>
          <w:rFonts w:ascii="Arial Narrow" w:hAnsi="Arial Narrow"/>
          <w:color w:val="0000FF"/>
          <w:sz w:val="17"/>
          <w:szCs w:val="17"/>
        </w:rPr>
        <w:t>&lt;/</w:t>
      </w:r>
      <w:r w:rsidRPr="00792B2D">
        <w:rPr>
          <w:rFonts w:ascii="Arial Narrow" w:hAnsi="Arial Narrow"/>
          <w:color w:val="800000"/>
          <w:sz w:val="17"/>
          <w:szCs w:val="17"/>
        </w:rPr>
        <w:t>typeOriginal</w:t>
      </w:r>
      <w:r w:rsidRPr="00792B2D">
        <w:rPr>
          <w:rFonts w:ascii="Arial Narrow" w:hAnsi="Arial Narrow"/>
          <w:color w:val="0000FF"/>
          <w:sz w:val="17"/>
          <w:szCs w:val="17"/>
        </w:rPr>
        <w:t>&gt;</w:t>
      </w:r>
    </w:p>
    <w:p w14:paraId="27D35500"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w:t>
      </w:r>
      <w:r w:rsidRPr="00792B2D">
        <w:rPr>
          <w:rFonts w:ascii="Arial Narrow" w:hAnsi="Arial Narrow"/>
          <w:color w:val="0000FF"/>
          <w:sz w:val="17"/>
          <w:szCs w:val="17"/>
        </w:rPr>
        <w:t>&gt;</w:t>
      </w:r>
    </w:p>
    <w:p w14:paraId="71709B5E"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columns</w:t>
      </w:r>
      <w:r w:rsidRPr="00792B2D">
        <w:rPr>
          <w:rFonts w:ascii="Arial Narrow" w:hAnsi="Arial Narrow"/>
          <w:color w:val="0000FF"/>
          <w:sz w:val="17"/>
          <w:szCs w:val="17"/>
        </w:rPr>
        <w:t>&gt;</w:t>
      </w:r>
    </w:p>
    <w:p w14:paraId="08055219" w14:textId="77777777" w:rsidR="00F66156" w:rsidRPr="00792B2D" w:rsidRDefault="00F66156"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rows</w:t>
      </w:r>
      <w:r w:rsidRPr="00792B2D">
        <w:rPr>
          <w:rFonts w:ascii="Arial Narrow" w:hAnsi="Arial Narrow"/>
          <w:color w:val="0000FF"/>
          <w:sz w:val="17"/>
          <w:szCs w:val="17"/>
        </w:rPr>
        <w:t>&gt;</w:t>
      </w:r>
      <w:r w:rsidRPr="00792B2D">
        <w:rPr>
          <w:rFonts w:ascii="Arial Narrow" w:hAnsi="Arial Narrow"/>
          <w:color w:val="000000"/>
          <w:sz w:val="17"/>
          <w:szCs w:val="17"/>
        </w:rPr>
        <w:t>0</w:t>
      </w:r>
      <w:r w:rsidRPr="00792B2D">
        <w:rPr>
          <w:rFonts w:ascii="Arial Narrow" w:hAnsi="Arial Narrow"/>
          <w:color w:val="0000FF"/>
          <w:sz w:val="17"/>
          <w:szCs w:val="17"/>
        </w:rPr>
        <w:t>&lt;/</w:t>
      </w:r>
      <w:r w:rsidRPr="00792B2D">
        <w:rPr>
          <w:rFonts w:ascii="Arial Narrow" w:hAnsi="Arial Narrow"/>
          <w:color w:val="800000"/>
          <w:sz w:val="17"/>
          <w:szCs w:val="17"/>
        </w:rPr>
        <w:t>rows</w:t>
      </w:r>
      <w:r w:rsidRPr="00792B2D">
        <w:rPr>
          <w:rFonts w:ascii="Arial Narrow" w:hAnsi="Arial Narrow"/>
          <w:color w:val="0000FF"/>
          <w:sz w:val="17"/>
          <w:szCs w:val="17"/>
        </w:rPr>
        <w:t>&gt;</w:t>
      </w:r>
    </w:p>
    <w:p w14:paraId="0E44117F"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view</w:t>
      </w:r>
      <w:r w:rsidRPr="00792B2D">
        <w:rPr>
          <w:rFonts w:ascii="Arial Narrow" w:eastAsiaTheme="minorHAnsi" w:hAnsi="Arial Narrow"/>
          <w:color w:val="0000FF"/>
          <w:sz w:val="17"/>
          <w:szCs w:val="17"/>
          <w:lang w:eastAsia="en-US"/>
        </w:rPr>
        <w:t>&gt;</w:t>
      </w:r>
    </w:p>
    <w:p w14:paraId="645FF98C"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eastAsia="en-US"/>
        </w:rPr>
      </w:pP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t>…</w:t>
      </w:r>
    </w:p>
    <w:p w14:paraId="50F54EFB"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views</w:t>
      </w:r>
      <w:r w:rsidRPr="00792B2D">
        <w:rPr>
          <w:rFonts w:ascii="Arial Narrow" w:eastAsiaTheme="minorHAnsi" w:hAnsi="Arial Narrow"/>
          <w:color w:val="0000FF"/>
          <w:sz w:val="17"/>
          <w:szCs w:val="17"/>
          <w:lang w:eastAsia="en-US"/>
        </w:rPr>
        <w:t>&gt;</w:t>
      </w:r>
    </w:p>
    <w:p w14:paraId="6DE3D08B"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routines</w:t>
      </w:r>
      <w:r w:rsidRPr="00792B2D">
        <w:rPr>
          <w:rFonts w:ascii="Arial Narrow" w:eastAsiaTheme="minorHAnsi" w:hAnsi="Arial Narrow"/>
          <w:color w:val="0000FF"/>
          <w:sz w:val="17"/>
          <w:szCs w:val="17"/>
          <w:lang w:eastAsia="en-US"/>
        </w:rPr>
        <w:t>&gt;</w:t>
      </w:r>
    </w:p>
    <w:p w14:paraId="57C44AC6"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routine</w:t>
      </w:r>
      <w:r w:rsidRPr="00792B2D">
        <w:rPr>
          <w:rFonts w:ascii="Arial Narrow" w:eastAsiaTheme="minorHAnsi" w:hAnsi="Arial Narrow"/>
          <w:color w:val="0000FF"/>
          <w:sz w:val="17"/>
          <w:szCs w:val="17"/>
          <w:lang w:eastAsia="en-US"/>
        </w:rPr>
        <w:t>&gt;</w:t>
      </w:r>
    </w:p>
    <w:p w14:paraId="20756586"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specificName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CATEGORY_DESCRIBE.CATALOG_TYP</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specificName</w:t>
      </w:r>
      <w:r w:rsidRPr="00792B2D">
        <w:rPr>
          <w:rFonts w:ascii="Arial Narrow" w:eastAsiaTheme="minorHAnsi" w:hAnsi="Arial Narrow"/>
          <w:color w:val="0000FF"/>
          <w:sz w:val="17"/>
          <w:szCs w:val="17"/>
          <w:lang w:eastAsia="en-US"/>
        </w:rPr>
        <w:t>&gt;</w:t>
      </w:r>
    </w:p>
    <w:p w14:paraId="52C4861E"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CATALOG_TYP</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w:t>
      </w:r>
    </w:p>
    <w:p w14:paraId="585A0ED4"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routine</w:t>
      </w:r>
      <w:r w:rsidRPr="00792B2D">
        <w:rPr>
          <w:rFonts w:ascii="Arial Narrow" w:eastAsiaTheme="minorHAnsi" w:hAnsi="Arial Narrow"/>
          <w:color w:val="0000FF"/>
          <w:sz w:val="17"/>
          <w:szCs w:val="17"/>
          <w:lang w:eastAsia="en-US"/>
        </w:rPr>
        <w:t>&gt;</w:t>
      </w:r>
    </w:p>
    <w:p w14:paraId="11F7C45E"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eastAsia="en-US"/>
        </w:rPr>
      </w:pP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t>…</w:t>
      </w:r>
    </w:p>
    <w:p w14:paraId="69350C75"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routine</w:t>
      </w:r>
      <w:r w:rsidRPr="00792B2D">
        <w:rPr>
          <w:rFonts w:ascii="Arial Narrow" w:eastAsiaTheme="minorHAnsi" w:hAnsi="Arial Narrow"/>
          <w:color w:val="0000FF"/>
          <w:sz w:val="17"/>
          <w:szCs w:val="17"/>
          <w:lang w:eastAsia="en-US"/>
        </w:rPr>
        <w:t>&gt;</w:t>
      </w:r>
    </w:p>
    <w:p w14:paraId="332BDB31"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specificName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GET_PHONE_NUMBER_F</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specificName</w:t>
      </w:r>
      <w:r w:rsidRPr="00792B2D">
        <w:rPr>
          <w:rFonts w:ascii="Arial Narrow" w:eastAsiaTheme="minorHAnsi" w:hAnsi="Arial Narrow"/>
          <w:color w:val="0000FF"/>
          <w:sz w:val="17"/>
          <w:szCs w:val="17"/>
          <w:lang w:eastAsia="en-US"/>
        </w:rPr>
        <w:t>&gt;</w:t>
      </w:r>
    </w:p>
    <w:p w14:paraId="3484B5DA"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GET_PHONE_NUMBER_F</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w:t>
      </w:r>
    </w:p>
    <w:p w14:paraId="624137DF"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returnType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VARCHAR</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returnType</w:t>
      </w:r>
      <w:r w:rsidRPr="00792B2D">
        <w:rPr>
          <w:rFonts w:ascii="Arial Narrow" w:eastAsiaTheme="minorHAnsi" w:hAnsi="Arial Narrow"/>
          <w:color w:val="0000FF"/>
          <w:sz w:val="17"/>
          <w:szCs w:val="17"/>
          <w:lang w:eastAsia="en-US"/>
        </w:rPr>
        <w:t>&gt;</w:t>
      </w:r>
    </w:p>
    <w:p w14:paraId="7B095161"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parameters</w:t>
      </w:r>
      <w:r w:rsidRPr="00792B2D">
        <w:rPr>
          <w:rFonts w:ascii="Arial Narrow" w:eastAsiaTheme="minorHAnsi" w:hAnsi="Arial Narrow"/>
          <w:color w:val="0000FF"/>
          <w:sz w:val="17"/>
          <w:szCs w:val="17"/>
          <w:lang w:eastAsia="en-US"/>
        </w:rPr>
        <w:t>&gt;</w:t>
      </w:r>
    </w:p>
    <w:p w14:paraId="2F84019B"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parameter</w:t>
      </w:r>
      <w:r w:rsidRPr="00792B2D">
        <w:rPr>
          <w:rFonts w:ascii="Arial Narrow" w:eastAsiaTheme="minorHAnsi" w:hAnsi="Arial Narrow"/>
          <w:color w:val="0000FF"/>
          <w:sz w:val="17"/>
          <w:szCs w:val="17"/>
          <w:lang w:eastAsia="en-US"/>
        </w:rPr>
        <w:t>&gt;</w:t>
      </w:r>
    </w:p>
    <w:p w14:paraId="763E6B73"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P_IN</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mode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IN</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mode</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type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DECIMAL(38)</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type</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typeOriginal</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NUMBER</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typeOriginal</w:t>
      </w:r>
      <w:r w:rsidRPr="00792B2D">
        <w:rPr>
          <w:rFonts w:ascii="Arial Narrow" w:eastAsiaTheme="minorHAnsi" w:hAnsi="Arial Narrow"/>
          <w:color w:val="0000FF"/>
          <w:sz w:val="17"/>
          <w:szCs w:val="17"/>
          <w:lang w:eastAsia="en-US"/>
        </w:rPr>
        <w:t>&gt;</w:t>
      </w:r>
    </w:p>
    <w:p w14:paraId="53AD1A4E"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parameter</w:t>
      </w:r>
      <w:r w:rsidRPr="00792B2D">
        <w:rPr>
          <w:rFonts w:ascii="Arial Narrow" w:eastAsiaTheme="minorHAnsi" w:hAnsi="Arial Narrow"/>
          <w:color w:val="0000FF"/>
          <w:sz w:val="17"/>
          <w:szCs w:val="17"/>
          <w:lang w:eastAsia="en-US"/>
        </w:rPr>
        <w:t>&gt;</w:t>
      </w:r>
    </w:p>
    <w:p w14:paraId="32D7022C"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parameter</w:t>
      </w:r>
      <w:r w:rsidRPr="00792B2D">
        <w:rPr>
          <w:rFonts w:ascii="Arial Narrow" w:eastAsiaTheme="minorHAnsi" w:hAnsi="Arial Narrow"/>
          <w:color w:val="0000FF"/>
          <w:sz w:val="17"/>
          <w:szCs w:val="17"/>
          <w:lang w:eastAsia="en-US"/>
        </w:rPr>
        <w:t>&gt;</w:t>
      </w:r>
    </w:p>
    <w:p w14:paraId="7D7B11AC"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P_PHONELIST</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mode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IN</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mode</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type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VARCHAR(25)</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type</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cardinality</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5</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cardinality</w:t>
      </w:r>
      <w:r w:rsidRPr="00792B2D">
        <w:rPr>
          <w:rFonts w:ascii="Arial Narrow" w:eastAsiaTheme="minorHAnsi" w:hAnsi="Arial Narrow"/>
          <w:color w:val="0000FF"/>
          <w:sz w:val="17"/>
          <w:szCs w:val="17"/>
          <w:lang w:eastAsia="en-US"/>
        </w:rPr>
        <w:t>&gt;</w:t>
      </w:r>
    </w:p>
    <w:p w14:paraId="7561DC75"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parameter</w:t>
      </w:r>
      <w:r w:rsidRPr="00792B2D">
        <w:rPr>
          <w:rFonts w:ascii="Arial Narrow" w:eastAsiaTheme="minorHAnsi" w:hAnsi="Arial Narrow"/>
          <w:color w:val="0000FF"/>
          <w:sz w:val="17"/>
          <w:szCs w:val="17"/>
          <w:lang w:eastAsia="en-US"/>
        </w:rPr>
        <w:t>&gt;</w:t>
      </w:r>
    </w:p>
    <w:p w14:paraId="465360C6"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parameters</w:t>
      </w:r>
      <w:r w:rsidRPr="00792B2D">
        <w:rPr>
          <w:rFonts w:ascii="Arial Narrow" w:eastAsiaTheme="minorHAnsi" w:hAnsi="Arial Narrow"/>
          <w:color w:val="0000FF"/>
          <w:sz w:val="17"/>
          <w:szCs w:val="17"/>
          <w:lang w:eastAsia="en-US"/>
        </w:rPr>
        <w:t>&gt;</w:t>
      </w:r>
    </w:p>
    <w:p w14:paraId="07B477E8"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routine</w:t>
      </w:r>
      <w:r w:rsidRPr="00792B2D">
        <w:rPr>
          <w:rFonts w:ascii="Arial Narrow" w:eastAsiaTheme="minorHAnsi" w:hAnsi="Arial Narrow"/>
          <w:color w:val="0000FF"/>
          <w:sz w:val="17"/>
          <w:szCs w:val="17"/>
          <w:lang w:eastAsia="en-US"/>
        </w:rPr>
        <w:t>&gt;</w:t>
      </w:r>
    </w:p>
    <w:p w14:paraId="3168A8F1"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eastAsia="en-US"/>
        </w:rPr>
      </w:pP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t>…</w:t>
      </w:r>
    </w:p>
    <w:p w14:paraId="1725FF18"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routines</w:t>
      </w:r>
      <w:r w:rsidRPr="00792B2D">
        <w:rPr>
          <w:rFonts w:ascii="Arial Narrow" w:eastAsiaTheme="minorHAnsi" w:hAnsi="Arial Narrow"/>
          <w:color w:val="0000FF"/>
          <w:sz w:val="17"/>
          <w:szCs w:val="17"/>
          <w:lang w:eastAsia="en-US"/>
        </w:rPr>
        <w:t>&gt;</w:t>
      </w:r>
    </w:p>
    <w:p w14:paraId="27B7F185"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schema</w:t>
      </w:r>
      <w:r w:rsidRPr="00792B2D">
        <w:rPr>
          <w:rFonts w:ascii="Arial Narrow" w:eastAsiaTheme="minorHAnsi" w:hAnsi="Arial Narrow"/>
          <w:color w:val="0000FF"/>
          <w:sz w:val="17"/>
          <w:szCs w:val="17"/>
          <w:lang w:eastAsia="en-US"/>
        </w:rPr>
        <w:t>&gt;</w:t>
      </w:r>
    </w:p>
    <w:p w14:paraId="56B93ED3"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schema</w:t>
      </w:r>
      <w:r w:rsidRPr="00792B2D">
        <w:rPr>
          <w:rFonts w:ascii="Arial Narrow" w:eastAsiaTheme="minorHAnsi" w:hAnsi="Arial Narrow"/>
          <w:color w:val="0000FF"/>
          <w:sz w:val="17"/>
          <w:szCs w:val="17"/>
          <w:lang w:eastAsia="en-US"/>
        </w:rPr>
        <w:t>&gt;</w:t>
      </w:r>
    </w:p>
    <w:p w14:paraId="1BAC17BF"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eastAsia="en-US"/>
        </w:rPr>
      </w:pP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t>…</w:t>
      </w:r>
    </w:p>
    <w:p w14:paraId="3417ADDD"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schema</w:t>
      </w:r>
      <w:r w:rsidRPr="00792B2D">
        <w:rPr>
          <w:rFonts w:ascii="Arial Narrow" w:eastAsiaTheme="minorHAnsi" w:hAnsi="Arial Narrow"/>
          <w:color w:val="0000FF"/>
          <w:sz w:val="17"/>
          <w:szCs w:val="17"/>
          <w:lang w:eastAsia="en-US"/>
        </w:rPr>
        <w:t>&gt;</w:t>
      </w:r>
    </w:p>
    <w:p w14:paraId="0B75C8F6"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schemas</w:t>
      </w:r>
      <w:r w:rsidRPr="00792B2D">
        <w:rPr>
          <w:rFonts w:ascii="Arial Narrow" w:eastAsiaTheme="minorHAnsi" w:hAnsi="Arial Narrow"/>
          <w:color w:val="0000FF"/>
          <w:sz w:val="17"/>
          <w:szCs w:val="17"/>
          <w:lang w:eastAsia="en-US"/>
        </w:rPr>
        <w:t>&gt;</w:t>
      </w:r>
    </w:p>
    <w:p w14:paraId="40AB3865"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users</w:t>
      </w:r>
      <w:r w:rsidRPr="00792B2D">
        <w:rPr>
          <w:rFonts w:ascii="Arial Narrow" w:eastAsiaTheme="minorHAnsi" w:hAnsi="Arial Narrow"/>
          <w:color w:val="0000FF"/>
          <w:sz w:val="17"/>
          <w:szCs w:val="17"/>
          <w:lang w:eastAsia="en-US"/>
        </w:rPr>
        <w:t>&gt;</w:t>
      </w:r>
    </w:p>
    <w:p w14:paraId="039F48EC"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user</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OE</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user</w:t>
      </w:r>
      <w:r w:rsidRPr="00792B2D">
        <w:rPr>
          <w:rFonts w:ascii="Arial Narrow" w:eastAsiaTheme="minorHAnsi" w:hAnsi="Arial Narrow"/>
          <w:color w:val="0000FF"/>
          <w:sz w:val="17"/>
          <w:szCs w:val="17"/>
          <w:lang w:eastAsia="en-US"/>
        </w:rPr>
        <w:t>&gt;</w:t>
      </w:r>
    </w:p>
    <w:p w14:paraId="10BD2B20"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user</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HR</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user</w:t>
      </w:r>
      <w:r w:rsidRPr="00792B2D">
        <w:rPr>
          <w:rFonts w:ascii="Arial Narrow" w:eastAsiaTheme="minorHAnsi" w:hAnsi="Arial Narrow"/>
          <w:color w:val="0000FF"/>
          <w:sz w:val="17"/>
          <w:szCs w:val="17"/>
          <w:lang w:eastAsia="en-US"/>
        </w:rPr>
        <w:t>&gt;</w:t>
      </w:r>
    </w:p>
    <w:p w14:paraId="442C369A"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users</w:t>
      </w:r>
      <w:r w:rsidRPr="00792B2D">
        <w:rPr>
          <w:rFonts w:ascii="Arial Narrow" w:eastAsiaTheme="minorHAnsi" w:hAnsi="Arial Narrow"/>
          <w:color w:val="0000FF"/>
          <w:sz w:val="17"/>
          <w:szCs w:val="17"/>
          <w:lang w:eastAsia="en-US"/>
        </w:rPr>
        <w:t>&gt;</w:t>
      </w:r>
    </w:p>
    <w:p w14:paraId="6F3792D3"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roles</w:t>
      </w:r>
      <w:r w:rsidRPr="00792B2D">
        <w:rPr>
          <w:rFonts w:ascii="Arial Narrow" w:eastAsiaTheme="minorHAnsi" w:hAnsi="Arial Narrow"/>
          <w:color w:val="0000FF"/>
          <w:sz w:val="17"/>
          <w:szCs w:val="17"/>
          <w:lang w:eastAsia="en-US"/>
        </w:rPr>
        <w:t>&gt;</w:t>
      </w:r>
    </w:p>
    <w:p w14:paraId="4208A389"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role</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BI</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admin</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OE</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admin</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role</w:t>
      </w:r>
      <w:r w:rsidRPr="00792B2D">
        <w:rPr>
          <w:rFonts w:ascii="Arial Narrow" w:eastAsiaTheme="minorHAnsi" w:hAnsi="Arial Narrow"/>
          <w:color w:val="0000FF"/>
          <w:sz w:val="17"/>
          <w:szCs w:val="17"/>
          <w:lang w:eastAsia="en-US"/>
        </w:rPr>
        <w:t>&gt;</w:t>
      </w:r>
    </w:p>
    <w:p w14:paraId="60769469"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role</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PM</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name</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admin</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OE</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admin</w:t>
      </w:r>
      <w:r w:rsidRPr="00792B2D">
        <w:rPr>
          <w:rFonts w:ascii="Arial Narrow" w:eastAsiaTheme="minorHAnsi" w:hAnsi="Arial Narrow"/>
          <w:color w:val="0000FF"/>
          <w:sz w:val="17"/>
          <w:szCs w:val="17"/>
          <w:lang w:eastAsia="en-US"/>
        </w:rPr>
        <w:t>&gt;&lt;/</w:t>
      </w:r>
      <w:r w:rsidRPr="00792B2D">
        <w:rPr>
          <w:rFonts w:ascii="Arial Narrow" w:eastAsiaTheme="minorHAnsi" w:hAnsi="Arial Narrow"/>
          <w:color w:val="800000"/>
          <w:sz w:val="17"/>
          <w:szCs w:val="17"/>
          <w:lang w:eastAsia="en-US"/>
        </w:rPr>
        <w:t>role</w:t>
      </w:r>
      <w:r w:rsidRPr="00792B2D">
        <w:rPr>
          <w:rFonts w:ascii="Arial Narrow" w:eastAsiaTheme="minorHAnsi" w:hAnsi="Arial Narrow"/>
          <w:color w:val="0000FF"/>
          <w:sz w:val="17"/>
          <w:szCs w:val="17"/>
          <w:lang w:eastAsia="en-US"/>
        </w:rPr>
        <w:t>&gt;</w:t>
      </w:r>
    </w:p>
    <w:p w14:paraId="40287196"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roles</w:t>
      </w:r>
      <w:r w:rsidRPr="00792B2D">
        <w:rPr>
          <w:rFonts w:ascii="Arial Narrow" w:eastAsiaTheme="minorHAnsi" w:hAnsi="Arial Narrow"/>
          <w:color w:val="0000FF"/>
          <w:sz w:val="17"/>
          <w:szCs w:val="17"/>
          <w:lang w:eastAsia="en-US"/>
        </w:rPr>
        <w:t>&gt;</w:t>
      </w:r>
    </w:p>
    <w:p w14:paraId="6A9A617B"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privileges</w:t>
      </w:r>
      <w:r w:rsidRPr="00792B2D">
        <w:rPr>
          <w:rFonts w:ascii="Arial Narrow" w:eastAsiaTheme="minorHAnsi" w:hAnsi="Arial Narrow"/>
          <w:color w:val="0000FF"/>
          <w:sz w:val="17"/>
          <w:szCs w:val="17"/>
          <w:lang w:eastAsia="en-US"/>
        </w:rPr>
        <w:t>&gt;</w:t>
      </w:r>
    </w:p>
    <w:p w14:paraId="3F9A8B4B"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privilege</w:t>
      </w:r>
      <w:r w:rsidRPr="00792B2D">
        <w:rPr>
          <w:rFonts w:ascii="Arial Narrow" w:eastAsiaTheme="minorHAnsi" w:hAnsi="Arial Narrow"/>
          <w:color w:val="0000FF"/>
          <w:sz w:val="17"/>
          <w:szCs w:val="17"/>
          <w:lang w:eastAsia="en-US"/>
        </w:rPr>
        <w:t>&gt;</w:t>
      </w:r>
    </w:p>
    <w:p w14:paraId="26DE8D65"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type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REFERENCES</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type</w:t>
      </w:r>
      <w:r w:rsidRPr="00792B2D">
        <w:rPr>
          <w:rFonts w:ascii="Arial Narrow" w:eastAsiaTheme="minorHAnsi" w:hAnsi="Arial Narrow"/>
          <w:color w:val="0000FF"/>
          <w:sz w:val="17"/>
          <w:szCs w:val="17"/>
          <w:lang w:eastAsia="en-US"/>
        </w:rPr>
        <w:t>&gt;</w:t>
      </w:r>
    </w:p>
    <w:p w14:paraId="42E32AAA"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object</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HR.COUNTRIES</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object</w:t>
      </w:r>
      <w:r w:rsidRPr="00792B2D">
        <w:rPr>
          <w:rFonts w:ascii="Arial Narrow" w:eastAsiaTheme="minorHAnsi" w:hAnsi="Arial Narrow"/>
          <w:color w:val="0000FF"/>
          <w:sz w:val="17"/>
          <w:szCs w:val="17"/>
          <w:lang w:eastAsia="en-US"/>
        </w:rPr>
        <w:t>&gt;</w:t>
      </w:r>
    </w:p>
    <w:p w14:paraId="1FE8A6D5"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grantor</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HR</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grantor</w:t>
      </w:r>
      <w:r w:rsidRPr="00792B2D">
        <w:rPr>
          <w:rFonts w:ascii="Arial Narrow" w:eastAsiaTheme="minorHAnsi" w:hAnsi="Arial Narrow"/>
          <w:color w:val="0000FF"/>
          <w:sz w:val="17"/>
          <w:szCs w:val="17"/>
          <w:lang w:eastAsia="en-US"/>
        </w:rPr>
        <w:t>&gt;</w:t>
      </w:r>
    </w:p>
    <w:p w14:paraId="3B550282"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grantee</w:t>
      </w:r>
      <w:r w:rsidRPr="00792B2D">
        <w:rPr>
          <w:rFonts w:ascii="Arial Narrow" w:eastAsiaTheme="minorHAnsi" w:hAnsi="Arial Narrow"/>
          <w:color w:val="0000FF"/>
          <w:sz w:val="17"/>
          <w:szCs w:val="17"/>
          <w:lang w:eastAsia="en-US"/>
        </w:rPr>
        <w:t>&gt;</w:t>
      </w:r>
      <w:r w:rsidRPr="00792B2D">
        <w:rPr>
          <w:rFonts w:ascii="Arial Narrow" w:eastAsiaTheme="minorHAnsi" w:hAnsi="Arial Narrow"/>
          <w:color w:val="000000"/>
          <w:sz w:val="17"/>
          <w:szCs w:val="17"/>
          <w:lang w:eastAsia="en-US"/>
        </w:rPr>
        <w:t>OE</w:t>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grantee</w:t>
      </w:r>
      <w:r w:rsidRPr="00792B2D">
        <w:rPr>
          <w:rFonts w:ascii="Arial Narrow" w:eastAsiaTheme="minorHAnsi" w:hAnsi="Arial Narrow"/>
          <w:color w:val="0000FF"/>
          <w:sz w:val="17"/>
          <w:szCs w:val="17"/>
          <w:lang w:eastAsia="en-US"/>
        </w:rPr>
        <w:t>&gt;</w:t>
      </w:r>
    </w:p>
    <w:p w14:paraId="474E19DB"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privilege</w:t>
      </w:r>
      <w:r w:rsidRPr="00792B2D">
        <w:rPr>
          <w:rFonts w:ascii="Arial Narrow" w:eastAsiaTheme="minorHAnsi" w:hAnsi="Arial Narrow"/>
          <w:color w:val="0000FF"/>
          <w:sz w:val="17"/>
          <w:szCs w:val="17"/>
          <w:lang w:eastAsia="en-US"/>
        </w:rPr>
        <w:t>&gt;</w:t>
      </w:r>
    </w:p>
    <w:p w14:paraId="1A42BE3A"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b/>
          <w:color w:val="AEAAAA" w:themeColor="background2" w:themeShade="BF"/>
          <w:sz w:val="17"/>
          <w:szCs w:val="17"/>
          <w:lang w:eastAsia="en-US"/>
        </w:rPr>
      </w:pP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r>
      <w:r w:rsidRPr="00792B2D">
        <w:rPr>
          <w:rFonts w:ascii="Arial Narrow" w:eastAsiaTheme="minorHAnsi" w:hAnsi="Arial Narrow"/>
          <w:b/>
          <w:color w:val="AEAAAA" w:themeColor="background2" w:themeShade="BF"/>
          <w:sz w:val="17"/>
          <w:szCs w:val="17"/>
          <w:lang w:eastAsia="en-US"/>
        </w:rPr>
        <w:tab/>
        <w:t>…</w:t>
      </w:r>
    </w:p>
    <w:p w14:paraId="0D887E7B"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00"/>
          <w:sz w:val="17"/>
          <w:szCs w:val="17"/>
          <w:lang w:eastAsia="en-US"/>
        </w:rPr>
        <w:tab/>
      </w: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privileges</w:t>
      </w:r>
      <w:r w:rsidRPr="00792B2D">
        <w:rPr>
          <w:rFonts w:ascii="Arial Narrow" w:eastAsiaTheme="minorHAnsi" w:hAnsi="Arial Narrow"/>
          <w:color w:val="0000FF"/>
          <w:sz w:val="17"/>
          <w:szCs w:val="17"/>
          <w:lang w:eastAsia="en-US"/>
        </w:rPr>
        <w:t>&gt;</w:t>
      </w:r>
    </w:p>
    <w:p w14:paraId="4868EC21" w14:textId="77777777" w:rsidR="000A7132" w:rsidRPr="00792B2D" w:rsidRDefault="000A7132" w:rsidP="00F66156">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eastAsiaTheme="minorHAnsi" w:hAnsi="Arial Narrow"/>
          <w:color w:val="000000"/>
          <w:sz w:val="17"/>
          <w:szCs w:val="17"/>
          <w:lang w:eastAsia="en-US"/>
        </w:rPr>
      </w:pPr>
      <w:r w:rsidRPr="00792B2D">
        <w:rPr>
          <w:rFonts w:ascii="Arial Narrow" w:eastAsiaTheme="minorHAnsi" w:hAnsi="Arial Narrow"/>
          <w:color w:val="0000FF"/>
          <w:sz w:val="17"/>
          <w:szCs w:val="17"/>
          <w:lang w:eastAsia="en-US"/>
        </w:rPr>
        <w:t>&lt;/</w:t>
      </w:r>
      <w:r w:rsidRPr="00792B2D">
        <w:rPr>
          <w:rFonts w:ascii="Arial Narrow" w:eastAsiaTheme="minorHAnsi" w:hAnsi="Arial Narrow"/>
          <w:color w:val="800000"/>
          <w:sz w:val="17"/>
          <w:szCs w:val="17"/>
          <w:lang w:eastAsia="en-US"/>
        </w:rPr>
        <w:t>siardArchive</w:t>
      </w:r>
      <w:r w:rsidRPr="00792B2D">
        <w:rPr>
          <w:rFonts w:ascii="Arial Narrow" w:eastAsiaTheme="minorHAnsi" w:hAnsi="Arial Narrow"/>
          <w:color w:val="0000FF"/>
          <w:sz w:val="17"/>
          <w:szCs w:val="17"/>
          <w:lang w:eastAsia="en-US"/>
        </w:rPr>
        <w:t>&gt;</w:t>
      </w:r>
    </w:p>
    <w:p w14:paraId="7C3797B5" w14:textId="77777777" w:rsidR="000A7132" w:rsidRPr="00792B2D" w:rsidRDefault="000A7132" w:rsidP="000A7132">
      <w:pPr>
        <w:autoSpaceDE w:val="0"/>
        <w:autoSpaceDN w:val="0"/>
        <w:adjustRightInd w:val="0"/>
        <w:spacing w:after="0" w:line="240" w:lineRule="auto"/>
        <w:rPr>
          <w:rFonts w:ascii="Arial Narrow" w:eastAsiaTheme="minorHAnsi" w:hAnsi="Arial Narrow"/>
          <w:color w:val="000000"/>
          <w:sz w:val="17"/>
          <w:szCs w:val="17"/>
          <w:lang w:eastAsia="en-US"/>
        </w:rPr>
      </w:pPr>
    </w:p>
    <w:p w14:paraId="1967A175" w14:textId="77777777" w:rsidR="003D0AFF" w:rsidRPr="00792B2D" w:rsidRDefault="003D0AFF" w:rsidP="00564E59">
      <w:pPr>
        <w:spacing w:after="0" w:line="240" w:lineRule="auto"/>
        <w:rPr>
          <w:rFonts w:ascii="Arial Narrow" w:hAnsi="Arial Narrow" w:cs="Arial"/>
          <w:sz w:val="17"/>
          <w:szCs w:val="17"/>
        </w:rPr>
      </w:pPr>
    </w:p>
    <w:p w14:paraId="26E5E667" w14:textId="77777777" w:rsidR="000A7132" w:rsidRPr="00792B2D" w:rsidRDefault="000A7132">
      <w:pPr>
        <w:spacing w:after="0" w:line="240" w:lineRule="auto"/>
        <w:rPr>
          <w:rFonts w:cs="Arial"/>
          <w:b/>
        </w:rPr>
      </w:pPr>
      <w:bookmarkStart w:id="105" w:name="_Toc264549073"/>
      <w:r w:rsidRPr="00792B2D">
        <w:rPr>
          <w:rFonts w:cs="Arial"/>
          <w:b/>
        </w:rPr>
        <w:br w:type="page"/>
      </w:r>
    </w:p>
    <w:p w14:paraId="2F745CB1" w14:textId="3648EE2C" w:rsidR="0016145E" w:rsidRPr="00792B2D" w:rsidRDefault="0016145E" w:rsidP="0016145E">
      <w:pPr>
        <w:rPr>
          <w:rFonts w:cs="Arial"/>
          <w:b/>
        </w:rPr>
      </w:pPr>
      <w:r w:rsidRPr="00792B2D">
        <w:rPr>
          <w:rFonts w:cs="Arial"/>
          <w:b/>
        </w:rPr>
        <w:lastRenderedPageBreak/>
        <w:t>D.3</w:t>
      </w:r>
      <w:r w:rsidRPr="00792B2D">
        <w:rPr>
          <w:rFonts w:cs="Arial"/>
          <w:b/>
        </w:rPr>
        <w:tab/>
        <w:t xml:space="preserve">Beispiele für die XML-Schemadefinition einer Tabelle </w:t>
      </w:r>
    </w:p>
    <w:p w14:paraId="75FC3FDB" w14:textId="77777777" w:rsidR="003D0AFF" w:rsidRPr="00792B2D" w:rsidRDefault="003D0AFF" w:rsidP="003D0AFF">
      <w:pPr>
        <w:rPr>
          <w:rFonts w:cs="Arial"/>
        </w:rPr>
      </w:pPr>
      <w:r w:rsidRPr="00792B2D">
        <w:rPr>
          <w:rFonts w:cs="Arial"/>
        </w:rPr>
        <w:t>Für jede Tabelle wird von SIARD eine XML-Schemadefinition erzeugt, welche den Spalten die richtigen XML-Datentypen zuordnet.</w:t>
      </w:r>
    </w:p>
    <w:p w14:paraId="692AA373" w14:textId="77777777" w:rsidR="003D0AFF" w:rsidRPr="00792B2D" w:rsidRDefault="003D0AFF" w:rsidP="003D0AFF">
      <w:pPr>
        <w:spacing w:after="0" w:line="240" w:lineRule="auto"/>
        <w:rPr>
          <w:rFonts w:ascii="Arial Narrow" w:hAnsi="Arial Narrow" w:cs="Arial"/>
          <w:sz w:val="20"/>
        </w:rPr>
      </w:pPr>
    </w:p>
    <w:p w14:paraId="07FD49B8" w14:textId="688F068D" w:rsidR="00EF7B08" w:rsidRPr="00792B2D" w:rsidRDefault="00564F7A" w:rsidP="0016145E">
      <w:pPr>
        <w:rPr>
          <w:rFonts w:cs="Arial"/>
          <w:b/>
        </w:rPr>
      </w:pPr>
      <w:r w:rsidRPr="00792B2D">
        <w:rPr>
          <w:rFonts w:cs="Arial"/>
          <w:b/>
        </w:rPr>
        <w:t>D</w:t>
      </w:r>
      <w:r w:rsidR="008E1F65" w:rsidRPr="00792B2D">
        <w:rPr>
          <w:rFonts w:cs="Arial"/>
          <w:b/>
        </w:rPr>
        <w:t>.3</w:t>
      </w:r>
      <w:r w:rsidR="0016145E" w:rsidRPr="00792B2D">
        <w:rPr>
          <w:rFonts w:cs="Arial"/>
          <w:b/>
        </w:rPr>
        <w:t>a</w:t>
      </w:r>
      <w:r w:rsidR="0016145E" w:rsidRPr="00792B2D">
        <w:rPr>
          <w:rFonts w:cs="Arial"/>
          <w:b/>
        </w:rPr>
        <w:tab/>
        <w:t>table2</w:t>
      </w:r>
      <w:r w:rsidR="00EF7B08" w:rsidRPr="00792B2D">
        <w:rPr>
          <w:rFonts w:cs="Arial"/>
          <w:b/>
        </w:rPr>
        <w:t>.xsd</w:t>
      </w:r>
      <w:bookmarkEnd w:id="105"/>
      <w:r w:rsidR="003D0AFF" w:rsidRPr="00792B2D">
        <w:rPr>
          <w:rFonts w:cs="Arial"/>
          <w:b/>
        </w:rPr>
        <w:t xml:space="preserve"> (Schemadefinition einer einfache Tabelle)</w:t>
      </w:r>
    </w:p>
    <w:p w14:paraId="4948A10E"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8080"/>
          <w:sz w:val="17"/>
          <w:szCs w:val="17"/>
        </w:rPr>
        <w:t>&lt;?xml version="1.0" encoding="utf-8" standalone="no"?&gt;</w:t>
      </w:r>
    </w:p>
    <w:p w14:paraId="025763DE" w14:textId="77E28FD5"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xs:schema</w:t>
      </w:r>
      <w:r w:rsidRPr="00792B2D">
        <w:rPr>
          <w:rFonts w:ascii="Arial Narrow" w:hAnsi="Arial Narrow"/>
          <w:color w:val="FF0000"/>
          <w:sz w:val="17"/>
          <w:szCs w:val="17"/>
        </w:rPr>
        <w:t xml:space="preserve"> xmlns</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http://www.bar.admin.ch/xmlns/siard/2/table.xsd</w:t>
      </w:r>
      <w:r w:rsidRPr="00792B2D">
        <w:rPr>
          <w:rFonts w:ascii="Arial Narrow" w:hAnsi="Arial Narrow"/>
          <w:color w:val="0000FF"/>
          <w:sz w:val="17"/>
          <w:szCs w:val="17"/>
        </w:rPr>
        <w:t>"</w:t>
      </w:r>
      <w:r w:rsidRPr="00792B2D">
        <w:rPr>
          <w:rFonts w:ascii="Arial Narrow" w:hAnsi="Arial Narrow"/>
          <w:color w:val="FF0000"/>
          <w:sz w:val="17"/>
          <w:szCs w:val="17"/>
        </w:rPr>
        <w:t xml:space="preserve"> xmlns:xs</w:t>
      </w:r>
      <w:r w:rsidRPr="00792B2D">
        <w:rPr>
          <w:rFonts w:ascii="Arial Narrow" w:hAnsi="Arial Narrow"/>
          <w:color w:val="0000FF"/>
          <w:sz w:val="17"/>
          <w:szCs w:val="17"/>
        </w:rPr>
        <w:t>="</w:t>
      </w:r>
      <w:r w:rsidRPr="00792B2D">
        <w:rPr>
          <w:rFonts w:ascii="Arial Narrow" w:hAnsi="Arial Narrow"/>
          <w:color w:val="000000"/>
          <w:sz w:val="17"/>
          <w:szCs w:val="17"/>
        </w:rPr>
        <w:t>http://www.w3.org/2001/XMLSchema</w:t>
      </w:r>
      <w:r w:rsidRPr="00792B2D">
        <w:rPr>
          <w:rFonts w:ascii="Arial Narrow" w:hAnsi="Arial Narrow"/>
          <w:color w:val="0000FF"/>
          <w:sz w:val="17"/>
          <w:szCs w:val="17"/>
        </w:rPr>
        <w:t>"</w:t>
      </w:r>
      <w:r w:rsidRPr="00792B2D">
        <w:rPr>
          <w:rFonts w:ascii="Arial Narrow" w:hAnsi="Arial Narrow"/>
          <w:color w:val="FF0000"/>
          <w:sz w:val="17"/>
          <w:szCs w:val="17"/>
        </w:rPr>
        <w:t xml:space="preserve"> </w:t>
      </w:r>
      <w:r w:rsidRPr="00792B2D">
        <w:rPr>
          <w:rFonts w:ascii="Arial Narrow" w:hAnsi="Arial Narrow"/>
          <w:color w:val="FF0000"/>
          <w:sz w:val="17"/>
          <w:szCs w:val="17"/>
        </w:rPr>
        <w:br/>
        <w:t>targetNamespace</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http://www.bar.admin.ch/xmlns/siard/2/table.xsd</w:t>
      </w:r>
      <w:r w:rsidRPr="00792B2D">
        <w:rPr>
          <w:rFonts w:ascii="Arial Narrow" w:hAnsi="Arial Narrow"/>
          <w:color w:val="0000FF"/>
          <w:sz w:val="17"/>
          <w:szCs w:val="17"/>
        </w:rPr>
        <w:t>"</w:t>
      </w:r>
      <w:r w:rsidRPr="00792B2D">
        <w:rPr>
          <w:rFonts w:ascii="Arial Narrow" w:hAnsi="Arial Narrow"/>
          <w:color w:val="FF0000"/>
          <w:sz w:val="17"/>
          <w:szCs w:val="17"/>
        </w:rPr>
        <w:t xml:space="preserve"> elementFormDefault</w:t>
      </w:r>
      <w:r w:rsidRPr="00792B2D">
        <w:rPr>
          <w:rFonts w:ascii="Arial Narrow" w:hAnsi="Arial Narrow"/>
          <w:color w:val="0000FF"/>
          <w:sz w:val="17"/>
          <w:szCs w:val="17"/>
        </w:rPr>
        <w:t>="</w:t>
      </w:r>
      <w:r w:rsidRPr="00792B2D">
        <w:rPr>
          <w:rFonts w:ascii="Arial Narrow" w:hAnsi="Arial Narrow"/>
          <w:color w:val="000000"/>
          <w:sz w:val="17"/>
          <w:szCs w:val="17"/>
        </w:rPr>
        <w:t>qualified</w:t>
      </w:r>
      <w:r w:rsidRPr="00792B2D">
        <w:rPr>
          <w:rFonts w:ascii="Arial Narrow" w:hAnsi="Arial Narrow"/>
          <w:color w:val="0000FF"/>
          <w:sz w:val="17"/>
          <w:szCs w:val="17"/>
        </w:rPr>
        <w:t>"</w:t>
      </w:r>
      <w:r w:rsidRPr="00792B2D">
        <w:rPr>
          <w:rFonts w:ascii="Arial Narrow" w:hAnsi="Arial Narrow"/>
          <w:color w:val="FF0000"/>
          <w:sz w:val="17"/>
          <w:szCs w:val="17"/>
        </w:rPr>
        <w:t xml:space="preserve"> attributeFormDefault</w:t>
      </w:r>
      <w:r w:rsidRPr="00792B2D">
        <w:rPr>
          <w:rFonts w:ascii="Arial Narrow" w:hAnsi="Arial Narrow"/>
          <w:color w:val="0000FF"/>
          <w:sz w:val="17"/>
          <w:szCs w:val="17"/>
        </w:rPr>
        <w:t>="</w:t>
      </w:r>
      <w:r w:rsidRPr="00792B2D">
        <w:rPr>
          <w:rFonts w:ascii="Arial Narrow" w:hAnsi="Arial Narrow"/>
          <w:color w:val="000000"/>
          <w:sz w:val="17"/>
          <w:szCs w:val="17"/>
        </w:rPr>
        <w:t>unqualified</w:t>
      </w:r>
      <w:r w:rsidRPr="00792B2D">
        <w:rPr>
          <w:rFonts w:ascii="Arial Narrow" w:hAnsi="Arial Narrow"/>
          <w:color w:val="0000FF"/>
          <w:sz w:val="17"/>
          <w:szCs w:val="17"/>
        </w:rPr>
        <w:t>"</w:t>
      </w:r>
      <w:r w:rsidRPr="00792B2D">
        <w:rPr>
          <w:rFonts w:ascii="Arial Narrow" w:hAnsi="Arial Narrow"/>
          <w:color w:val="FF0000"/>
          <w:sz w:val="17"/>
          <w:szCs w:val="17"/>
        </w:rPr>
        <w:t xml:space="preserve"> </w:t>
      </w:r>
      <w:r w:rsidRPr="00792B2D">
        <w:rPr>
          <w:rFonts w:ascii="Arial Narrow" w:hAnsi="Arial Narrow"/>
          <w:color w:val="FF0000"/>
          <w:sz w:val="17"/>
          <w:szCs w:val="17"/>
        </w:rPr>
        <w:br/>
        <w:t>version</w:t>
      </w:r>
      <w:r w:rsidRPr="00792B2D">
        <w:rPr>
          <w:rFonts w:ascii="Arial Narrow" w:hAnsi="Arial Narrow"/>
          <w:color w:val="0000FF"/>
          <w:sz w:val="17"/>
          <w:szCs w:val="17"/>
        </w:rPr>
        <w:t>="</w:t>
      </w:r>
      <w:r w:rsidRPr="00792B2D">
        <w:rPr>
          <w:rFonts w:ascii="Arial Narrow" w:hAnsi="Arial Narrow"/>
          <w:color w:val="000000"/>
          <w:sz w:val="17"/>
          <w:szCs w:val="17"/>
        </w:rPr>
        <w:t>2.</w:t>
      </w:r>
      <w:r w:rsidR="00D125E8" w:rsidRPr="00792B2D">
        <w:rPr>
          <w:rFonts w:ascii="Arial Narrow" w:hAnsi="Arial Narrow"/>
          <w:color w:val="000000"/>
          <w:sz w:val="17"/>
          <w:szCs w:val="17"/>
        </w:rPr>
        <w:t>1</w:t>
      </w:r>
      <w:r w:rsidRPr="00792B2D">
        <w:rPr>
          <w:rFonts w:ascii="Arial Narrow" w:hAnsi="Arial Narrow"/>
          <w:color w:val="0000FF"/>
          <w:sz w:val="17"/>
          <w:szCs w:val="17"/>
        </w:rPr>
        <w:t>"&gt;</w:t>
      </w:r>
    </w:p>
    <w:p w14:paraId="6D9EDD97"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root element is the table element </w:t>
      </w:r>
      <w:r w:rsidRPr="00792B2D">
        <w:rPr>
          <w:rFonts w:ascii="Arial Narrow" w:hAnsi="Arial Narrow"/>
          <w:color w:val="0000FF"/>
          <w:sz w:val="17"/>
          <w:szCs w:val="17"/>
        </w:rPr>
        <w:t>--&gt;</w:t>
      </w:r>
    </w:p>
    <w:p w14:paraId="02A7CE91"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table</w:t>
      </w:r>
      <w:r w:rsidRPr="00792B2D">
        <w:rPr>
          <w:rFonts w:ascii="Arial Narrow" w:hAnsi="Arial Narrow"/>
          <w:color w:val="0000FF"/>
          <w:sz w:val="17"/>
          <w:szCs w:val="17"/>
        </w:rPr>
        <w:t>"&gt;</w:t>
      </w:r>
    </w:p>
    <w:p w14:paraId="7AAC39A9"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3C2CEFF3"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2FE08E2"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Root element of a table of the SIARD archive. A table consists of rows.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06A78425"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3854233"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A4998AA"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row</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recordType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44726815"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740FBB8D"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xs:attribute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version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versionType</w:t>
      </w:r>
      <w:r w:rsidRPr="00792B2D">
        <w:rPr>
          <w:rFonts w:ascii="Arial Narrow" w:hAnsi="Arial Narrow"/>
          <w:color w:val="0000FF"/>
          <w:sz w:val="17"/>
          <w:szCs w:val="17"/>
        </w:rPr>
        <w:t>"</w:t>
      </w:r>
      <w:r w:rsidRPr="00792B2D">
        <w:rPr>
          <w:rFonts w:ascii="Arial Narrow" w:hAnsi="Arial Narrow"/>
          <w:color w:val="FF0000"/>
          <w:sz w:val="17"/>
          <w:szCs w:val="17"/>
        </w:rPr>
        <w:t xml:space="preserve"> use</w:t>
      </w:r>
      <w:r w:rsidRPr="00792B2D">
        <w:rPr>
          <w:rFonts w:ascii="Arial Narrow" w:hAnsi="Arial Narrow"/>
          <w:color w:val="0000FF"/>
          <w:sz w:val="17"/>
          <w:szCs w:val="17"/>
        </w:rPr>
        <w:t>="</w:t>
      </w:r>
      <w:r w:rsidRPr="00792B2D">
        <w:rPr>
          <w:rFonts w:ascii="Arial Narrow" w:hAnsi="Arial Narrow"/>
          <w:color w:val="000000"/>
          <w:sz w:val="17"/>
          <w:szCs w:val="17"/>
        </w:rPr>
        <w:t>required</w:t>
      </w:r>
      <w:r w:rsidRPr="00792B2D">
        <w:rPr>
          <w:rFonts w:ascii="Arial Narrow" w:hAnsi="Arial Narrow"/>
          <w:color w:val="0000FF"/>
          <w:sz w:val="17"/>
          <w:szCs w:val="17"/>
        </w:rPr>
        <w:t>"/&gt;</w:t>
      </w:r>
    </w:p>
    <w:p w14:paraId="1A9B0CD5"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4947FD8D"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0000FF"/>
          <w:sz w:val="17"/>
          <w:szCs w:val="17"/>
        </w:rPr>
        <w:t>&gt;</w:t>
      </w:r>
    </w:p>
    <w:p w14:paraId="69D6F093"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simple type for version number </w:t>
      </w:r>
      <w:r w:rsidRPr="00792B2D">
        <w:rPr>
          <w:rFonts w:ascii="Arial Narrow" w:hAnsi="Arial Narrow"/>
          <w:color w:val="0000FF"/>
          <w:sz w:val="17"/>
          <w:szCs w:val="17"/>
        </w:rPr>
        <w:t>--&gt;</w:t>
      </w:r>
    </w:p>
    <w:p w14:paraId="75D815E2"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versionType</w:t>
      </w:r>
      <w:r w:rsidRPr="00792B2D">
        <w:rPr>
          <w:rFonts w:ascii="Arial Narrow" w:hAnsi="Arial Narrow"/>
          <w:color w:val="0000FF"/>
          <w:sz w:val="17"/>
          <w:szCs w:val="17"/>
        </w:rPr>
        <w:t>"&gt;</w:t>
      </w:r>
    </w:p>
    <w:p w14:paraId="7DCC812C"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98481C7" w14:textId="39F1613E"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versionType is constrained to "2.</w:t>
      </w:r>
      <w:r w:rsidR="00D125E8" w:rsidRPr="00792B2D">
        <w:rPr>
          <w:rFonts w:ascii="Arial Narrow" w:hAnsi="Arial Narrow"/>
          <w:color w:val="000000"/>
          <w:sz w:val="17"/>
          <w:szCs w:val="17"/>
        </w:rPr>
        <w:t>1</w:t>
      </w:r>
      <w:r w:rsidRPr="00792B2D">
        <w:rPr>
          <w:rFonts w:ascii="Arial Narrow" w:hAnsi="Arial Narrow"/>
          <w:color w:val="000000"/>
          <w:sz w:val="17"/>
          <w:szCs w:val="17"/>
        </w:rPr>
        <w:t>" for conformity with this XML schema</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5B736E75"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76615D0F"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103C117F"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xs:whiteSpace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collapse</w:t>
      </w:r>
      <w:r w:rsidRPr="00792B2D">
        <w:rPr>
          <w:rFonts w:ascii="Arial Narrow" w:hAnsi="Arial Narrow"/>
          <w:color w:val="0000FF"/>
          <w:sz w:val="17"/>
          <w:szCs w:val="17"/>
        </w:rPr>
        <w:t>"/&gt;</w:t>
      </w:r>
    </w:p>
    <w:p w14:paraId="6B77F127" w14:textId="4F634A2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2.</w:t>
      </w:r>
      <w:r w:rsidR="00D125E8" w:rsidRPr="00792B2D">
        <w:rPr>
          <w:rFonts w:ascii="Arial Narrow" w:hAnsi="Arial Narrow"/>
          <w:color w:val="000000"/>
          <w:sz w:val="17"/>
          <w:szCs w:val="17"/>
        </w:rPr>
        <w:t>1</w:t>
      </w:r>
      <w:r w:rsidRPr="00792B2D">
        <w:rPr>
          <w:rFonts w:ascii="Arial Narrow" w:hAnsi="Arial Narrow"/>
          <w:color w:val="0000FF"/>
          <w:sz w:val="17"/>
          <w:szCs w:val="17"/>
        </w:rPr>
        <w:t>"/&gt;</w:t>
      </w:r>
    </w:p>
    <w:p w14:paraId="2AA225DC" w14:textId="1092DA20"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to be extended later with  &lt;xs.enumeration value="2.</w:t>
      </w:r>
      <w:r w:rsidR="00D125E8" w:rsidRPr="00792B2D">
        <w:rPr>
          <w:rFonts w:ascii="Arial Narrow" w:hAnsi="Arial Narrow"/>
          <w:color w:val="808080"/>
          <w:sz w:val="17"/>
          <w:szCs w:val="17"/>
        </w:rPr>
        <w:t>2</w:t>
      </w:r>
      <w:r w:rsidRPr="00792B2D">
        <w:rPr>
          <w:rFonts w:ascii="Arial Narrow" w:hAnsi="Arial Narrow"/>
          <w:color w:val="808080"/>
          <w:sz w:val="17"/>
          <w:szCs w:val="17"/>
        </w:rPr>
        <w:t xml:space="preserve">"/&gt;  etc. </w:t>
      </w:r>
      <w:r w:rsidRPr="00792B2D">
        <w:rPr>
          <w:rFonts w:ascii="Arial Narrow" w:hAnsi="Arial Narrow"/>
          <w:color w:val="0000FF"/>
          <w:sz w:val="17"/>
          <w:szCs w:val="17"/>
        </w:rPr>
        <w:t>--&gt;</w:t>
      </w:r>
    </w:p>
    <w:p w14:paraId="299329E3"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0DBAAF74"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4DE99B47"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record </w:t>
      </w:r>
      <w:r w:rsidRPr="00792B2D">
        <w:rPr>
          <w:rFonts w:ascii="Arial Narrow" w:hAnsi="Arial Narrow"/>
          <w:color w:val="0000FF"/>
          <w:sz w:val="17"/>
          <w:szCs w:val="17"/>
        </w:rPr>
        <w:t>--&gt;</w:t>
      </w:r>
    </w:p>
    <w:p w14:paraId="15F6DE18"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recordType</w:t>
      </w:r>
      <w:r w:rsidRPr="00792B2D">
        <w:rPr>
          <w:rFonts w:ascii="Arial Narrow" w:hAnsi="Arial Narrow"/>
          <w:color w:val="0000FF"/>
          <w:sz w:val="17"/>
          <w:szCs w:val="17"/>
        </w:rPr>
        <w:t>"&gt;</w:t>
      </w:r>
    </w:p>
    <w:p w14:paraId="3AB2F664"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7EA33297"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row type of a table of the SIARD archive. A row consists of columns.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55D8CA02"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78CA9201"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E50240E"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c1</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"/&gt;</w:t>
      </w:r>
    </w:p>
    <w:p w14:paraId="3383F1F2"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c2</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7E5A7FB"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c3</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706A2491"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c4</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3309CD75"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c5</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A1BC1DF"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c6</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dateType</w:t>
      </w:r>
      <w:r w:rsidRPr="00792B2D">
        <w:rPr>
          <w:rFonts w:ascii="Arial Narrow" w:hAnsi="Arial Narrow"/>
          <w:color w:val="0000FF"/>
          <w:sz w:val="17"/>
          <w:szCs w:val="17"/>
        </w:rPr>
        <w:t>"/&gt;</w:t>
      </w:r>
    </w:p>
    <w:p w14:paraId="35E93C9D"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c7</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4FC71A24"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c8</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442BF61"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c9</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FB4C016"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c10</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4439C949"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c11</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7EBBF52"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A17A9C5" w14:textId="77777777" w:rsidR="00881B23" w:rsidRPr="00792B2D" w:rsidRDefault="00881B23" w:rsidP="00881B23">
      <w:pPr>
        <w:tabs>
          <w:tab w:val="left" w:pos="113"/>
          <w:tab w:val="left" w:pos="227"/>
          <w:tab w:val="left" w:pos="340"/>
          <w:tab w:val="left" w:pos="454"/>
          <w:tab w:val="left" w:pos="567"/>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1FB2C335" w14:textId="77777777"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date type between 0001 and 9999 restricted to UTC </w:t>
      </w:r>
      <w:r w:rsidRPr="00792B2D">
        <w:rPr>
          <w:rFonts w:ascii="Arial Narrow" w:hAnsi="Arial Narrow"/>
          <w:color w:val="0000FF"/>
          <w:sz w:val="17"/>
          <w:szCs w:val="17"/>
        </w:rPr>
        <w:t>--&gt;</w:t>
      </w:r>
    </w:p>
    <w:p w14:paraId="27F778F6" w14:textId="77777777"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dateType</w:t>
      </w:r>
      <w:r w:rsidRPr="00792B2D">
        <w:rPr>
          <w:rFonts w:ascii="Arial Narrow" w:hAnsi="Arial Narrow"/>
          <w:color w:val="0000FF"/>
          <w:sz w:val="17"/>
          <w:szCs w:val="17"/>
        </w:rPr>
        <w:t>"&gt;</w:t>
      </w:r>
    </w:p>
    <w:p w14:paraId="5BE82B64" w14:textId="77777777"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xs:date</w:t>
      </w:r>
      <w:r w:rsidRPr="00792B2D">
        <w:rPr>
          <w:rFonts w:ascii="Arial Narrow" w:hAnsi="Arial Narrow"/>
          <w:color w:val="0000FF"/>
          <w:sz w:val="17"/>
          <w:szCs w:val="17"/>
        </w:rPr>
        <w:t>"&gt;</w:t>
      </w:r>
    </w:p>
    <w:p w14:paraId="74D573BE" w14:textId="77777777"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xs:minInclusive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0001-01-01Z</w:t>
      </w:r>
      <w:r w:rsidRPr="00792B2D">
        <w:rPr>
          <w:rFonts w:ascii="Arial Narrow" w:hAnsi="Arial Narrow"/>
          <w:color w:val="0000FF"/>
          <w:sz w:val="17"/>
          <w:szCs w:val="17"/>
        </w:rPr>
        <w:t>"/&gt;</w:t>
      </w:r>
    </w:p>
    <w:p w14:paraId="3BC626C0" w14:textId="77777777"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xs:maxExclusive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10000-01-01Z</w:t>
      </w:r>
      <w:r w:rsidRPr="00792B2D">
        <w:rPr>
          <w:rFonts w:ascii="Arial Narrow" w:hAnsi="Arial Narrow"/>
          <w:color w:val="0000FF"/>
          <w:sz w:val="17"/>
          <w:szCs w:val="17"/>
        </w:rPr>
        <w:t>"/&gt;</w:t>
      </w:r>
    </w:p>
    <w:p w14:paraId="3BC96ECA" w14:textId="77777777"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\d{4}-\d{2}-\d{2}Z?</w:t>
      </w:r>
      <w:r w:rsidRPr="00792B2D">
        <w:rPr>
          <w:rFonts w:ascii="Arial Narrow" w:hAnsi="Arial Narrow"/>
          <w:color w:val="0000FF"/>
          <w:sz w:val="17"/>
          <w:szCs w:val="17"/>
        </w:rPr>
        <w:t>"/&gt;</w:t>
      </w:r>
    </w:p>
    <w:p w14:paraId="39AC0975" w14:textId="77777777"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17F3B1B0" w14:textId="77777777"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11428BCC" w14:textId="77777777"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xs:schema</w:t>
      </w:r>
      <w:r w:rsidRPr="00792B2D">
        <w:rPr>
          <w:rFonts w:ascii="Arial Narrow" w:hAnsi="Arial Narrow"/>
          <w:color w:val="0000FF"/>
          <w:sz w:val="17"/>
          <w:szCs w:val="17"/>
        </w:rPr>
        <w:t>&gt;</w:t>
      </w:r>
    </w:p>
    <w:p w14:paraId="23CD6C63" w14:textId="77777777" w:rsidR="003D0AFF" w:rsidRPr="00792B2D" w:rsidRDefault="003D0AFF" w:rsidP="00564E59">
      <w:pPr>
        <w:spacing w:after="0" w:line="240" w:lineRule="auto"/>
        <w:rPr>
          <w:rFonts w:ascii="Arial Narrow" w:hAnsi="Arial Narrow" w:cs="Arial"/>
          <w:sz w:val="20"/>
        </w:rPr>
      </w:pPr>
    </w:p>
    <w:p w14:paraId="053ECB2A" w14:textId="77777777" w:rsidR="00881B23" w:rsidRPr="00792B2D" w:rsidRDefault="00881B23">
      <w:pPr>
        <w:spacing w:after="0" w:line="240" w:lineRule="auto"/>
        <w:rPr>
          <w:rFonts w:cs="Arial"/>
          <w:b/>
        </w:rPr>
      </w:pPr>
      <w:r w:rsidRPr="00792B2D">
        <w:rPr>
          <w:rFonts w:cs="Arial"/>
          <w:b/>
        </w:rPr>
        <w:br w:type="page"/>
      </w:r>
    </w:p>
    <w:p w14:paraId="3E1945B2" w14:textId="722B6140" w:rsidR="003D0AFF" w:rsidRPr="00792B2D" w:rsidRDefault="003D0AFF" w:rsidP="003D0AFF">
      <w:pPr>
        <w:rPr>
          <w:rFonts w:cs="Arial"/>
          <w:b/>
        </w:rPr>
      </w:pPr>
      <w:r w:rsidRPr="00792B2D">
        <w:rPr>
          <w:rFonts w:cs="Arial"/>
          <w:b/>
        </w:rPr>
        <w:lastRenderedPageBreak/>
        <w:t>D.3b</w:t>
      </w:r>
      <w:r w:rsidRPr="00792B2D">
        <w:rPr>
          <w:rFonts w:cs="Arial"/>
          <w:b/>
        </w:rPr>
        <w:tab/>
        <w:t>table7.xsd (Schemadefinition einer Tabelle mit interne</w:t>
      </w:r>
      <w:r w:rsidR="00F47E91" w:rsidRPr="00792B2D">
        <w:rPr>
          <w:rFonts w:cs="Arial"/>
          <w:b/>
        </w:rPr>
        <w:t>n</w:t>
      </w:r>
      <w:r w:rsidRPr="00792B2D">
        <w:rPr>
          <w:rFonts w:cs="Arial"/>
          <w:b/>
        </w:rPr>
        <w:t xml:space="preserve"> Large Objects)</w:t>
      </w:r>
    </w:p>
    <w:p w14:paraId="03CDC28F"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8080"/>
          <w:sz w:val="17"/>
          <w:szCs w:val="17"/>
        </w:rPr>
        <w:t>&lt;?xml version="1.0" encoding="utf-8" standalone="no"?&gt;</w:t>
      </w:r>
    </w:p>
    <w:p w14:paraId="07AD98CE" w14:textId="2A5AC061"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xs:schema</w:t>
      </w:r>
      <w:r w:rsidRPr="00792B2D">
        <w:rPr>
          <w:rFonts w:ascii="Arial Narrow" w:hAnsi="Arial Narrow"/>
          <w:color w:val="FF0000"/>
          <w:sz w:val="17"/>
          <w:szCs w:val="17"/>
        </w:rPr>
        <w:t xml:space="preserve"> xmlns</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http://www.bar.admin.ch/xmlns/siard/2/table.xsd</w:t>
      </w:r>
      <w:r w:rsidRPr="00792B2D">
        <w:rPr>
          <w:rFonts w:ascii="Arial Narrow" w:hAnsi="Arial Narrow"/>
          <w:color w:val="0000FF"/>
          <w:sz w:val="17"/>
          <w:szCs w:val="17"/>
        </w:rPr>
        <w:t>"</w:t>
      </w:r>
      <w:r w:rsidRPr="00792B2D">
        <w:rPr>
          <w:rFonts w:ascii="Arial Narrow" w:hAnsi="Arial Narrow"/>
          <w:color w:val="FF0000"/>
          <w:sz w:val="17"/>
          <w:szCs w:val="17"/>
        </w:rPr>
        <w:t xml:space="preserve"> xmlns:xs</w:t>
      </w:r>
      <w:r w:rsidRPr="00792B2D">
        <w:rPr>
          <w:rFonts w:ascii="Arial Narrow" w:hAnsi="Arial Narrow"/>
          <w:color w:val="0000FF"/>
          <w:sz w:val="17"/>
          <w:szCs w:val="17"/>
        </w:rPr>
        <w:t>="</w:t>
      </w:r>
      <w:r w:rsidRPr="00792B2D">
        <w:rPr>
          <w:rFonts w:ascii="Arial Narrow" w:hAnsi="Arial Narrow"/>
          <w:color w:val="000000"/>
          <w:sz w:val="17"/>
          <w:szCs w:val="17"/>
        </w:rPr>
        <w:t>http://www.w3.org/2001/XMLSchema</w:t>
      </w:r>
      <w:r w:rsidRPr="00792B2D">
        <w:rPr>
          <w:rFonts w:ascii="Arial Narrow" w:hAnsi="Arial Narrow"/>
          <w:color w:val="0000FF"/>
          <w:sz w:val="17"/>
          <w:szCs w:val="17"/>
        </w:rPr>
        <w:t>"</w:t>
      </w:r>
      <w:r w:rsidRPr="00792B2D">
        <w:rPr>
          <w:rFonts w:ascii="Arial Narrow" w:hAnsi="Arial Narrow"/>
          <w:color w:val="FF0000"/>
          <w:sz w:val="17"/>
          <w:szCs w:val="17"/>
        </w:rPr>
        <w:t xml:space="preserve"> </w:t>
      </w:r>
      <w:r w:rsidRPr="00792B2D">
        <w:rPr>
          <w:rFonts w:ascii="Arial Narrow" w:hAnsi="Arial Narrow"/>
          <w:color w:val="FF0000"/>
          <w:sz w:val="17"/>
          <w:szCs w:val="17"/>
        </w:rPr>
        <w:br/>
        <w:t>targetNamespace</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http://www.bar.admin.ch/xmlns/siard/2/table.xsd</w:t>
      </w:r>
      <w:r w:rsidRPr="00792B2D">
        <w:rPr>
          <w:rFonts w:ascii="Arial Narrow" w:hAnsi="Arial Narrow"/>
          <w:color w:val="0000FF"/>
          <w:sz w:val="17"/>
          <w:szCs w:val="17"/>
        </w:rPr>
        <w:t>"</w:t>
      </w:r>
      <w:r w:rsidRPr="00792B2D">
        <w:rPr>
          <w:rFonts w:ascii="Arial Narrow" w:hAnsi="Arial Narrow"/>
          <w:color w:val="FF0000"/>
          <w:sz w:val="17"/>
          <w:szCs w:val="17"/>
        </w:rPr>
        <w:t xml:space="preserve"> elementFormDefault</w:t>
      </w:r>
      <w:r w:rsidRPr="00792B2D">
        <w:rPr>
          <w:rFonts w:ascii="Arial Narrow" w:hAnsi="Arial Narrow"/>
          <w:color w:val="0000FF"/>
          <w:sz w:val="17"/>
          <w:szCs w:val="17"/>
        </w:rPr>
        <w:t>="</w:t>
      </w:r>
      <w:r w:rsidRPr="00792B2D">
        <w:rPr>
          <w:rFonts w:ascii="Arial Narrow" w:hAnsi="Arial Narrow"/>
          <w:color w:val="000000"/>
          <w:sz w:val="17"/>
          <w:szCs w:val="17"/>
        </w:rPr>
        <w:t>qualified</w:t>
      </w:r>
      <w:r w:rsidRPr="00792B2D">
        <w:rPr>
          <w:rFonts w:ascii="Arial Narrow" w:hAnsi="Arial Narrow"/>
          <w:color w:val="0000FF"/>
          <w:sz w:val="17"/>
          <w:szCs w:val="17"/>
        </w:rPr>
        <w:t>"</w:t>
      </w:r>
      <w:r w:rsidRPr="00792B2D">
        <w:rPr>
          <w:rFonts w:ascii="Arial Narrow" w:hAnsi="Arial Narrow"/>
          <w:color w:val="FF0000"/>
          <w:sz w:val="17"/>
          <w:szCs w:val="17"/>
        </w:rPr>
        <w:t xml:space="preserve"> attributeFormDefault</w:t>
      </w:r>
      <w:r w:rsidRPr="00792B2D">
        <w:rPr>
          <w:rFonts w:ascii="Arial Narrow" w:hAnsi="Arial Narrow"/>
          <w:color w:val="0000FF"/>
          <w:sz w:val="17"/>
          <w:szCs w:val="17"/>
        </w:rPr>
        <w:t>="</w:t>
      </w:r>
      <w:r w:rsidRPr="00792B2D">
        <w:rPr>
          <w:rFonts w:ascii="Arial Narrow" w:hAnsi="Arial Narrow"/>
          <w:color w:val="000000"/>
          <w:sz w:val="17"/>
          <w:szCs w:val="17"/>
        </w:rPr>
        <w:t>unqualified</w:t>
      </w:r>
      <w:r w:rsidRPr="00792B2D">
        <w:rPr>
          <w:rFonts w:ascii="Arial Narrow" w:hAnsi="Arial Narrow"/>
          <w:color w:val="0000FF"/>
          <w:sz w:val="17"/>
          <w:szCs w:val="17"/>
        </w:rPr>
        <w:t>"</w:t>
      </w:r>
      <w:r w:rsidRPr="00792B2D">
        <w:rPr>
          <w:rFonts w:ascii="Arial Narrow" w:hAnsi="Arial Narrow"/>
          <w:color w:val="FF0000"/>
          <w:sz w:val="17"/>
          <w:szCs w:val="17"/>
        </w:rPr>
        <w:t xml:space="preserve"> </w:t>
      </w:r>
      <w:r w:rsidRPr="00792B2D">
        <w:rPr>
          <w:rFonts w:ascii="Arial Narrow" w:hAnsi="Arial Narrow"/>
          <w:color w:val="FF0000"/>
          <w:sz w:val="17"/>
          <w:szCs w:val="17"/>
        </w:rPr>
        <w:br/>
        <w:t>version</w:t>
      </w:r>
      <w:r w:rsidRPr="00792B2D">
        <w:rPr>
          <w:rFonts w:ascii="Arial Narrow" w:hAnsi="Arial Narrow"/>
          <w:color w:val="0000FF"/>
          <w:sz w:val="17"/>
          <w:szCs w:val="17"/>
        </w:rPr>
        <w:t>="</w:t>
      </w:r>
      <w:r w:rsidRPr="00792B2D">
        <w:rPr>
          <w:rFonts w:ascii="Arial Narrow" w:hAnsi="Arial Narrow"/>
          <w:color w:val="000000"/>
          <w:sz w:val="17"/>
          <w:szCs w:val="17"/>
        </w:rPr>
        <w:t>2.</w:t>
      </w:r>
      <w:r w:rsidR="005E2210" w:rsidRPr="00792B2D">
        <w:rPr>
          <w:rFonts w:ascii="Arial Narrow" w:hAnsi="Arial Narrow"/>
          <w:color w:val="000000"/>
          <w:sz w:val="17"/>
          <w:szCs w:val="17"/>
        </w:rPr>
        <w:t>1</w:t>
      </w:r>
      <w:r w:rsidRPr="00792B2D">
        <w:rPr>
          <w:rFonts w:ascii="Arial Narrow" w:hAnsi="Arial Narrow"/>
          <w:color w:val="0000FF"/>
          <w:sz w:val="17"/>
          <w:szCs w:val="17"/>
        </w:rPr>
        <w:t>"&gt;</w:t>
      </w:r>
    </w:p>
    <w:p w14:paraId="29CBDACC"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root element is the table element </w:t>
      </w:r>
      <w:r w:rsidRPr="00792B2D">
        <w:rPr>
          <w:rFonts w:ascii="Arial Narrow" w:hAnsi="Arial Narrow"/>
          <w:color w:val="0000FF"/>
          <w:sz w:val="17"/>
          <w:szCs w:val="17"/>
        </w:rPr>
        <w:t>--&gt;</w:t>
      </w:r>
    </w:p>
    <w:p w14:paraId="0C959449"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table</w:t>
      </w:r>
      <w:r w:rsidRPr="00792B2D">
        <w:rPr>
          <w:rFonts w:ascii="Arial Narrow" w:hAnsi="Arial Narrow"/>
          <w:color w:val="0000FF"/>
          <w:sz w:val="17"/>
          <w:szCs w:val="17"/>
        </w:rPr>
        <w:t>"&gt;</w:t>
      </w:r>
    </w:p>
    <w:p w14:paraId="616675A1"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32BB9BC6"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253BF30"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Root element of a table of the SIARD archive. A table consists of rows.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41DA807C"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767FEC09"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48F110E"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row</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recordType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1F8DFC43"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5135655"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xs:attribute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version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versionType</w:t>
      </w:r>
      <w:r w:rsidRPr="00792B2D">
        <w:rPr>
          <w:rFonts w:ascii="Arial Narrow" w:hAnsi="Arial Narrow"/>
          <w:color w:val="0000FF"/>
          <w:sz w:val="17"/>
          <w:szCs w:val="17"/>
        </w:rPr>
        <w:t>"</w:t>
      </w:r>
      <w:r w:rsidRPr="00792B2D">
        <w:rPr>
          <w:rFonts w:ascii="Arial Narrow" w:hAnsi="Arial Narrow"/>
          <w:color w:val="FF0000"/>
          <w:sz w:val="17"/>
          <w:szCs w:val="17"/>
        </w:rPr>
        <w:t xml:space="preserve"> use</w:t>
      </w:r>
      <w:r w:rsidRPr="00792B2D">
        <w:rPr>
          <w:rFonts w:ascii="Arial Narrow" w:hAnsi="Arial Narrow"/>
          <w:color w:val="0000FF"/>
          <w:sz w:val="17"/>
          <w:szCs w:val="17"/>
        </w:rPr>
        <w:t>="</w:t>
      </w:r>
      <w:r w:rsidRPr="00792B2D">
        <w:rPr>
          <w:rFonts w:ascii="Arial Narrow" w:hAnsi="Arial Narrow"/>
          <w:color w:val="000000"/>
          <w:sz w:val="17"/>
          <w:szCs w:val="17"/>
        </w:rPr>
        <w:t>required</w:t>
      </w:r>
      <w:r w:rsidRPr="00792B2D">
        <w:rPr>
          <w:rFonts w:ascii="Arial Narrow" w:hAnsi="Arial Narrow"/>
          <w:color w:val="0000FF"/>
          <w:sz w:val="17"/>
          <w:szCs w:val="17"/>
        </w:rPr>
        <w:t>"/&gt;</w:t>
      </w:r>
    </w:p>
    <w:p w14:paraId="71E3B2FF"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4756E2B6"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0000FF"/>
          <w:sz w:val="17"/>
          <w:szCs w:val="17"/>
        </w:rPr>
        <w:t>&gt;</w:t>
      </w:r>
    </w:p>
    <w:p w14:paraId="6B44468B"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simple type for version number </w:t>
      </w:r>
      <w:r w:rsidRPr="00792B2D">
        <w:rPr>
          <w:rFonts w:ascii="Arial Narrow" w:hAnsi="Arial Narrow"/>
          <w:color w:val="0000FF"/>
          <w:sz w:val="17"/>
          <w:szCs w:val="17"/>
        </w:rPr>
        <w:t>--&gt;</w:t>
      </w:r>
    </w:p>
    <w:p w14:paraId="355327F3"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versionType</w:t>
      </w:r>
      <w:r w:rsidRPr="00792B2D">
        <w:rPr>
          <w:rFonts w:ascii="Arial Narrow" w:hAnsi="Arial Narrow"/>
          <w:color w:val="0000FF"/>
          <w:sz w:val="17"/>
          <w:szCs w:val="17"/>
        </w:rPr>
        <w:t>"&gt;</w:t>
      </w:r>
    </w:p>
    <w:p w14:paraId="52306D05"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6D32731" w14:textId="05BB5EB0"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versionType is constrained to "2.</w:t>
      </w:r>
      <w:r w:rsidR="005E2210" w:rsidRPr="00792B2D">
        <w:rPr>
          <w:rFonts w:ascii="Arial Narrow" w:hAnsi="Arial Narrow"/>
          <w:color w:val="000000"/>
          <w:sz w:val="17"/>
          <w:szCs w:val="17"/>
        </w:rPr>
        <w:t>1</w:t>
      </w:r>
      <w:r w:rsidRPr="00792B2D">
        <w:rPr>
          <w:rFonts w:ascii="Arial Narrow" w:hAnsi="Arial Narrow"/>
          <w:color w:val="000000"/>
          <w:sz w:val="17"/>
          <w:szCs w:val="17"/>
        </w:rPr>
        <w:t>" for conformity with this XML schema</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0D935C7E"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9501182"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3FBC89DC"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xs:whiteSpace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collapse</w:t>
      </w:r>
      <w:r w:rsidRPr="00792B2D">
        <w:rPr>
          <w:rFonts w:ascii="Arial Narrow" w:hAnsi="Arial Narrow"/>
          <w:color w:val="0000FF"/>
          <w:sz w:val="17"/>
          <w:szCs w:val="17"/>
        </w:rPr>
        <w:t>"/&gt;</w:t>
      </w:r>
    </w:p>
    <w:p w14:paraId="3F018A66" w14:textId="38FD07B4"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2.</w:t>
      </w:r>
      <w:r w:rsidR="005E2210" w:rsidRPr="00792B2D">
        <w:rPr>
          <w:rFonts w:ascii="Arial Narrow" w:hAnsi="Arial Narrow"/>
          <w:color w:val="000000"/>
          <w:sz w:val="17"/>
          <w:szCs w:val="17"/>
        </w:rPr>
        <w:t>1</w:t>
      </w:r>
      <w:r w:rsidRPr="00792B2D">
        <w:rPr>
          <w:rFonts w:ascii="Arial Narrow" w:hAnsi="Arial Narrow"/>
          <w:color w:val="0000FF"/>
          <w:sz w:val="17"/>
          <w:szCs w:val="17"/>
        </w:rPr>
        <w:t>"/&gt;</w:t>
      </w:r>
    </w:p>
    <w:p w14:paraId="1586D3F5" w14:textId="23E94935"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to be extended later with  &lt;xs.enumeration value="2.</w:t>
      </w:r>
      <w:r w:rsidR="005E2210" w:rsidRPr="00792B2D">
        <w:rPr>
          <w:rFonts w:ascii="Arial Narrow" w:hAnsi="Arial Narrow"/>
          <w:color w:val="808080"/>
          <w:sz w:val="17"/>
          <w:szCs w:val="17"/>
        </w:rPr>
        <w:t>2</w:t>
      </w:r>
      <w:r w:rsidRPr="00792B2D">
        <w:rPr>
          <w:rFonts w:ascii="Arial Narrow" w:hAnsi="Arial Narrow"/>
          <w:color w:val="808080"/>
          <w:sz w:val="17"/>
          <w:szCs w:val="17"/>
        </w:rPr>
        <w:t xml:space="preserve">"/&gt;  etc. </w:t>
      </w:r>
      <w:r w:rsidRPr="00792B2D">
        <w:rPr>
          <w:rFonts w:ascii="Arial Narrow" w:hAnsi="Arial Narrow"/>
          <w:color w:val="0000FF"/>
          <w:sz w:val="17"/>
          <w:szCs w:val="17"/>
        </w:rPr>
        <w:t>--&gt;</w:t>
      </w:r>
    </w:p>
    <w:p w14:paraId="707E0903"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2E2C9BF8"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006857E2"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record </w:t>
      </w:r>
      <w:r w:rsidRPr="00792B2D">
        <w:rPr>
          <w:rFonts w:ascii="Arial Narrow" w:hAnsi="Arial Narrow"/>
          <w:color w:val="0000FF"/>
          <w:sz w:val="17"/>
          <w:szCs w:val="17"/>
        </w:rPr>
        <w:t>--&gt;</w:t>
      </w:r>
    </w:p>
    <w:p w14:paraId="3E0023F6"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recordType</w:t>
      </w:r>
      <w:r w:rsidRPr="00792B2D">
        <w:rPr>
          <w:rFonts w:ascii="Arial Narrow" w:hAnsi="Arial Narrow"/>
          <w:color w:val="0000FF"/>
          <w:sz w:val="17"/>
          <w:szCs w:val="17"/>
        </w:rPr>
        <w:t>"&gt;</w:t>
      </w:r>
    </w:p>
    <w:p w14:paraId="26706A50"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41AB4E0A"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row type of a table of the SIARD archive. A row consists of columns.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63DD9A57"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4776EB19"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382602B6"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c1</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"/&gt;</w:t>
      </w:r>
    </w:p>
    <w:p w14:paraId="2542D7C9" w14:textId="0F478CCC"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c2</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005D4EB1" w:rsidRPr="00792B2D">
        <w:rPr>
          <w:rFonts w:ascii="Arial Narrow" w:hAnsi="Arial Narrow"/>
          <w:color w:val="000000"/>
          <w:sz w:val="17"/>
          <w:szCs w:val="17"/>
        </w:rPr>
        <w:t>c</w:t>
      </w:r>
      <w:r w:rsidRPr="00792B2D">
        <w:rPr>
          <w:rFonts w:ascii="Arial Narrow" w:hAnsi="Arial Narrow"/>
          <w:color w:val="000000"/>
          <w:sz w:val="17"/>
          <w:szCs w:val="17"/>
        </w:rPr>
        <w:t>lobType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05D016E"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c3</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B0C9068"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c4</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C0CCF82"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c5</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2816D04"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1A401489"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7609CB2"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u1</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406812BC"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u2</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3A3875E"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u3</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38D0F84"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35992A39"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FF59C6E"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u1</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C7F0BFE"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u2</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0FBD58E"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u3</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83C90F5"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7692082D"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5B50AC3E"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0000FF"/>
          <w:sz w:val="17"/>
          <w:szCs w:val="17"/>
        </w:rPr>
        <w:t>&gt;</w:t>
      </w:r>
    </w:p>
    <w:p w14:paraId="40ECB724"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u4</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43ABA24"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u5</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C03DDA7"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B5B430E"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272865CD"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0000FF"/>
          <w:sz w:val="17"/>
          <w:szCs w:val="17"/>
        </w:rPr>
        <w:t>&gt;</w:t>
      </w:r>
    </w:p>
    <w:p w14:paraId="53D62ABC"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A325027"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30DDBE54"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type for text large objects </w:t>
      </w:r>
      <w:r w:rsidRPr="00792B2D">
        <w:rPr>
          <w:rFonts w:ascii="Arial Narrow" w:hAnsi="Arial Narrow"/>
          <w:color w:val="0000FF"/>
          <w:sz w:val="17"/>
          <w:szCs w:val="17"/>
        </w:rPr>
        <w:t>--&gt;</w:t>
      </w:r>
    </w:p>
    <w:p w14:paraId="45DB76A8"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clobType</w:t>
      </w:r>
      <w:r w:rsidRPr="00792B2D">
        <w:rPr>
          <w:rFonts w:ascii="Arial Narrow" w:hAnsi="Arial Narrow"/>
          <w:color w:val="0000FF"/>
          <w:sz w:val="17"/>
          <w:szCs w:val="17"/>
        </w:rPr>
        <w:t>"&gt;</w:t>
      </w:r>
    </w:p>
    <w:p w14:paraId="0F63D237"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38450E4"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 xml:space="preserve">a text large object can either be stored inline (as xs:string) or externally (addressed by URI). The digest makes sure, </w:t>
      </w:r>
      <w:r w:rsidRPr="00792B2D">
        <w:rPr>
          <w:rFonts w:ascii="Arial Narrow" w:hAnsi="Arial Narrow"/>
          <w:color w:val="000000"/>
          <w:sz w:val="17"/>
          <w:szCs w:val="17"/>
        </w:rPr>
        <w:br/>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t>that the connection to the external object is not completely lost. The length is in characters, not in bytes.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061FE431"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1081E978"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xs:simpleContent</w:t>
      </w:r>
      <w:r w:rsidRPr="00792B2D">
        <w:rPr>
          <w:rFonts w:ascii="Arial Narrow" w:hAnsi="Arial Narrow"/>
          <w:color w:val="0000FF"/>
          <w:sz w:val="17"/>
          <w:szCs w:val="17"/>
        </w:rPr>
        <w:t>&gt;</w:t>
      </w:r>
    </w:p>
    <w:p w14:paraId="62E666E0"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xs:extension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3C0587C0"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xs:attribute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file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xs:anyURI</w:t>
      </w:r>
      <w:r w:rsidRPr="00792B2D">
        <w:rPr>
          <w:rFonts w:ascii="Arial Narrow" w:hAnsi="Arial Narrow"/>
          <w:color w:val="0000FF"/>
          <w:sz w:val="17"/>
          <w:szCs w:val="17"/>
        </w:rPr>
        <w:t>"/&gt;</w:t>
      </w:r>
    </w:p>
    <w:p w14:paraId="3B35AB90"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xs:attribute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length</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xs:integer</w:t>
      </w:r>
      <w:r w:rsidRPr="00792B2D">
        <w:rPr>
          <w:rFonts w:ascii="Arial Narrow" w:hAnsi="Arial Narrow"/>
          <w:color w:val="0000FF"/>
          <w:sz w:val="17"/>
          <w:szCs w:val="17"/>
        </w:rPr>
        <w:t>"/&gt;</w:t>
      </w:r>
    </w:p>
    <w:p w14:paraId="150392D9"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xs:attribute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digestType</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digestTypeType</w:t>
      </w:r>
      <w:r w:rsidRPr="00792B2D">
        <w:rPr>
          <w:rFonts w:ascii="Arial Narrow" w:hAnsi="Arial Narrow"/>
          <w:color w:val="0000FF"/>
          <w:sz w:val="17"/>
          <w:szCs w:val="17"/>
        </w:rPr>
        <w:t>"/&gt;</w:t>
      </w:r>
    </w:p>
    <w:p w14:paraId="45255903"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xs:attribute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digest</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44D49B2F"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xs:extension</w:t>
      </w:r>
      <w:r w:rsidRPr="00792B2D">
        <w:rPr>
          <w:rFonts w:ascii="Arial Narrow" w:hAnsi="Arial Narrow"/>
          <w:color w:val="0000FF"/>
          <w:sz w:val="17"/>
          <w:szCs w:val="17"/>
        </w:rPr>
        <w:t>&gt;</w:t>
      </w:r>
    </w:p>
    <w:p w14:paraId="2B5244C6"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xs:simpleContent</w:t>
      </w:r>
      <w:r w:rsidRPr="00792B2D">
        <w:rPr>
          <w:rFonts w:ascii="Arial Narrow" w:hAnsi="Arial Narrow"/>
          <w:color w:val="0000FF"/>
          <w:sz w:val="17"/>
          <w:szCs w:val="17"/>
        </w:rPr>
        <w:t>&gt;</w:t>
      </w:r>
    </w:p>
    <w:p w14:paraId="0E252C96" w14:textId="77777777" w:rsidR="005D4EB1" w:rsidRPr="00792B2D" w:rsidRDefault="005D4EB1" w:rsidP="005D4EB1">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7B5FFA71"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type for message digest type </w:t>
      </w:r>
      <w:r w:rsidRPr="00792B2D">
        <w:rPr>
          <w:rFonts w:ascii="Arial Narrow" w:hAnsi="Arial Narrow"/>
          <w:color w:val="0000FF"/>
          <w:sz w:val="17"/>
          <w:szCs w:val="17"/>
        </w:rPr>
        <w:t>--&gt;</w:t>
      </w:r>
    </w:p>
    <w:p w14:paraId="2C17A8E7"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digestTypeType</w:t>
      </w:r>
      <w:r w:rsidRPr="00792B2D">
        <w:rPr>
          <w:rFonts w:ascii="Arial Narrow" w:hAnsi="Arial Narrow"/>
          <w:color w:val="0000FF"/>
          <w:sz w:val="17"/>
          <w:szCs w:val="17"/>
        </w:rPr>
        <w:t>"&gt;</w:t>
      </w:r>
    </w:p>
    <w:p w14:paraId="22B77678"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7348972F"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xs:whiteSpace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collapse</w:t>
      </w:r>
      <w:r w:rsidRPr="00792B2D">
        <w:rPr>
          <w:rFonts w:ascii="Arial Narrow" w:hAnsi="Arial Narrow"/>
          <w:color w:val="0000FF"/>
          <w:sz w:val="17"/>
          <w:szCs w:val="17"/>
        </w:rPr>
        <w:t>"/&gt;</w:t>
      </w:r>
    </w:p>
    <w:p w14:paraId="42DCCBC1"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MD5</w:t>
      </w:r>
      <w:r w:rsidRPr="00792B2D">
        <w:rPr>
          <w:rFonts w:ascii="Arial Narrow" w:hAnsi="Arial Narrow"/>
          <w:color w:val="0000FF"/>
          <w:sz w:val="17"/>
          <w:szCs w:val="17"/>
        </w:rPr>
        <w:t>"/&gt;</w:t>
      </w:r>
    </w:p>
    <w:p w14:paraId="2B817153"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SHA-1</w:t>
      </w:r>
      <w:r w:rsidRPr="00792B2D">
        <w:rPr>
          <w:rFonts w:ascii="Arial Narrow" w:hAnsi="Arial Narrow"/>
          <w:color w:val="0000FF"/>
          <w:sz w:val="17"/>
          <w:szCs w:val="17"/>
        </w:rPr>
        <w:t>"/&gt;</w:t>
      </w:r>
    </w:p>
    <w:p w14:paraId="1FE53833"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SHA-256</w:t>
      </w:r>
      <w:r w:rsidRPr="00792B2D">
        <w:rPr>
          <w:rFonts w:ascii="Arial Narrow" w:hAnsi="Arial Narrow"/>
          <w:color w:val="0000FF"/>
          <w:sz w:val="17"/>
          <w:szCs w:val="17"/>
        </w:rPr>
        <w:t>"/&gt;</w:t>
      </w:r>
    </w:p>
    <w:p w14:paraId="37A9B519"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04955F3F"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71739B39" w14:textId="77777777" w:rsidR="00F97FE5" w:rsidRPr="00792B2D" w:rsidRDefault="00F97FE5" w:rsidP="00F97FE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 w:val="left" w:pos="1474"/>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xs:schema</w:t>
      </w:r>
      <w:r w:rsidRPr="00792B2D">
        <w:rPr>
          <w:rFonts w:ascii="Arial Narrow" w:hAnsi="Arial Narrow"/>
          <w:color w:val="0000FF"/>
          <w:sz w:val="17"/>
          <w:szCs w:val="17"/>
        </w:rPr>
        <w:t>&gt;</w:t>
      </w:r>
    </w:p>
    <w:p w14:paraId="18B9616E" w14:textId="77777777" w:rsidR="006172A5" w:rsidRPr="00792B2D" w:rsidRDefault="006172A5" w:rsidP="00564E59">
      <w:pPr>
        <w:spacing w:after="0" w:line="240" w:lineRule="auto"/>
        <w:rPr>
          <w:rFonts w:ascii="Arial Narrow" w:hAnsi="Arial Narrow" w:cs="Arial"/>
          <w:sz w:val="20"/>
        </w:rPr>
      </w:pPr>
    </w:p>
    <w:p w14:paraId="55BCBF61" w14:textId="10AB947D" w:rsidR="003D0AFF" w:rsidRPr="00792B2D" w:rsidRDefault="003D0AFF" w:rsidP="003D0AFF">
      <w:pPr>
        <w:rPr>
          <w:rFonts w:cs="Arial"/>
          <w:b/>
        </w:rPr>
      </w:pPr>
      <w:r w:rsidRPr="00792B2D">
        <w:rPr>
          <w:rFonts w:cs="Arial"/>
          <w:b/>
        </w:rPr>
        <w:t>D.3c</w:t>
      </w:r>
      <w:r w:rsidRPr="00792B2D">
        <w:rPr>
          <w:rFonts w:cs="Arial"/>
          <w:b/>
        </w:rPr>
        <w:tab/>
        <w:t xml:space="preserve">table0.xsd (Schemadefinition einer Tabelle mit </w:t>
      </w:r>
      <w:r w:rsidR="00D45B3E" w:rsidRPr="00792B2D">
        <w:rPr>
          <w:rFonts w:cs="Arial"/>
          <w:b/>
        </w:rPr>
        <w:t>“</w:t>
      </w:r>
      <w:r w:rsidRPr="00792B2D">
        <w:rPr>
          <w:rFonts w:cs="Arial"/>
          <w:b/>
        </w:rPr>
        <w:t>udt</w:t>
      </w:r>
      <w:r w:rsidR="00D45B3E" w:rsidRPr="00792B2D">
        <w:rPr>
          <w:rFonts w:cs="Arial"/>
          <w:b/>
        </w:rPr>
        <w:t>”</w:t>
      </w:r>
      <w:r w:rsidRPr="00792B2D">
        <w:rPr>
          <w:rFonts w:cs="Arial"/>
          <w:b/>
        </w:rPr>
        <w:t xml:space="preserve"> und </w:t>
      </w:r>
      <w:r w:rsidR="00D45B3E" w:rsidRPr="00792B2D">
        <w:rPr>
          <w:rFonts w:cs="Arial"/>
          <w:b/>
        </w:rPr>
        <w:t>A</w:t>
      </w:r>
      <w:r w:rsidRPr="00792B2D">
        <w:rPr>
          <w:rFonts w:cs="Arial"/>
          <w:b/>
        </w:rPr>
        <w:t>rray)</w:t>
      </w:r>
    </w:p>
    <w:p w14:paraId="5A5A7E96"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8080"/>
          <w:sz w:val="17"/>
          <w:szCs w:val="17"/>
        </w:rPr>
        <w:t>&lt;?xml version="1.0" encoding="utf-8" standalone="no"?&gt;</w:t>
      </w:r>
    </w:p>
    <w:p w14:paraId="5CB7396D" w14:textId="670CB139"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xs:schema</w:t>
      </w:r>
      <w:r w:rsidRPr="00792B2D">
        <w:rPr>
          <w:rFonts w:ascii="Arial Narrow" w:hAnsi="Arial Narrow"/>
          <w:color w:val="FF0000"/>
          <w:sz w:val="17"/>
          <w:szCs w:val="17"/>
        </w:rPr>
        <w:t xml:space="preserve"> xmlns</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http://www.bar.admin.ch/xmlns/siard/2/table.xsd</w:t>
      </w:r>
      <w:r w:rsidRPr="00792B2D">
        <w:rPr>
          <w:rFonts w:ascii="Arial Narrow" w:hAnsi="Arial Narrow"/>
          <w:color w:val="0000FF"/>
          <w:sz w:val="17"/>
          <w:szCs w:val="17"/>
        </w:rPr>
        <w:t>"</w:t>
      </w:r>
      <w:r w:rsidRPr="00792B2D">
        <w:rPr>
          <w:rFonts w:ascii="Arial Narrow" w:hAnsi="Arial Narrow"/>
          <w:color w:val="FF0000"/>
          <w:sz w:val="17"/>
          <w:szCs w:val="17"/>
        </w:rPr>
        <w:t xml:space="preserve"> xmlns:xs</w:t>
      </w:r>
      <w:r w:rsidRPr="00792B2D">
        <w:rPr>
          <w:rFonts w:ascii="Arial Narrow" w:hAnsi="Arial Narrow"/>
          <w:color w:val="0000FF"/>
          <w:sz w:val="17"/>
          <w:szCs w:val="17"/>
        </w:rPr>
        <w:t>="</w:t>
      </w:r>
      <w:r w:rsidRPr="00792B2D">
        <w:rPr>
          <w:rFonts w:ascii="Arial Narrow" w:hAnsi="Arial Narrow"/>
          <w:color w:val="000000"/>
          <w:sz w:val="17"/>
          <w:szCs w:val="17"/>
        </w:rPr>
        <w:t>http://www.w3.org/2001/XMLSchema</w:t>
      </w:r>
      <w:r w:rsidRPr="00792B2D">
        <w:rPr>
          <w:rFonts w:ascii="Arial Narrow" w:hAnsi="Arial Narrow"/>
          <w:color w:val="0000FF"/>
          <w:sz w:val="17"/>
          <w:szCs w:val="17"/>
        </w:rPr>
        <w:t>"</w:t>
      </w:r>
      <w:r w:rsidRPr="00792B2D">
        <w:rPr>
          <w:rFonts w:ascii="Arial Narrow" w:hAnsi="Arial Narrow"/>
          <w:color w:val="FF0000"/>
          <w:sz w:val="17"/>
          <w:szCs w:val="17"/>
        </w:rPr>
        <w:t xml:space="preserve"> targetNamespace</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http://www.bar.admin.ch/xmlns/siard/2/table.xsd</w:t>
      </w:r>
      <w:r w:rsidRPr="00792B2D">
        <w:rPr>
          <w:rFonts w:ascii="Arial Narrow" w:hAnsi="Arial Narrow"/>
          <w:color w:val="0000FF"/>
          <w:sz w:val="17"/>
          <w:szCs w:val="17"/>
        </w:rPr>
        <w:t>"</w:t>
      </w:r>
      <w:r w:rsidRPr="00792B2D">
        <w:rPr>
          <w:rFonts w:ascii="Arial Narrow" w:hAnsi="Arial Narrow"/>
          <w:color w:val="FF0000"/>
          <w:sz w:val="17"/>
          <w:szCs w:val="17"/>
        </w:rPr>
        <w:t xml:space="preserve"> elementFormDefault</w:t>
      </w:r>
      <w:r w:rsidRPr="00792B2D">
        <w:rPr>
          <w:rFonts w:ascii="Arial Narrow" w:hAnsi="Arial Narrow"/>
          <w:color w:val="0000FF"/>
          <w:sz w:val="17"/>
          <w:szCs w:val="17"/>
        </w:rPr>
        <w:t>="</w:t>
      </w:r>
      <w:r w:rsidRPr="00792B2D">
        <w:rPr>
          <w:rFonts w:ascii="Arial Narrow" w:hAnsi="Arial Narrow"/>
          <w:color w:val="000000"/>
          <w:sz w:val="17"/>
          <w:szCs w:val="17"/>
        </w:rPr>
        <w:t>qualified</w:t>
      </w:r>
      <w:r w:rsidRPr="00792B2D">
        <w:rPr>
          <w:rFonts w:ascii="Arial Narrow" w:hAnsi="Arial Narrow"/>
          <w:color w:val="0000FF"/>
          <w:sz w:val="17"/>
          <w:szCs w:val="17"/>
        </w:rPr>
        <w:t>"</w:t>
      </w:r>
      <w:r w:rsidRPr="00792B2D">
        <w:rPr>
          <w:rFonts w:ascii="Arial Narrow" w:hAnsi="Arial Narrow"/>
          <w:color w:val="FF0000"/>
          <w:sz w:val="17"/>
          <w:szCs w:val="17"/>
        </w:rPr>
        <w:t xml:space="preserve"> attributeFormDefault</w:t>
      </w:r>
      <w:r w:rsidRPr="00792B2D">
        <w:rPr>
          <w:rFonts w:ascii="Arial Narrow" w:hAnsi="Arial Narrow"/>
          <w:color w:val="0000FF"/>
          <w:sz w:val="17"/>
          <w:szCs w:val="17"/>
        </w:rPr>
        <w:t>="</w:t>
      </w:r>
      <w:r w:rsidRPr="00792B2D">
        <w:rPr>
          <w:rFonts w:ascii="Arial Narrow" w:hAnsi="Arial Narrow"/>
          <w:color w:val="000000"/>
          <w:sz w:val="17"/>
          <w:szCs w:val="17"/>
        </w:rPr>
        <w:t>unqualified</w:t>
      </w:r>
      <w:r w:rsidRPr="00792B2D">
        <w:rPr>
          <w:rFonts w:ascii="Arial Narrow" w:hAnsi="Arial Narrow"/>
          <w:color w:val="0000FF"/>
          <w:sz w:val="17"/>
          <w:szCs w:val="17"/>
        </w:rPr>
        <w:t>"</w:t>
      </w:r>
      <w:r w:rsidRPr="00792B2D">
        <w:rPr>
          <w:rFonts w:ascii="Arial Narrow" w:hAnsi="Arial Narrow"/>
          <w:color w:val="FF0000"/>
          <w:sz w:val="17"/>
          <w:szCs w:val="17"/>
        </w:rPr>
        <w:t xml:space="preserve"> version</w:t>
      </w:r>
      <w:r w:rsidRPr="00792B2D">
        <w:rPr>
          <w:rFonts w:ascii="Arial Narrow" w:hAnsi="Arial Narrow"/>
          <w:color w:val="0000FF"/>
          <w:sz w:val="17"/>
          <w:szCs w:val="17"/>
        </w:rPr>
        <w:t>="</w:t>
      </w:r>
      <w:r w:rsidRPr="00792B2D">
        <w:rPr>
          <w:rFonts w:ascii="Arial Narrow" w:hAnsi="Arial Narrow"/>
          <w:color w:val="000000"/>
          <w:sz w:val="17"/>
          <w:szCs w:val="17"/>
        </w:rPr>
        <w:t>2.</w:t>
      </w:r>
      <w:r w:rsidR="005E2210" w:rsidRPr="00792B2D">
        <w:rPr>
          <w:rFonts w:ascii="Arial Narrow" w:hAnsi="Arial Narrow"/>
          <w:color w:val="000000"/>
          <w:sz w:val="17"/>
          <w:szCs w:val="17"/>
        </w:rPr>
        <w:t>1</w:t>
      </w:r>
      <w:r w:rsidRPr="00792B2D">
        <w:rPr>
          <w:rFonts w:ascii="Arial Narrow" w:hAnsi="Arial Narrow"/>
          <w:color w:val="0000FF"/>
          <w:sz w:val="17"/>
          <w:szCs w:val="17"/>
        </w:rPr>
        <w:t>"&gt;</w:t>
      </w:r>
    </w:p>
    <w:p w14:paraId="7C22EAE1"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root element is the table element </w:t>
      </w:r>
      <w:r w:rsidRPr="00792B2D">
        <w:rPr>
          <w:rFonts w:ascii="Arial Narrow" w:hAnsi="Arial Narrow"/>
          <w:color w:val="0000FF"/>
          <w:sz w:val="17"/>
          <w:szCs w:val="17"/>
        </w:rPr>
        <w:t>--&gt;</w:t>
      </w:r>
    </w:p>
    <w:p w14:paraId="6299A33C"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table</w:t>
      </w:r>
      <w:r w:rsidRPr="00792B2D">
        <w:rPr>
          <w:rFonts w:ascii="Arial Narrow" w:hAnsi="Arial Narrow"/>
          <w:color w:val="0000FF"/>
          <w:sz w:val="17"/>
          <w:szCs w:val="17"/>
        </w:rPr>
        <w:t>"&gt;</w:t>
      </w:r>
    </w:p>
    <w:p w14:paraId="3B182B69"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2946233A"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2C237DF"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Root element of a table of the SIARD archive. A table consists of rows.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6FE62AA5"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6BFEE477"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C8FA8FC"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row</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recordType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w:t>
      </w:r>
      <w:r w:rsidRPr="00792B2D">
        <w:rPr>
          <w:rFonts w:ascii="Arial Narrow" w:hAnsi="Arial Narrow"/>
          <w:color w:val="FF0000"/>
          <w:sz w:val="17"/>
          <w:szCs w:val="17"/>
        </w:rPr>
        <w:t xml:space="preserve"> maxOccurs</w:t>
      </w:r>
      <w:r w:rsidRPr="00792B2D">
        <w:rPr>
          <w:rFonts w:ascii="Arial Narrow" w:hAnsi="Arial Narrow"/>
          <w:color w:val="0000FF"/>
          <w:sz w:val="17"/>
          <w:szCs w:val="17"/>
        </w:rPr>
        <w:t>="</w:t>
      </w:r>
      <w:r w:rsidRPr="00792B2D">
        <w:rPr>
          <w:rFonts w:ascii="Arial Narrow" w:hAnsi="Arial Narrow"/>
          <w:color w:val="000000"/>
          <w:sz w:val="17"/>
          <w:szCs w:val="17"/>
        </w:rPr>
        <w:t>unbounded</w:t>
      </w:r>
      <w:r w:rsidRPr="00792B2D">
        <w:rPr>
          <w:rFonts w:ascii="Arial Narrow" w:hAnsi="Arial Narrow"/>
          <w:color w:val="0000FF"/>
          <w:sz w:val="17"/>
          <w:szCs w:val="17"/>
        </w:rPr>
        <w:t>"/&gt;</w:t>
      </w:r>
    </w:p>
    <w:p w14:paraId="1E5299D9"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61E4EC8D"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xs:attribute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version</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versionType</w:t>
      </w:r>
      <w:r w:rsidRPr="00792B2D">
        <w:rPr>
          <w:rFonts w:ascii="Arial Narrow" w:hAnsi="Arial Narrow"/>
          <w:color w:val="0000FF"/>
          <w:sz w:val="17"/>
          <w:szCs w:val="17"/>
        </w:rPr>
        <w:t>"</w:t>
      </w:r>
      <w:r w:rsidRPr="00792B2D">
        <w:rPr>
          <w:rFonts w:ascii="Arial Narrow" w:hAnsi="Arial Narrow"/>
          <w:color w:val="FF0000"/>
          <w:sz w:val="17"/>
          <w:szCs w:val="17"/>
        </w:rPr>
        <w:t xml:space="preserve"> use</w:t>
      </w:r>
      <w:r w:rsidRPr="00792B2D">
        <w:rPr>
          <w:rFonts w:ascii="Arial Narrow" w:hAnsi="Arial Narrow"/>
          <w:color w:val="0000FF"/>
          <w:sz w:val="17"/>
          <w:szCs w:val="17"/>
        </w:rPr>
        <w:t>="</w:t>
      </w:r>
      <w:r w:rsidRPr="00792B2D">
        <w:rPr>
          <w:rFonts w:ascii="Arial Narrow" w:hAnsi="Arial Narrow"/>
          <w:color w:val="000000"/>
          <w:sz w:val="17"/>
          <w:szCs w:val="17"/>
        </w:rPr>
        <w:t>required</w:t>
      </w:r>
      <w:r w:rsidRPr="00792B2D">
        <w:rPr>
          <w:rFonts w:ascii="Arial Narrow" w:hAnsi="Arial Narrow"/>
          <w:color w:val="0000FF"/>
          <w:sz w:val="17"/>
          <w:szCs w:val="17"/>
        </w:rPr>
        <w:t>"/&gt;</w:t>
      </w:r>
    </w:p>
    <w:p w14:paraId="2653CB72"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77B08F4E"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0000FF"/>
          <w:sz w:val="17"/>
          <w:szCs w:val="17"/>
        </w:rPr>
        <w:t>&gt;</w:t>
      </w:r>
    </w:p>
    <w:p w14:paraId="4B769AB2"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simple type for version number </w:t>
      </w:r>
      <w:r w:rsidRPr="00792B2D">
        <w:rPr>
          <w:rFonts w:ascii="Arial Narrow" w:hAnsi="Arial Narrow"/>
          <w:color w:val="0000FF"/>
          <w:sz w:val="17"/>
          <w:szCs w:val="17"/>
        </w:rPr>
        <w:t>--&gt;</w:t>
      </w:r>
    </w:p>
    <w:p w14:paraId="20198624"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versionType</w:t>
      </w:r>
      <w:r w:rsidRPr="00792B2D">
        <w:rPr>
          <w:rFonts w:ascii="Arial Narrow" w:hAnsi="Arial Narrow"/>
          <w:color w:val="0000FF"/>
          <w:sz w:val="17"/>
          <w:szCs w:val="17"/>
        </w:rPr>
        <w:t>"&gt;</w:t>
      </w:r>
    </w:p>
    <w:p w14:paraId="0E3BE700"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2B19AF43" w14:textId="7876B618"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versionType is constrained to "2.</w:t>
      </w:r>
      <w:r w:rsidR="005E2210" w:rsidRPr="00792B2D">
        <w:rPr>
          <w:rFonts w:ascii="Arial Narrow" w:hAnsi="Arial Narrow"/>
          <w:color w:val="000000"/>
          <w:sz w:val="17"/>
          <w:szCs w:val="17"/>
        </w:rPr>
        <w:t>1</w:t>
      </w:r>
      <w:r w:rsidRPr="00792B2D">
        <w:rPr>
          <w:rFonts w:ascii="Arial Narrow" w:hAnsi="Arial Narrow"/>
          <w:color w:val="000000"/>
          <w:sz w:val="17"/>
          <w:szCs w:val="17"/>
        </w:rPr>
        <w:t>" for conformity with this XML schema</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13656307"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3394B42C"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6AD0D166"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xs:whiteSpace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collapse</w:t>
      </w:r>
      <w:r w:rsidRPr="00792B2D">
        <w:rPr>
          <w:rFonts w:ascii="Arial Narrow" w:hAnsi="Arial Narrow"/>
          <w:color w:val="0000FF"/>
          <w:sz w:val="17"/>
          <w:szCs w:val="17"/>
        </w:rPr>
        <w:t>"/&gt;</w:t>
      </w:r>
    </w:p>
    <w:p w14:paraId="67FE38F4" w14:textId="67CAEAF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xs:enumeration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2.</w:t>
      </w:r>
      <w:r w:rsidR="005E2210" w:rsidRPr="00792B2D">
        <w:rPr>
          <w:rFonts w:ascii="Arial Narrow" w:hAnsi="Arial Narrow"/>
          <w:color w:val="000000"/>
          <w:sz w:val="17"/>
          <w:szCs w:val="17"/>
        </w:rPr>
        <w:t>1</w:t>
      </w:r>
      <w:r w:rsidRPr="00792B2D">
        <w:rPr>
          <w:rFonts w:ascii="Arial Narrow" w:hAnsi="Arial Narrow"/>
          <w:color w:val="0000FF"/>
          <w:sz w:val="17"/>
          <w:szCs w:val="17"/>
        </w:rPr>
        <w:t>"/&gt;</w:t>
      </w:r>
    </w:p>
    <w:p w14:paraId="2DEF8C15" w14:textId="49F309BD"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to be extended later with &lt;xs.enumeration value="2.</w:t>
      </w:r>
      <w:r w:rsidR="005E2210" w:rsidRPr="00792B2D">
        <w:rPr>
          <w:rFonts w:ascii="Arial Narrow" w:hAnsi="Arial Narrow"/>
          <w:color w:val="808080"/>
          <w:sz w:val="17"/>
          <w:szCs w:val="17"/>
        </w:rPr>
        <w:t>2</w:t>
      </w:r>
      <w:r w:rsidRPr="00792B2D">
        <w:rPr>
          <w:rFonts w:ascii="Arial Narrow" w:hAnsi="Arial Narrow"/>
          <w:color w:val="808080"/>
          <w:sz w:val="17"/>
          <w:szCs w:val="17"/>
        </w:rPr>
        <w:t xml:space="preserve">"/&gt;  etc. </w:t>
      </w:r>
      <w:r w:rsidRPr="00792B2D">
        <w:rPr>
          <w:rFonts w:ascii="Arial Narrow" w:hAnsi="Arial Narrow"/>
          <w:color w:val="0000FF"/>
          <w:sz w:val="17"/>
          <w:szCs w:val="17"/>
        </w:rPr>
        <w:t>--&gt;</w:t>
      </w:r>
    </w:p>
    <w:p w14:paraId="59DDC224"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2B6DC7FB"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2D9DA70D"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complex type record </w:t>
      </w:r>
      <w:r w:rsidRPr="00792B2D">
        <w:rPr>
          <w:rFonts w:ascii="Arial Narrow" w:hAnsi="Arial Narrow"/>
          <w:color w:val="0000FF"/>
          <w:sz w:val="17"/>
          <w:szCs w:val="17"/>
        </w:rPr>
        <w:t>--&gt;</w:t>
      </w:r>
    </w:p>
    <w:p w14:paraId="141E6069"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recordType</w:t>
      </w:r>
      <w:r w:rsidRPr="00792B2D">
        <w:rPr>
          <w:rFonts w:ascii="Arial Narrow" w:hAnsi="Arial Narrow"/>
          <w:color w:val="0000FF"/>
          <w:sz w:val="17"/>
          <w:szCs w:val="17"/>
        </w:rPr>
        <w:t>"&gt;</w:t>
      </w:r>
    </w:p>
    <w:p w14:paraId="6C6568F2"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977ECBA"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r w:rsidRPr="00792B2D">
        <w:rPr>
          <w:rFonts w:ascii="Arial Narrow" w:hAnsi="Arial Narrow"/>
          <w:color w:val="000000"/>
          <w:sz w:val="17"/>
          <w:szCs w:val="17"/>
        </w:rPr>
        <w:t>row type of a table of the SIARD archive. A row consists of columns.</w:t>
      </w:r>
      <w:r w:rsidRPr="00792B2D">
        <w:rPr>
          <w:rFonts w:ascii="Arial Narrow" w:hAnsi="Arial Narrow"/>
          <w:color w:val="0000FF"/>
          <w:sz w:val="17"/>
          <w:szCs w:val="17"/>
        </w:rPr>
        <w:t>&lt;/</w:t>
      </w:r>
      <w:r w:rsidRPr="00792B2D">
        <w:rPr>
          <w:rFonts w:ascii="Arial Narrow" w:hAnsi="Arial Narrow"/>
          <w:color w:val="800000"/>
          <w:sz w:val="17"/>
          <w:szCs w:val="17"/>
        </w:rPr>
        <w:t>xs:documentation</w:t>
      </w:r>
      <w:r w:rsidRPr="00792B2D">
        <w:rPr>
          <w:rFonts w:ascii="Arial Narrow" w:hAnsi="Arial Narrow"/>
          <w:color w:val="0000FF"/>
          <w:sz w:val="17"/>
          <w:szCs w:val="17"/>
        </w:rPr>
        <w:t>&gt;</w:t>
      </w:r>
    </w:p>
    <w:p w14:paraId="58C142C2"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xs:annotation</w:t>
      </w:r>
      <w:r w:rsidRPr="00792B2D">
        <w:rPr>
          <w:rFonts w:ascii="Arial Narrow" w:hAnsi="Arial Narrow"/>
          <w:color w:val="0000FF"/>
          <w:sz w:val="17"/>
          <w:szCs w:val="17"/>
        </w:rPr>
        <w:t>&gt;</w:t>
      </w:r>
    </w:p>
    <w:p w14:paraId="092AE63F"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DCFA33A"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c1</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"/&gt;</w:t>
      </w:r>
    </w:p>
    <w:p w14:paraId="31B5C595"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c2</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2569B2FB"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c3</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"/&gt;</w:t>
      </w:r>
    </w:p>
    <w:p w14:paraId="63041675"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c4</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EDE6716"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25259601"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DF86421"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u1</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D260F92"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u2</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83015C1"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u3</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7BF4C0D"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u4</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0D57EBD"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u5</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96C07B3"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0706593"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32F58282"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0000FF"/>
          <w:sz w:val="17"/>
          <w:szCs w:val="17"/>
        </w:rPr>
        <w:t>&gt;</w:t>
      </w:r>
    </w:p>
    <w:p w14:paraId="0F9C815B"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c5</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21B4885"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6BB9BC3A"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4F76F9D4"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a1</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25B150E"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a2</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1B43882A"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a3</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8CB7114"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lastRenderedPageBreak/>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a4</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FBDBA1E"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a5</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C9A1765"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E805955"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0CEFCAFA"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0000FF"/>
          <w:sz w:val="17"/>
          <w:szCs w:val="17"/>
        </w:rPr>
        <w:t>&gt;</w:t>
      </w:r>
    </w:p>
    <w:p w14:paraId="664A9C07"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c6</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750B61F"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c7</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4E67AD96"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c8</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A7B23AA"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c9</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6114183B"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c10</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AF289CA"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c11</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59CFBFA"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127B6763"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2339F1F8"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u1</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10488FF"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u2</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6084035"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u3</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593F31E"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37E29E47"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BDED9DB"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u1</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F58706F"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u2</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EDE5645"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u3</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32A09053"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54CD9259"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6D744422"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0000FF"/>
          <w:sz w:val="17"/>
          <w:szCs w:val="17"/>
        </w:rPr>
        <w:t>&gt;</w:t>
      </w:r>
    </w:p>
    <w:p w14:paraId="2066CA75"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u4</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2271B8F5"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u5</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xs:decimal</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7FD1494B"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1AF5CE97"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63033292"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0000FF"/>
          <w:sz w:val="17"/>
          <w:szCs w:val="17"/>
        </w:rPr>
        <w:t>&gt;</w:t>
      </w:r>
    </w:p>
    <w:p w14:paraId="0CB80254"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c12</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dateType</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A3E0A97"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c13</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928ED91"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c14</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022E9BB0"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xs:element</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c15</w:t>
      </w:r>
      <w:r w:rsidRPr="00792B2D">
        <w:rPr>
          <w:rFonts w:ascii="Arial Narrow" w:hAnsi="Arial Narrow"/>
          <w:color w:val="0000FF"/>
          <w:sz w:val="17"/>
          <w:szCs w:val="17"/>
        </w:rPr>
        <w:t>"</w:t>
      </w:r>
      <w:r w:rsidRPr="00792B2D">
        <w:rPr>
          <w:rFonts w:ascii="Arial Narrow" w:hAnsi="Arial Narrow"/>
          <w:color w:val="FF0000"/>
          <w:sz w:val="17"/>
          <w:szCs w:val="17"/>
        </w:rPr>
        <w:t xml:space="preserve"> type</w:t>
      </w:r>
      <w:r w:rsidRPr="00792B2D">
        <w:rPr>
          <w:rFonts w:ascii="Arial Narrow" w:hAnsi="Arial Narrow"/>
          <w:color w:val="0000FF"/>
          <w:sz w:val="17"/>
          <w:szCs w:val="17"/>
        </w:rPr>
        <w:t>="</w:t>
      </w:r>
      <w:r w:rsidRPr="00792B2D">
        <w:rPr>
          <w:rFonts w:ascii="Arial Narrow" w:hAnsi="Arial Narrow"/>
          <w:color w:val="000000"/>
          <w:sz w:val="17"/>
          <w:szCs w:val="17"/>
        </w:rPr>
        <w:t>xs:string</w:t>
      </w:r>
      <w:r w:rsidRPr="00792B2D">
        <w:rPr>
          <w:rFonts w:ascii="Arial Narrow" w:hAnsi="Arial Narrow"/>
          <w:color w:val="0000FF"/>
          <w:sz w:val="17"/>
          <w:szCs w:val="17"/>
        </w:rPr>
        <w:t>"</w:t>
      </w:r>
      <w:r w:rsidRPr="00792B2D">
        <w:rPr>
          <w:rFonts w:ascii="Arial Narrow" w:hAnsi="Arial Narrow"/>
          <w:color w:val="FF0000"/>
          <w:sz w:val="17"/>
          <w:szCs w:val="17"/>
        </w:rPr>
        <w:t xml:space="preserve"> minOccurs</w:t>
      </w:r>
      <w:r w:rsidRPr="00792B2D">
        <w:rPr>
          <w:rFonts w:ascii="Arial Narrow" w:hAnsi="Arial Narrow"/>
          <w:color w:val="0000FF"/>
          <w:sz w:val="17"/>
          <w:szCs w:val="17"/>
        </w:rPr>
        <w:t>="</w:t>
      </w:r>
      <w:r w:rsidRPr="00792B2D">
        <w:rPr>
          <w:rFonts w:ascii="Arial Narrow" w:hAnsi="Arial Narrow"/>
          <w:color w:val="000000"/>
          <w:sz w:val="17"/>
          <w:szCs w:val="17"/>
        </w:rPr>
        <w:t>0</w:t>
      </w:r>
      <w:r w:rsidRPr="00792B2D">
        <w:rPr>
          <w:rFonts w:ascii="Arial Narrow" w:hAnsi="Arial Narrow"/>
          <w:color w:val="0000FF"/>
          <w:sz w:val="17"/>
          <w:szCs w:val="17"/>
        </w:rPr>
        <w:t>"/&gt;</w:t>
      </w:r>
    </w:p>
    <w:p w14:paraId="51175167"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xs:sequence</w:t>
      </w:r>
      <w:r w:rsidRPr="00792B2D">
        <w:rPr>
          <w:rFonts w:ascii="Arial Narrow" w:hAnsi="Arial Narrow"/>
          <w:color w:val="0000FF"/>
          <w:sz w:val="17"/>
          <w:szCs w:val="17"/>
        </w:rPr>
        <w:t>&gt;</w:t>
      </w:r>
    </w:p>
    <w:p w14:paraId="069ACB8B"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xs:complexType</w:t>
      </w:r>
      <w:r w:rsidRPr="00792B2D">
        <w:rPr>
          <w:rFonts w:ascii="Arial Narrow" w:hAnsi="Arial Narrow"/>
          <w:color w:val="0000FF"/>
          <w:sz w:val="17"/>
          <w:szCs w:val="17"/>
        </w:rPr>
        <w:t>&gt;</w:t>
      </w:r>
    </w:p>
    <w:p w14:paraId="7B7F45EB"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8080"/>
          <w:sz w:val="17"/>
          <w:szCs w:val="17"/>
        </w:rPr>
        <w:t xml:space="preserve"> date type between 0001 and 9999 restricted to UTC </w:t>
      </w:r>
      <w:r w:rsidRPr="00792B2D">
        <w:rPr>
          <w:rFonts w:ascii="Arial Narrow" w:hAnsi="Arial Narrow"/>
          <w:color w:val="0000FF"/>
          <w:sz w:val="17"/>
          <w:szCs w:val="17"/>
        </w:rPr>
        <w:t>--&gt;</w:t>
      </w:r>
    </w:p>
    <w:p w14:paraId="5CAA51F0"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FF0000"/>
          <w:sz w:val="17"/>
          <w:szCs w:val="17"/>
        </w:rPr>
        <w:t xml:space="preserve"> name</w:t>
      </w:r>
      <w:r w:rsidRPr="00792B2D">
        <w:rPr>
          <w:rFonts w:ascii="Arial Narrow" w:hAnsi="Arial Narrow"/>
          <w:color w:val="0000FF"/>
          <w:sz w:val="17"/>
          <w:szCs w:val="17"/>
        </w:rPr>
        <w:t>="</w:t>
      </w:r>
      <w:r w:rsidRPr="00792B2D">
        <w:rPr>
          <w:rFonts w:ascii="Arial Narrow" w:hAnsi="Arial Narrow"/>
          <w:color w:val="000000"/>
          <w:sz w:val="17"/>
          <w:szCs w:val="17"/>
        </w:rPr>
        <w:t>dateType</w:t>
      </w:r>
      <w:r w:rsidRPr="00792B2D">
        <w:rPr>
          <w:rFonts w:ascii="Arial Narrow" w:hAnsi="Arial Narrow"/>
          <w:color w:val="0000FF"/>
          <w:sz w:val="17"/>
          <w:szCs w:val="17"/>
        </w:rPr>
        <w:t>"&gt;</w:t>
      </w:r>
    </w:p>
    <w:p w14:paraId="0D1650E9"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FF0000"/>
          <w:sz w:val="17"/>
          <w:szCs w:val="17"/>
        </w:rPr>
        <w:t xml:space="preserve"> base</w:t>
      </w:r>
      <w:r w:rsidRPr="00792B2D">
        <w:rPr>
          <w:rFonts w:ascii="Arial Narrow" w:hAnsi="Arial Narrow"/>
          <w:color w:val="0000FF"/>
          <w:sz w:val="17"/>
          <w:szCs w:val="17"/>
        </w:rPr>
        <w:t>="</w:t>
      </w:r>
      <w:r w:rsidRPr="00792B2D">
        <w:rPr>
          <w:rFonts w:ascii="Arial Narrow" w:hAnsi="Arial Narrow"/>
          <w:color w:val="000000"/>
          <w:sz w:val="17"/>
          <w:szCs w:val="17"/>
        </w:rPr>
        <w:t>xs:date</w:t>
      </w:r>
      <w:r w:rsidRPr="00792B2D">
        <w:rPr>
          <w:rFonts w:ascii="Arial Narrow" w:hAnsi="Arial Narrow"/>
          <w:color w:val="0000FF"/>
          <w:sz w:val="17"/>
          <w:szCs w:val="17"/>
        </w:rPr>
        <w:t>"&gt;</w:t>
      </w:r>
    </w:p>
    <w:p w14:paraId="2C2AC3A0"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xs:minInclusive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0001-01-01Z</w:t>
      </w:r>
      <w:r w:rsidRPr="00792B2D">
        <w:rPr>
          <w:rFonts w:ascii="Arial Narrow" w:hAnsi="Arial Narrow"/>
          <w:color w:val="0000FF"/>
          <w:sz w:val="17"/>
          <w:szCs w:val="17"/>
        </w:rPr>
        <w:t>"/&gt;</w:t>
      </w:r>
    </w:p>
    <w:p w14:paraId="7F9FA7D0"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xs:maxExclusive</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10000-01-01Z</w:t>
      </w:r>
      <w:r w:rsidRPr="00792B2D">
        <w:rPr>
          <w:rFonts w:ascii="Arial Narrow" w:hAnsi="Arial Narrow"/>
          <w:color w:val="0000FF"/>
          <w:sz w:val="17"/>
          <w:szCs w:val="17"/>
        </w:rPr>
        <w:t>"/&gt;</w:t>
      </w:r>
    </w:p>
    <w:p w14:paraId="2AF5DCD6"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xs:pattern</w:t>
      </w:r>
      <w:r w:rsidRPr="00792B2D">
        <w:rPr>
          <w:rFonts w:ascii="Arial Narrow" w:hAnsi="Arial Narrow"/>
          <w:color w:val="FF0000"/>
          <w:sz w:val="17"/>
          <w:szCs w:val="17"/>
        </w:rPr>
        <w:t xml:space="preserve"> value</w:t>
      </w:r>
      <w:r w:rsidRPr="00792B2D">
        <w:rPr>
          <w:rFonts w:ascii="Arial Narrow" w:hAnsi="Arial Narrow"/>
          <w:color w:val="0000FF"/>
          <w:sz w:val="17"/>
          <w:szCs w:val="17"/>
        </w:rPr>
        <w:t>="</w:t>
      </w:r>
      <w:r w:rsidRPr="00792B2D">
        <w:rPr>
          <w:rFonts w:ascii="Arial Narrow" w:hAnsi="Arial Narrow"/>
          <w:color w:val="000000"/>
          <w:sz w:val="17"/>
          <w:szCs w:val="17"/>
        </w:rPr>
        <w:t>\d{4}-\d{2}-\d{2}Z?</w:t>
      </w:r>
      <w:r w:rsidRPr="00792B2D">
        <w:rPr>
          <w:rFonts w:ascii="Arial Narrow" w:hAnsi="Arial Narrow"/>
          <w:color w:val="0000FF"/>
          <w:sz w:val="17"/>
          <w:szCs w:val="17"/>
        </w:rPr>
        <w:t>"/&gt;</w:t>
      </w:r>
    </w:p>
    <w:p w14:paraId="3525C467"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xs:restriction</w:t>
      </w:r>
      <w:r w:rsidRPr="00792B2D">
        <w:rPr>
          <w:rFonts w:ascii="Arial Narrow" w:hAnsi="Arial Narrow"/>
          <w:color w:val="0000FF"/>
          <w:sz w:val="17"/>
          <w:szCs w:val="17"/>
        </w:rPr>
        <w:t>&gt;</w:t>
      </w:r>
    </w:p>
    <w:p w14:paraId="04EC61E9"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xs:simpleType</w:t>
      </w:r>
      <w:r w:rsidRPr="00792B2D">
        <w:rPr>
          <w:rFonts w:ascii="Arial Narrow" w:hAnsi="Arial Narrow"/>
          <w:color w:val="0000FF"/>
          <w:sz w:val="17"/>
          <w:szCs w:val="17"/>
        </w:rPr>
        <w:t>&gt;</w:t>
      </w:r>
    </w:p>
    <w:p w14:paraId="7B74EDD9" w14:textId="77777777" w:rsidR="00986D94" w:rsidRPr="00792B2D" w:rsidRDefault="00986D94" w:rsidP="00986D94">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xs:schema</w:t>
      </w:r>
      <w:r w:rsidRPr="00792B2D">
        <w:rPr>
          <w:rFonts w:ascii="Arial Narrow" w:hAnsi="Arial Narrow"/>
          <w:color w:val="0000FF"/>
          <w:sz w:val="17"/>
          <w:szCs w:val="17"/>
        </w:rPr>
        <w:t>&gt;</w:t>
      </w:r>
    </w:p>
    <w:p w14:paraId="71AA00A8" w14:textId="77777777" w:rsidR="003D0AFF" w:rsidRPr="00792B2D" w:rsidRDefault="003D0AFF" w:rsidP="00564E59">
      <w:pPr>
        <w:spacing w:after="0" w:line="240" w:lineRule="auto"/>
        <w:rPr>
          <w:rFonts w:ascii="Arial Narrow" w:hAnsi="Arial Narrow" w:cs="Arial"/>
          <w:sz w:val="20"/>
        </w:rPr>
      </w:pPr>
    </w:p>
    <w:p w14:paraId="21E82225" w14:textId="77777777" w:rsidR="003D0AFF" w:rsidRPr="00792B2D" w:rsidRDefault="003D0AFF" w:rsidP="00564E59">
      <w:pPr>
        <w:spacing w:after="0" w:line="240" w:lineRule="auto"/>
        <w:rPr>
          <w:rFonts w:ascii="Arial Narrow" w:hAnsi="Arial Narrow" w:cs="Arial"/>
          <w:sz w:val="20"/>
        </w:rPr>
      </w:pPr>
    </w:p>
    <w:p w14:paraId="07DD6FA4" w14:textId="77777777" w:rsidR="009E422E" w:rsidRPr="00792B2D" w:rsidRDefault="009E422E">
      <w:pPr>
        <w:spacing w:after="0" w:line="240" w:lineRule="auto"/>
        <w:rPr>
          <w:rFonts w:cs="Arial"/>
          <w:b/>
        </w:rPr>
      </w:pPr>
      <w:bookmarkStart w:id="106" w:name="_Toc264549074"/>
      <w:r w:rsidRPr="00792B2D">
        <w:rPr>
          <w:rFonts w:cs="Arial"/>
          <w:b/>
        </w:rPr>
        <w:br w:type="page"/>
      </w:r>
    </w:p>
    <w:p w14:paraId="0B754DB0" w14:textId="2592B2AD" w:rsidR="00EF7B08" w:rsidRPr="00792B2D" w:rsidRDefault="00564F7A" w:rsidP="0016145E">
      <w:pPr>
        <w:rPr>
          <w:rFonts w:cs="Arial"/>
          <w:b/>
        </w:rPr>
      </w:pPr>
      <w:r w:rsidRPr="00792B2D">
        <w:rPr>
          <w:rFonts w:cs="Arial"/>
          <w:b/>
        </w:rPr>
        <w:lastRenderedPageBreak/>
        <w:t>D</w:t>
      </w:r>
      <w:r w:rsidR="008E1F65" w:rsidRPr="00792B2D">
        <w:rPr>
          <w:rFonts w:cs="Arial"/>
          <w:b/>
        </w:rPr>
        <w:t>.4</w:t>
      </w:r>
      <w:r w:rsidR="003D0AFF" w:rsidRPr="00792B2D">
        <w:rPr>
          <w:rFonts w:cs="Arial"/>
          <w:b/>
        </w:rPr>
        <w:tab/>
      </w:r>
      <w:r w:rsidR="00EF7B08" w:rsidRPr="00792B2D">
        <w:rPr>
          <w:rFonts w:cs="Arial"/>
          <w:b/>
        </w:rPr>
        <w:t>Beispiel</w:t>
      </w:r>
      <w:r w:rsidR="003D0AFF" w:rsidRPr="00792B2D">
        <w:rPr>
          <w:rFonts w:cs="Arial"/>
          <w:b/>
        </w:rPr>
        <w:t>e</w:t>
      </w:r>
      <w:r w:rsidR="00EF7B08" w:rsidRPr="00792B2D">
        <w:rPr>
          <w:rFonts w:cs="Arial"/>
          <w:b/>
        </w:rPr>
        <w:t xml:space="preserve"> für die </w:t>
      </w:r>
      <w:r w:rsidR="00B94D85" w:rsidRPr="00792B2D">
        <w:rPr>
          <w:rFonts w:cs="Arial"/>
          <w:b/>
        </w:rPr>
        <w:t>Tabellen</w:t>
      </w:r>
      <w:r w:rsidR="00EF7B08" w:rsidRPr="00792B2D">
        <w:rPr>
          <w:rFonts w:cs="Arial"/>
          <w:b/>
        </w:rPr>
        <w:t>daten einer Tabelle</w:t>
      </w:r>
      <w:bookmarkEnd w:id="106"/>
    </w:p>
    <w:p w14:paraId="2E321E79" w14:textId="77777777" w:rsidR="00EF7B08" w:rsidRPr="00792B2D" w:rsidRDefault="00EF7B08" w:rsidP="00EF7B08">
      <w:pPr>
        <w:rPr>
          <w:rFonts w:cs="Arial"/>
        </w:rPr>
      </w:pPr>
      <w:r w:rsidRPr="00792B2D">
        <w:rPr>
          <w:rFonts w:cs="Arial"/>
        </w:rPr>
        <w:t xml:space="preserve">Die </w:t>
      </w:r>
      <w:r w:rsidR="00B94D85" w:rsidRPr="00792B2D">
        <w:rPr>
          <w:rFonts w:cs="Arial"/>
        </w:rPr>
        <w:t>Tabellen</w:t>
      </w:r>
      <w:r w:rsidRPr="00792B2D">
        <w:rPr>
          <w:rFonts w:cs="Arial"/>
        </w:rPr>
        <w:t>daten werden in einer XML-Datei gespeichert, die der XML-Schemadefinition der Tabelle genüg</w:t>
      </w:r>
      <w:r w:rsidR="004F1AEF" w:rsidRPr="00792B2D">
        <w:rPr>
          <w:rFonts w:cs="Arial"/>
        </w:rPr>
        <w:t>t</w:t>
      </w:r>
      <w:r w:rsidRPr="00792B2D">
        <w:rPr>
          <w:rFonts w:cs="Arial"/>
        </w:rPr>
        <w:t>.</w:t>
      </w:r>
    </w:p>
    <w:p w14:paraId="53C7D103" w14:textId="77777777" w:rsidR="00EF7B08" w:rsidRPr="00792B2D" w:rsidRDefault="00EF7B08" w:rsidP="0083241A">
      <w:pPr>
        <w:spacing w:after="0" w:line="240" w:lineRule="auto"/>
        <w:rPr>
          <w:rFonts w:ascii="Arial Narrow" w:hAnsi="Arial Narrow" w:cs="Arial"/>
          <w:sz w:val="20"/>
        </w:rPr>
      </w:pPr>
    </w:p>
    <w:p w14:paraId="71DEE3E2" w14:textId="4B8A97EA" w:rsidR="003D0AFF" w:rsidRPr="00792B2D" w:rsidRDefault="003D0AFF" w:rsidP="003D0AFF">
      <w:pPr>
        <w:rPr>
          <w:rFonts w:cs="Arial"/>
          <w:b/>
        </w:rPr>
      </w:pPr>
      <w:bookmarkStart w:id="107" w:name="_Toc423960758"/>
      <w:r w:rsidRPr="00792B2D">
        <w:rPr>
          <w:rFonts w:cs="Arial"/>
          <w:b/>
        </w:rPr>
        <w:t>D.4a</w:t>
      </w:r>
      <w:r w:rsidRPr="00792B2D">
        <w:rPr>
          <w:rFonts w:cs="Arial"/>
          <w:b/>
        </w:rPr>
        <w:tab/>
        <w:t>table2.xml (einfache Tabelle)</w:t>
      </w:r>
    </w:p>
    <w:bookmarkEnd w:id="107"/>
    <w:p w14:paraId="407620D5" w14:textId="77777777"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8080"/>
          <w:sz w:val="17"/>
          <w:szCs w:val="17"/>
        </w:rPr>
        <w:t>&lt;?xml version="1.0" encoding="UTF-8"?&gt;</w:t>
      </w:r>
    </w:p>
    <w:p w14:paraId="0ED65915" w14:textId="4CC5EE22"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table</w:t>
      </w:r>
      <w:r w:rsidRPr="00792B2D">
        <w:rPr>
          <w:rFonts w:ascii="Arial Narrow" w:hAnsi="Arial Narrow"/>
          <w:color w:val="FF0000"/>
          <w:sz w:val="17"/>
          <w:szCs w:val="17"/>
        </w:rPr>
        <w:t xml:space="preserve"> xmlns</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http://www.bar.admin.ch/xmlns/siard/2/table.xsd</w:t>
      </w:r>
      <w:r w:rsidRPr="00792B2D">
        <w:rPr>
          <w:rFonts w:ascii="Arial Narrow" w:hAnsi="Arial Narrow"/>
          <w:color w:val="0000FF"/>
          <w:sz w:val="17"/>
          <w:szCs w:val="17"/>
        </w:rPr>
        <w:t>"</w:t>
      </w:r>
      <w:r w:rsidRPr="00792B2D">
        <w:rPr>
          <w:rFonts w:ascii="Arial Narrow" w:hAnsi="Arial Narrow"/>
          <w:color w:val="FF0000"/>
          <w:sz w:val="17"/>
          <w:szCs w:val="17"/>
        </w:rPr>
        <w:t xml:space="preserve"> xmlns:xsi</w:t>
      </w:r>
      <w:r w:rsidRPr="00792B2D">
        <w:rPr>
          <w:rFonts w:ascii="Arial Narrow" w:hAnsi="Arial Narrow"/>
          <w:color w:val="0000FF"/>
          <w:sz w:val="17"/>
          <w:szCs w:val="17"/>
        </w:rPr>
        <w:t>="</w:t>
      </w:r>
      <w:r w:rsidRPr="00792B2D">
        <w:rPr>
          <w:rFonts w:ascii="Arial Narrow" w:hAnsi="Arial Narrow"/>
          <w:color w:val="000000"/>
          <w:sz w:val="17"/>
          <w:szCs w:val="17"/>
        </w:rPr>
        <w:t>http://www.w3.org/2001/XMLSchema-instance</w:t>
      </w:r>
      <w:r w:rsidRPr="00792B2D">
        <w:rPr>
          <w:rFonts w:ascii="Arial Narrow" w:hAnsi="Arial Narrow"/>
          <w:color w:val="0000FF"/>
          <w:sz w:val="17"/>
          <w:szCs w:val="17"/>
        </w:rPr>
        <w:t>"</w:t>
      </w:r>
      <w:r w:rsidRPr="00792B2D">
        <w:rPr>
          <w:rFonts w:ascii="Arial Narrow" w:hAnsi="Arial Narrow"/>
          <w:color w:val="FF0000"/>
          <w:sz w:val="17"/>
          <w:szCs w:val="17"/>
        </w:rPr>
        <w:t xml:space="preserve"> xsi:schemaLocation</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http://www.bar.admin.ch/xmlns/siard/2/table.xsd table2.xsd</w:t>
      </w:r>
      <w:r w:rsidRPr="00792B2D">
        <w:rPr>
          <w:rFonts w:ascii="Arial Narrow" w:hAnsi="Arial Narrow"/>
          <w:color w:val="0000FF"/>
          <w:sz w:val="17"/>
          <w:szCs w:val="17"/>
        </w:rPr>
        <w:t>"</w:t>
      </w:r>
      <w:r w:rsidRPr="00792B2D">
        <w:rPr>
          <w:rFonts w:ascii="Arial Narrow" w:hAnsi="Arial Narrow"/>
          <w:color w:val="FF0000"/>
          <w:sz w:val="17"/>
          <w:szCs w:val="17"/>
        </w:rPr>
        <w:t xml:space="preserve"> version</w:t>
      </w:r>
      <w:r w:rsidRPr="00792B2D">
        <w:rPr>
          <w:rFonts w:ascii="Arial Narrow" w:hAnsi="Arial Narrow"/>
          <w:color w:val="0000FF"/>
          <w:sz w:val="17"/>
          <w:szCs w:val="17"/>
        </w:rPr>
        <w:t>="</w:t>
      </w:r>
      <w:r w:rsidRPr="00792B2D">
        <w:rPr>
          <w:rFonts w:ascii="Arial Narrow" w:hAnsi="Arial Narrow"/>
          <w:color w:val="000000"/>
          <w:sz w:val="17"/>
          <w:szCs w:val="17"/>
        </w:rPr>
        <w:t>2.</w:t>
      </w:r>
      <w:r w:rsidR="005E2210" w:rsidRPr="00792B2D">
        <w:rPr>
          <w:rFonts w:ascii="Arial Narrow" w:hAnsi="Arial Narrow"/>
          <w:color w:val="000000"/>
          <w:sz w:val="17"/>
          <w:szCs w:val="17"/>
        </w:rPr>
        <w:t>1</w:t>
      </w:r>
      <w:r w:rsidRPr="00792B2D">
        <w:rPr>
          <w:rFonts w:ascii="Arial Narrow" w:hAnsi="Arial Narrow"/>
          <w:color w:val="0000FF"/>
          <w:sz w:val="17"/>
          <w:szCs w:val="17"/>
        </w:rPr>
        <w:t>"&gt;</w:t>
      </w:r>
    </w:p>
    <w:p w14:paraId="50243BF7" w14:textId="706D8C32"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100</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&gt;&lt;</w:t>
      </w:r>
      <w:r w:rsidRPr="00792B2D">
        <w:rPr>
          <w:rFonts w:ascii="Arial Narrow" w:hAnsi="Arial Narrow"/>
          <w:color w:val="800000"/>
          <w:sz w:val="17"/>
          <w:szCs w:val="17"/>
        </w:rPr>
        <w:t>c2</w:t>
      </w:r>
      <w:r w:rsidRPr="00792B2D">
        <w:rPr>
          <w:rFonts w:ascii="Arial Narrow" w:hAnsi="Arial Narrow"/>
          <w:color w:val="0000FF"/>
          <w:sz w:val="17"/>
          <w:szCs w:val="17"/>
        </w:rPr>
        <w:t>&gt;</w:t>
      </w:r>
      <w:r w:rsidRPr="00792B2D">
        <w:rPr>
          <w:rFonts w:ascii="Arial Narrow" w:hAnsi="Arial Narrow"/>
          <w:color w:val="000000"/>
          <w:sz w:val="17"/>
          <w:szCs w:val="17"/>
        </w:rPr>
        <w:t>Steven</w:t>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0000FF"/>
          <w:sz w:val="17"/>
          <w:szCs w:val="17"/>
        </w:rPr>
        <w:t>&gt;&lt;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King</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SKING</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00"/>
          <w:sz w:val="17"/>
          <w:szCs w:val="17"/>
        </w:rPr>
        <w:t>515.123.4567</w:t>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FF"/>
          <w:sz w:val="17"/>
          <w:szCs w:val="17"/>
        </w:rPr>
        <w:br/>
      </w:r>
      <w:r w:rsidRPr="00792B2D">
        <w:rPr>
          <w:rFonts w:ascii="Arial Narrow" w:hAnsi="Arial Narrow"/>
          <w:color w:val="0000FF"/>
          <w:sz w:val="17"/>
          <w:szCs w:val="17"/>
        </w:rPr>
        <w:tab/>
      </w:r>
      <w:r w:rsidRPr="00792B2D">
        <w:rPr>
          <w:rFonts w:ascii="Arial Narrow" w:hAnsi="Arial Narrow"/>
          <w:color w:val="0000FF"/>
          <w:sz w:val="17"/>
          <w:szCs w:val="17"/>
        </w:rPr>
        <w:tab/>
        <w:t>&lt;</w:t>
      </w:r>
      <w:r w:rsidRPr="00792B2D">
        <w:rPr>
          <w:rFonts w:ascii="Arial Narrow" w:hAnsi="Arial Narrow"/>
          <w:color w:val="800000"/>
          <w:sz w:val="17"/>
          <w:szCs w:val="17"/>
        </w:rPr>
        <w:t>c6</w:t>
      </w:r>
      <w:r w:rsidRPr="00792B2D">
        <w:rPr>
          <w:rFonts w:ascii="Arial Narrow" w:hAnsi="Arial Narrow"/>
          <w:color w:val="0000FF"/>
          <w:sz w:val="17"/>
          <w:szCs w:val="17"/>
        </w:rPr>
        <w:t>&gt;</w:t>
      </w:r>
      <w:r w:rsidRPr="00792B2D">
        <w:rPr>
          <w:rFonts w:ascii="Arial Narrow" w:hAnsi="Arial Narrow"/>
          <w:color w:val="000000"/>
          <w:sz w:val="17"/>
          <w:szCs w:val="17"/>
        </w:rPr>
        <w:t>2003-06-16Z</w:t>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&gt;&lt;</w:t>
      </w:r>
      <w:r w:rsidRPr="00792B2D">
        <w:rPr>
          <w:rFonts w:ascii="Arial Narrow" w:hAnsi="Arial Narrow"/>
          <w:color w:val="800000"/>
          <w:sz w:val="17"/>
          <w:szCs w:val="17"/>
        </w:rPr>
        <w:t>c7</w:t>
      </w:r>
      <w:r w:rsidRPr="00792B2D">
        <w:rPr>
          <w:rFonts w:ascii="Arial Narrow" w:hAnsi="Arial Narrow"/>
          <w:color w:val="0000FF"/>
          <w:sz w:val="17"/>
          <w:szCs w:val="17"/>
        </w:rPr>
        <w:t>&gt;</w:t>
      </w:r>
      <w:r w:rsidRPr="00792B2D">
        <w:rPr>
          <w:rFonts w:ascii="Arial Narrow" w:hAnsi="Arial Narrow"/>
          <w:color w:val="000000"/>
          <w:sz w:val="17"/>
          <w:szCs w:val="17"/>
        </w:rPr>
        <w:t>AD_PRES</w:t>
      </w:r>
      <w:r w:rsidRPr="00792B2D">
        <w:rPr>
          <w:rFonts w:ascii="Arial Narrow" w:hAnsi="Arial Narrow"/>
          <w:color w:val="0000FF"/>
          <w:sz w:val="17"/>
          <w:szCs w:val="17"/>
        </w:rPr>
        <w:t>&lt;/</w:t>
      </w:r>
      <w:r w:rsidRPr="00792B2D">
        <w:rPr>
          <w:rFonts w:ascii="Arial Narrow" w:hAnsi="Arial Narrow"/>
          <w:color w:val="800000"/>
          <w:sz w:val="17"/>
          <w:szCs w:val="17"/>
        </w:rPr>
        <w:t>c7</w:t>
      </w:r>
      <w:r w:rsidRPr="00792B2D">
        <w:rPr>
          <w:rFonts w:ascii="Arial Narrow" w:hAnsi="Arial Narrow"/>
          <w:color w:val="0000FF"/>
          <w:sz w:val="17"/>
          <w:szCs w:val="17"/>
        </w:rPr>
        <w:t>&gt;&lt;</w:t>
      </w:r>
      <w:r w:rsidRPr="00792B2D">
        <w:rPr>
          <w:rFonts w:ascii="Arial Narrow" w:hAnsi="Arial Narrow"/>
          <w:color w:val="800000"/>
          <w:sz w:val="17"/>
          <w:szCs w:val="17"/>
        </w:rPr>
        <w:t>c8</w:t>
      </w:r>
      <w:r w:rsidRPr="00792B2D">
        <w:rPr>
          <w:rFonts w:ascii="Arial Narrow" w:hAnsi="Arial Narrow"/>
          <w:color w:val="0000FF"/>
          <w:sz w:val="17"/>
          <w:szCs w:val="17"/>
        </w:rPr>
        <w:t>&gt;</w:t>
      </w:r>
      <w:r w:rsidRPr="00792B2D">
        <w:rPr>
          <w:rFonts w:ascii="Arial Narrow" w:hAnsi="Arial Narrow"/>
          <w:color w:val="000000"/>
          <w:sz w:val="17"/>
          <w:szCs w:val="17"/>
        </w:rPr>
        <w:t>24000</w:t>
      </w:r>
      <w:r w:rsidRPr="00792B2D">
        <w:rPr>
          <w:rFonts w:ascii="Arial Narrow" w:hAnsi="Arial Narrow"/>
          <w:color w:val="0000FF"/>
          <w:sz w:val="17"/>
          <w:szCs w:val="17"/>
        </w:rPr>
        <w:t>&lt;/</w:t>
      </w:r>
      <w:r w:rsidRPr="00792B2D">
        <w:rPr>
          <w:rFonts w:ascii="Arial Narrow" w:hAnsi="Arial Narrow"/>
          <w:color w:val="800000"/>
          <w:sz w:val="17"/>
          <w:szCs w:val="17"/>
        </w:rPr>
        <w:t>c8</w:t>
      </w:r>
      <w:r w:rsidRPr="00792B2D">
        <w:rPr>
          <w:rFonts w:ascii="Arial Narrow" w:hAnsi="Arial Narrow"/>
          <w:color w:val="0000FF"/>
          <w:sz w:val="17"/>
          <w:szCs w:val="17"/>
        </w:rPr>
        <w:t>&gt;&lt;</w:t>
      </w:r>
      <w:r w:rsidRPr="00792B2D">
        <w:rPr>
          <w:rFonts w:ascii="Arial Narrow" w:hAnsi="Arial Narrow"/>
          <w:color w:val="800000"/>
          <w:sz w:val="17"/>
          <w:szCs w:val="17"/>
        </w:rPr>
        <w:t>c11</w:t>
      </w:r>
      <w:r w:rsidRPr="00792B2D">
        <w:rPr>
          <w:rFonts w:ascii="Arial Narrow" w:hAnsi="Arial Narrow"/>
          <w:color w:val="0000FF"/>
          <w:sz w:val="17"/>
          <w:szCs w:val="17"/>
        </w:rPr>
        <w:t>&gt;</w:t>
      </w:r>
      <w:r w:rsidRPr="00792B2D">
        <w:rPr>
          <w:rFonts w:ascii="Arial Narrow" w:hAnsi="Arial Narrow"/>
          <w:color w:val="000000"/>
          <w:sz w:val="17"/>
          <w:szCs w:val="17"/>
        </w:rPr>
        <w:t>90</w:t>
      </w:r>
      <w:r w:rsidRPr="00792B2D">
        <w:rPr>
          <w:rFonts w:ascii="Arial Narrow" w:hAnsi="Arial Narrow"/>
          <w:color w:val="0000FF"/>
          <w:sz w:val="17"/>
          <w:szCs w:val="17"/>
        </w:rPr>
        <w:t>&lt;/</w:t>
      </w:r>
      <w:r w:rsidRPr="00792B2D">
        <w:rPr>
          <w:rFonts w:ascii="Arial Narrow" w:hAnsi="Arial Narrow"/>
          <w:color w:val="800000"/>
          <w:sz w:val="17"/>
          <w:szCs w:val="17"/>
        </w:rPr>
        <w:t>c11</w:t>
      </w:r>
      <w:r w:rsidRPr="00792B2D">
        <w:rPr>
          <w:rFonts w:ascii="Arial Narrow" w:hAnsi="Arial Narrow"/>
          <w:color w:val="0000FF"/>
          <w:sz w:val="17"/>
          <w:szCs w:val="17"/>
        </w:rPr>
        <w:t>&gt;&lt;/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191D5B8F" w14:textId="48DF3AEC"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101</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&gt;&lt;</w:t>
      </w:r>
      <w:r w:rsidRPr="00792B2D">
        <w:rPr>
          <w:rFonts w:ascii="Arial Narrow" w:hAnsi="Arial Narrow"/>
          <w:color w:val="800000"/>
          <w:sz w:val="17"/>
          <w:szCs w:val="17"/>
        </w:rPr>
        <w:t>c2</w:t>
      </w:r>
      <w:r w:rsidRPr="00792B2D">
        <w:rPr>
          <w:rFonts w:ascii="Arial Narrow" w:hAnsi="Arial Narrow"/>
          <w:color w:val="0000FF"/>
          <w:sz w:val="17"/>
          <w:szCs w:val="17"/>
        </w:rPr>
        <w:t>&gt;</w:t>
      </w:r>
      <w:r w:rsidRPr="00792B2D">
        <w:rPr>
          <w:rFonts w:ascii="Arial Narrow" w:hAnsi="Arial Narrow"/>
          <w:color w:val="000000"/>
          <w:sz w:val="17"/>
          <w:szCs w:val="17"/>
        </w:rPr>
        <w:t>Neena</w:t>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0000FF"/>
          <w:sz w:val="17"/>
          <w:szCs w:val="17"/>
        </w:rPr>
        <w:t>&gt;&lt;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Kochhar</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NKOCHHAR</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00"/>
          <w:sz w:val="17"/>
          <w:szCs w:val="17"/>
        </w:rPr>
        <w:t>515.123.4568</w:t>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FF"/>
          <w:sz w:val="17"/>
          <w:szCs w:val="17"/>
        </w:rPr>
        <w:br/>
      </w:r>
      <w:r w:rsidRPr="00792B2D">
        <w:rPr>
          <w:rFonts w:ascii="Arial Narrow" w:hAnsi="Arial Narrow"/>
          <w:color w:val="0000FF"/>
          <w:sz w:val="17"/>
          <w:szCs w:val="17"/>
        </w:rPr>
        <w:tab/>
      </w:r>
      <w:r w:rsidRPr="00792B2D">
        <w:rPr>
          <w:rFonts w:ascii="Arial Narrow" w:hAnsi="Arial Narrow"/>
          <w:color w:val="0000FF"/>
          <w:sz w:val="17"/>
          <w:szCs w:val="17"/>
        </w:rPr>
        <w:tab/>
        <w:t>&lt;</w:t>
      </w:r>
      <w:r w:rsidRPr="00792B2D">
        <w:rPr>
          <w:rFonts w:ascii="Arial Narrow" w:hAnsi="Arial Narrow"/>
          <w:color w:val="800000"/>
          <w:sz w:val="17"/>
          <w:szCs w:val="17"/>
        </w:rPr>
        <w:t>c6</w:t>
      </w:r>
      <w:r w:rsidRPr="00792B2D">
        <w:rPr>
          <w:rFonts w:ascii="Arial Narrow" w:hAnsi="Arial Narrow"/>
          <w:color w:val="0000FF"/>
          <w:sz w:val="17"/>
          <w:szCs w:val="17"/>
        </w:rPr>
        <w:t>&gt;</w:t>
      </w:r>
      <w:r w:rsidRPr="00792B2D">
        <w:rPr>
          <w:rFonts w:ascii="Arial Narrow" w:hAnsi="Arial Narrow"/>
          <w:color w:val="000000"/>
          <w:sz w:val="17"/>
          <w:szCs w:val="17"/>
        </w:rPr>
        <w:t>2005-09-20Z</w:t>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&gt;&lt;</w:t>
      </w:r>
      <w:r w:rsidRPr="00792B2D">
        <w:rPr>
          <w:rFonts w:ascii="Arial Narrow" w:hAnsi="Arial Narrow"/>
          <w:color w:val="800000"/>
          <w:sz w:val="17"/>
          <w:szCs w:val="17"/>
        </w:rPr>
        <w:t>c7</w:t>
      </w:r>
      <w:r w:rsidRPr="00792B2D">
        <w:rPr>
          <w:rFonts w:ascii="Arial Narrow" w:hAnsi="Arial Narrow"/>
          <w:color w:val="0000FF"/>
          <w:sz w:val="17"/>
          <w:szCs w:val="17"/>
        </w:rPr>
        <w:t>&gt;</w:t>
      </w:r>
      <w:r w:rsidRPr="00792B2D">
        <w:rPr>
          <w:rFonts w:ascii="Arial Narrow" w:hAnsi="Arial Narrow"/>
          <w:color w:val="000000"/>
          <w:sz w:val="17"/>
          <w:szCs w:val="17"/>
        </w:rPr>
        <w:t>AD_VP</w:t>
      </w:r>
      <w:r w:rsidRPr="00792B2D">
        <w:rPr>
          <w:rFonts w:ascii="Arial Narrow" w:hAnsi="Arial Narrow"/>
          <w:color w:val="0000FF"/>
          <w:sz w:val="17"/>
          <w:szCs w:val="17"/>
        </w:rPr>
        <w:t>&lt;/</w:t>
      </w:r>
      <w:r w:rsidRPr="00792B2D">
        <w:rPr>
          <w:rFonts w:ascii="Arial Narrow" w:hAnsi="Arial Narrow"/>
          <w:color w:val="800000"/>
          <w:sz w:val="17"/>
          <w:szCs w:val="17"/>
        </w:rPr>
        <w:t>c7</w:t>
      </w:r>
      <w:r w:rsidRPr="00792B2D">
        <w:rPr>
          <w:rFonts w:ascii="Arial Narrow" w:hAnsi="Arial Narrow"/>
          <w:color w:val="0000FF"/>
          <w:sz w:val="17"/>
          <w:szCs w:val="17"/>
        </w:rPr>
        <w:t>&gt;&lt;</w:t>
      </w:r>
      <w:r w:rsidRPr="00792B2D">
        <w:rPr>
          <w:rFonts w:ascii="Arial Narrow" w:hAnsi="Arial Narrow"/>
          <w:color w:val="800000"/>
          <w:sz w:val="17"/>
          <w:szCs w:val="17"/>
        </w:rPr>
        <w:t>c8</w:t>
      </w:r>
      <w:r w:rsidRPr="00792B2D">
        <w:rPr>
          <w:rFonts w:ascii="Arial Narrow" w:hAnsi="Arial Narrow"/>
          <w:color w:val="0000FF"/>
          <w:sz w:val="17"/>
          <w:szCs w:val="17"/>
        </w:rPr>
        <w:t>&gt;</w:t>
      </w:r>
      <w:r w:rsidRPr="00792B2D">
        <w:rPr>
          <w:rFonts w:ascii="Arial Narrow" w:hAnsi="Arial Narrow"/>
          <w:color w:val="000000"/>
          <w:sz w:val="17"/>
          <w:szCs w:val="17"/>
        </w:rPr>
        <w:t>17000</w:t>
      </w:r>
      <w:r w:rsidRPr="00792B2D">
        <w:rPr>
          <w:rFonts w:ascii="Arial Narrow" w:hAnsi="Arial Narrow"/>
          <w:color w:val="0000FF"/>
          <w:sz w:val="17"/>
          <w:szCs w:val="17"/>
        </w:rPr>
        <w:t>&lt;/</w:t>
      </w:r>
      <w:r w:rsidRPr="00792B2D">
        <w:rPr>
          <w:rFonts w:ascii="Arial Narrow" w:hAnsi="Arial Narrow"/>
          <w:color w:val="800000"/>
          <w:sz w:val="17"/>
          <w:szCs w:val="17"/>
        </w:rPr>
        <w:t>c8</w:t>
      </w:r>
      <w:r w:rsidRPr="00792B2D">
        <w:rPr>
          <w:rFonts w:ascii="Arial Narrow" w:hAnsi="Arial Narrow"/>
          <w:color w:val="0000FF"/>
          <w:sz w:val="17"/>
          <w:szCs w:val="17"/>
        </w:rPr>
        <w:t>&gt;&lt;</w:t>
      </w:r>
      <w:r w:rsidRPr="00792B2D">
        <w:rPr>
          <w:rFonts w:ascii="Arial Narrow" w:hAnsi="Arial Narrow"/>
          <w:color w:val="800000"/>
          <w:sz w:val="17"/>
          <w:szCs w:val="17"/>
        </w:rPr>
        <w:t>c10</w:t>
      </w:r>
      <w:r w:rsidRPr="00792B2D">
        <w:rPr>
          <w:rFonts w:ascii="Arial Narrow" w:hAnsi="Arial Narrow"/>
          <w:color w:val="0000FF"/>
          <w:sz w:val="17"/>
          <w:szCs w:val="17"/>
        </w:rPr>
        <w:t>&gt;</w:t>
      </w:r>
      <w:r w:rsidRPr="00792B2D">
        <w:rPr>
          <w:rFonts w:ascii="Arial Narrow" w:hAnsi="Arial Narrow"/>
          <w:color w:val="000000"/>
          <w:sz w:val="17"/>
          <w:szCs w:val="17"/>
        </w:rPr>
        <w:t>100</w:t>
      </w:r>
      <w:r w:rsidRPr="00792B2D">
        <w:rPr>
          <w:rFonts w:ascii="Arial Narrow" w:hAnsi="Arial Narrow"/>
          <w:color w:val="0000FF"/>
          <w:sz w:val="17"/>
          <w:szCs w:val="17"/>
        </w:rPr>
        <w:t>&lt;/</w:t>
      </w:r>
      <w:r w:rsidRPr="00792B2D">
        <w:rPr>
          <w:rFonts w:ascii="Arial Narrow" w:hAnsi="Arial Narrow"/>
          <w:color w:val="800000"/>
          <w:sz w:val="17"/>
          <w:szCs w:val="17"/>
        </w:rPr>
        <w:t>c10</w:t>
      </w:r>
      <w:r w:rsidRPr="00792B2D">
        <w:rPr>
          <w:rFonts w:ascii="Arial Narrow" w:hAnsi="Arial Narrow"/>
          <w:color w:val="0000FF"/>
          <w:sz w:val="17"/>
          <w:szCs w:val="17"/>
        </w:rPr>
        <w:t>&gt;&lt;</w:t>
      </w:r>
      <w:r w:rsidRPr="00792B2D">
        <w:rPr>
          <w:rFonts w:ascii="Arial Narrow" w:hAnsi="Arial Narrow"/>
          <w:color w:val="800000"/>
          <w:sz w:val="17"/>
          <w:szCs w:val="17"/>
        </w:rPr>
        <w:t>c11</w:t>
      </w:r>
      <w:r w:rsidRPr="00792B2D">
        <w:rPr>
          <w:rFonts w:ascii="Arial Narrow" w:hAnsi="Arial Narrow"/>
          <w:color w:val="0000FF"/>
          <w:sz w:val="17"/>
          <w:szCs w:val="17"/>
        </w:rPr>
        <w:t>&gt;</w:t>
      </w:r>
      <w:r w:rsidRPr="00792B2D">
        <w:rPr>
          <w:rFonts w:ascii="Arial Narrow" w:hAnsi="Arial Narrow"/>
          <w:color w:val="000000"/>
          <w:sz w:val="17"/>
          <w:szCs w:val="17"/>
        </w:rPr>
        <w:t>90</w:t>
      </w:r>
      <w:r w:rsidRPr="00792B2D">
        <w:rPr>
          <w:rFonts w:ascii="Arial Narrow" w:hAnsi="Arial Narrow"/>
          <w:color w:val="0000FF"/>
          <w:sz w:val="17"/>
          <w:szCs w:val="17"/>
        </w:rPr>
        <w:t>&lt;/</w:t>
      </w:r>
      <w:r w:rsidRPr="00792B2D">
        <w:rPr>
          <w:rFonts w:ascii="Arial Narrow" w:hAnsi="Arial Narrow"/>
          <w:color w:val="800000"/>
          <w:sz w:val="17"/>
          <w:szCs w:val="17"/>
        </w:rPr>
        <w:t>c11</w:t>
      </w:r>
      <w:r w:rsidRPr="00792B2D">
        <w:rPr>
          <w:rFonts w:ascii="Arial Narrow" w:hAnsi="Arial Narrow"/>
          <w:color w:val="0000FF"/>
          <w:sz w:val="17"/>
          <w:szCs w:val="17"/>
        </w:rPr>
        <w:t>&gt;&lt;/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164E34D9" w14:textId="700C90E1"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102</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&gt;&lt;</w:t>
      </w:r>
      <w:r w:rsidRPr="00792B2D">
        <w:rPr>
          <w:rFonts w:ascii="Arial Narrow" w:hAnsi="Arial Narrow"/>
          <w:color w:val="800000"/>
          <w:sz w:val="17"/>
          <w:szCs w:val="17"/>
        </w:rPr>
        <w:t>c2</w:t>
      </w:r>
      <w:r w:rsidRPr="00792B2D">
        <w:rPr>
          <w:rFonts w:ascii="Arial Narrow" w:hAnsi="Arial Narrow"/>
          <w:color w:val="0000FF"/>
          <w:sz w:val="17"/>
          <w:szCs w:val="17"/>
        </w:rPr>
        <w:t>&gt;</w:t>
      </w:r>
      <w:r w:rsidRPr="00792B2D">
        <w:rPr>
          <w:rFonts w:ascii="Arial Narrow" w:hAnsi="Arial Narrow"/>
          <w:color w:val="000000"/>
          <w:sz w:val="17"/>
          <w:szCs w:val="17"/>
        </w:rPr>
        <w:t>Lex</w:t>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0000FF"/>
          <w:sz w:val="17"/>
          <w:szCs w:val="17"/>
        </w:rPr>
        <w:t>&gt;&lt;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De Haan</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LDEHAAN</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00"/>
          <w:sz w:val="17"/>
          <w:szCs w:val="17"/>
        </w:rPr>
        <w:t>515.123.4569</w:t>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FF"/>
          <w:sz w:val="17"/>
          <w:szCs w:val="17"/>
        </w:rPr>
        <w:br/>
      </w:r>
      <w:r w:rsidRPr="00792B2D">
        <w:rPr>
          <w:rFonts w:ascii="Arial Narrow" w:hAnsi="Arial Narrow"/>
          <w:color w:val="0000FF"/>
          <w:sz w:val="17"/>
          <w:szCs w:val="17"/>
        </w:rPr>
        <w:tab/>
      </w:r>
      <w:r w:rsidRPr="00792B2D">
        <w:rPr>
          <w:rFonts w:ascii="Arial Narrow" w:hAnsi="Arial Narrow"/>
          <w:color w:val="0000FF"/>
          <w:sz w:val="17"/>
          <w:szCs w:val="17"/>
        </w:rPr>
        <w:tab/>
        <w:t>&lt;</w:t>
      </w:r>
      <w:r w:rsidRPr="00792B2D">
        <w:rPr>
          <w:rFonts w:ascii="Arial Narrow" w:hAnsi="Arial Narrow"/>
          <w:color w:val="800000"/>
          <w:sz w:val="17"/>
          <w:szCs w:val="17"/>
        </w:rPr>
        <w:t>c6</w:t>
      </w:r>
      <w:r w:rsidRPr="00792B2D">
        <w:rPr>
          <w:rFonts w:ascii="Arial Narrow" w:hAnsi="Arial Narrow"/>
          <w:color w:val="0000FF"/>
          <w:sz w:val="17"/>
          <w:szCs w:val="17"/>
        </w:rPr>
        <w:t>&gt;</w:t>
      </w:r>
      <w:r w:rsidRPr="00792B2D">
        <w:rPr>
          <w:rFonts w:ascii="Arial Narrow" w:hAnsi="Arial Narrow"/>
          <w:color w:val="000000"/>
          <w:sz w:val="17"/>
          <w:szCs w:val="17"/>
        </w:rPr>
        <w:t>2001-01-12Z</w:t>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&gt;&lt;</w:t>
      </w:r>
      <w:r w:rsidRPr="00792B2D">
        <w:rPr>
          <w:rFonts w:ascii="Arial Narrow" w:hAnsi="Arial Narrow"/>
          <w:color w:val="800000"/>
          <w:sz w:val="17"/>
          <w:szCs w:val="17"/>
        </w:rPr>
        <w:t>c7</w:t>
      </w:r>
      <w:r w:rsidRPr="00792B2D">
        <w:rPr>
          <w:rFonts w:ascii="Arial Narrow" w:hAnsi="Arial Narrow"/>
          <w:color w:val="0000FF"/>
          <w:sz w:val="17"/>
          <w:szCs w:val="17"/>
        </w:rPr>
        <w:t>&gt;</w:t>
      </w:r>
      <w:r w:rsidRPr="00792B2D">
        <w:rPr>
          <w:rFonts w:ascii="Arial Narrow" w:hAnsi="Arial Narrow"/>
          <w:color w:val="000000"/>
          <w:sz w:val="17"/>
          <w:szCs w:val="17"/>
        </w:rPr>
        <w:t>AD_VP</w:t>
      </w:r>
      <w:r w:rsidRPr="00792B2D">
        <w:rPr>
          <w:rFonts w:ascii="Arial Narrow" w:hAnsi="Arial Narrow"/>
          <w:color w:val="0000FF"/>
          <w:sz w:val="17"/>
          <w:szCs w:val="17"/>
        </w:rPr>
        <w:t>&lt;/</w:t>
      </w:r>
      <w:r w:rsidRPr="00792B2D">
        <w:rPr>
          <w:rFonts w:ascii="Arial Narrow" w:hAnsi="Arial Narrow"/>
          <w:color w:val="800000"/>
          <w:sz w:val="17"/>
          <w:szCs w:val="17"/>
        </w:rPr>
        <w:t>c7</w:t>
      </w:r>
      <w:r w:rsidRPr="00792B2D">
        <w:rPr>
          <w:rFonts w:ascii="Arial Narrow" w:hAnsi="Arial Narrow"/>
          <w:color w:val="0000FF"/>
          <w:sz w:val="17"/>
          <w:szCs w:val="17"/>
        </w:rPr>
        <w:t>&gt;&lt;</w:t>
      </w:r>
      <w:r w:rsidRPr="00792B2D">
        <w:rPr>
          <w:rFonts w:ascii="Arial Narrow" w:hAnsi="Arial Narrow"/>
          <w:color w:val="800000"/>
          <w:sz w:val="17"/>
          <w:szCs w:val="17"/>
        </w:rPr>
        <w:t>c8</w:t>
      </w:r>
      <w:r w:rsidRPr="00792B2D">
        <w:rPr>
          <w:rFonts w:ascii="Arial Narrow" w:hAnsi="Arial Narrow"/>
          <w:color w:val="0000FF"/>
          <w:sz w:val="17"/>
          <w:szCs w:val="17"/>
        </w:rPr>
        <w:t>&gt;</w:t>
      </w:r>
      <w:r w:rsidRPr="00792B2D">
        <w:rPr>
          <w:rFonts w:ascii="Arial Narrow" w:hAnsi="Arial Narrow"/>
          <w:color w:val="000000"/>
          <w:sz w:val="17"/>
          <w:szCs w:val="17"/>
        </w:rPr>
        <w:t>17000</w:t>
      </w:r>
      <w:r w:rsidRPr="00792B2D">
        <w:rPr>
          <w:rFonts w:ascii="Arial Narrow" w:hAnsi="Arial Narrow"/>
          <w:color w:val="0000FF"/>
          <w:sz w:val="17"/>
          <w:szCs w:val="17"/>
        </w:rPr>
        <w:t>&lt;/</w:t>
      </w:r>
      <w:r w:rsidRPr="00792B2D">
        <w:rPr>
          <w:rFonts w:ascii="Arial Narrow" w:hAnsi="Arial Narrow"/>
          <w:color w:val="800000"/>
          <w:sz w:val="17"/>
          <w:szCs w:val="17"/>
        </w:rPr>
        <w:t>c8</w:t>
      </w:r>
      <w:r w:rsidRPr="00792B2D">
        <w:rPr>
          <w:rFonts w:ascii="Arial Narrow" w:hAnsi="Arial Narrow"/>
          <w:color w:val="0000FF"/>
          <w:sz w:val="17"/>
          <w:szCs w:val="17"/>
        </w:rPr>
        <w:t>&gt;&lt;</w:t>
      </w:r>
      <w:r w:rsidRPr="00792B2D">
        <w:rPr>
          <w:rFonts w:ascii="Arial Narrow" w:hAnsi="Arial Narrow"/>
          <w:color w:val="800000"/>
          <w:sz w:val="17"/>
          <w:szCs w:val="17"/>
        </w:rPr>
        <w:t>c10</w:t>
      </w:r>
      <w:r w:rsidRPr="00792B2D">
        <w:rPr>
          <w:rFonts w:ascii="Arial Narrow" w:hAnsi="Arial Narrow"/>
          <w:color w:val="0000FF"/>
          <w:sz w:val="17"/>
          <w:szCs w:val="17"/>
        </w:rPr>
        <w:t>&gt;</w:t>
      </w:r>
      <w:r w:rsidRPr="00792B2D">
        <w:rPr>
          <w:rFonts w:ascii="Arial Narrow" w:hAnsi="Arial Narrow"/>
          <w:color w:val="000000"/>
          <w:sz w:val="17"/>
          <w:szCs w:val="17"/>
        </w:rPr>
        <w:t>100</w:t>
      </w:r>
      <w:r w:rsidRPr="00792B2D">
        <w:rPr>
          <w:rFonts w:ascii="Arial Narrow" w:hAnsi="Arial Narrow"/>
          <w:color w:val="0000FF"/>
          <w:sz w:val="17"/>
          <w:szCs w:val="17"/>
        </w:rPr>
        <w:t>&lt;/</w:t>
      </w:r>
      <w:r w:rsidRPr="00792B2D">
        <w:rPr>
          <w:rFonts w:ascii="Arial Narrow" w:hAnsi="Arial Narrow"/>
          <w:color w:val="800000"/>
          <w:sz w:val="17"/>
          <w:szCs w:val="17"/>
        </w:rPr>
        <w:t>c10</w:t>
      </w:r>
      <w:r w:rsidRPr="00792B2D">
        <w:rPr>
          <w:rFonts w:ascii="Arial Narrow" w:hAnsi="Arial Narrow"/>
          <w:color w:val="0000FF"/>
          <w:sz w:val="17"/>
          <w:szCs w:val="17"/>
        </w:rPr>
        <w:t>&gt;&lt;</w:t>
      </w:r>
      <w:r w:rsidRPr="00792B2D">
        <w:rPr>
          <w:rFonts w:ascii="Arial Narrow" w:hAnsi="Arial Narrow"/>
          <w:color w:val="800000"/>
          <w:sz w:val="17"/>
          <w:szCs w:val="17"/>
        </w:rPr>
        <w:t>c11</w:t>
      </w:r>
      <w:r w:rsidRPr="00792B2D">
        <w:rPr>
          <w:rFonts w:ascii="Arial Narrow" w:hAnsi="Arial Narrow"/>
          <w:color w:val="0000FF"/>
          <w:sz w:val="17"/>
          <w:szCs w:val="17"/>
        </w:rPr>
        <w:t>&gt;</w:t>
      </w:r>
      <w:r w:rsidRPr="00792B2D">
        <w:rPr>
          <w:rFonts w:ascii="Arial Narrow" w:hAnsi="Arial Narrow"/>
          <w:color w:val="000000"/>
          <w:sz w:val="17"/>
          <w:szCs w:val="17"/>
        </w:rPr>
        <w:t>90</w:t>
      </w:r>
      <w:r w:rsidRPr="00792B2D">
        <w:rPr>
          <w:rFonts w:ascii="Arial Narrow" w:hAnsi="Arial Narrow"/>
          <w:color w:val="0000FF"/>
          <w:sz w:val="17"/>
          <w:szCs w:val="17"/>
        </w:rPr>
        <w:t>&lt;/</w:t>
      </w:r>
      <w:r w:rsidRPr="00792B2D">
        <w:rPr>
          <w:rFonts w:ascii="Arial Narrow" w:hAnsi="Arial Narrow"/>
          <w:color w:val="800000"/>
          <w:sz w:val="17"/>
          <w:szCs w:val="17"/>
        </w:rPr>
        <w:t>c11</w:t>
      </w:r>
      <w:r w:rsidRPr="00792B2D">
        <w:rPr>
          <w:rFonts w:ascii="Arial Narrow" w:hAnsi="Arial Narrow"/>
          <w:color w:val="0000FF"/>
          <w:sz w:val="17"/>
          <w:szCs w:val="17"/>
        </w:rPr>
        <w:t>&gt;&lt;/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514E2FA3" w14:textId="2D1F0924"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103</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&gt;&lt;</w:t>
      </w:r>
      <w:r w:rsidRPr="00792B2D">
        <w:rPr>
          <w:rFonts w:ascii="Arial Narrow" w:hAnsi="Arial Narrow"/>
          <w:color w:val="800000"/>
          <w:sz w:val="17"/>
          <w:szCs w:val="17"/>
        </w:rPr>
        <w:t>c2</w:t>
      </w:r>
      <w:r w:rsidRPr="00792B2D">
        <w:rPr>
          <w:rFonts w:ascii="Arial Narrow" w:hAnsi="Arial Narrow"/>
          <w:color w:val="0000FF"/>
          <w:sz w:val="17"/>
          <w:szCs w:val="17"/>
        </w:rPr>
        <w:t>&gt;</w:t>
      </w:r>
      <w:r w:rsidRPr="00792B2D">
        <w:rPr>
          <w:rFonts w:ascii="Arial Narrow" w:hAnsi="Arial Narrow"/>
          <w:color w:val="000000"/>
          <w:sz w:val="17"/>
          <w:szCs w:val="17"/>
        </w:rPr>
        <w:t>Alexander</w:t>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0000FF"/>
          <w:sz w:val="17"/>
          <w:szCs w:val="17"/>
        </w:rPr>
        <w:t>&gt;&lt;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Hunold</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AHUNOLD</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00"/>
          <w:sz w:val="17"/>
          <w:szCs w:val="17"/>
        </w:rPr>
        <w:t>590.423.4567</w:t>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FF"/>
          <w:sz w:val="17"/>
          <w:szCs w:val="17"/>
        </w:rPr>
        <w:br/>
      </w:r>
      <w:r w:rsidRPr="00792B2D">
        <w:rPr>
          <w:rFonts w:ascii="Arial Narrow" w:hAnsi="Arial Narrow"/>
          <w:color w:val="0000FF"/>
          <w:sz w:val="17"/>
          <w:szCs w:val="17"/>
        </w:rPr>
        <w:tab/>
      </w:r>
      <w:r w:rsidRPr="00792B2D">
        <w:rPr>
          <w:rFonts w:ascii="Arial Narrow" w:hAnsi="Arial Narrow"/>
          <w:color w:val="0000FF"/>
          <w:sz w:val="17"/>
          <w:szCs w:val="17"/>
        </w:rPr>
        <w:tab/>
        <w:t>&lt;</w:t>
      </w:r>
      <w:r w:rsidRPr="00792B2D">
        <w:rPr>
          <w:rFonts w:ascii="Arial Narrow" w:hAnsi="Arial Narrow"/>
          <w:color w:val="800000"/>
          <w:sz w:val="17"/>
          <w:szCs w:val="17"/>
        </w:rPr>
        <w:t>c6</w:t>
      </w:r>
      <w:r w:rsidRPr="00792B2D">
        <w:rPr>
          <w:rFonts w:ascii="Arial Narrow" w:hAnsi="Arial Narrow"/>
          <w:color w:val="0000FF"/>
          <w:sz w:val="17"/>
          <w:szCs w:val="17"/>
        </w:rPr>
        <w:t>&gt;</w:t>
      </w:r>
      <w:r w:rsidRPr="00792B2D">
        <w:rPr>
          <w:rFonts w:ascii="Arial Narrow" w:hAnsi="Arial Narrow"/>
          <w:color w:val="000000"/>
          <w:sz w:val="17"/>
          <w:szCs w:val="17"/>
        </w:rPr>
        <w:t>2006-01-02Z</w:t>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&gt;&lt;</w:t>
      </w:r>
      <w:r w:rsidRPr="00792B2D">
        <w:rPr>
          <w:rFonts w:ascii="Arial Narrow" w:hAnsi="Arial Narrow"/>
          <w:color w:val="800000"/>
          <w:sz w:val="17"/>
          <w:szCs w:val="17"/>
        </w:rPr>
        <w:t>c7</w:t>
      </w:r>
      <w:r w:rsidRPr="00792B2D">
        <w:rPr>
          <w:rFonts w:ascii="Arial Narrow" w:hAnsi="Arial Narrow"/>
          <w:color w:val="0000FF"/>
          <w:sz w:val="17"/>
          <w:szCs w:val="17"/>
        </w:rPr>
        <w:t>&gt;</w:t>
      </w:r>
      <w:r w:rsidRPr="00792B2D">
        <w:rPr>
          <w:rFonts w:ascii="Arial Narrow" w:hAnsi="Arial Narrow"/>
          <w:color w:val="000000"/>
          <w:sz w:val="17"/>
          <w:szCs w:val="17"/>
        </w:rPr>
        <w:t>IT_PROG</w:t>
      </w:r>
      <w:r w:rsidRPr="00792B2D">
        <w:rPr>
          <w:rFonts w:ascii="Arial Narrow" w:hAnsi="Arial Narrow"/>
          <w:color w:val="0000FF"/>
          <w:sz w:val="17"/>
          <w:szCs w:val="17"/>
        </w:rPr>
        <w:t>&lt;/</w:t>
      </w:r>
      <w:r w:rsidRPr="00792B2D">
        <w:rPr>
          <w:rFonts w:ascii="Arial Narrow" w:hAnsi="Arial Narrow"/>
          <w:color w:val="800000"/>
          <w:sz w:val="17"/>
          <w:szCs w:val="17"/>
        </w:rPr>
        <w:t>c7</w:t>
      </w:r>
      <w:r w:rsidRPr="00792B2D">
        <w:rPr>
          <w:rFonts w:ascii="Arial Narrow" w:hAnsi="Arial Narrow"/>
          <w:color w:val="0000FF"/>
          <w:sz w:val="17"/>
          <w:szCs w:val="17"/>
        </w:rPr>
        <w:t>&gt;&lt;</w:t>
      </w:r>
      <w:r w:rsidRPr="00792B2D">
        <w:rPr>
          <w:rFonts w:ascii="Arial Narrow" w:hAnsi="Arial Narrow"/>
          <w:color w:val="800000"/>
          <w:sz w:val="17"/>
          <w:szCs w:val="17"/>
        </w:rPr>
        <w:t>c8</w:t>
      </w:r>
      <w:r w:rsidRPr="00792B2D">
        <w:rPr>
          <w:rFonts w:ascii="Arial Narrow" w:hAnsi="Arial Narrow"/>
          <w:color w:val="0000FF"/>
          <w:sz w:val="17"/>
          <w:szCs w:val="17"/>
        </w:rPr>
        <w:t>&gt;</w:t>
      </w:r>
      <w:r w:rsidRPr="00792B2D">
        <w:rPr>
          <w:rFonts w:ascii="Arial Narrow" w:hAnsi="Arial Narrow"/>
          <w:color w:val="000000"/>
          <w:sz w:val="17"/>
          <w:szCs w:val="17"/>
        </w:rPr>
        <w:t>9000</w:t>
      </w:r>
      <w:r w:rsidRPr="00792B2D">
        <w:rPr>
          <w:rFonts w:ascii="Arial Narrow" w:hAnsi="Arial Narrow"/>
          <w:color w:val="0000FF"/>
          <w:sz w:val="17"/>
          <w:szCs w:val="17"/>
        </w:rPr>
        <w:t>&lt;/</w:t>
      </w:r>
      <w:r w:rsidRPr="00792B2D">
        <w:rPr>
          <w:rFonts w:ascii="Arial Narrow" w:hAnsi="Arial Narrow"/>
          <w:color w:val="800000"/>
          <w:sz w:val="17"/>
          <w:szCs w:val="17"/>
        </w:rPr>
        <w:t>c8</w:t>
      </w:r>
      <w:r w:rsidRPr="00792B2D">
        <w:rPr>
          <w:rFonts w:ascii="Arial Narrow" w:hAnsi="Arial Narrow"/>
          <w:color w:val="0000FF"/>
          <w:sz w:val="17"/>
          <w:szCs w:val="17"/>
        </w:rPr>
        <w:t>&gt;&lt;</w:t>
      </w:r>
      <w:r w:rsidRPr="00792B2D">
        <w:rPr>
          <w:rFonts w:ascii="Arial Narrow" w:hAnsi="Arial Narrow"/>
          <w:color w:val="800000"/>
          <w:sz w:val="17"/>
          <w:szCs w:val="17"/>
        </w:rPr>
        <w:t>c10</w:t>
      </w:r>
      <w:r w:rsidRPr="00792B2D">
        <w:rPr>
          <w:rFonts w:ascii="Arial Narrow" w:hAnsi="Arial Narrow"/>
          <w:color w:val="0000FF"/>
          <w:sz w:val="17"/>
          <w:szCs w:val="17"/>
        </w:rPr>
        <w:t>&gt;</w:t>
      </w:r>
      <w:r w:rsidRPr="00792B2D">
        <w:rPr>
          <w:rFonts w:ascii="Arial Narrow" w:hAnsi="Arial Narrow"/>
          <w:color w:val="000000"/>
          <w:sz w:val="17"/>
          <w:szCs w:val="17"/>
        </w:rPr>
        <w:t>102</w:t>
      </w:r>
      <w:r w:rsidRPr="00792B2D">
        <w:rPr>
          <w:rFonts w:ascii="Arial Narrow" w:hAnsi="Arial Narrow"/>
          <w:color w:val="0000FF"/>
          <w:sz w:val="17"/>
          <w:szCs w:val="17"/>
        </w:rPr>
        <w:t>&lt;/</w:t>
      </w:r>
      <w:r w:rsidRPr="00792B2D">
        <w:rPr>
          <w:rFonts w:ascii="Arial Narrow" w:hAnsi="Arial Narrow"/>
          <w:color w:val="800000"/>
          <w:sz w:val="17"/>
          <w:szCs w:val="17"/>
        </w:rPr>
        <w:t>c10</w:t>
      </w:r>
      <w:r w:rsidRPr="00792B2D">
        <w:rPr>
          <w:rFonts w:ascii="Arial Narrow" w:hAnsi="Arial Narrow"/>
          <w:color w:val="0000FF"/>
          <w:sz w:val="17"/>
          <w:szCs w:val="17"/>
        </w:rPr>
        <w:t>&gt;&lt;</w:t>
      </w:r>
      <w:r w:rsidRPr="00792B2D">
        <w:rPr>
          <w:rFonts w:ascii="Arial Narrow" w:hAnsi="Arial Narrow"/>
          <w:color w:val="800000"/>
          <w:sz w:val="17"/>
          <w:szCs w:val="17"/>
        </w:rPr>
        <w:t>c11</w:t>
      </w:r>
      <w:r w:rsidRPr="00792B2D">
        <w:rPr>
          <w:rFonts w:ascii="Arial Narrow" w:hAnsi="Arial Narrow"/>
          <w:color w:val="0000FF"/>
          <w:sz w:val="17"/>
          <w:szCs w:val="17"/>
        </w:rPr>
        <w:t>&gt;</w:t>
      </w:r>
      <w:r w:rsidRPr="00792B2D">
        <w:rPr>
          <w:rFonts w:ascii="Arial Narrow" w:hAnsi="Arial Narrow"/>
          <w:color w:val="000000"/>
          <w:sz w:val="17"/>
          <w:szCs w:val="17"/>
        </w:rPr>
        <w:t>60</w:t>
      </w:r>
      <w:r w:rsidRPr="00792B2D">
        <w:rPr>
          <w:rFonts w:ascii="Arial Narrow" w:hAnsi="Arial Narrow"/>
          <w:color w:val="0000FF"/>
          <w:sz w:val="17"/>
          <w:szCs w:val="17"/>
        </w:rPr>
        <w:t>&lt;/</w:t>
      </w:r>
      <w:r w:rsidRPr="00792B2D">
        <w:rPr>
          <w:rFonts w:ascii="Arial Narrow" w:hAnsi="Arial Narrow"/>
          <w:color w:val="800000"/>
          <w:sz w:val="17"/>
          <w:szCs w:val="17"/>
        </w:rPr>
        <w:t>c11</w:t>
      </w:r>
      <w:r w:rsidRPr="00792B2D">
        <w:rPr>
          <w:rFonts w:ascii="Arial Narrow" w:hAnsi="Arial Narrow"/>
          <w:color w:val="0000FF"/>
          <w:sz w:val="17"/>
          <w:szCs w:val="17"/>
        </w:rPr>
        <w:t>&gt;&lt;/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3F867301" w14:textId="1AAE783B"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104</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&gt;&lt;</w:t>
      </w:r>
      <w:r w:rsidRPr="00792B2D">
        <w:rPr>
          <w:rFonts w:ascii="Arial Narrow" w:hAnsi="Arial Narrow"/>
          <w:color w:val="800000"/>
          <w:sz w:val="17"/>
          <w:szCs w:val="17"/>
        </w:rPr>
        <w:t>c2</w:t>
      </w:r>
      <w:r w:rsidRPr="00792B2D">
        <w:rPr>
          <w:rFonts w:ascii="Arial Narrow" w:hAnsi="Arial Narrow"/>
          <w:color w:val="0000FF"/>
          <w:sz w:val="17"/>
          <w:szCs w:val="17"/>
        </w:rPr>
        <w:t>&gt;</w:t>
      </w:r>
      <w:r w:rsidRPr="00792B2D">
        <w:rPr>
          <w:rFonts w:ascii="Arial Narrow" w:hAnsi="Arial Narrow"/>
          <w:color w:val="000000"/>
          <w:sz w:val="17"/>
          <w:szCs w:val="17"/>
        </w:rPr>
        <w:t>Bruce</w:t>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0000FF"/>
          <w:sz w:val="17"/>
          <w:szCs w:val="17"/>
        </w:rPr>
        <w:t>&gt;&lt;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Ernst</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BERNST</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00"/>
          <w:sz w:val="17"/>
          <w:szCs w:val="17"/>
        </w:rPr>
        <w:t>590.423.4568</w:t>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FF"/>
          <w:sz w:val="17"/>
          <w:szCs w:val="17"/>
        </w:rPr>
        <w:br/>
      </w:r>
      <w:r w:rsidRPr="00792B2D">
        <w:rPr>
          <w:rFonts w:ascii="Arial Narrow" w:hAnsi="Arial Narrow"/>
          <w:color w:val="0000FF"/>
          <w:sz w:val="17"/>
          <w:szCs w:val="17"/>
        </w:rPr>
        <w:tab/>
      </w:r>
      <w:r w:rsidRPr="00792B2D">
        <w:rPr>
          <w:rFonts w:ascii="Arial Narrow" w:hAnsi="Arial Narrow"/>
          <w:color w:val="0000FF"/>
          <w:sz w:val="17"/>
          <w:szCs w:val="17"/>
        </w:rPr>
        <w:tab/>
        <w:t>&lt;</w:t>
      </w:r>
      <w:r w:rsidRPr="00792B2D">
        <w:rPr>
          <w:rFonts w:ascii="Arial Narrow" w:hAnsi="Arial Narrow"/>
          <w:color w:val="800000"/>
          <w:sz w:val="17"/>
          <w:szCs w:val="17"/>
        </w:rPr>
        <w:t>c6</w:t>
      </w:r>
      <w:r w:rsidRPr="00792B2D">
        <w:rPr>
          <w:rFonts w:ascii="Arial Narrow" w:hAnsi="Arial Narrow"/>
          <w:color w:val="0000FF"/>
          <w:sz w:val="17"/>
          <w:szCs w:val="17"/>
        </w:rPr>
        <w:t>&gt;</w:t>
      </w:r>
      <w:r w:rsidRPr="00792B2D">
        <w:rPr>
          <w:rFonts w:ascii="Arial Narrow" w:hAnsi="Arial Narrow"/>
          <w:color w:val="000000"/>
          <w:sz w:val="17"/>
          <w:szCs w:val="17"/>
        </w:rPr>
        <w:t>2007-05-20Z</w:t>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&gt;&lt;</w:t>
      </w:r>
      <w:r w:rsidRPr="00792B2D">
        <w:rPr>
          <w:rFonts w:ascii="Arial Narrow" w:hAnsi="Arial Narrow"/>
          <w:color w:val="800000"/>
          <w:sz w:val="17"/>
          <w:szCs w:val="17"/>
        </w:rPr>
        <w:t>c7</w:t>
      </w:r>
      <w:r w:rsidRPr="00792B2D">
        <w:rPr>
          <w:rFonts w:ascii="Arial Narrow" w:hAnsi="Arial Narrow"/>
          <w:color w:val="0000FF"/>
          <w:sz w:val="17"/>
          <w:szCs w:val="17"/>
        </w:rPr>
        <w:t>&gt;</w:t>
      </w:r>
      <w:r w:rsidRPr="00792B2D">
        <w:rPr>
          <w:rFonts w:ascii="Arial Narrow" w:hAnsi="Arial Narrow"/>
          <w:color w:val="000000"/>
          <w:sz w:val="17"/>
          <w:szCs w:val="17"/>
        </w:rPr>
        <w:t>IT_PROG</w:t>
      </w:r>
      <w:r w:rsidRPr="00792B2D">
        <w:rPr>
          <w:rFonts w:ascii="Arial Narrow" w:hAnsi="Arial Narrow"/>
          <w:color w:val="0000FF"/>
          <w:sz w:val="17"/>
          <w:szCs w:val="17"/>
        </w:rPr>
        <w:t>&lt;/</w:t>
      </w:r>
      <w:r w:rsidRPr="00792B2D">
        <w:rPr>
          <w:rFonts w:ascii="Arial Narrow" w:hAnsi="Arial Narrow"/>
          <w:color w:val="800000"/>
          <w:sz w:val="17"/>
          <w:szCs w:val="17"/>
        </w:rPr>
        <w:t>c7</w:t>
      </w:r>
      <w:r w:rsidRPr="00792B2D">
        <w:rPr>
          <w:rFonts w:ascii="Arial Narrow" w:hAnsi="Arial Narrow"/>
          <w:color w:val="0000FF"/>
          <w:sz w:val="17"/>
          <w:szCs w:val="17"/>
        </w:rPr>
        <w:t>&gt;&lt;</w:t>
      </w:r>
      <w:r w:rsidRPr="00792B2D">
        <w:rPr>
          <w:rFonts w:ascii="Arial Narrow" w:hAnsi="Arial Narrow"/>
          <w:color w:val="800000"/>
          <w:sz w:val="17"/>
          <w:szCs w:val="17"/>
        </w:rPr>
        <w:t>c8</w:t>
      </w:r>
      <w:r w:rsidRPr="00792B2D">
        <w:rPr>
          <w:rFonts w:ascii="Arial Narrow" w:hAnsi="Arial Narrow"/>
          <w:color w:val="0000FF"/>
          <w:sz w:val="17"/>
          <w:szCs w:val="17"/>
        </w:rPr>
        <w:t>&gt;</w:t>
      </w:r>
      <w:r w:rsidRPr="00792B2D">
        <w:rPr>
          <w:rFonts w:ascii="Arial Narrow" w:hAnsi="Arial Narrow"/>
          <w:color w:val="000000"/>
          <w:sz w:val="17"/>
          <w:szCs w:val="17"/>
        </w:rPr>
        <w:t>6000</w:t>
      </w:r>
      <w:r w:rsidRPr="00792B2D">
        <w:rPr>
          <w:rFonts w:ascii="Arial Narrow" w:hAnsi="Arial Narrow"/>
          <w:color w:val="0000FF"/>
          <w:sz w:val="17"/>
          <w:szCs w:val="17"/>
        </w:rPr>
        <w:t>&lt;/</w:t>
      </w:r>
      <w:r w:rsidRPr="00792B2D">
        <w:rPr>
          <w:rFonts w:ascii="Arial Narrow" w:hAnsi="Arial Narrow"/>
          <w:color w:val="800000"/>
          <w:sz w:val="17"/>
          <w:szCs w:val="17"/>
        </w:rPr>
        <w:t>c8</w:t>
      </w:r>
      <w:r w:rsidRPr="00792B2D">
        <w:rPr>
          <w:rFonts w:ascii="Arial Narrow" w:hAnsi="Arial Narrow"/>
          <w:color w:val="0000FF"/>
          <w:sz w:val="17"/>
          <w:szCs w:val="17"/>
        </w:rPr>
        <w:t>&gt;&lt;</w:t>
      </w:r>
      <w:r w:rsidRPr="00792B2D">
        <w:rPr>
          <w:rFonts w:ascii="Arial Narrow" w:hAnsi="Arial Narrow"/>
          <w:color w:val="800000"/>
          <w:sz w:val="17"/>
          <w:szCs w:val="17"/>
        </w:rPr>
        <w:t>c10</w:t>
      </w:r>
      <w:r w:rsidRPr="00792B2D">
        <w:rPr>
          <w:rFonts w:ascii="Arial Narrow" w:hAnsi="Arial Narrow"/>
          <w:color w:val="0000FF"/>
          <w:sz w:val="17"/>
          <w:szCs w:val="17"/>
        </w:rPr>
        <w:t>&gt;</w:t>
      </w:r>
      <w:r w:rsidRPr="00792B2D">
        <w:rPr>
          <w:rFonts w:ascii="Arial Narrow" w:hAnsi="Arial Narrow"/>
          <w:color w:val="000000"/>
          <w:sz w:val="17"/>
          <w:szCs w:val="17"/>
        </w:rPr>
        <w:t>103</w:t>
      </w:r>
      <w:r w:rsidRPr="00792B2D">
        <w:rPr>
          <w:rFonts w:ascii="Arial Narrow" w:hAnsi="Arial Narrow"/>
          <w:color w:val="0000FF"/>
          <w:sz w:val="17"/>
          <w:szCs w:val="17"/>
        </w:rPr>
        <w:t>&lt;/</w:t>
      </w:r>
      <w:r w:rsidRPr="00792B2D">
        <w:rPr>
          <w:rFonts w:ascii="Arial Narrow" w:hAnsi="Arial Narrow"/>
          <w:color w:val="800000"/>
          <w:sz w:val="17"/>
          <w:szCs w:val="17"/>
        </w:rPr>
        <w:t>c10</w:t>
      </w:r>
      <w:r w:rsidRPr="00792B2D">
        <w:rPr>
          <w:rFonts w:ascii="Arial Narrow" w:hAnsi="Arial Narrow"/>
          <w:color w:val="0000FF"/>
          <w:sz w:val="17"/>
          <w:szCs w:val="17"/>
        </w:rPr>
        <w:t>&gt;&lt;</w:t>
      </w:r>
      <w:r w:rsidRPr="00792B2D">
        <w:rPr>
          <w:rFonts w:ascii="Arial Narrow" w:hAnsi="Arial Narrow"/>
          <w:color w:val="800000"/>
          <w:sz w:val="17"/>
          <w:szCs w:val="17"/>
        </w:rPr>
        <w:t>c11</w:t>
      </w:r>
      <w:r w:rsidRPr="00792B2D">
        <w:rPr>
          <w:rFonts w:ascii="Arial Narrow" w:hAnsi="Arial Narrow"/>
          <w:color w:val="0000FF"/>
          <w:sz w:val="17"/>
          <w:szCs w:val="17"/>
        </w:rPr>
        <w:t>&gt;</w:t>
      </w:r>
      <w:r w:rsidRPr="00792B2D">
        <w:rPr>
          <w:rFonts w:ascii="Arial Narrow" w:hAnsi="Arial Narrow"/>
          <w:color w:val="000000"/>
          <w:sz w:val="17"/>
          <w:szCs w:val="17"/>
        </w:rPr>
        <w:t>60</w:t>
      </w:r>
      <w:r w:rsidRPr="00792B2D">
        <w:rPr>
          <w:rFonts w:ascii="Arial Narrow" w:hAnsi="Arial Narrow"/>
          <w:color w:val="0000FF"/>
          <w:sz w:val="17"/>
          <w:szCs w:val="17"/>
        </w:rPr>
        <w:t>&lt;/</w:t>
      </w:r>
      <w:r w:rsidRPr="00792B2D">
        <w:rPr>
          <w:rFonts w:ascii="Arial Narrow" w:hAnsi="Arial Narrow"/>
          <w:color w:val="800000"/>
          <w:sz w:val="17"/>
          <w:szCs w:val="17"/>
        </w:rPr>
        <w:t>c11</w:t>
      </w:r>
      <w:r w:rsidRPr="00792B2D">
        <w:rPr>
          <w:rFonts w:ascii="Arial Narrow" w:hAnsi="Arial Narrow"/>
          <w:color w:val="0000FF"/>
          <w:sz w:val="17"/>
          <w:szCs w:val="17"/>
        </w:rPr>
        <w:t>&gt;&lt;/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23F6D1B2" w14:textId="32473438"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105</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&gt;&lt;</w:t>
      </w:r>
      <w:r w:rsidRPr="00792B2D">
        <w:rPr>
          <w:rFonts w:ascii="Arial Narrow" w:hAnsi="Arial Narrow"/>
          <w:color w:val="800000"/>
          <w:sz w:val="17"/>
          <w:szCs w:val="17"/>
        </w:rPr>
        <w:t>c2</w:t>
      </w:r>
      <w:r w:rsidRPr="00792B2D">
        <w:rPr>
          <w:rFonts w:ascii="Arial Narrow" w:hAnsi="Arial Narrow"/>
          <w:color w:val="0000FF"/>
          <w:sz w:val="17"/>
          <w:szCs w:val="17"/>
        </w:rPr>
        <w:t>&gt;</w:t>
      </w:r>
      <w:r w:rsidRPr="00792B2D">
        <w:rPr>
          <w:rFonts w:ascii="Arial Narrow" w:hAnsi="Arial Narrow"/>
          <w:color w:val="000000"/>
          <w:sz w:val="17"/>
          <w:szCs w:val="17"/>
        </w:rPr>
        <w:t>David</w:t>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0000FF"/>
          <w:sz w:val="17"/>
          <w:szCs w:val="17"/>
        </w:rPr>
        <w:t>&gt;&lt;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Austin</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DAUSTIN</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00"/>
          <w:sz w:val="17"/>
          <w:szCs w:val="17"/>
        </w:rPr>
        <w:t>590.423.4569</w:t>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FF"/>
          <w:sz w:val="17"/>
          <w:szCs w:val="17"/>
        </w:rPr>
        <w:br/>
      </w:r>
      <w:r w:rsidRPr="00792B2D">
        <w:rPr>
          <w:rFonts w:ascii="Arial Narrow" w:hAnsi="Arial Narrow"/>
          <w:color w:val="0000FF"/>
          <w:sz w:val="17"/>
          <w:szCs w:val="17"/>
        </w:rPr>
        <w:tab/>
      </w:r>
      <w:r w:rsidRPr="00792B2D">
        <w:rPr>
          <w:rFonts w:ascii="Arial Narrow" w:hAnsi="Arial Narrow"/>
          <w:color w:val="0000FF"/>
          <w:sz w:val="17"/>
          <w:szCs w:val="17"/>
        </w:rPr>
        <w:tab/>
        <w:t>&lt;</w:t>
      </w:r>
      <w:r w:rsidRPr="00792B2D">
        <w:rPr>
          <w:rFonts w:ascii="Arial Narrow" w:hAnsi="Arial Narrow"/>
          <w:color w:val="800000"/>
          <w:sz w:val="17"/>
          <w:szCs w:val="17"/>
        </w:rPr>
        <w:t>c6</w:t>
      </w:r>
      <w:r w:rsidRPr="00792B2D">
        <w:rPr>
          <w:rFonts w:ascii="Arial Narrow" w:hAnsi="Arial Narrow"/>
          <w:color w:val="0000FF"/>
          <w:sz w:val="17"/>
          <w:szCs w:val="17"/>
        </w:rPr>
        <w:t>&gt;</w:t>
      </w:r>
      <w:r w:rsidRPr="00792B2D">
        <w:rPr>
          <w:rFonts w:ascii="Arial Narrow" w:hAnsi="Arial Narrow"/>
          <w:color w:val="000000"/>
          <w:sz w:val="17"/>
          <w:szCs w:val="17"/>
        </w:rPr>
        <w:t>2005-06-24Z</w:t>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&gt;&lt;</w:t>
      </w:r>
      <w:r w:rsidRPr="00792B2D">
        <w:rPr>
          <w:rFonts w:ascii="Arial Narrow" w:hAnsi="Arial Narrow"/>
          <w:color w:val="800000"/>
          <w:sz w:val="17"/>
          <w:szCs w:val="17"/>
        </w:rPr>
        <w:t>c7</w:t>
      </w:r>
      <w:r w:rsidRPr="00792B2D">
        <w:rPr>
          <w:rFonts w:ascii="Arial Narrow" w:hAnsi="Arial Narrow"/>
          <w:color w:val="0000FF"/>
          <w:sz w:val="17"/>
          <w:szCs w:val="17"/>
        </w:rPr>
        <w:t>&gt;</w:t>
      </w:r>
      <w:r w:rsidRPr="00792B2D">
        <w:rPr>
          <w:rFonts w:ascii="Arial Narrow" w:hAnsi="Arial Narrow"/>
          <w:color w:val="000000"/>
          <w:sz w:val="17"/>
          <w:szCs w:val="17"/>
        </w:rPr>
        <w:t>IT_PROG</w:t>
      </w:r>
      <w:r w:rsidRPr="00792B2D">
        <w:rPr>
          <w:rFonts w:ascii="Arial Narrow" w:hAnsi="Arial Narrow"/>
          <w:color w:val="0000FF"/>
          <w:sz w:val="17"/>
          <w:szCs w:val="17"/>
        </w:rPr>
        <w:t>&lt;/</w:t>
      </w:r>
      <w:r w:rsidRPr="00792B2D">
        <w:rPr>
          <w:rFonts w:ascii="Arial Narrow" w:hAnsi="Arial Narrow"/>
          <w:color w:val="800000"/>
          <w:sz w:val="17"/>
          <w:szCs w:val="17"/>
        </w:rPr>
        <w:t>c7</w:t>
      </w:r>
      <w:r w:rsidRPr="00792B2D">
        <w:rPr>
          <w:rFonts w:ascii="Arial Narrow" w:hAnsi="Arial Narrow"/>
          <w:color w:val="0000FF"/>
          <w:sz w:val="17"/>
          <w:szCs w:val="17"/>
        </w:rPr>
        <w:t>&gt;&lt;</w:t>
      </w:r>
      <w:r w:rsidRPr="00792B2D">
        <w:rPr>
          <w:rFonts w:ascii="Arial Narrow" w:hAnsi="Arial Narrow"/>
          <w:color w:val="800000"/>
          <w:sz w:val="17"/>
          <w:szCs w:val="17"/>
        </w:rPr>
        <w:t>c8</w:t>
      </w:r>
      <w:r w:rsidRPr="00792B2D">
        <w:rPr>
          <w:rFonts w:ascii="Arial Narrow" w:hAnsi="Arial Narrow"/>
          <w:color w:val="0000FF"/>
          <w:sz w:val="17"/>
          <w:szCs w:val="17"/>
        </w:rPr>
        <w:t>&gt;</w:t>
      </w:r>
      <w:r w:rsidRPr="00792B2D">
        <w:rPr>
          <w:rFonts w:ascii="Arial Narrow" w:hAnsi="Arial Narrow"/>
          <w:color w:val="000000"/>
          <w:sz w:val="17"/>
          <w:szCs w:val="17"/>
        </w:rPr>
        <w:t>4800</w:t>
      </w:r>
      <w:r w:rsidRPr="00792B2D">
        <w:rPr>
          <w:rFonts w:ascii="Arial Narrow" w:hAnsi="Arial Narrow"/>
          <w:color w:val="0000FF"/>
          <w:sz w:val="17"/>
          <w:szCs w:val="17"/>
        </w:rPr>
        <w:t>&lt;/</w:t>
      </w:r>
      <w:r w:rsidRPr="00792B2D">
        <w:rPr>
          <w:rFonts w:ascii="Arial Narrow" w:hAnsi="Arial Narrow"/>
          <w:color w:val="800000"/>
          <w:sz w:val="17"/>
          <w:szCs w:val="17"/>
        </w:rPr>
        <w:t>c8</w:t>
      </w:r>
      <w:r w:rsidRPr="00792B2D">
        <w:rPr>
          <w:rFonts w:ascii="Arial Narrow" w:hAnsi="Arial Narrow"/>
          <w:color w:val="0000FF"/>
          <w:sz w:val="17"/>
          <w:szCs w:val="17"/>
        </w:rPr>
        <w:t>&gt;&lt;</w:t>
      </w:r>
      <w:r w:rsidRPr="00792B2D">
        <w:rPr>
          <w:rFonts w:ascii="Arial Narrow" w:hAnsi="Arial Narrow"/>
          <w:color w:val="800000"/>
          <w:sz w:val="17"/>
          <w:szCs w:val="17"/>
        </w:rPr>
        <w:t>c10</w:t>
      </w:r>
      <w:r w:rsidRPr="00792B2D">
        <w:rPr>
          <w:rFonts w:ascii="Arial Narrow" w:hAnsi="Arial Narrow"/>
          <w:color w:val="0000FF"/>
          <w:sz w:val="17"/>
          <w:szCs w:val="17"/>
        </w:rPr>
        <w:t>&gt;</w:t>
      </w:r>
      <w:r w:rsidRPr="00792B2D">
        <w:rPr>
          <w:rFonts w:ascii="Arial Narrow" w:hAnsi="Arial Narrow"/>
          <w:color w:val="000000"/>
          <w:sz w:val="17"/>
          <w:szCs w:val="17"/>
        </w:rPr>
        <w:t>103</w:t>
      </w:r>
      <w:r w:rsidRPr="00792B2D">
        <w:rPr>
          <w:rFonts w:ascii="Arial Narrow" w:hAnsi="Arial Narrow"/>
          <w:color w:val="0000FF"/>
          <w:sz w:val="17"/>
          <w:szCs w:val="17"/>
        </w:rPr>
        <w:t>&lt;/</w:t>
      </w:r>
      <w:r w:rsidRPr="00792B2D">
        <w:rPr>
          <w:rFonts w:ascii="Arial Narrow" w:hAnsi="Arial Narrow"/>
          <w:color w:val="800000"/>
          <w:sz w:val="17"/>
          <w:szCs w:val="17"/>
        </w:rPr>
        <w:t>c10</w:t>
      </w:r>
      <w:r w:rsidRPr="00792B2D">
        <w:rPr>
          <w:rFonts w:ascii="Arial Narrow" w:hAnsi="Arial Narrow"/>
          <w:color w:val="0000FF"/>
          <w:sz w:val="17"/>
          <w:szCs w:val="17"/>
        </w:rPr>
        <w:t>&gt;&lt;</w:t>
      </w:r>
      <w:r w:rsidRPr="00792B2D">
        <w:rPr>
          <w:rFonts w:ascii="Arial Narrow" w:hAnsi="Arial Narrow"/>
          <w:color w:val="800000"/>
          <w:sz w:val="17"/>
          <w:szCs w:val="17"/>
        </w:rPr>
        <w:t>c11</w:t>
      </w:r>
      <w:r w:rsidRPr="00792B2D">
        <w:rPr>
          <w:rFonts w:ascii="Arial Narrow" w:hAnsi="Arial Narrow"/>
          <w:color w:val="0000FF"/>
          <w:sz w:val="17"/>
          <w:szCs w:val="17"/>
        </w:rPr>
        <w:t>&gt;</w:t>
      </w:r>
      <w:r w:rsidRPr="00792B2D">
        <w:rPr>
          <w:rFonts w:ascii="Arial Narrow" w:hAnsi="Arial Narrow"/>
          <w:color w:val="000000"/>
          <w:sz w:val="17"/>
          <w:szCs w:val="17"/>
        </w:rPr>
        <w:t>60</w:t>
      </w:r>
      <w:r w:rsidRPr="00792B2D">
        <w:rPr>
          <w:rFonts w:ascii="Arial Narrow" w:hAnsi="Arial Narrow"/>
          <w:color w:val="0000FF"/>
          <w:sz w:val="17"/>
          <w:szCs w:val="17"/>
        </w:rPr>
        <w:t>&lt;/</w:t>
      </w:r>
      <w:r w:rsidRPr="00792B2D">
        <w:rPr>
          <w:rFonts w:ascii="Arial Narrow" w:hAnsi="Arial Narrow"/>
          <w:color w:val="800000"/>
          <w:sz w:val="17"/>
          <w:szCs w:val="17"/>
        </w:rPr>
        <w:t>c11</w:t>
      </w:r>
      <w:r w:rsidRPr="00792B2D">
        <w:rPr>
          <w:rFonts w:ascii="Arial Narrow" w:hAnsi="Arial Narrow"/>
          <w:color w:val="0000FF"/>
          <w:sz w:val="17"/>
          <w:szCs w:val="17"/>
        </w:rPr>
        <w:t>&gt;&lt;/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4ED75575" w14:textId="7C97CD10"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106</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&gt;&lt;</w:t>
      </w:r>
      <w:r w:rsidRPr="00792B2D">
        <w:rPr>
          <w:rFonts w:ascii="Arial Narrow" w:hAnsi="Arial Narrow"/>
          <w:color w:val="800000"/>
          <w:sz w:val="17"/>
          <w:szCs w:val="17"/>
        </w:rPr>
        <w:t>c2</w:t>
      </w:r>
      <w:r w:rsidRPr="00792B2D">
        <w:rPr>
          <w:rFonts w:ascii="Arial Narrow" w:hAnsi="Arial Narrow"/>
          <w:color w:val="0000FF"/>
          <w:sz w:val="17"/>
          <w:szCs w:val="17"/>
        </w:rPr>
        <w:t>&gt;</w:t>
      </w:r>
      <w:r w:rsidRPr="00792B2D">
        <w:rPr>
          <w:rFonts w:ascii="Arial Narrow" w:hAnsi="Arial Narrow"/>
          <w:color w:val="000000"/>
          <w:sz w:val="17"/>
          <w:szCs w:val="17"/>
        </w:rPr>
        <w:t>Valli</w:t>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0000FF"/>
          <w:sz w:val="17"/>
          <w:szCs w:val="17"/>
        </w:rPr>
        <w:t>&gt;&lt;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Pataballa</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VPATABAL</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00"/>
          <w:sz w:val="17"/>
          <w:szCs w:val="17"/>
        </w:rPr>
        <w:t>590.423.4560</w:t>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w:t>
      </w:r>
      <w:r w:rsidR="006172A5" w:rsidRPr="00792B2D">
        <w:rPr>
          <w:rFonts w:ascii="Arial Narrow" w:hAnsi="Arial Narrow"/>
          <w:color w:val="0000FF"/>
          <w:sz w:val="17"/>
          <w:szCs w:val="17"/>
        </w:rPr>
        <w:br/>
      </w:r>
      <w:r w:rsidR="006172A5" w:rsidRPr="00792B2D">
        <w:rPr>
          <w:rFonts w:ascii="Arial Narrow" w:hAnsi="Arial Narrow"/>
          <w:color w:val="0000FF"/>
          <w:sz w:val="17"/>
          <w:szCs w:val="17"/>
        </w:rPr>
        <w:tab/>
      </w:r>
      <w:r w:rsidR="006172A5" w:rsidRPr="00792B2D">
        <w:rPr>
          <w:rFonts w:ascii="Arial Narrow" w:hAnsi="Arial Narrow"/>
          <w:color w:val="0000FF"/>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w:t>
      </w:r>
      <w:r w:rsidRPr="00792B2D">
        <w:rPr>
          <w:rFonts w:ascii="Arial Narrow" w:hAnsi="Arial Narrow"/>
          <w:color w:val="000000"/>
          <w:sz w:val="17"/>
          <w:szCs w:val="17"/>
        </w:rPr>
        <w:t>2006-02-04Z</w:t>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&gt;&lt;</w:t>
      </w:r>
      <w:r w:rsidRPr="00792B2D">
        <w:rPr>
          <w:rFonts w:ascii="Arial Narrow" w:hAnsi="Arial Narrow"/>
          <w:color w:val="800000"/>
          <w:sz w:val="17"/>
          <w:szCs w:val="17"/>
        </w:rPr>
        <w:t>c7</w:t>
      </w:r>
      <w:r w:rsidRPr="00792B2D">
        <w:rPr>
          <w:rFonts w:ascii="Arial Narrow" w:hAnsi="Arial Narrow"/>
          <w:color w:val="0000FF"/>
          <w:sz w:val="17"/>
          <w:szCs w:val="17"/>
        </w:rPr>
        <w:t>&gt;</w:t>
      </w:r>
      <w:r w:rsidRPr="00792B2D">
        <w:rPr>
          <w:rFonts w:ascii="Arial Narrow" w:hAnsi="Arial Narrow"/>
          <w:color w:val="000000"/>
          <w:sz w:val="17"/>
          <w:szCs w:val="17"/>
        </w:rPr>
        <w:t>IT_PROG</w:t>
      </w:r>
      <w:r w:rsidRPr="00792B2D">
        <w:rPr>
          <w:rFonts w:ascii="Arial Narrow" w:hAnsi="Arial Narrow"/>
          <w:color w:val="0000FF"/>
          <w:sz w:val="17"/>
          <w:szCs w:val="17"/>
        </w:rPr>
        <w:t>&lt;/</w:t>
      </w:r>
      <w:r w:rsidRPr="00792B2D">
        <w:rPr>
          <w:rFonts w:ascii="Arial Narrow" w:hAnsi="Arial Narrow"/>
          <w:color w:val="800000"/>
          <w:sz w:val="17"/>
          <w:szCs w:val="17"/>
        </w:rPr>
        <w:t>c7</w:t>
      </w:r>
      <w:r w:rsidRPr="00792B2D">
        <w:rPr>
          <w:rFonts w:ascii="Arial Narrow" w:hAnsi="Arial Narrow"/>
          <w:color w:val="0000FF"/>
          <w:sz w:val="17"/>
          <w:szCs w:val="17"/>
        </w:rPr>
        <w:t>&gt;&lt;</w:t>
      </w:r>
      <w:r w:rsidRPr="00792B2D">
        <w:rPr>
          <w:rFonts w:ascii="Arial Narrow" w:hAnsi="Arial Narrow"/>
          <w:color w:val="800000"/>
          <w:sz w:val="17"/>
          <w:szCs w:val="17"/>
        </w:rPr>
        <w:t>c8</w:t>
      </w:r>
      <w:r w:rsidRPr="00792B2D">
        <w:rPr>
          <w:rFonts w:ascii="Arial Narrow" w:hAnsi="Arial Narrow"/>
          <w:color w:val="0000FF"/>
          <w:sz w:val="17"/>
          <w:szCs w:val="17"/>
        </w:rPr>
        <w:t>&gt;</w:t>
      </w:r>
      <w:r w:rsidRPr="00792B2D">
        <w:rPr>
          <w:rFonts w:ascii="Arial Narrow" w:hAnsi="Arial Narrow"/>
          <w:color w:val="000000"/>
          <w:sz w:val="17"/>
          <w:szCs w:val="17"/>
        </w:rPr>
        <w:t>4800</w:t>
      </w:r>
      <w:r w:rsidRPr="00792B2D">
        <w:rPr>
          <w:rFonts w:ascii="Arial Narrow" w:hAnsi="Arial Narrow"/>
          <w:color w:val="0000FF"/>
          <w:sz w:val="17"/>
          <w:szCs w:val="17"/>
        </w:rPr>
        <w:t>&lt;/</w:t>
      </w:r>
      <w:r w:rsidRPr="00792B2D">
        <w:rPr>
          <w:rFonts w:ascii="Arial Narrow" w:hAnsi="Arial Narrow"/>
          <w:color w:val="800000"/>
          <w:sz w:val="17"/>
          <w:szCs w:val="17"/>
        </w:rPr>
        <w:t>c8</w:t>
      </w:r>
      <w:r w:rsidRPr="00792B2D">
        <w:rPr>
          <w:rFonts w:ascii="Arial Narrow" w:hAnsi="Arial Narrow"/>
          <w:color w:val="0000FF"/>
          <w:sz w:val="17"/>
          <w:szCs w:val="17"/>
        </w:rPr>
        <w:t>&gt;&lt;</w:t>
      </w:r>
      <w:r w:rsidRPr="00792B2D">
        <w:rPr>
          <w:rFonts w:ascii="Arial Narrow" w:hAnsi="Arial Narrow"/>
          <w:color w:val="800000"/>
          <w:sz w:val="17"/>
          <w:szCs w:val="17"/>
        </w:rPr>
        <w:t>c10</w:t>
      </w:r>
      <w:r w:rsidRPr="00792B2D">
        <w:rPr>
          <w:rFonts w:ascii="Arial Narrow" w:hAnsi="Arial Narrow"/>
          <w:color w:val="0000FF"/>
          <w:sz w:val="17"/>
          <w:szCs w:val="17"/>
        </w:rPr>
        <w:t>&gt;</w:t>
      </w:r>
      <w:r w:rsidRPr="00792B2D">
        <w:rPr>
          <w:rFonts w:ascii="Arial Narrow" w:hAnsi="Arial Narrow"/>
          <w:color w:val="000000"/>
          <w:sz w:val="17"/>
          <w:szCs w:val="17"/>
        </w:rPr>
        <w:t>103</w:t>
      </w:r>
      <w:r w:rsidRPr="00792B2D">
        <w:rPr>
          <w:rFonts w:ascii="Arial Narrow" w:hAnsi="Arial Narrow"/>
          <w:color w:val="0000FF"/>
          <w:sz w:val="17"/>
          <w:szCs w:val="17"/>
        </w:rPr>
        <w:t>&lt;/</w:t>
      </w:r>
      <w:r w:rsidRPr="00792B2D">
        <w:rPr>
          <w:rFonts w:ascii="Arial Narrow" w:hAnsi="Arial Narrow"/>
          <w:color w:val="800000"/>
          <w:sz w:val="17"/>
          <w:szCs w:val="17"/>
        </w:rPr>
        <w:t>c10</w:t>
      </w:r>
      <w:r w:rsidRPr="00792B2D">
        <w:rPr>
          <w:rFonts w:ascii="Arial Narrow" w:hAnsi="Arial Narrow"/>
          <w:color w:val="0000FF"/>
          <w:sz w:val="17"/>
          <w:szCs w:val="17"/>
        </w:rPr>
        <w:t>&gt;&lt;</w:t>
      </w:r>
      <w:r w:rsidRPr="00792B2D">
        <w:rPr>
          <w:rFonts w:ascii="Arial Narrow" w:hAnsi="Arial Narrow"/>
          <w:color w:val="800000"/>
          <w:sz w:val="17"/>
          <w:szCs w:val="17"/>
        </w:rPr>
        <w:t>c11</w:t>
      </w:r>
      <w:r w:rsidRPr="00792B2D">
        <w:rPr>
          <w:rFonts w:ascii="Arial Narrow" w:hAnsi="Arial Narrow"/>
          <w:color w:val="0000FF"/>
          <w:sz w:val="17"/>
          <w:szCs w:val="17"/>
        </w:rPr>
        <w:t>&gt;</w:t>
      </w:r>
      <w:r w:rsidRPr="00792B2D">
        <w:rPr>
          <w:rFonts w:ascii="Arial Narrow" w:hAnsi="Arial Narrow"/>
          <w:color w:val="000000"/>
          <w:sz w:val="17"/>
          <w:szCs w:val="17"/>
        </w:rPr>
        <w:t>60</w:t>
      </w:r>
      <w:r w:rsidRPr="00792B2D">
        <w:rPr>
          <w:rFonts w:ascii="Arial Narrow" w:hAnsi="Arial Narrow"/>
          <w:color w:val="0000FF"/>
          <w:sz w:val="17"/>
          <w:szCs w:val="17"/>
        </w:rPr>
        <w:t>&lt;/</w:t>
      </w:r>
      <w:r w:rsidRPr="00792B2D">
        <w:rPr>
          <w:rFonts w:ascii="Arial Narrow" w:hAnsi="Arial Narrow"/>
          <w:color w:val="800000"/>
          <w:sz w:val="17"/>
          <w:szCs w:val="17"/>
        </w:rPr>
        <w:t>c11</w:t>
      </w:r>
      <w:r w:rsidRPr="00792B2D">
        <w:rPr>
          <w:rFonts w:ascii="Arial Narrow" w:hAnsi="Arial Narrow"/>
          <w:color w:val="0000FF"/>
          <w:sz w:val="17"/>
          <w:szCs w:val="17"/>
        </w:rPr>
        <w:t>&gt;&lt;/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35F64165" w14:textId="66A2E29C"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107</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&gt;&lt;</w:t>
      </w:r>
      <w:r w:rsidRPr="00792B2D">
        <w:rPr>
          <w:rFonts w:ascii="Arial Narrow" w:hAnsi="Arial Narrow"/>
          <w:color w:val="800000"/>
          <w:sz w:val="17"/>
          <w:szCs w:val="17"/>
        </w:rPr>
        <w:t>c2</w:t>
      </w:r>
      <w:r w:rsidRPr="00792B2D">
        <w:rPr>
          <w:rFonts w:ascii="Arial Narrow" w:hAnsi="Arial Narrow"/>
          <w:color w:val="0000FF"/>
          <w:sz w:val="17"/>
          <w:szCs w:val="17"/>
        </w:rPr>
        <w:t>&gt;</w:t>
      </w:r>
      <w:r w:rsidRPr="00792B2D">
        <w:rPr>
          <w:rFonts w:ascii="Arial Narrow" w:hAnsi="Arial Narrow"/>
          <w:color w:val="000000"/>
          <w:sz w:val="17"/>
          <w:szCs w:val="17"/>
        </w:rPr>
        <w:t>Diana</w:t>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0000FF"/>
          <w:sz w:val="17"/>
          <w:szCs w:val="17"/>
        </w:rPr>
        <w:t>&gt;&lt;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Lorentz</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DLORENTZ</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00"/>
          <w:sz w:val="17"/>
          <w:szCs w:val="17"/>
        </w:rPr>
        <w:t>590.423.5567</w:t>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w:t>
      </w:r>
      <w:r w:rsidR="006172A5" w:rsidRPr="00792B2D">
        <w:rPr>
          <w:rFonts w:ascii="Arial Narrow" w:hAnsi="Arial Narrow"/>
          <w:color w:val="0000FF"/>
          <w:sz w:val="17"/>
          <w:szCs w:val="17"/>
        </w:rPr>
        <w:br/>
      </w:r>
      <w:r w:rsidR="006172A5" w:rsidRPr="00792B2D">
        <w:rPr>
          <w:rFonts w:ascii="Arial Narrow" w:hAnsi="Arial Narrow"/>
          <w:color w:val="0000FF"/>
          <w:sz w:val="17"/>
          <w:szCs w:val="17"/>
        </w:rPr>
        <w:tab/>
      </w:r>
      <w:r w:rsidR="006172A5" w:rsidRPr="00792B2D">
        <w:rPr>
          <w:rFonts w:ascii="Arial Narrow" w:hAnsi="Arial Narrow"/>
          <w:color w:val="0000FF"/>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w:t>
      </w:r>
      <w:r w:rsidRPr="00792B2D">
        <w:rPr>
          <w:rFonts w:ascii="Arial Narrow" w:hAnsi="Arial Narrow"/>
          <w:color w:val="000000"/>
          <w:sz w:val="17"/>
          <w:szCs w:val="17"/>
        </w:rPr>
        <w:t>2007-02-06Z</w:t>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&gt;&lt;</w:t>
      </w:r>
      <w:r w:rsidRPr="00792B2D">
        <w:rPr>
          <w:rFonts w:ascii="Arial Narrow" w:hAnsi="Arial Narrow"/>
          <w:color w:val="800000"/>
          <w:sz w:val="17"/>
          <w:szCs w:val="17"/>
        </w:rPr>
        <w:t>c7</w:t>
      </w:r>
      <w:r w:rsidRPr="00792B2D">
        <w:rPr>
          <w:rFonts w:ascii="Arial Narrow" w:hAnsi="Arial Narrow"/>
          <w:color w:val="0000FF"/>
          <w:sz w:val="17"/>
          <w:szCs w:val="17"/>
        </w:rPr>
        <w:t>&gt;</w:t>
      </w:r>
      <w:r w:rsidRPr="00792B2D">
        <w:rPr>
          <w:rFonts w:ascii="Arial Narrow" w:hAnsi="Arial Narrow"/>
          <w:color w:val="000000"/>
          <w:sz w:val="17"/>
          <w:szCs w:val="17"/>
        </w:rPr>
        <w:t>IT_PROG</w:t>
      </w:r>
      <w:r w:rsidRPr="00792B2D">
        <w:rPr>
          <w:rFonts w:ascii="Arial Narrow" w:hAnsi="Arial Narrow"/>
          <w:color w:val="0000FF"/>
          <w:sz w:val="17"/>
          <w:szCs w:val="17"/>
        </w:rPr>
        <w:t>&lt;/</w:t>
      </w:r>
      <w:r w:rsidRPr="00792B2D">
        <w:rPr>
          <w:rFonts w:ascii="Arial Narrow" w:hAnsi="Arial Narrow"/>
          <w:color w:val="800000"/>
          <w:sz w:val="17"/>
          <w:szCs w:val="17"/>
        </w:rPr>
        <w:t>c7</w:t>
      </w:r>
      <w:r w:rsidRPr="00792B2D">
        <w:rPr>
          <w:rFonts w:ascii="Arial Narrow" w:hAnsi="Arial Narrow"/>
          <w:color w:val="0000FF"/>
          <w:sz w:val="17"/>
          <w:szCs w:val="17"/>
        </w:rPr>
        <w:t>&gt;&lt;</w:t>
      </w:r>
      <w:r w:rsidRPr="00792B2D">
        <w:rPr>
          <w:rFonts w:ascii="Arial Narrow" w:hAnsi="Arial Narrow"/>
          <w:color w:val="800000"/>
          <w:sz w:val="17"/>
          <w:szCs w:val="17"/>
        </w:rPr>
        <w:t>c8</w:t>
      </w:r>
      <w:r w:rsidRPr="00792B2D">
        <w:rPr>
          <w:rFonts w:ascii="Arial Narrow" w:hAnsi="Arial Narrow"/>
          <w:color w:val="0000FF"/>
          <w:sz w:val="17"/>
          <w:szCs w:val="17"/>
        </w:rPr>
        <w:t>&gt;</w:t>
      </w:r>
      <w:r w:rsidRPr="00792B2D">
        <w:rPr>
          <w:rFonts w:ascii="Arial Narrow" w:hAnsi="Arial Narrow"/>
          <w:color w:val="000000"/>
          <w:sz w:val="17"/>
          <w:szCs w:val="17"/>
        </w:rPr>
        <w:t>4200</w:t>
      </w:r>
      <w:r w:rsidRPr="00792B2D">
        <w:rPr>
          <w:rFonts w:ascii="Arial Narrow" w:hAnsi="Arial Narrow"/>
          <w:color w:val="0000FF"/>
          <w:sz w:val="17"/>
          <w:szCs w:val="17"/>
        </w:rPr>
        <w:t>&lt;/</w:t>
      </w:r>
      <w:r w:rsidRPr="00792B2D">
        <w:rPr>
          <w:rFonts w:ascii="Arial Narrow" w:hAnsi="Arial Narrow"/>
          <w:color w:val="800000"/>
          <w:sz w:val="17"/>
          <w:szCs w:val="17"/>
        </w:rPr>
        <w:t>c8</w:t>
      </w:r>
      <w:r w:rsidRPr="00792B2D">
        <w:rPr>
          <w:rFonts w:ascii="Arial Narrow" w:hAnsi="Arial Narrow"/>
          <w:color w:val="0000FF"/>
          <w:sz w:val="17"/>
          <w:szCs w:val="17"/>
        </w:rPr>
        <w:t>&gt;&lt;</w:t>
      </w:r>
      <w:r w:rsidRPr="00792B2D">
        <w:rPr>
          <w:rFonts w:ascii="Arial Narrow" w:hAnsi="Arial Narrow"/>
          <w:color w:val="800000"/>
          <w:sz w:val="17"/>
          <w:szCs w:val="17"/>
        </w:rPr>
        <w:t>c10</w:t>
      </w:r>
      <w:r w:rsidRPr="00792B2D">
        <w:rPr>
          <w:rFonts w:ascii="Arial Narrow" w:hAnsi="Arial Narrow"/>
          <w:color w:val="0000FF"/>
          <w:sz w:val="17"/>
          <w:szCs w:val="17"/>
        </w:rPr>
        <w:t>&gt;</w:t>
      </w:r>
      <w:r w:rsidRPr="00792B2D">
        <w:rPr>
          <w:rFonts w:ascii="Arial Narrow" w:hAnsi="Arial Narrow"/>
          <w:color w:val="000000"/>
          <w:sz w:val="17"/>
          <w:szCs w:val="17"/>
        </w:rPr>
        <w:t>103</w:t>
      </w:r>
      <w:r w:rsidRPr="00792B2D">
        <w:rPr>
          <w:rFonts w:ascii="Arial Narrow" w:hAnsi="Arial Narrow"/>
          <w:color w:val="0000FF"/>
          <w:sz w:val="17"/>
          <w:szCs w:val="17"/>
        </w:rPr>
        <w:t>&lt;/</w:t>
      </w:r>
      <w:r w:rsidRPr="00792B2D">
        <w:rPr>
          <w:rFonts w:ascii="Arial Narrow" w:hAnsi="Arial Narrow"/>
          <w:color w:val="800000"/>
          <w:sz w:val="17"/>
          <w:szCs w:val="17"/>
        </w:rPr>
        <w:t>c10</w:t>
      </w:r>
      <w:r w:rsidRPr="00792B2D">
        <w:rPr>
          <w:rFonts w:ascii="Arial Narrow" w:hAnsi="Arial Narrow"/>
          <w:color w:val="0000FF"/>
          <w:sz w:val="17"/>
          <w:szCs w:val="17"/>
        </w:rPr>
        <w:t>&gt;&lt;</w:t>
      </w:r>
      <w:r w:rsidRPr="00792B2D">
        <w:rPr>
          <w:rFonts w:ascii="Arial Narrow" w:hAnsi="Arial Narrow"/>
          <w:color w:val="800000"/>
          <w:sz w:val="17"/>
          <w:szCs w:val="17"/>
        </w:rPr>
        <w:t>c11</w:t>
      </w:r>
      <w:r w:rsidRPr="00792B2D">
        <w:rPr>
          <w:rFonts w:ascii="Arial Narrow" w:hAnsi="Arial Narrow"/>
          <w:color w:val="0000FF"/>
          <w:sz w:val="17"/>
          <w:szCs w:val="17"/>
        </w:rPr>
        <w:t>&gt;</w:t>
      </w:r>
      <w:r w:rsidRPr="00792B2D">
        <w:rPr>
          <w:rFonts w:ascii="Arial Narrow" w:hAnsi="Arial Narrow"/>
          <w:color w:val="000000"/>
          <w:sz w:val="17"/>
          <w:szCs w:val="17"/>
        </w:rPr>
        <w:t>60</w:t>
      </w:r>
      <w:r w:rsidRPr="00792B2D">
        <w:rPr>
          <w:rFonts w:ascii="Arial Narrow" w:hAnsi="Arial Narrow"/>
          <w:color w:val="0000FF"/>
          <w:sz w:val="17"/>
          <w:szCs w:val="17"/>
        </w:rPr>
        <w:t>&lt;/</w:t>
      </w:r>
      <w:r w:rsidRPr="00792B2D">
        <w:rPr>
          <w:rFonts w:ascii="Arial Narrow" w:hAnsi="Arial Narrow"/>
          <w:color w:val="800000"/>
          <w:sz w:val="17"/>
          <w:szCs w:val="17"/>
        </w:rPr>
        <w:t>c11</w:t>
      </w:r>
      <w:r w:rsidRPr="00792B2D">
        <w:rPr>
          <w:rFonts w:ascii="Arial Narrow" w:hAnsi="Arial Narrow"/>
          <w:color w:val="0000FF"/>
          <w:sz w:val="17"/>
          <w:szCs w:val="17"/>
        </w:rPr>
        <w:t>&gt;&lt;/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43379C01" w14:textId="11DC67FF"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108</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&gt;&lt;</w:t>
      </w:r>
      <w:r w:rsidRPr="00792B2D">
        <w:rPr>
          <w:rFonts w:ascii="Arial Narrow" w:hAnsi="Arial Narrow"/>
          <w:color w:val="800000"/>
          <w:sz w:val="17"/>
          <w:szCs w:val="17"/>
        </w:rPr>
        <w:t>c2</w:t>
      </w:r>
      <w:r w:rsidRPr="00792B2D">
        <w:rPr>
          <w:rFonts w:ascii="Arial Narrow" w:hAnsi="Arial Narrow"/>
          <w:color w:val="0000FF"/>
          <w:sz w:val="17"/>
          <w:szCs w:val="17"/>
        </w:rPr>
        <w:t>&gt;</w:t>
      </w:r>
      <w:r w:rsidRPr="00792B2D">
        <w:rPr>
          <w:rFonts w:ascii="Arial Narrow" w:hAnsi="Arial Narrow"/>
          <w:color w:val="000000"/>
          <w:sz w:val="17"/>
          <w:szCs w:val="17"/>
        </w:rPr>
        <w:t>Nancy</w:t>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0000FF"/>
          <w:sz w:val="17"/>
          <w:szCs w:val="17"/>
        </w:rPr>
        <w:t>&gt;&lt;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Greenberg</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NGREENBE</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00"/>
          <w:sz w:val="17"/>
          <w:szCs w:val="17"/>
        </w:rPr>
        <w:t>515.124.4569</w:t>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w:t>
      </w:r>
      <w:r w:rsidR="006172A5" w:rsidRPr="00792B2D">
        <w:rPr>
          <w:rFonts w:ascii="Arial Narrow" w:hAnsi="Arial Narrow"/>
          <w:color w:val="0000FF"/>
          <w:sz w:val="17"/>
          <w:szCs w:val="17"/>
        </w:rPr>
        <w:br/>
      </w:r>
      <w:r w:rsidR="006172A5" w:rsidRPr="00792B2D">
        <w:rPr>
          <w:rFonts w:ascii="Arial Narrow" w:hAnsi="Arial Narrow"/>
          <w:color w:val="0000FF"/>
          <w:sz w:val="17"/>
          <w:szCs w:val="17"/>
        </w:rPr>
        <w:tab/>
      </w:r>
      <w:r w:rsidR="006172A5" w:rsidRPr="00792B2D">
        <w:rPr>
          <w:rFonts w:ascii="Arial Narrow" w:hAnsi="Arial Narrow"/>
          <w:color w:val="0000FF"/>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w:t>
      </w:r>
      <w:r w:rsidRPr="00792B2D">
        <w:rPr>
          <w:rFonts w:ascii="Arial Narrow" w:hAnsi="Arial Narrow"/>
          <w:color w:val="000000"/>
          <w:sz w:val="17"/>
          <w:szCs w:val="17"/>
        </w:rPr>
        <w:t>2002-08-16Z</w:t>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&gt;&lt;</w:t>
      </w:r>
      <w:r w:rsidRPr="00792B2D">
        <w:rPr>
          <w:rFonts w:ascii="Arial Narrow" w:hAnsi="Arial Narrow"/>
          <w:color w:val="800000"/>
          <w:sz w:val="17"/>
          <w:szCs w:val="17"/>
        </w:rPr>
        <w:t>c7</w:t>
      </w:r>
      <w:r w:rsidRPr="00792B2D">
        <w:rPr>
          <w:rFonts w:ascii="Arial Narrow" w:hAnsi="Arial Narrow"/>
          <w:color w:val="0000FF"/>
          <w:sz w:val="17"/>
          <w:szCs w:val="17"/>
        </w:rPr>
        <w:t>&gt;</w:t>
      </w:r>
      <w:r w:rsidRPr="00792B2D">
        <w:rPr>
          <w:rFonts w:ascii="Arial Narrow" w:hAnsi="Arial Narrow"/>
          <w:color w:val="000000"/>
          <w:sz w:val="17"/>
          <w:szCs w:val="17"/>
        </w:rPr>
        <w:t>FI_MGR</w:t>
      </w:r>
      <w:r w:rsidRPr="00792B2D">
        <w:rPr>
          <w:rFonts w:ascii="Arial Narrow" w:hAnsi="Arial Narrow"/>
          <w:color w:val="0000FF"/>
          <w:sz w:val="17"/>
          <w:szCs w:val="17"/>
        </w:rPr>
        <w:t>&lt;/</w:t>
      </w:r>
      <w:r w:rsidRPr="00792B2D">
        <w:rPr>
          <w:rFonts w:ascii="Arial Narrow" w:hAnsi="Arial Narrow"/>
          <w:color w:val="800000"/>
          <w:sz w:val="17"/>
          <w:szCs w:val="17"/>
        </w:rPr>
        <w:t>c7</w:t>
      </w:r>
      <w:r w:rsidRPr="00792B2D">
        <w:rPr>
          <w:rFonts w:ascii="Arial Narrow" w:hAnsi="Arial Narrow"/>
          <w:color w:val="0000FF"/>
          <w:sz w:val="17"/>
          <w:szCs w:val="17"/>
        </w:rPr>
        <w:t>&gt;&lt;</w:t>
      </w:r>
      <w:r w:rsidRPr="00792B2D">
        <w:rPr>
          <w:rFonts w:ascii="Arial Narrow" w:hAnsi="Arial Narrow"/>
          <w:color w:val="800000"/>
          <w:sz w:val="17"/>
          <w:szCs w:val="17"/>
        </w:rPr>
        <w:t>c8</w:t>
      </w:r>
      <w:r w:rsidRPr="00792B2D">
        <w:rPr>
          <w:rFonts w:ascii="Arial Narrow" w:hAnsi="Arial Narrow"/>
          <w:color w:val="0000FF"/>
          <w:sz w:val="17"/>
          <w:szCs w:val="17"/>
        </w:rPr>
        <w:t>&gt;</w:t>
      </w:r>
      <w:r w:rsidRPr="00792B2D">
        <w:rPr>
          <w:rFonts w:ascii="Arial Narrow" w:hAnsi="Arial Narrow"/>
          <w:color w:val="000000"/>
          <w:sz w:val="17"/>
          <w:szCs w:val="17"/>
        </w:rPr>
        <w:t>12008</w:t>
      </w:r>
      <w:r w:rsidRPr="00792B2D">
        <w:rPr>
          <w:rFonts w:ascii="Arial Narrow" w:hAnsi="Arial Narrow"/>
          <w:color w:val="0000FF"/>
          <w:sz w:val="17"/>
          <w:szCs w:val="17"/>
        </w:rPr>
        <w:t>&lt;/</w:t>
      </w:r>
      <w:r w:rsidRPr="00792B2D">
        <w:rPr>
          <w:rFonts w:ascii="Arial Narrow" w:hAnsi="Arial Narrow"/>
          <w:color w:val="800000"/>
          <w:sz w:val="17"/>
          <w:szCs w:val="17"/>
        </w:rPr>
        <w:t>c8</w:t>
      </w:r>
      <w:r w:rsidRPr="00792B2D">
        <w:rPr>
          <w:rFonts w:ascii="Arial Narrow" w:hAnsi="Arial Narrow"/>
          <w:color w:val="0000FF"/>
          <w:sz w:val="17"/>
          <w:szCs w:val="17"/>
        </w:rPr>
        <w:t>&gt;&lt;</w:t>
      </w:r>
      <w:r w:rsidRPr="00792B2D">
        <w:rPr>
          <w:rFonts w:ascii="Arial Narrow" w:hAnsi="Arial Narrow"/>
          <w:color w:val="800000"/>
          <w:sz w:val="17"/>
          <w:szCs w:val="17"/>
        </w:rPr>
        <w:t>c10</w:t>
      </w:r>
      <w:r w:rsidRPr="00792B2D">
        <w:rPr>
          <w:rFonts w:ascii="Arial Narrow" w:hAnsi="Arial Narrow"/>
          <w:color w:val="0000FF"/>
          <w:sz w:val="17"/>
          <w:szCs w:val="17"/>
        </w:rPr>
        <w:t>&gt;</w:t>
      </w:r>
      <w:r w:rsidRPr="00792B2D">
        <w:rPr>
          <w:rFonts w:ascii="Arial Narrow" w:hAnsi="Arial Narrow"/>
          <w:color w:val="000000"/>
          <w:sz w:val="17"/>
          <w:szCs w:val="17"/>
        </w:rPr>
        <w:t>101</w:t>
      </w:r>
      <w:r w:rsidRPr="00792B2D">
        <w:rPr>
          <w:rFonts w:ascii="Arial Narrow" w:hAnsi="Arial Narrow"/>
          <w:color w:val="0000FF"/>
          <w:sz w:val="17"/>
          <w:szCs w:val="17"/>
        </w:rPr>
        <w:t>&lt;/</w:t>
      </w:r>
      <w:r w:rsidRPr="00792B2D">
        <w:rPr>
          <w:rFonts w:ascii="Arial Narrow" w:hAnsi="Arial Narrow"/>
          <w:color w:val="800000"/>
          <w:sz w:val="17"/>
          <w:szCs w:val="17"/>
        </w:rPr>
        <w:t>c10</w:t>
      </w:r>
      <w:r w:rsidRPr="00792B2D">
        <w:rPr>
          <w:rFonts w:ascii="Arial Narrow" w:hAnsi="Arial Narrow"/>
          <w:color w:val="0000FF"/>
          <w:sz w:val="17"/>
          <w:szCs w:val="17"/>
        </w:rPr>
        <w:t>&gt;&lt;</w:t>
      </w:r>
      <w:r w:rsidRPr="00792B2D">
        <w:rPr>
          <w:rFonts w:ascii="Arial Narrow" w:hAnsi="Arial Narrow"/>
          <w:color w:val="800000"/>
          <w:sz w:val="17"/>
          <w:szCs w:val="17"/>
        </w:rPr>
        <w:t>c11</w:t>
      </w:r>
      <w:r w:rsidRPr="00792B2D">
        <w:rPr>
          <w:rFonts w:ascii="Arial Narrow" w:hAnsi="Arial Narrow"/>
          <w:color w:val="0000FF"/>
          <w:sz w:val="17"/>
          <w:szCs w:val="17"/>
        </w:rPr>
        <w:t>&gt;</w:t>
      </w:r>
      <w:r w:rsidRPr="00792B2D">
        <w:rPr>
          <w:rFonts w:ascii="Arial Narrow" w:hAnsi="Arial Narrow"/>
          <w:color w:val="000000"/>
          <w:sz w:val="17"/>
          <w:szCs w:val="17"/>
        </w:rPr>
        <w:t>100</w:t>
      </w:r>
      <w:r w:rsidRPr="00792B2D">
        <w:rPr>
          <w:rFonts w:ascii="Arial Narrow" w:hAnsi="Arial Narrow"/>
          <w:color w:val="0000FF"/>
          <w:sz w:val="17"/>
          <w:szCs w:val="17"/>
        </w:rPr>
        <w:t>&lt;/</w:t>
      </w:r>
      <w:r w:rsidRPr="00792B2D">
        <w:rPr>
          <w:rFonts w:ascii="Arial Narrow" w:hAnsi="Arial Narrow"/>
          <w:color w:val="800000"/>
          <w:sz w:val="17"/>
          <w:szCs w:val="17"/>
        </w:rPr>
        <w:t>c11</w:t>
      </w:r>
      <w:r w:rsidRPr="00792B2D">
        <w:rPr>
          <w:rFonts w:ascii="Arial Narrow" w:hAnsi="Arial Narrow"/>
          <w:color w:val="0000FF"/>
          <w:sz w:val="17"/>
          <w:szCs w:val="17"/>
        </w:rPr>
        <w:t>&gt;&lt;/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3C26C112" w14:textId="1120E632"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eastAsiaTheme="minorHAnsi" w:hAnsi="Arial Narrow"/>
          <w:b/>
          <w:color w:val="AEAAAA" w:themeColor="background2" w:themeShade="BF"/>
          <w:sz w:val="17"/>
          <w:szCs w:val="17"/>
          <w:lang w:eastAsia="en-US"/>
        </w:rPr>
      </w:pPr>
      <w:r w:rsidRPr="00792B2D">
        <w:rPr>
          <w:rFonts w:ascii="Arial Narrow" w:eastAsiaTheme="minorHAnsi" w:hAnsi="Arial Narrow"/>
          <w:b/>
          <w:color w:val="AEAAAA" w:themeColor="background2" w:themeShade="BF"/>
          <w:sz w:val="17"/>
          <w:szCs w:val="17"/>
          <w:lang w:eastAsia="en-US"/>
        </w:rPr>
        <w:tab/>
        <w:t>…</w:t>
      </w:r>
    </w:p>
    <w:p w14:paraId="1ED57461" w14:textId="77777777" w:rsidR="009E422E"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206</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&gt;&lt;</w:t>
      </w:r>
      <w:r w:rsidRPr="00792B2D">
        <w:rPr>
          <w:rFonts w:ascii="Arial Narrow" w:hAnsi="Arial Narrow"/>
          <w:color w:val="800000"/>
          <w:sz w:val="17"/>
          <w:szCs w:val="17"/>
        </w:rPr>
        <w:t>c2</w:t>
      </w:r>
      <w:r w:rsidRPr="00792B2D">
        <w:rPr>
          <w:rFonts w:ascii="Arial Narrow" w:hAnsi="Arial Narrow"/>
          <w:color w:val="0000FF"/>
          <w:sz w:val="17"/>
          <w:szCs w:val="17"/>
        </w:rPr>
        <w:t>&gt;</w:t>
      </w:r>
      <w:r w:rsidRPr="00792B2D">
        <w:rPr>
          <w:rFonts w:ascii="Arial Narrow" w:hAnsi="Arial Narrow"/>
          <w:color w:val="000000"/>
          <w:sz w:val="17"/>
          <w:szCs w:val="17"/>
        </w:rPr>
        <w:t>William</w:t>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0000FF"/>
          <w:sz w:val="17"/>
          <w:szCs w:val="17"/>
        </w:rPr>
        <w:t>&gt;&lt;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Gietz</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WGIETZ</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r w:rsidRPr="00792B2D">
        <w:rPr>
          <w:rFonts w:ascii="Arial Narrow" w:hAnsi="Arial Narrow"/>
          <w:color w:val="000000"/>
          <w:sz w:val="17"/>
          <w:szCs w:val="17"/>
        </w:rPr>
        <w:t>515.123.8181</w:t>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&gt;&lt;</w:t>
      </w:r>
      <w:r w:rsidRPr="00792B2D">
        <w:rPr>
          <w:rFonts w:ascii="Arial Narrow" w:hAnsi="Arial Narrow"/>
          <w:color w:val="800000"/>
          <w:sz w:val="17"/>
          <w:szCs w:val="17"/>
        </w:rPr>
        <w:t>c6</w:t>
      </w:r>
      <w:r w:rsidRPr="00792B2D">
        <w:rPr>
          <w:rFonts w:ascii="Arial Narrow" w:hAnsi="Arial Narrow"/>
          <w:color w:val="0000FF"/>
          <w:sz w:val="17"/>
          <w:szCs w:val="17"/>
        </w:rPr>
        <w:t>&gt;</w:t>
      </w:r>
      <w:r w:rsidRPr="00792B2D">
        <w:rPr>
          <w:rFonts w:ascii="Arial Narrow" w:hAnsi="Arial Narrow"/>
          <w:color w:val="000000"/>
          <w:sz w:val="17"/>
          <w:szCs w:val="17"/>
        </w:rPr>
        <w:t>2002-06-06Z</w:t>
      </w:r>
      <w:r w:rsidRPr="00792B2D">
        <w:rPr>
          <w:rFonts w:ascii="Arial Narrow" w:hAnsi="Arial Narrow"/>
          <w:color w:val="0000FF"/>
          <w:sz w:val="17"/>
          <w:szCs w:val="17"/>
        </w:rPr>
        <w:t>&lt;/</w:t>
      </w:r>
      <w:r w:rsidRPr="00792B2D">
        <w:rPr>
          <w:rFonts w:ascii="Arial Narrow" w:hAnsi="Arial Narrow"/>
          <w:color w:val="800000"/>
          <w:sz w:val="17"/>
          <w:szCs w:val="17"/>
        </w:rPr>
        <w:t>c6</w:t>
      </w:r>
      <w:r w:rsidRPr="00792B2D">
        <w:rPr>
          <w:rFonts w:ascii="Arial Narrow" w:hAnsi="Arial Narrow"/>
          <w:color w:val="0000FF"/>
          <w:sz w:val="17"/>
          <w:szCs w:val="17"/>
        </w:rPr>
        <w:t>&gt;&lt;</w:t>
      </w:r>
      <w:r w:rsidRPr="00792B2D">
        <w:rPr>
          <w:rFonts w:ascii="Arial Narrow" w:hAnsi="Arial Narrow"/>
          <w:color w:val="800000"/>
          <w:sz w:val="17"/>
          <w:szCs w:val="17"/>
        </w:rPr>
        <w:t>c7</w:t>
      </w:r>
      <w:r w:rsidRPr="00792B2D">
        <w:rPr>
          <w:rFonts w:ascii="Arial Narrow" w:hAnsi="Arial Narrow"/>
          <w:color w:val="0000FF"/>
          <w:sz w:val="17"/>
          <w:szCs w:val="17"/>
        </w:rPr>
        <w:t>&gt;</w:t>
      </w:r>
      <w:r w:rsidRPr="00792B2D">
        <w:rPr>
          <w:rFonts w:ascii="Arial Narrow" w:hAnsi="Arial Narrow"/>
          <w:color w:val="000000"/>
          <w:sz w:val="17"/>
          <w:szCs w:val="17"/>
        </w:rPr>
        <w:t>AC_ACCOUNT</w:t>
      </w:r>
      <w:r w:rsidRPr="00792B2D">
        <w:rPr>
          <w:rFonts w:ascii="Arial Narrow" w:hAnsi="Arial Narrow"/>
          <w:color w:val="0000FF"/>
          <w:sz w:val="17"/>
          <w:szCs w:val="17"/>
        </w:rPr>
        <w:t>&lt;/</w:t>
      </w:r>
      <w:r w:rsidRPr="00792B2D">
        <w:rPr>
          <w:rFonts w:ascii="Arial Narrow" w:hAnsi="Arial Narrow"/>
          <w:color w:val="800000"/>
          <w:sz w:val="17"/>
          <w:szCs w:val="17"/>
        </w:rPr>
        <w:t>c7</w:t>
      </w:r>
      <w:r w:rsidRPr="00792B2D">
        <w:rPr>
          <w:rFonts w:ascii="Arial Narrow" w:hAnsi="Arial Narrow"/>
          <w:color w:val="0000FF"/>
          <w:sz w:val="17"/>
          <w:szCs w:val="17"/>
        </w:rPr>
        <w:t>&gt;&lt;</w:t>
      </w:r>
      <w:r w:rsidRPr="00792B2D">
        <w:rPr>
          <w:rFonts w:ascii="Arial Narrow" w:hAnsi="Arial Narrow"/>
          <w:color w:val="800000"/>
          <w:sz w:val="17"/>
          <w:szCs w:val="17"/>
        </w:rPr>
        <w:t>c8</w:t>
      </w:r>
      <w:r w:rsidRPr="00792B2D">
        <w:rPr>
          <w:rFonts w:ascii="Arial Narrow" w:hAnsi="Arial Narrow"/>
          <w:color w:val="0000FF"/>
          <w:sz w:val="17"/>
          <w:szCs w:val="17"/>
        </w:rPr>
        <w:t>&gt;</w:t>
      </w:r>
      <w:r w:rsidRPr="00792B2D">
        <w:rPr>
          <w:rFonts w:ascii="Arial Narrow" w:hAnsi="Arial Narrow"/>
          <w:color w:val="000000"/>
          <w:sz w:val="17"/>
          <w:szCs w:val="17"/>
        </w:rPr>
        <w:t>8300</w:t>
      </w:r>
      <w:r w:rsidRPr="00792B2D">
        <w:rPr>
          <w:rFonts w:ascii="Arial Narrow" w:hAnsi="Arial Narrow"/>
          <w:color w:val="0000FF"/>
          <w:sz w:val="17"/>
          <w:szCs w:val="17"/>
        </w:rPr>
        <w:t>&lt;/</w:t>
      </w:r>
      <w:r w:rsidRPr="00792B2D">
        <w:rPr>
          <w:rFonts w:ascii="Arial Narrow" w:hAnsi="Arial Narrow"/>
          <w:color w:val="800000"/>
          <w:sz w:val="17"/>
          <w:szCs w:val="17"/>
        </w:rPr>
        <w:t>c8</w:t>
      </w:r>
      <w:r w:rsidRPr="00792B2D">
        <w:rPr>
          <w:rFonts w:ascii="Arial Narrow" w:hAnsi="Arial Narrow"/>
          <w:color w:val="0000FF"/>
          <w:sz w:val="17"/>
          <w:szCs w:val="17"/>
        </w:rPr>
        <w:t>&gt;&lt;</w:t>
      </w:r>
      <w:r w:rsidRPr="00792B2D">
        <w:rPr>
          <w:rFonts w:ascii="Arial Narrow" w:hAnsi="Arial Narrow"/>
          <w:color w:val="800000"/>
          <w:sz w:val="17"/>
          <w:szCs w:val="17"/>
        </w:rPr>
        <w:t>c10</w:t>
      </w:r>
      <w:r w:rsidRPr="00792B2D">
        <w:rPr>
          <w:rFonts w:ascii="Arial Narrow" w:hAnsi="Arial Narrow"/>
          <w:color w:val="0000FF"/>
          <w:sz w:val="17"/>
          <w:szCs w:val="17"/>
        </w:rPr>
        <w:t>&gt;</w:t>
      </w:r>
      <w:r w:rsidRPr="00792B2D">
        <w:rPr>
          <w:rFonts w:ascii="Arial Narrow" w:hAnsi="Arial Narrow"/>
          <w:color w:val="000000"/>
          <w:sz w:val="17"/>
          <w:szCs w:val="17"/>
        </w:rPr>
        <w:t>205</w:t>
      </w:r>
      <w:r w:rsidRPr="00792B2D">
        <w:rPr>
          <w:rFonts w:ascii="Arial Narrow" w:hAnsi="Arial Narrow"/>
          <w:color w:val="0000FF"/>
          <w:sz w:val="17"/>
          <w:szCs w:val="17"/>
        </w:rPr>
        <w:t>&lt;/</w:t>
      </w:r>
      <w:r w:rsidRPr="00792B2D">
        <w:rPr>
          <w:rFonts w:ascii="Arial Narrow" w:hAnsi="Arial Narrow"/>
          <w:color w:val="800000"/>
          <w:sz w:val="17"/>
          <w:szCs w:val="17"/>
        </w:rPr>
        <w:t>c10</w:t>
      </w:r>
      <w:r w:rsidRPr="00792B2D">
        <w:rPr>
          <w:rFonts w:ascii="Arial Narrow" w:hAnsi="Arial Narrow"/>
          <w:color w:val="0000FF"/>
          <w:sz w:val="17"/>
          <w:szCs w:val="17"/>
        </w:rPr>
        <w:t>&gt;&lt;</w:t>
      </w:r>
      <w:r w:rsidRPr="00792B2D">
        <w:rPr>
          <w:rFonts w:ascii="Arial Narrow" w:hAnsi="Arial Narrow"/>
          <w:color w:val="800000"/>
          <w:sz w:val="17"/>
          <w:szCs w:val="17"/>
        </w:rPr>
        <w:t>c11</w:t>
      </w:r>
      <w:r w:rsidRPr="00792B2D">
        <w:rPr>
          <w:rFonts w:ascii="Arial Narrow" w:hAnsi="Arial Narrow"/>
          <w:color w:val="0000FF"/>
          <w:sz w:val="17"/>
          <w:szCs w:val="17"/>
        </w:rPr>
        <w:t>&gt;</w:t>
      </w:r>
      <w:r w:rsidRPr="00792B2D">
        <w:rPr>
          <w:rFonts w:ascii="Arial Narrow" w:hAnsi="Arial Narrow"/>
          <w:color w:val="000000"/>
          <w:sz w:val="17"/>
          <w:szCs w:val="17"/>
        </w:rPr>
        <w:t>110</w:t>
      </w:r>
      <w:r w:rsidRPr="00792B2D">
        <w:rPr>
          <w:rFonts w:ascii="Arial Narrow" w:hAnsi="Arial Narrow"/>
          <w:color w:val="0000FF"/>
          <w:sz w:val="17"/>
          <w:szCs w:val="17"/>
        </w:rPr>
        <w:t>&lt;/</w:t>
      </w:r>
      <w:r w:rsidRPr="00792B2D">
        <w:rPr>
          <w:rFonts w:ascii="Arial Narrow" w:hAnsi="Arial Narrow"/>
          <w:color w:val="800000"/>
          <w:sz w:val="17"/>
          <w:szCs w:val="17"/>
        </w:rPr>
        <w:t>c11</w:t>
      </w:r>
      <w:r w:rsidRPr="00792B2D">
        <w:rPr>
          <w:rFonts w:ascii="Arial Narrow" w:hAnsi="Arial Narrow"/>
          <w:color w:val="0000FF"/>
          <w:sz w:val="17"/>
          <w:szCs w:val="17"/>
        </w:rPr>
        <w:t>&gt;&lt;/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69D555DA" w14:textId="551EDFCD" w:rsidR="003F6FF2" w:rsidRPr="00792B2D" w:rsidRDefault="009E422E" w:rsidP="009E422E">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FF"/>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table</w:t>
      </w:r>
      <w:r w:rsidRPr="00792B2D">
        <w:rPr>
          <w:rFonts w:ascii="Arial Narrow" w:hAnsi="Arial Narrow"/>
          <w:color w:val="0000FF"/>
          <w:sz w:val="17"/>
          <w:szCs w:val="17"/>
        </w:rPr>
        <w:t>&gt;</w:t>
      </w:r>
    </w:p>
    <w:p w14:paraId="179702A8" w14:textId="77777777" w:rsidR="003D0AFF" w:rsidRPr="00792B2D" w:rsidRDefault="003D0AFF" w:rsidP="003D0AFF">
      <w:pPr>
        <w:spacing w:after="0" w:line="240" w:lineRule="auto"/>
        <w:rPr>
          <w:rFonts w:ascii="Arial Narrow" w:hAnsi="Arial Narrow" w:cs="Arial"/>
          <w:sz w:val="20"/>
        </w:rPr>
      </w:pPr>
    </w:p>
    <w:p w14:paraId="174DB0C3" w14:textId="6AA1324A" w:rsidR="003D0AFF" w:rsidRPr="00792B2D" w:rsidRDefault="003D0AFF" w:rsidP="003D0AFF">
      <w:pPr>
        <w:rPr>
          <w:rFonts w:cs="Arial"/>
          <w:b/>
        </w:rPr>
      </w:pPr>
      <w:r w:rsidRPr="00792B2D">
        <w:rPr>
          <w:rFonts w:cs="Arial"/>
          <w:b/>
        </w:rPr>
        <w:t>D.4b</w:t>
      </w:r>
      <w:r w:rsidRPr="00792B2D">
        <w:rPr>
          <w:rFonts w:cs="Arial"/>
          <w:b/>
        </w:rPr>
        <w:tab/>
        <w:t>table7.xml (Tabelle mit interne</w:t>
      </w:r>
      <w:r w:rsidR="00F47E91" w:rsidRPr="00792B2D">
        <w:rPr>
          <w:rFonts w:cs="Arial"/>
          <w:b/>
        </w:rPr>
        <w:t>n</w:t>
      </w:r>
      <w:r w:rsidRPr="00792B2D">
        <w:rPr>
          <w:rFonts w:cs="Arial"/>
          <w:b/>
        </w:rPr>
        <w:t xml:space="preserve"> Large Objects)</w:t>
      </w:r>
    </w:p>
    <w:p w14:paraId="44945DDA"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8080"/>
          <w:sz w:val="17"/>
          <w:szCs w:val="17"/>
        </w:rPr>
        <w:t>&lt;?xml version="1.0" encoding="UTF-8"?&gt;</w:t>
      </w:r>
    </w:p>
    <w:p w14:paraId="0AE14472" w14:textId="15D3A3C4"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table</w:t>
      </w:r>
      <w:r w:rsidRPr="00792B2D">
        <w:rPr>
          <w:rFonts w:ascii="Arial Narrow" w:hAnsi="Arial Narrow"/>
          <w:color w:val="FF0000"/>
          <w:sz w:val="17"/>
          <w:szCs w:val="17"/>
        </w:rPr>
        <w:t xml:space="preserve"> xmlns</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http://www.bar.admin.ch/xmlns/siard/2/table.xsd</w:t>
      </w:r>
      <w:r w:rsidRPr="00792B2D">
        <w:rPr>
          <w:rFonts w:ascii="Arial Narrow" w:hAnsi="Arial Narrow"/>
          <w:color w:val="0000FF"/>
          <w:sz w:val="17"/>
          <w:szCs w:val="17"/>
        </w:rPr>
        <w:t>"</w:t>
      </w:r>
      <w:r w:rsidRPr="00792B2D">
        <w:rPr>
          <w:rFonts w:ascii="Arial Narrow" w:hAnsi="Arial Narrow"/>
          <w:color w:val="FF0000"/>
          <w:sz w:val="17"/>
          <w:szCs w:val="17"/>
        </w:rPr>
        <w:t xml:space="preserve"> xmlns:xsi</w:t>
      </w:r>
      <w:r w:rsidRPr="00792B2D">
        <w:rPr>
          <w:rFonts w:ascii="Arial Narrow" w:hAnsi="Arial Narrow"/>
          <w:color w:val="0000FF"/>
          <w:sz w:val="17"/>
          <w:szCs w:val="17"/>
        </w:rPr>
        <w:t>="</w:t>
      </w:r>
      <w:r w:rsidRPr="00792B2D">
        <w:rPr>
          <w:rFonts w:ascii="Arial Narrow" w:hAnsi="Arial Narrow"/>
          <w:color w:val="000000"/>
          <w:sz w:val="17"/>
          <w:szCs w:val="17"/>
        </w:rPr>
        <w:t>http://www.w3.org/2001/XMLSchema-instance</w:t>
      </w:r>
      <w:r w:rsidRPr="00792B2D">
        <w:rPr>
          <w:rFonts w:ascii="Arial Narrow" w:hAnsi="Arial Narrow"/>
          <w:color w:val="0000FF"/>
          <w:sz w:val="17"/>
          <w:szCs w:val="17"/>
        </w:rPr>
        <w:t>"</w:t>
      </w:r>
      <w:r w:rsidRPr="00792B2D">
        <w:rPr>
          <w:rFonts w:ascii="Arial Narrow" w:hAnsi="Arial Narrow"/>
          <w:color w:val="FF0000"/>
          <w:sz w:val="17"/>
          <w:szCs w:val="17"/>
        </w:rPr>
        <w:t xml:space="preserve"> xsi:schemaLocation</w:t>
      </w:r>
      <w:r w:rsidRPr="00792B2D">
        <w:rPr>
          <w:rFonts w:ascii="Arial Narrow" w:hAnsi="Arial Narrow"/>
          <w:color w:val="0000FF"/>
          <w:sz w:val="17"/>
          <w:szCs w:val="17"/>
        </w:rPr>
        <w:t>="</w:t>
      </w:r>
      <w:r w:rsidRPr="00792B2D">
        <w:rPr>
          <w:rFonts w:ascii="Arial Narrow" w:hAnsi="Arial Narrow"/>
          <w:color w:val="000000"/>
          <w:sz w:val="17"/>
          <w:szCs w:val="17"/>
        </w:rPr>
        <w:t>http://www.bar.admin.ch/xmlns/siard/2/table.xsd table7.xsd</w:t>
      </w:r>
      <w:r w:rsidRPr="00792B2D">
        <w:rPr>
          <w:rFonts w:ascii="Arial Narrow" w:hAnsi="Arial Narrow"/>
          <w:color w:val="0000FF"/>
          <w:sz w:val="17"/>
          <w:szCs w:val="17"/>
        </w:rPr>
        <w:t>"</w:t>
      </w:r>
      <w:r w:rsidRPr="00792B2D">
        <w:rPr>
          <w:rFonts w:ascii="Arial Narrow" w:hAnsi="Arial Narrow"/>
          <w:color w:val="FF0000"/>
          <w:sz w:val="17"/>
          <w:szCs w:val="17"/>
        </w:rPr>
        <w:t xml:space="preserve"> version</w:t>
      </w:r>
      <w:r w:rsidRPr="00792B2D">
        <w:rPr>
          <w:rFonts w:ascii="Arial Narrow" w:hAnsi="Arial Narrow"/>
          <w:color w:val="0000FF"/>
          <w:sz w:val="17"/>
          <w:szCs w:val="17"/>
        </w:rPr>
        <w:t>="</w:t>
      </w:r>
      <w:r w:rsidRPr="00792B2D">
        <w:rPr>
          <w:rFonts w:ascii="Arial Narrow" w:hAnsi="Arial Narrow"/>
          <w:color w:val="000000"/>
          <w:sz w:val="17"/>
          <w:szCs w:val="17"/>
        </w:rPr>
        <w:t>2.</w:t>
      </w:r>
      <w:r w:rsidR="005E2210" w:rsidRPr="00792B2D">
        <w:rPr>
          <w:rFonts w:ascii="Arial Narrow" w:hAnsi="Arial Narrow"/>
          <w:color w:val="000000"/>
          <w:sz w:val="17"/>
          <w:szCs w:val="17"/>
        </w:rPr>
        <w:t>1</w:t>
      </w:r>
      <w:r w:rsidRPr="00792B2D">
        <w:rPr>
          <w:rFonts w:ascii="Arial Narrow" w:hAnsi="Arial Narrow"/>
          <w:color w:val="0000FF"/>
          <w:sz w:val="17"/>
          <w:szCs w:val="17"/>
        </w:rPr>
        <w:t>"&gt;</w:t>
      </w:r>
    </w:p>
    <w:p w14:paraId="7F0B917E"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79D984EF"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1</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w:t>
      </w:r>
    </w:p>
    <w:p w14:paraId="28CDAFE6"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FF0000"/>
          <w:sz w:val="17"/>
          <w:szCs w:val="17"/>
        </w:rPr>
        <w:t xml:space="preserve"> file</w:t>
      </w:r>
      <w:r w:rsidRPr="00792B2D">
        <w:rPr>
          <w:rFonts w:ascii="Arial Narrow" w:hAnsi="Arial Narrow"/>
          <w:color w:val="0000FF"/>
          <w:sz w:val="17"/>
          <w:szCs w:val="17"/>
        </w:rPr>
        <w:t>="</w:t>
      </w:r>
      <w:r w:rsidRPr="00792B2D">
        <w:rPr>
          <w:rFonts w:ascii="Arial Narrow" w:hAnsi="Arial Narrow"/>
          <w:color w:val="000000"/>
          <w:sz w:val="17"/>
          <w:szCs w:val="17"/>
        </w:rPr>
        <w:t>content/schema1/table7/lob1/record0.xml</w:t>
      </w:r>
      <w:r w:rsidRPr="00792B2D">
        <w:rPr>
          <w:rFonts w:ascii="Arial Narrow" w:hAnsi="Arial Narrow"/>
          <w:color w:val="0000FF"/>
          <w:sz w:val="17"/>
          <w:szCs w:val="17"/>
        </w:rPr>
        <w:t>"</w:t>
      </w:r>
      <w:r w:rsidRPr="00792B2D">
        <w:rPr>
          <w:rFonts w:ascii="Arial Narrow" w:hAnsi="Arial Narrow"/>
          <w:color w:val="FF0000"/>
          <w:sz w:val="17"/>
          <w:szCs w:val="17"/>
        </w:rPr>
        <w:t xml:space="preserve"> length</w:t>
      </w:r>
      <w:r w:rsidRPr="00792B2D">
        <w:rPr>
          <w:rFonts w:ascii="Arial Narrow" w:hAnsi="Arial Narrow"/>
          <w:color w:val="0000FF"/>
          <w:sz w:val="17"/>
          <w:szCs w:val="17"/>
        </w:rPr>
        <w:t>="</w:t>
      </w:r>
      <w:r w:rsidRPr="00792B2D">
        <w:rPr>
          <w:rFonts w:ascii="Arial Narrow" w:hAnsi="Arial Narrow"/>
          <w:color w:val="000000"/>
          <w:sz w:val="17"/>
          <w:szCs w:val="17"/>
        </w:rPr>
        <w:t>270</w:t>
      </w:r>
      <w:r w:rsidRPr="00792B2D">
        <w:rPr>
          <w:rFonts w:ascii="Arial Narrow" w:hAnsi="Arial Narrow"/>
          <w:color w:val="0000FF"/>
          <w:sz w:val="17"/>
          <w:szCs w:val="17"/>
        </w:rPr>
        <w:t>"</w:t>
      </w:r>
      <w:r w:rsidRPr="00792B2D">
        <w:rPr>
          <w:rFonts w:ascii="Arial Narrow" w:hAnsi="Arial Narrow"/>
          <w:color w:val="FF0000"/>
          <w:sz w:val="17"/>
          <w:szCs w:val="17"/>
        </w:rPr>
        <w:t xml:space="preserve"> digestType</w:t>
      </w:r>
      <w:r w:rsidRPr="00792B2D">
        <w:rPr>
          <w:rFonts w:ascii="Arial Narrow" w:hAnsi="Arial Narrow"/>
          <w:color w:val="0000FF"/>
          <w:sz w:val="17"/>
          <w:szCs w:val="17"/>
        </w:rPr>
        <w:t>="</w:t>
      </w:r>
      <w:r w:rsidRPr="00792B2D">
        <w:rPr>
          <w:rFonts w:ascii="Arial Narrow" w:hAnsi="Arial Narrow"/>
          <w:color w:val="000000"/>
          <w:sz w:val="17"/>
          <w:szCs w:val="17"/>
        </w:rPr>
        <w:t>MD5</w:t>
      </w:r>
      <w:r w:rsidRPr="00792B2D">
        <w:rPr>
          <w:rFonts w:ascii="Arial Narrow" w:hAnsi="Arial Narrow"/>
          <w:color w:val="0000FF"/>
          <w:sz w:val="17"/>
          <w:szCs w:val="17"/>
        </w:rPr>
        <w:t>"</w:t>
      </w:r>
      <w:r w:rsidRPr="00792B2D">
        <w:rPr>
          <w:rFonts w:ascii="Arial Narrow" w:hAnsi="Arial Narrow"/>
          <w:color w:val="FF0000"/>
          <w:sz w:val="17"/>
          <w:szCs w:val="17"/>
        </w:rPr>
        <w:t xml:space="preserve"> digest</w:t>
      </w:r>
      <w:r w:rsidRPr="00792B2D">
        <w:rPr>
          <w:rFonts w:ascii="Arial Narrow" w:hAnsi="Arial Narrow"/>
          <w:color w:val="0000FF"/>
          <w:sz w:val="17"/>
          <w:szCs w:val="17"/>
        </w:rPr>
        <w:t>="</w:t>
      </w:r>
      <w:r w:rsidRPr="00792B2D">
        <w:rPr>
          <w:rFonts w:ascii="Arial Narrow" w:hAnsi="Arial Narrow"/>
          <w:color w:val="000000"/>
          <w:sz w:val="17"/>
          <w:szCs w:val="17"/>
        </w:rPr>
        <w:t>BCA4FB6D6898A2F42C624839B431C386</w:t>
      </w:r>
      <w:r w:rsidRPr="00792B2D">
        <w:rPr>
          <w:rFonts w:ascii="Arial Narrow" w:hAnsi="Arial Narrow"/>
          <w:color w:val="0000FF"/>
          <w:sz w:val="17"/>
          <w:szCs w:val="17"/>
        </w:rPr>
        <w:t>"/&gt;</w:t>
      </w:r>
    </w:p>
    <w:p w14:paraId="75E1D3C2"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Southlake, Texas</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w:t>
      </w:r>
    </w:p>
    <w:p w14:paraId="7385A512"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1400</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w:t>
      </w:r>
    </w:p>
    <w:p w14:paraId="691A9D72"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&gt;&lt;</w:t>
      </w:r>
      <w:r w:rsidRPr="00792B2D">
        <w:rPr>
          <w:rFonts w:ascii="Arial Narrow" w:hAnsi="Arial Narrow"/>
          <w:color w:val="800000"/>
          <w:sz w:val="17"/>
          <w:szCs w:val="17"/>
        </w:rPr>
        <w:t>u1</w:t>
      </w:r>
      <w:r w:rsidRPr="00792B2D">
        <w:rPr>
          <w:rFonts w:ascii="Arial Narrow" w:hAnsi="Arial Narrow"/>
          <w:color w:val="0000FF"/>
          <w:sz w:val="17"/>
          <w:szCs w:val="17"/>
        </w:rPr>
        <w:t>&gt;</w:t>
      </w:r>
      <w:r w:rsidRPr="00792B2D">
        <w:rPr>
          <w:rFonts w:ascii="Arial Narrow" w:hAnsi="Arial Narrow"/>
          <w:color w:val="000000"/>
          <w:sz w:val="17"/>
          <w:szCs w:val="17"/>
        </w:rPr>
        <w:t>2001</w:t>
      </w:r>
      <w:r w:rsidRPr="00792B2D">
        <w:rPr>
          <w:rFonts w:ascii="Arial Narrow" w:hAnsi="Arial Narrow"/>
          <w:color w:val="0000FF"/>
          <w:sz w:val="17"/>
          <w:szCs w:val="17"/>
        </w:rPr>
        <w:t>&lt;/</w:t>
      </w:r>
      <w:r w:rsidRPr="00792B2D">
        <w:rPr>
          <w:rFonts w:ascii="Arial Narrow" w:hAnsi="Arial Narrow"/>
          <w:color w:val="800000"/>
          <w:sz w:val="17"/>
          <w:szCs w:val="17"/>
        </w:rPr>
        <w:t>u1</w:t>
      </w:r>
      <w:r w:rsidRPr="00792B2D">
        <w:rPr>
          <w:rFonts w:ascii="Arial Narrow" w:hAnsi="Arial Narrow"/>
          <w:color w:val="0000FF"/>
          <w:sz w:val="17"/>
          <w:szCs w:val="17"/>
        </w:rPr>
        <w:t>&gt;&lt;</w:t>
      </w:r>
      <w:r w:rsidRPr="00792B2D">
        <w:rPr>
          <w:rFonts w:ascii="Arial Narrow" w:hAnsi="Arial Narrow"/>
          <w:color w:val="800000"/>
          <w:sz w:val="17"/>
          <w:szCs w:val="17"/>
        </w:rPr>
        <w:t>u2</w:t>
      </w:r>
      <w:r w:rsidRPr="00792B2D">
        <w:rPr>
          <w:rFonts w:ascii="Arial Narrow" w:hAnsi="Arial Narrow"/>
          <w:color w:val="0000FF"/>
          <w:sz w:val="17"/>
          <w:szCs w:val="17"/>
        </w:rPr>
        <w:t>&gt;</w:t>
      </w:r>
      <w:r w:rsidRPr="00792B2D">
        <w:rPr>
          <w:rFonts w:ascii="Arial Narrow" w:hAnsi="Arial Narrow"/>
          <w:color w:val="000000"/>
          <w:sz w:val="17"/>
          <w:szCs w:val="17"/>
        </w:rPr>
        <w:t>8307</w:t>
      </w:r>
      <w:r w:rsidRPr="00792B2D">
        <w:rPr>
          <w:rFonts w:ascii="Arial Narrow" w:hAnsi="Arial Narrow"/>
          <w:color w:val="0000FF"/>
          <w:sz w:val="17"/>
          <w:szCs w:val="17"/>
        </w:rPr>
        <w:t>&lt;/</w:t>
      </w:r>
      <w:r w:rsidRPr="00792B2D">
        <w:rPr>
          <w:rFonts w:ascii="Arial Narrow" w:hAnsi="Arial Narrow"/>
          <w:color w:val="800000"/>
          <w:sz w:val="17"/>
          <w:szCs w:val="17"/>
        </w:rPr>
        <w:t>u2</w:t>
      </w:r>
      <w:r w:rsidRPr="00792B2D">
        <w:rPr>
          <w:rFonts w:ascii="Arial Narrow" w:hAnsi="Arial Narrow"/>
          <w:color w:val="0000FF"/>
          <w:sz w:val="17"/>
          <w:szCs w:val="17"/>
        </w:rPr>
        <w:t>&gt;&lt;</w:t>
      </w:r>
      <w:r w:rsidRPr="00792B2D">
        <w:rPr>
          <w:rFonts w:ascii="Arial Narrow" w:hAnsi="Arial Narrow"/>
          <w:color w:val="800000"/>
          <w:sz w:val="17"/>
          <w:szCs w:val="17"/>
        </w:rPr>
        <w:t>u3</w:t>
      </w:r>
      <w:r w:rsidRPr="00792B2D">
        <w:rPr>
          <w:rFonts w:ascii="Arial Narrow" w:hAnsi="Arial Narrow"/>
          <w:color w:val="0000FF"/>
          <w:sz w:val="17"/>
          <w:szCs w:val="17"/>
        </w:rPr>
        <w:t>&gt;&lt;</w:t>
      </w:r>
      <w:r w:rsidRPr="00792B2D">
        <w:rPr>
          <w:rFonts w:ascii="Arial Narrow" w:hAnsi="Arial Narrow"/>
          <w:color w:val="800000"/>
          <w:sz w:val="17"/>
          <w:szCs w:val="17"/>
        </w:rPr>
        <w:t>u1</w:t>
      </w:r>
      <w:r w:rsidRPr="00792B2D">
        <w:rPr>
          <w:rFonts w:ascii="Arial Narrow" w:hAnsi="Arial Narrow"/>
          <w:color w:val="0000FF"/>
          <w:sz w:val="17"/>
          <w:szCs w:val="17"/>
        </w:rPr>
        <w:t>&gt;</w:t>
      </w:r>
      <w:r w:rsidRPr="00792B2D">
        <w:rPr>
          <w:rFonts w:ascii="Arial Narrow" w:hAnsi="Arial Narrow"/>
          <w:color w:val="000000"/>
          <w:sz w:val="17"/>
          <w:szCs w:val="17"/>
        </w:rPr>
        <w:t>-103.00195</w:t>
      </w:r>
      <w:r w:rsidRPr="00792B2D">
        <w:rPr>
          <w:rFonts w:ascii="Arial Narrow" w:hAnsi="Arial Narrow"/>
          <w:color w:val="0000FF"/>
          <w:sz w:val="17"/>
          <w:szCs w:val="17"/>
        </w:rPr>
        <w:t>&lt;/</w:t>
      </w:r>
      <w:r w:rsidRPr="00792B2D">
        <w:rPr>
          <w:rFonts w:ascii="Arial Narrow" w:hAnsi="Arial Narrow"/>
          <w:color w:val="800000"/>
          <w:sz w:val="17"/>
          <w:szCs w:val="17"/>
        </w:rPr>
        <w:t>u1</w:t>
      </w:r>
      <w:r w:rsidRPr="00792B2D">
        <w:rPr>
          <w:rFonts w:ascii="Arial Narrow" w:hAnsi="Arial Narrow"/>
          <w:color w:val="0000FF"/>
          <w:sz w:val="17"/>
          <w:szCs w:val="17"/>
        </w:rPr>
        <w:t>&gt;&lt;</w:t>
      </w:r>
      <w:r w:rsidRPr="00792B2D">
        <w:rPr>
          <w:rFonts w:ascii="Arial Narrow" w:hAnsi="Arial Narrow"/>
          <w:color w:val="800000"/>
          <w:sz w:val="17"/>
          <w:szCs w:val="17"/>
        </w:rPr>
        <w:t>u2</w:t>
      </w:r>
      <w:r w:rsidRPr="00792B2D">
        <w:rPr>
          <w:rFonts w:ascii="Arial Narrow" w:hAnsi="Arial Narrow"/>
          <w:color w:val="0000FF"/>
          <w:sz w:val="17"/>
          <w:szCs w:val="17"/>
        </w:rPr>
        <w:t>&gt;</w:t>
      </w:r>
      <w:r w:rsidRPr="00792B2D">
        <w:rPr>
          <w:rFonts w:ascii="Arial Narrow" w:hAnsi="Arial Narrow"/>
          <w:color w:val="000000"/>
          <w:sz w:val="17"/>
          <w:szCs w:val="17"/>
        </w:rPr>
        <w:t>36.500374</w:t>
      </w:r>
      <w:r w:rsidRPr="00792B2D">
        <w:rPr>
          <w:rFonts w:ascii="Arial Narrow" w:hAnsi="Arial Narrow"/>
          <w:color w:val="0000FF"/>
          <w:sz w:val="17"/>
          <w:szCs w:val="17"/>
        </w:rPr>
        <w:t>&lt;/</w:t>
      </w:r>
      <w:r w:rsidRPr="00792B2D">
        <w:rPr>
          <w:rFonts w:ascii="Arial Narrow" w:hAnsi="Arial Narrow"/>
          <w:color w:val="800000"/>
          <w:sz w:val="17"/>
          <w:szCs w:val="17"/>
        </w:rPr>
        <w:t>u2</w:t>
      </w:r>
      <w:r w:rsidRPr="00792B2D">
        <w:rPr>
          <w:rFonts w:ascii="Arial Narrow" w:hAnsi="Arial Narrow"/>
          <w:color w:val="0000FF"/>
          <w:sz w:val="17"/>
          <w:szCs w:val="17"/>
        </w:rPr>
        <w:t>&gt;&lt;/</w:t>
      </w:r>
      <w:r w:rsidRPr="00792B2D">
        <w:rPr>
          <w:rFonts w:ascii="Arial Narrow" w:hAnsi="Arial Narrow"/>
          <w:color w:val="800000"/>
          <w:sz w:val="17"/>
          <w:szCs w:val="17"/>
        </w:rPr>
        <w:t>u3</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p>
    <w:p w14:paraId="3D170CA2"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384C841C"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6A74F72B"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2</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w:t>
      </w:r>
    </w:p>
    <w:p w14:paraId="243B1406"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FF0000"/>
          <w:sz w:val="17"/>
          <w:szCs w:val="17"/>
        </w:rPr>
        <w:t xml:space="preserve"> file</w:t>
      </w:r>
      <w:r w:rsidRPr="00792B2D">
        <w:rPr>
          <w:rFonts w:ascii="Arial Narrow" w:hAnsi="Arial Narrow"/>
          <w:color w:val="0000FF"/>
          <w:sz w:val="17"/>
          <w:szCs w:val="17"/>
        </w:rPr>
        <w:t>="</w:t>
      </w:r>
      <w:r w:rsidRPr="00792B2D">
        <w:rPr>
          <w:rFonts w:ascii="Arial Narrow" w:hAnsi="Arial Narrow"/>
          <w:color w:val="000000"/>
          <w:sz w:val="17"/>
          <w:szCs w:val="17"/>
        </w:rPr>
        <w:t>content/schema1/table7/lob1/record1.xml</w:t>
      </w:r>
      <w:r w:rsidRPr="00792B2D">
        <w:rPr>
          <w:rFonts w:ascii="Arial Narrow" w:hAnsi="Arial Narrow"/>
          <w:color w:val="0000FF"/>
          <w:sz w:val="17"/>
          <w:szCs w:val="17"/>
        </w:rPr>
        <w:t>"</w:t>
      </w:r>
      <w:r w:rsidRPr="00792B2D">
        <w:rPr>
          <w:rFonts w:ascii="Arial Narrow" w:hAnsi="Arial Narrow"/>
          <w:color w:val="FF0000"/>
          <w:sz w:val="17"/>
          <w:szCs w:val="17"/>
        </w:rPr>
        <w:t xml:space="preserve"> length</w:t>
      </w:r>
      <w:r w:rsidRPr="00792B2D">
        <w:rPr>
          <w:rFonts w:ascii="Arial Narrow" w:hAnsi="Arial Narrow"/>
          <w:color w:val="0000FF"/>
          <w:sz w:val="17"/>
          <w:szCs w:val="17"/>
        </w:rPr>
        <w:t>="</w:t>
      </w:r>
      <w:r w:rsidRPr="00792B2D">
        <w:rPr>
          <w:rFonts w:ascii="Arial Narrow" w:hAnsi="Arial Narrow"/>
          <w:color w:val="000000"/>
          <w:sz w:val="17"/>
          <w:szCs w:val="17"/>
        </w:rPr>
        <w:t>268</w:t>
      </w:r>
      <w:r w:rsidRPr="00792B2D">
        <w:rPr>
          <w:rFonts w:ascii="Arial Narrow" w:hAnsi="Arial Narrow"/>
          <w:color w:val="0000FF"/>
          <w:sz w:val="17"/>
          <w:szCs w:val="17"/>
        </w:rPr>
        <w:t>"</w:t>
      </w:r>
      <w:r w:rsidRPr="00792B2D">
        <w:rPr>
          <w:rFonts w:ascii="Arial Narrow" w:hAnsi="Arial Narrow"/>
          <w:color w:val="FF0000"/>
          <w:sz w:val="17"/>
          <w:szCs w:val="17"/>
        </w:rPr>
        <w:t xml:space="preserve"> digestType</w:t>
      </w:r>
      <w:r w:rsidRPr="00792B2D">
        <w:rPr>
          <w:rFonts w:ascii="Arial Narrow" w:hAnsi="Arial Narrow"/>
          <w:color w:val="0000FF"/>
          <w:sz w:val="17"/>
          <w:szCs w:val="17"/>
        </w:rPr>
        <w:t>="</w:t>
      </w:r>
      <w:r w:rsidRPr="00792B2D">
        <w:rPr>
          <w:rFonts w:ascii="Arial Narrow" w:hAnsi="Arial Narrow"/>
          <w:color w:val="000000"/>
          <w:sz w:val="17"/>
          <w:szCs w:val="17"/>
        </w:rPr>
        <w:t>MD5</w:t>
      </w:r>
      <w:r w:rsidRPr="00792B2D">
        <w:rPr>
          <w:rFonts w:ascii="Arial Narrow" w:hAnsi="Arial Narrow"/>
          <w:color w:val="0000FF"/>
          <w:sz w:val="17"/>
          <w:szCs w:val="17"/>
        </w:rPr>
        <w:t>"</w:t>
      </w:r>
      <w:r w:rsidRPr="00792B2D">
        <w:rPr>
          <w:rFonts w:ascii="Arial Narrow" w:hAnsi="Arial Narrow"/>
          <w:color w:val="FF0000"/>
          <w:sz w:val="17"/>
          <w:szCs w:val="17"/>
        </w:rPr>
        <w:t xml:space="preserve"> digest</w:t>
      </w:r>
      <w:r w:rsidRPr="00792B2D">
        <w:rPr>
          <w:rFonts w:ascii="Arial Narrow" w:hAnsi="Arial Narrow"/>
          <w:color w:val="0000FF"/>
          <w:sz w:val="17"/>
          <w:szCs w:val="17"/>
        </w:rPr>
        <w:t>="</w:t>
      </w:r>
      <w:r w:rsidRPr="00792B2D">
        <w:rPr>
          <w:rFonts w:ascii="Arial Narrow" w:hAnsi="Arial Narrow"/>
          <w:color w:val="000000"/>
          <w:sz w:val="17"/>
          <w:szCs w:val="17"/>
        </w:rPr>
        <w:t>7E99F05D8C4D7D3909D3F20987A0DE41</w:t>
      </w:r>
      <w:r w:rsidRPr="00792B2D">
        <w:rPr>
          <w:rFonts w:ascii="Arial Narrow" w:hAnsi="Arial Narrow"/>
          <w:color w:val="0000FF"/>
          <w:sz w:val="17"/>
          <w:szCs w:val="17"/>
        </w:rPr>
        <w:t>"/&gt;</w:t>
      </w:r>
    </w:p>
    <w:p w14:paraId="097BF722"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San Francisco</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w:t>
      </w:r>
    </w:p>
    <w:p w14:paraId="73C49BBB"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1500</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w:t>
      </w:r>
    </w:p>
    <w:p w14:paraId="5897409B"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&gt;&lt;</w:t>
      </w:r>
      <w:r w:rsidRPr="00792B2D">
        <w:rPr>
          <w:rFonts w:ascii="Arial Narrow" w:hAnsi="Arial Narrow"/>
          <w:color w:val="800000"/>
          <w:sz w:val="17"/>
          <w:szCs w:val="17"/>
        </w:rPr>
        <w:t>u1</w:t>
      </w:r>
      <w:r w:rsidRPr="00792B2D">
        <w:rPr>
          <w:rFonts w:ascii="Arial Narrow" w:hAnsi="Arial Narrow"/>
          <w:color w:val="0000FF"/>
          <w:sz w:val="17"/>
          <w:szCs w:val="17"/>
        </w:rPr>
        <w:t>&gt;</w:t>
      </w:r>
      <w:r w:rsidRPr="00792B2D">
        <w:rPr>
          <w:rFonts w:ascii="Arial Narrow" w:hAnsi="Arial Narrow"/>
          <w:color w:val="000000"/>
          <w:sz w:val="17"/>
          <w:szCs w:val="17"/>
        </w:rPr>
        <w:t>2001</w:t>
      </w:r>
      <w:r w:rsidRPr="00792B2D">
        <w:rPr>
          <w:rFonts w:ascii="Arial Narrow" w:hAnsi="Arial Narrow"/>
          <w:color w:val="0000FF"/>
          <w:sz w:val="17"/>
          <w:szCs w:val="17"/>
        </w:rPr>
        <w:t>&lt;/</w:t>
      </w:r>
      <w:r w:rsidRPr="00792B2D">
        <w:rPr>
          <w:rFonts w:ascii="Arial Narrow" w:hAnsi="Arial Narrow"/>
          <w:color w:val="800000"/>
          <w:sz w:val="17"/>
          <w:szCs w:val="17"/>
        </w:rPr>
        <w:t>u1</w:t>
      </w:r>
      <w:r w:rsidRPr="00792B2D">
        <w:rPr>
          <w:rFonts w:ascii="Arial Narrow" w:hAnsi="Arial Narrow"/>
          <w:color w:val="0000FF"/>
          <w:sz w:val="17"/>
          <w:szCs w:val="17"/>
        </w:rPr>
        <w:t>&gt;&lt;</w:t>
      </w:r>
      <w:r w:rsidRPr="00792B2D">
        <w:rPr>
          <w:rFonts w:ascii="Arial Narrow" w:hAnsi="Arial Narrow"/>
          <w:color w:val="800000"/>
          <w:sz w:val="17"/>
          <w:szCs w:val="17"/>
        </w:rPr>
        <w:t>u2</w:t>
      </w:r>
      <w:r w:rsidRPr="00792B2D">
        <w:rPr>
          <w:rFonts w:ascii="Arial Narrow" w:hAnsi="Arial Narrow"/>
          <w:color w:val="0000FF"/>
          <w:sz w:val="17"/>
          <w:szCs w:val="17"/>
        </w:rPr>
        <w:t>&gt;</w:t>
      </w:r>
      <w:r w:rsidRPr="00792B2D">
        <w:rPr>
          <w:rFonts w:ascii="Arial Narrow" w:hAnsi="Arial Narrow"/>
          <w:color w:val="000000"/>
          <w:sz w:val="17"/>
          <w:szCs w:val="17"/>
        </w:rPr>
        <w:t>8307</w:t>
      </w:r>
      <w:r w:rsidRPr="00792B2D">
        <w:rPr>
          <w:rFonts w:ascii="Arial Narrow" w:hAnsi="Arial Narrow"/>
          <w:color w:val="0000FF"/>
          <w:sz w:val="17"/>
          <w:szCs w:val="17"/>
        </w:rPr>
        <w:t>&lt;/</w:t>
      </w:r>
      <w:r w:rsidRPr="00792B2D">
        <w:rPr>
          <w:rFonts w:ascii="Arial Narrow" w:hAnsi="Arial Narrow"/>
          <w:color w:val="800000"/>
          <w:sz w:val="17"/>
          <w:szCs w:val="17"/>
        </w:rPr>
        <w:t>u2</w:t>
      </w:r>
      <w:r w:rsidRPr="00792B2D">
        <w:rPr>
          <w:rFonts w:ascii="Arial Narrow" w:hAnsi="Arial Narrow"/>
          <w:color w:val="0000FF"/>
          <w:sz w:val="17"/>
          <w:szCs w:val="17"/>
        </w:rPr>
        <w:t>&gt;&lt;</w:t>
      </w:r>
      <w:r w:rsidRPr="00792B2D">
        <w:rPr>
          <w:rFonts w:ascii="Arial Narrow" w:hAnsi="Arial Narrow"/>
          <w:color w:val="800000"/>
          <w:sz w:val="17"/>
          <w:szCs w:val="17"/>
        </w:rPr>
        <w:t>u3</w:t>
      </w:r>
      <w:r w:rsidRPr="00792B2D">
        <w:rPr>
          <w:rFonts w:ascii="Arial Narrow" w:hAnsi="Arial Narrow"/>
          <w:color w:val="0000FF"/>
          <w:sz w:val="17"/>
          <w:szCs w:val="17"/>
        </w:rPr>
        <w:t>&gt;&lt;</w:t>
      </w:r>
      <w:r w:rsidRPr="00792B2D">
        <w:rPr>
          <w:rFonts w:ascii="Arial Narrow" w:hAnsi="Arial Narrow"/>
          <w:color w:val="800000"/>
          <w:sz w:val="17"/>
          <w:szCs w:val="17"/>
        </w:rPr>
        <w:t>u1</w:t>
      </w:r>
      <w:r w:rsidRPr="00792B2D">
        <w:rPr>
          <w:rFonts w:ascii="Arial Narrow" w:hAnsi="Arial Narrow"/>
          <w:color w:val="0000FF"/>
          <w:sz w:val="17"/>
          <w:szCs w:val="17"/>
        </w:rPr>
        <w:t>&gt;</w:t>
      </w:r>
      <w:r w:rsidRPr="00792B2D">
        <w:rPr>
          <w:rFonts w:ascii="Arial Narrow" w:hAnsi="Arial Narrow"/>
          <w:color w:val="000000"/>
          <w:sz w:val="17"/>
          <w:szCs w:val="17"/>
        </w:rPr>
        <w:t>-124.21014</w:t>
      </w:r>
      <w:r w:rsidRPr="00792B2D">
        <w:rPr>
          <w:rFonts w:ascii="Arial Narrow" w:hAnsi="Arial Narrow"/>
          <w:color w:val="0000FF"/>
          <w:sz w:val="17"/>
          <w:szCs w:val="17"/>
        </w:rPr>
        <w:t>&lt;/</w:t>
      </w:r>
      <w:r w:rsidRPr="00792B2D">
        <w:rPr>
          <w:rFonts w:ascii="Arial Narrow" w:hAnsi="Arial Narrow"/>
          <w:color w:val="800000"/>
          <w:sz w:val="17"/>
          <w:szCs w:val="17"/>
        </w:rPr>
        <w:t>u1</w:t>
      </w:r>
      <w:r w:rsidRPr="00792B2D">
        <w:rPr>
          <w:rFonts w:ascii="Arial Narrow" w:hAnsi="Arial Narrow"/>
          <w:color w:val="0000FF"/>
          <w:sz w:val="17"/>
          <w:szCs w:val="17"/>
        </w:rPr>
        <w:t>&gt;&lt;</w:t>
      </w:r>
      <w:r w:rsidRPr="00792B2D">
        <w:rPr>
          <w:rFonts w:ascii="Arial Narrow" w:hAnsi="Arial Narrow"/>
          <w:color w:val="800000"/>
          <w:sz w:val="17"/>
          <w:szCs w:val="17"/>
        </w:rPr>
        <w:t>u2</w:t>
      </w:r>
      <w:r w:rsidRPr="00792B2D">
        <w:rPr>
          <w:rFonts w:ascii="Arial Narrow" w:hAnsi="Arial Narrow"/>
          <w:color w:val="0000FF"/>
          <w:sz w:val="17"/>
          <w:szCs w:val="17"/>
        </w:rPr>
        <w:t>&gt;</w:t>
      </w:r>
      <w:r w:rsidRPr="00792B2D">
        <w:rPr>
          <w:rFonts w:ascii="Arial Narrow" w:hAnsi="Arial Narrow"/>
          <w:color w:val="000000"/>
          <w:sz w:val="17"/>
          <w:szCs w:val="17"/>
        </w:rPr>
        <w:t>41.998016</w:t>
      </w:r>
      <w:r w:rsidRPr="00792B2D">
        <w:rPr>
          <w:rFonts w:ascii="Arial Narrow" w:hAnsi="Arial Narrow"/>
          <w:color w:val="0000FF"/>
          <w:sz w:val="17"/>
          <w:szCs w:val="17"/>
        </w:rPr>
        <w:t>&lt;/</w:t>
      </w:r>
      <w:r w:rsidRPr="00792B2D">
        <w:rPr>
          <w:rFonts w:ascii="Arial Narrow" w:hAnsi="Arial Narrow"/>
          <w:color w:val="800000"/>
          <w:sz w:val="17"/>
          <w:szCs w:val="17"/>
        </w:rPr>
        <w:t>u2</w:t>
      </w:r>
      <w:r w:rsidRPr="00792B2D">
        <w:rPr>
          <w:rFonts w:ascii="Arial Narrow" w:hAnsi="Arial Narrow"/>
          <w:color w:val="0000FF"/>
          <w:sz w:val="17"/>
          <w:szCs w:val="17"/>
        </w:rPr>
        <w:t>&gt;&lt;/</w:t>
      </w:r>
      <w:r w:rsidRPr="00792B2D">
        <w:rPr>
          <w:rFonts w:ascii="Arial Narrow" w:hAnsi="Arial Narrow"/>
          <w:color w:val="800000"/>
          <w:sz w:val="17"/>
          <w:szCs w:val="17"/>
        </w:rPr>
        <w:t>u3</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p>
    <w:p w14:paraId="3D9654E6"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4B43C62F"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0216CF9F"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3</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w:t>
      </w:r>
    </w:p>
    <w:p w14:paraId="4027B25F"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c2</w:t>
      </w:r>
      <w:r w:rsidRPr="00792B2D">
        <w:rPr>
          <w:rFonts w:ascii="Arial Narrow" w:hAnsi="Arial Narrow"/>
          <w:color w:val="FF0000"/>
          <w:sz w:val="17"/>
          <w:szCs w:val="17"/>
        </w:rPr>
        <w:t xml:space="preserve"> file</w:t>
      </w:r>
      <w:r w:rsidRPr="00792B2D">
        <w:rPr>
          <w:rFonts w:ascii="Arial Narrow" w:hAnsi="Arial Narrow"/>
          <w:color w:val="0000FF"/>
          <w:sz w:val="17"/>
          <w:szCs w:val="17"/>
        </w:rPr>
        <w:t>="</w:t>
      </w:r>
      <w:r w:rsidRPr="00792B2D">
        <w:rPr>
          <w:rFonts w:ascii="Arial Narrow" w:hAnsi="Arial Narrow"/>
          <w:color w:val="000000"/>
          <w:sz w:val="17"/>
          <w:szCs w:val="17"/>
        </w:rPr>
        <w:t>content/schema1/table7/lob1/record2.xml</w:t>
      </w:r>
      <w:r w:rsidRPr="00792B2D">
        <w:rPr>
          <w:rFonts w:ascii="Arial Narrow" w:hAnsi="Arial Narrow"/>
          <w:color w:val="0000FF"/>
          <w:sz w:val="17"/>
          <w:szCs w:val="17"/>
        </w:rPr>
        <w:t>"</w:t>
      </w:r>
      <w:r w:rsidRPr="00792B2D">
        <w:rPr>
          <w:rFonts w:ascii="Arial Narrow" w:hAnsi="Arial Narrow"/>
          <w:color w:val="FF0000"/>
          <w:sz w:val="17"/>
          <w:szCs w:val="17"/>
        </w:rPr>
        <w:t xml:space="preserve"> length</w:t>
      </w:r>
      <w:r w:rsidRPr="00792B2D">
        <w:rPr>
          <w:rFonts w:ascii="Arial Narrow" w:hAnsi="Arial Narrow"/>
          <w:color w:val="0000FF"/>
          <w:sz w:val="17"/>
          <w:szCs w:val="17"/>
        </w:rPr>
        <w:t>="</w:t>
      </w:r>
      <w:r w:rsidRPr="00792B2D">
        <w:rPr>
          <w:rFonts w:ascii="Arial Narrow" w:hAnsi="Arial Narrow"/>
          <w:color w:val="000000"/>
          <w:sz w:val="17"/>
          <w:szCs w:val="17"/>
        </w:rPr>
        <w:t>235</w:t>
      </w:r>
      <w:r w:rsidRPr="00792B2D">
        <w:rPr>
          <w:rFonts w:ascii="Arial Narrow" w:hAnsi="Arial Narrow"/>
          <w:color w:val="0000FF"/>
          <w:sz w:val="17"/>
          <w:szCs w:val="17"/>
        </w:rPr>
        <w:t>"</w:t>
      </w:r>
      <w:r w:rsidRPr="00792B2D">
        <w:rPr>
          <w:rFonts w:ascii="Arial Narrow" w:hAnsi="Arial Narrow"/>
          <w:color w:val="FF0000"/>
          <w:sz w:val="17"/>
          <w:szCs w:val="17"/>
        </w:rPr>
        <w:t xml:space="preserve"> digestType</w:t>
      </w:r>
      <w:r w:rsidRPr="00792B2D">
        <w:rPr>
          <w:rFonts w:ascii="Arial Narrow" w:hAnsi="Arial Narrow"/>
          <w:color w:val="0000FF"/>
          <w:sz w:val="17"/>
          <w:szCs w:val="17"/>
        </w:rPr>
        <w:t>="</w:t>
      </w:r>
      <w:r w:rsidRPr="00792B2D">
        <w:rPr>
          <w:rFonts w:ascii="Arial Narrow" w:hAnsi="Arial Narrow"/>
          <w:color w:val="000000"/>
          <w:sz w:val="17"/>
          <w:szCs w:val="17"/>
        </w:rPr>
        <w:t>MD5</w:t>
      </w:r>
      <w:r w:rsidRPr="00792B2D">
        <w:rPr>
          <w:rFonts w:ascii="Arial Narrow" w:hAnsi="Arial Narrow"/>
          <w:color w:val="0000FF"/>
          <w:sz w:val="17"/>
          <w:szCs w:val="17"/>
        </w:rPr>
        <w:t>"</w:t>
      </w:r>
      <w:r w:rsidRPr="00792B2D">
        <w:rPr>
          <w:rFonts w:ascii="Arial Narrow" w:hAnsi="Arial Narrow"/>
          <w:color w:val="FF0000"/>
          <w:sz w:val="17"/>
          <w:szCs w:val="17"/>
        </w:rPr>
        <w:t xml:space="preserve"> digest</w:t>
      </w:r>
      <w:r w:rsidRPr="00792B2D">
        <w:rPr>
          <w:rFonts w:ascii="Arial Narrow" w:hAnsi="Arial Narrow"/>
          <w:color w:val="0000FF"/>
          <w:sz w:val="17"/>
          <w:szCs w:val="17"/>
        </w:rPr>
        <w:t>="</w:t>
      </w:r>
      <w:r w:rsidRPr="00792B2D">
        <w:rPr>
          <w:rFonts w:ascii="Arial Narrow" w:hAnsi="Arial Narrow"/>
          <w:color w:val="000000"/>
          <w:sz w:val="17"/>
          <w:szCs w:val="17"/>
        </w:rPr>
        <w:t>C495BB25A6EDBFE829DDB9B28C027DC3</w:t>
      </w:r>
      <w:r w:rsidRPr="00792B2D">
        <w:rPr>
          <w:rFonts w:ascii="Arial Narrow" w:hAnsi="Arial Narrow"/>
          <w:color w:val="0000FF"/>
          <w:sz w:val="17"/>
          <w:szCs w:val="17"/>
        </w:rPr>
        <w:t>"/&gt;</w:t>
      </w:r>
    </w:p>
    <w:p w14:paraId="4DF2B56A"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New Jersey</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w:t>
      </w:r>
    </w:p>
    <w:p w14:paraId="73267840"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1600</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w:t>
      </w:r>
    </w:p>
    <w:p w14:paraId="25E019CD"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c5</w:t>
      </w:r>
      <w:r w:rsidRPr="00792B2D">
        <w:rPr>
          <w:rFonts w:ascii="Arial Narrow" w:hAnsi="Arial Narrow"/>
          <w:color w:val="0000FF"/>
          <w:sz w:val="17"/>
          <w:szCs w:val="17"/>
        </w:rPr>
        <w:t>&gt;&lt;</w:t>
      </w:r>
      <w:r w:rsidRPr="00792B2D">
        <w:rPr>
          <w:rFonts w:ascii="Arial Narrow" w:hAnsi="Arial Narrow"/>
          <w:color w:val="800000"/>
          <w:sz w:val="17"/>
          <w:szCs w:val="17"/>
        </w:rPr>
        <w:t>u1</w:t>
      </w:r>
      <w:r w:rsidRPr="00792B2D">
        <w:rPr>
          <w:rFonts w:ascii="Arial Narrow" w:hAnsi="Arial Narrow"/>
          <w:color w:val="0000FF"/>
          <w:sz w:val="17"/>
          <w:szCs w:val="17"/>
        </w:rPr>
        <w:t>&gt;</w:t>
      </w:r>
      <w:r w:rsidRPr="00792B2D">
        <w:rPr>
          <w:rFonts w:ascii="Arial Narrow" w:hAnsi="Arial Narrow"/>
          <w:color w:val="000000"/>
          <w:sz w:val="17"/>
          <w:szCs w:val="17"/>
        </w:rPr>
        <w:t>2001</w:t>
      </w:r>
      <w:r w:rsidRPr="00792B2D">
        <w:rPr>
          <w:rFonts w:ascii="Arial Narrow" w:hAnsi="Arial Narrow"/>
          <w:color w:val="0000FF"/>
          <w:sz w:val="17"/>
          <w:szCs w:val="17"/>
        </w:rPr>
        <w:t>&lt;/</w:t>
      </w:r>
      <w:r w:rsidRPr="00792B2D">
        <w:rPr>
          <w:rFonts w:ascii="Arial Narrow" w:hAnsi="Arial Narrow"/>
          <w:color w:val="800000"/>
          <w:sz w:val="17"/>
          <w:szCs w:val="17"/>
        </w:rPr>
        <w:t>u1</w:t>
      </w:r>
      <w:r w:rsidRPr="00792B2D">
        <w:rPr>
          <w:rFonts w:ascii="Arial Narrow" w:hAnsi="Arial Narrow"/>
          <w:color w:val="0000FF"/>
          <w:sz w:val="17"/>
          <w:szCs w:val="17"/>
        </w:rPr>
        <w:t>&gt;&lt;</w:t>
      </w:r>
      <w:r w:rsidRPr="00792B2D">
        <w:rPr>
          <w:rFonts w:ascii="Arial Narrow" w:hAnsi="Arial Narrow"/>
          <w:color w:val="800000"/>
          <w:sz w:val="17"/>
          <w:szCs w:val="17"/>
        </w:rPr>
        <w:t>u2</w:t>
      </w:r>
      <w:r w:rsidRPr="00792B2D">
        <w:rPr>
          <w:rFonts w:ascii="Arial Narrow" w:hAnsi="Arial Narrow"/>
          <w:color w:val="0000FF"/>
          <w:sz w:val="17"/>
          <w:szCs w:val="17"/>
        </w:rPr>
        <w:t>&gt;</w:t>
      </w:r>
      <w:r w:rsidRPr="00792B2D">
        <w:rPr>
          <w:rFonts w:ascii="Arial Narrow" w:hAnsi="Arial Narrow"/>
          <w:color w:val="000000"/>
          <w:sz w:val="17"/>
          <w:szCs w:val="17"/>
        </w:rPr>
        <w:t>8307</w:t>
      </w:r>
      <w:r w:rsidRPr="00792B2D">
        <w:rPr>
          <w:rFonts w:ascii="Arial Narrow" w:hAnsi="Arial Narrow"/>
          <w:color w:val="0000FF"/>
          <w:sz w:val="17"/>
          <w:szCs w:val="17"/>
        </w:rPr>
        <w:t>&lt;/</w:t>
      </w:r>
      <w:r w:rsidRPr="00792B2D">
        <w:rPr>
          <w:rFonts w:ascii="Arial Narrow" w:hAnsi="Arial Narrow"/>
          <w:color w:val="800000"/>
          <w:sz w:val="17"/>
          <w:szCs w:val="17"/>
        </w:rPr>
        <w:t>u2</w:t>
      </w:r>
      <w:r w:rsidRPr="00792B2D">
        <w:rPr>
          <w:rFonts w:ascii="Arial Narrow" w:hAnsi="Arial Narrow"/>
          <w:color w:val="0000FF"/>
          <w:sz w:val="17"/>
          <w:szCs w:val="17"/>
        </w:rPr>
        <w:t>&gt;&lt;</w:t>
      </w:r>
      <w:r w:rsidRPr="00792B2D">
        <w:rPr>
          <w:rFonts w:ascii="Arial Narrow" w:hAnsi="Arial Narrow"/>
          <w:color w:val="800000"/>
          <w:sz w:val="17"/>
          <w:szCs w:val="17"/>
        </w:rPr>
        <w:t>u3</w:t>
      </w:r>
      <w:r w:rsidRPr="00792B2D">
        <w:rPr>
          <w:rFonts w:ascii="Arial Narrow" w:hAnsi="Arial Narrow"/>
          <w:color w:val="0000FF"/>
          <w:sz w:val="17"/>
          <w:szCs w:val="17"/>
        </w:rPr>
        <w:t>&gt;&lt;</w:t>
      </w:r>
      <w:r w:rsidRPr="00792B2D">
        <w:rPr>
          <w:rFonts w:ascii="Arial Narrow" w:hAnsi="Arial Narrow"/>
          <w:color w:val="800000"/>
          <w:sz w:val="17"/>
          <w:szCs w:val="17"/>
        </w:rPr>
        <w:t>u1</w:t>
      </w:r>
      <w:r w:rsidRPr="00792B2D">
        <w:rPr>
          <w:rFonts w:ascii="Arial Narrow" w:hAnsi="Arial Narrow"/>
          <w:color w:val="0000FF"/>
          <w:sz w:val="17"/>
          <w:szCs w:val="17"/>
        </w:rPr>
        <w:t>&gt;</w:t>
      </w:r>
      <w:r w:rsidRPr="00792B2D">
        <w:rPr>
          <w:rFonts w:ascii="Arial Narrow" w:hAnsi="Arial Narrow"/>
          <w:color w:val="000000"/>
          <w:sz w:val="17"/>
          <w:szCs w:val="17"/>
        </w:rPr>
        <w:t>-74.695305</w:t>
      </w:r>
      <w:r w:rsidRPr="00792B2D">
        <w:rPr>
          <w:rFonts w:ascii="Arial Narrow" w:hAnsi="Arial Narrow"/>
          <w:color w:val="0000FF"/>
          <w:sz w:val="17"/>
          <w:szCs w:val="17"/>
        </w:rPr>
        <w:t>&lt;/</w:t>
      </w:r>
      <w:r w:rsidRPr="00792B2D">
        <w:rPr>
          <w:rFonts w:ascii="Arial Narrow" w:hAnsi="Arial Narrow"/>
          <w:color w:val="800000"/>
          <w:sz w:val="17"/>
          <w:szCs w:val="17"/>
        </w:rPr>
        <w:t>u1</w:t>
      </w:r>
      <w:r w:rsidRPr="00792B2D">
        <w:rPr>
          <w:rFonts w:ascii="Arial Narrow" w:hAnsi="Arial Narrow"/>
          <w:color w:val="0000FF"/>
          <w:sz w:val="17"/>
          <w:szCs w:val="17"/>
        </w:rPr>
        <w:t>&gt;&lt;</w:t>
      </w:r>
      <w:r w:rsidRPr="00792B2D">
        <w:rPr>
          <w:rFonts w:ascii="Arial Narrow" w:hAnsi="Arial Narrow"/>
          <w:color w:val="800000"/>
          <w:sz w:val="17"/>
          <w:szCs w:val="17"/>
        </w:rPr>
        <w:t>u2</w:t>
      </w:r>
      <w:r w:rsidRPr="00792B2D">
        <w:rPr>
          <w:rFonts w:ascii="Arial Narrow" w:hAnsi="Arial Narrow"/>
          <w:color w:val="0000FF"/>
          <w:sz w:val="17"/>
          <w:szCs w:val="17"/>
        </w:rPr>
        <w:t>&gt;</w:t>
      </w:r>
      <w:r w:rsidRPr="00792B2D">
        <w:rPr>
          <w:rFonts w:ascii="Arial Narrow" w:hAnsi="Arial Narrow"/>
          <w:color w:val="000000"/>
          <w:sz w:val="17"/>
          <w:szCs w:val="17"/>
        </w:rPr>
        <w:t>41.35733</w:t>
      </w:r>
      <w:r w:rsidRPr="00792B2D">
        <w:rPr>
          <w:rFonts w:ascii="Arial Narrow" w:hAnsi="Arial Narrow"/>
          <w:color w:val="0000FF"/>
          <w:sz w:val="17"/>
          <w:szCs w:val="17"/>
        </w:rPr>
        <w:t>&lt;/</w:t>
      </w:r>
      <w:r w:rsidRPr="00792B2D">
        <w:rPr>
          <w:rFonts w:ascii="Arial Narrow" w:hAnsi="Arial Narrow"/>
          <w:color w:val="800000"/>
          <w:sz w:val="17"/>
          <w:szCs w:val="17"/>
        </w:rPr>
        <w:t>u2</w:t>
      </w:r>
      <w:r w:rsidRPr="00792B2D">
        <w:rPr>
          <w:rFonts w:ascii="Arial Narrow" w:hAnsi="Arial Narrow"/>
          <w:color w:val="0000FF"/>
          <w:sz w:val="17"/>
          <w:szCs w:val="17"/>
        </w:rPr>
        <w:t>&gt;&lt;/</w:t>
      </w:r>
      <w:r w:rsidRPr="00792B2D">
        <w:rPr>
          <w:rFonts w:ascii="Arial Narrow" w:hAnsi="Arial Narrow"/>
          <w:color w:val="800000"/>
          <w:sz w:val="17"/>
          <w:szCs w:val="17"/>
        </w:rPr>
        <w:t>u3</w:t>
      </w:r>
      <w:r w:rsidRPr="00792B2D">
        <w:rPr>
          <w:rFonts w:ascii="Arial Narrow" w:hAnsi="Arial Narrow"/>
          <w:color w:val="0000FF"/>
          <w:sz w:val="17"/>
          <w:szCs w:val="17"/>
        </w:rPr>
        <w:t>&gt;&lt;/</w:t>
      </w:r>
      <w:r w:rsidRPr="00792B2D">
        <w:rPr>
          <w:rFonts w:ascii="Arial Narrow" w:hAnsi="Arial Narrow"/>
          <w:color w:val="800000"/>
          <w:sz w:val="17"/>
          <w:szCs w:val="17"/>
        </w:rPr>
        <w:t>c5</w:t>
      </w:r>
      <w:r w:rsidRPr="00792B2D">
        <w:rPr>
          <w:rFonts w:ascii="Arial Narrow" w:hAnsi="Arial Narrow"/>
          <w:color w:val="0000FF"/>
          <w:sz w:val="17"/>
          <w:szCs w:val="17"/>
        </w:rPr>
        <w:t>&gt;</w:t>
      </w:r>
    </w:p>
    <w:p w14:paraId="214A8C57"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2205F3FF"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eastAsiaTheme="minorHAnsi" w:hAnsi="Arial Narrow"/>
          <w:b/>
          <w:color w:val="AEAAAA" w:themeColor="background2" w:themeShade="BF"/>
          <w:sz w:val="17"/>
          <w:szCs w:val="17"/>
          <w:lang w:eastAsia="en-US"/>
        </w:rPr>
      </w:pPr>
      <w:r w:rsidRPr="00792B2D">
        <w:rPr>
          <w:rFonts w:ascii="Arial Narrow" w:eastAsiaTheme="minorHAnsi" w:hAnsi="Arial Narrow"/>
          <w:b/>
          <w:color w:val="AEAAAA" w:themeColor="background2" w:themeShade="BF"/>
          <w:sz w:val="17"/>
          <w:szCs w:val="17"/>
          <w:lang w:eastAsia="en-US"/>
        </w:rPr>
        <w:tab/>
        <w:t>…</w:t>
      </w:r>
    </w:p>
    <w:p w14:paraId="68A3120C"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52F8372A"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w:t>
      </w:r>
      <w:r w:rsidRPr="00792B2D">
        <w:rPr>
          <w:rFonts w:ascii="Arial Narrow" w:hAnsi="Arial Narrow"/>
          <w:color w:val="000000"/>
          <w:sz w:val="17"/>
          <w:szCs w:val="17"/>
        </w:rPr>
        <w:t>9</w:t>
      </w:r>
      <w:r w:rsidRPr="00792B2D">
        <w:rPr>
          <w:rFonts w:ascii="Arial Narrow" w:hAnsi="Arial Narrow"/>
          <w:color w:val="0000FF"/>
          <w:sz w:val="17"/>
          <w:szCs w:val="17"/>
        </w:rPr>
        <w:t>&lt;/</w:t>
      </w:r>
      <w:r w:rsidRPr="00792B2D">
        <w:rPr>
          <w:rFonts w:ascii="Arial Narrow" w:hAnsi="Arial Narrow"/>
          <w:color w:val="800000"/>
          <w:sz w:val="17"/>
          <w:szCs w:val="17"/>
        </w:rPr>
        <w:t>c1</w:t>
      </w:r>
      <w:r w:rsidRPr="00792B2D">
        <w:rPr>
          <w:rFonts w:ascii="Arial Narrow" w:hAnsi="Arial Narrow"/>
          <w:color w:val="0000FF"/>
          <w:sz w:val="17"/>
          <w:szCs w:val="17"/>
        </w:rPr>
        <w:t>&gt;&lt;</w:t>
      </w:r>
      <w:r w:rsidRPr="00792B2D">
        <w:rPr>
          <w:rFonts w:ascii="Arial Narrow" w:hAnsi="Arial Narrow"/>
          <w:color w:val="800000"/>
          <w:sz w:val="17"/>
          <w:szCs w:val="17"/>
        </w:rPr>
        <w:t>c3</w:t>
      </w:r>
      <w:r w:rsidRPr="00792B2D">
        <w:rPr>
          <w:rFonts w:ascii="Arial Narrow" w:hAnsi="Arial Narrow"/>
          <w:color w:val="0000FF"/>
          <w:sz w:val="17"/>
          <w:szCs w:val="17"/>
        </w:rPr>
        <w:t>&gt;</w:t>
      </w:r>
      <w:r w:rsidRPr="00792B2D">
        <w:rPr>
          <w:rFonts w:ascii="Arial Narrow" w:hAnsi="Arial Narrow"/>
          <w:color w:val="000000"/>
          <w:sz w:val="17"/>
          <w:szCs w:val="17"/>
        </w:rPr>
        <w:t>Bombay</w:t>
      </w:r>
      <w:r w:rsidRPr="00792B2D">
        <w:rPr>
          <w:rFonts w:ascii="Arial Narrow" w:hAnsi="Arial Narrow"/>
          <w:color w:val="0000FF"/>
          <w:sz w:val="17"/>
          <w:szCs w:val="17"/>
        </w:rPr>
        <w:t>&lt;/</w:t>
      </w:r>
      <w:r w:rsidRPr="00792B2D">
        <w:rPr>
          <w:rFonts w:ascii="Arial Narrow" w:hAnsi="Arial Narrow"/>
          <w:color w:val="800000"/>
          <w:sz w:val="17"/>
          <w:szCs w:val="17"/>
        </w:rPr>
        <w:t>c3</w:t>
      </w:r>
      <w:r w:rsidRPr="00792B2D">
        <w:rPr>
          <w:rFonts w:ascii="Arial Narrow" w:hAnsi="Arial Narrow"/>
          <w:color w:val="0000FF"/>
          <w:sz w:val="17"/>
          <w:szCs w:val="17"/>
        </w:rPr>
        <w:t>&gt;&lt;</w:t>
      </w:r>
      <w:r w:rsidRPr="00792B2D">
        <w:rPr>
          <w:rFonts w:ascii="Arial Narrow" w:hAnsi="Arial Narrow"/>
          <w:color w:val="800000"/>
          <w:sz w:val="17"/>
          <w:szCs w:val="17"/>
        </w:rPr>
        <w:t>c4</w:t>
      </w:r>
      <w:r w:rsidRPr="00792B2D">
        <w:rPr>
          <w:rFonts w:ascii="Arial Narrow" w:hAnsi="Arial Narrow"/>
          <w:color w:val="0000FF"/>
          <w:sz w:val="17"/>
          <w:szCs w:val="17"/>
        </w:rPr>
        <w:t>&gt;</w:t>
      </w:r>
      <w:r w:rsidRPr="00792B2D">
        <w:rPr>
          <w:rFonts w:ascii="Arial Narrow" w:hAnsi="Arial Narrow"/>
          <w:color w:val="000000"/>
          <w:sz w:val="17"/>
          <w:szCs w:val="17"/>
        </w:rPr>
        <w:t>2100</w:t>
      </w:r>
      <w:r w:rsidRPr="00792B2D">
        <w:rPr>
          <w:rFonts w:ascii="Arial Narrow" w:hAnsi="Arial Narrow"/>
          <w:color w:val="0000FF"/>
          <w:sz w:val="17"/>
          <w:szCs w:val="17"/>
        </w:rPr>
        <w:t>&lt;/</w:t>
      </w:r>
      <w:r w:rsidRPr="00792B2D">
        <w:rPr>
          <w:rFonts w:ascii="Arial Narrow" w:hAnsi="Arial Narrow"/>
          <w:color w:val="800000"/>
          <w:sz w:val="17"/>
          <w:szCs w:val="17"/>
        </w:rPr>
        <w:t>c4</w:t>
      </w:r>
      <w:r w:rsidRPr="00792B2D">
        <w:rPr>
          <w:rFonts w:ascii="Arial Narrow" w:hAnsi="Arial Narrow"/>
          <w:color w:val="0000FF"/>
          <w:sz w:val="17"/>
          <w:szCs w:val="17"/>
        </w:rPr>
        <w:t>&gt;</w:t>
      </w:r>
    </w:p>
    <w:p w14:paraId="17693A2D" w14:textId="77777777" w:rsidR="006172A5"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color w:val="000000"/>
          <w:sz w:val="17"/>
          <w:szCs w:val="17"/>
        </w:rPr>
      </w:pPr>
      <w:r w:rsidRPr="00792B2D">
        <w:rPr>
          <w:rFonts w:ascii="Arial Narrow" w:hAnsi="Arial Narrow"/>
          <w:color w:val="000000"/>
          <w:sz w:val="17"/>
          <w:szCs w:val="17"/>
        </w:rPr>
        <w:tab/>
      </w:r>
      <w:r w:rsidRPr="00792B2D">
        <w:rPr>
          <w:rFonts w:ascii="Arial Narrow" w:hAnsi="Arial Narrow"/>
          <w:color w:val="0000FF"/>
          <w:sz w:val="17"/>
          <w:szCs w:val="17"/>
        </w:rPr>
        <w:t>&lt;/</w:t>
      </w:r>
      <w:r w:rsidRPr="00792B2D">
        <w:rPr>
          <w:rFonts w:ascii="Arial Narrow" w:hAnsi="Arial Narrow"/>
          <w:color w:val="800000"/>
          <w:sz w:val="17"/>
          <w:szCs w:val="17"/>
        </w:rPr>
        <w:t>row</w:t>
      </w:r>
      <w:r w:rsidRPr="00792B2D">
        <w:rPr>
          <w:rFonts w:ascii="Arial Narrow" w:hAnsi="Arial Narrow"/>
          <w:color w:val="0000FF"/>
          <w:sz w:val="17"/>
          <w:szCs w:val="17"/>
        </w:rPr>
        <w:t>&gt;</w:t>
      </w:r>
    </w:p>
    <w:p w14:paraId="2D83B079" w14:textId="3AE983C0" w:rsidR="003D0AFF" w:rsidRPr="00792B2D" w:rsidRDefault="006172A5" w:rsidP="006172A5">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spacing w:after="0" w:line="240" w:lineRule="auto"/>
        <w:rPr>
          <w:rFonts w:ascii="Arial Narrow" w:hAnsi="Arial Narrow"/>
          <w:color w:val="0000FF"/>
          <w:sz w:val="17"/>
          <w:szCs w:val="17"/>
        </w:rPr>
      </w:pPr>
      <w:r w:rsidRPr="00792B2D">
        <w:rPr>
          <w:rFonts w:ascii="Arial Narrow" w:hAnsi="Arial Narrow"/>
          <w:color w:val="0000FF"/>
          <w:sz w:val="17"/>
          <w:szCs w:val="17"/>
        </w:rPr>
        <w:t>&lt;/</w:t>
      </w:r>
      <w:r w:rsidRPr="00792B2D">
        <w:rPr>
          <w:rFonts w:ascii="Arial Narrow" w:hAnsi="Arial Narrow"/>
          <w:color w:val="800000"/>
          <w:sz w:val="17"/>
          <w:szCs w:val="17"/>
        </w:rPr>
        <w:t>table</w:t>
      </w:r>
      <w:r w:rsidRPr="00792B2D">
        <w:rPr>
          <w:rFonts w:ascii="Arial Narrow" w:hAnsi="Arial Narrow"/>
          <w:color w:val="0000FF"/>
          <w:sz w:val="17"/>
          <w:szCs w:val="17"/>
        </w:rPr>
        <w:t>&gt;</w:t>
      </w:r>
    </w:p>
    <w:p w14:paraId="2B702775" w14:textId="77777777" w:rsidR="006172A5" w:rsidRPr="00792B2D" w:rsidRDefault="006172A5" w:rsidP="006172A5">
      <w:pPr>
        <w:spacing w:after="0" w:line="240" w:lineRule="auto"/>
        <w:rPr>
          <w:rFonts w:ascii="Arial Narrow" w:hAnsi="Arial Narrow" w:cs="Arial"/>
          <w:sz w:val="20"/>
        </w:rPr>
      </w:pPr>
    </w:p>
    <w:p w14:paraId="775E492A" w14:textId="77777777" w:rsidR="006172A5" w:rsidRPr="00792B2D" w:rsidRDefault="006172A5">
      <w:pPr>
        <w:spacing w:after="0" w:line="240" w:lineRule="auto"/>
        <w:rPr>
          <w:rFonts w:cs="Arial"/>
          <w:b/>
        </w:rPr>
      </w:pPr>
      <w:r w:rsidRPr="00792B2D">
        <w:rPr>
          <w:rFonts w:cs="Arial"/>
          <w:b/>
        </w:rPr>
        <w:br w:type="page"/>
      </w:r>
    </w:p>
    <w:p w14:paraId="3015DC5D" w14:textId="2D53F997" w:rsidR="003D0AFF" w:rsidRPr="00792B2D" w:rsidRDefault="003D0AFF" w:rsidP="003D0AFF">
      <w:pPr>
        <w:rPr>
          <w:rFonts w:cs="Arial"/>
          <w:b/>
        </w:rPr>
      </w:pPr>
      <w:r w:rsidRPr="00792B2D">
        <w:rPr>
          <w:rFonts w:cs="Arial"/>
          <w:b/>
        </w:rPr>
        <w:lastRenderedPageBreak/>
        <w:t>D.4c</w:t>
      </w:r>
      <w:r w:rsidRPr="00792B2D">
        <w:rPr>
          <w:rFonts w:cs="Arial"/>
          <w:b/>
        </w:rPr>
        <w:tab/>
        <w:t xml:space="preserve">table0.xml (Tabelle mit </w:t>
      </w:r>
      <w:r w:rsidR="00D45B3E" w:rsidRPr="00792B2D">
        <w:rPr>
          <w:rFonts w:cs="Arial"/>
          <w:b/>
        </w:rPr>
        <w:t>“</w:t>
      </w:r>
      <w:r w:rsidRPr="00792B2D">
        <w:rPr>
          <w:rFonts w:cs="Arial"/>
          <w:b/>
        </w:rPr>
        <w:t>udt</w:t>
      </w:r>
      <w:r w:rsidR="00D45B3E" w:rsidRPr="00792B2D">
        <w:rPr>
          <w:rFonts w:cs="Arial"/>
          <w:b/>
        </w:rPr>
        <w:t>”</w:t>
      </w:r>
      <w:r w:rsidRPr="00792B2D">
        <w:rPr>
          <w:rFonts w:cs="Arial"/>
          <w:b/>
        </w:rPr>
        <w:t xml:space="preserve"> und </w:t>
      </w:r>
      <w:r w:rsidR="00D45B3E" w:rsidRPr="00792B2D">
        <w:rPr>
          <w:rFonts w:cs="Arial"/>
          <w:b/>
        </w:rPr>
        <w:t>A</w:t>
      </w:r>
      <w:r w:rsidRPr="00792B2D">
        <w:rPr>
          <w:rFonts w:cs="Arial"/>
          <w:b/>
        </w:rPr>
        <w:t>rray)</w:t>
      </w:r>
    </w:p>
    <w:p w14:paraId="10EB0303"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8080"/>
          <w:sz w:val="17"/>
          <w:szCs w:val="17"/>
        </w:rPr>
        <w:t>&lt;?xml version="1.0" encoding="UTF-8"?&gt;</w:t>
      </w:r>
    </w:p>
    <w:p w14:paraId="22DF41D7" w14:textId="3B12C20D"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FF"/>
          <w:sz w:val="17"/>
          <w:szCs w:val="17"/>
        </w:rPr>
        <w:t>&lt;</w:t>
      </w:r>
      <w:r w:rsidRPr="00792B2D">
        <w:rPr>
          <w:rFonts w:ascii="Arial Narrow" w:hAnsi="Arial Narrow"/>
          <w:noProof/>
          <w:color w:val="800000"/>
          <w:sz w:val="17"/>
          <w:szCs w:val="17"/>
        </w:rPr>
        <w:t>table</w:t>
      </w:r>
      <w:r w:rsidRPr="00792B2D">
        <w:rPr>
          <w:rFonts w:ascii="Arial Narrow" w:hAnsi="Arial Narrow"/>
          <w:noProof/>
          <w:color w:val="FF0000"/>
          <w:sz w:val="17"/>
          <w:szCs w:val="17"/>
        </w:rPr>
        <w:t xml:space="preserve"> xmlns</w:t>
      </w:r>
      <w:r w:rsidRPr="00792B2D">
        <w:rPr>
          <w:rFonts w:ascii="Arial Narrow" w:hAnsi="Arial Narrow"/>
          <w:noProof/>
          <w:color w:val="0000FF"/>
          <w:sz w:val="17"/>
          <w:szCs w:val="17"/>
        </w:rPr>
        <w:t>="</w:t>
      </w:r>
      <w:r w:rsidRPr="00792B2D">
        <w:rPr>
          <w:rFonts w:ascii="Arial Narrow" w:hAnsi="Arial Narrow"/>
          <w:noProof/>
          <w:color w:val="000000"/>
          <w:sz w:val="17"/>
          <w:szCs w:val="17"/>
        </w:rPr>
        <w:t>http://www.bar.admin.ch/xmlns/siard/2/table.xsd</w:t>
      </w:r>
      <w:r w:rsidRPr="00792B2D">
        <w:rPr>
          <w:rFonts w:ascii="Arial Narrow" w:hAnsi="Arial Narrow"/>
          <w:noProof/>
          <w:color w:val="0000FF"/>
          <w:sz w:val="17"/>
          <w:szCs w:val="17"/>
        </w:rPr>
        <w:t>"</w:t>
      </w:r>
      <w:r w:rsidRPr="00792B2D">
        <w:rPr>
          <w:rFonts w:ascii="Arial Narrow" w:hAnsi="Arial Narrow"/>
          <w:noProof/>
          <w:color w:val="FF0000"/>
          <w:sz w:val="17"/>
          <w:szCs w:val="17"/>
        </w:rPr>
        <w:t xml:space="preserve"> xmlns:xsi</w:t>
      </w:r>
      <w:r w:rsidRPr="00792B2D">
        <w:rPr>
          <w:rFonts w:ascii="Arial Narrow" w:hAnsi="Arial Narrow"/>
          <w:noProof/>
          <w:color w:val="0000FF"/>
          <w:sz w:val="17"/>
          <w:szCs w:val="17"/>
        </w:rPr>
        <w:t>="</w:t>
      </w:r>
      <w:r w:rsidRPr="00792B2D">
        <w:rPr>
          <w:rFonts w:ascii="Arial Narrow" w:hAnsi="Arial Narrow"/>
          <w:noProof/>
          <w:color w:val="000000"/>
          <w:sz w:val="17"/>
          <w:szCs w:val="17"/>
        </w:rPr>
        <w:t>http://www.w3.org/2001/XMLSchema-instance</w:t>
      </w:r>
      <w:r w:rsidRPr="00792B2D">
        <w:rPr>
          <w:rFonts w:ascii="Arial Narrow" w:hAnsi="Arial Narrow"/>
          <w:noProof/>
          <w:color w:val="0000FF"/>
          <w:sz w:val="17"/>
          <w:szCs w:val="17"/>
        </w:rPr>
        <w:t>"</w:t>
      </w:r>
      <w:r w:rsidRPr="00792B2D">
        <w:rPr>
          <w:rFonts w:ascii="Arial Narrow" w:hAnsi="Arial Narrow"/>
          <w:noProof/>
          <w:color w:val="FF0000"/>
          <w:sz w:val="17"/>
          <w:szCs w:val="17"/>
        </w:rPr>
        <w:t xml:space="preserve"> </w:t>
      </w:r>
      <w:r w:rsidRPr="00792B2D">
        <w:rPr>
          <w:rFonts w:ascii="Arial Narrow" w:hAnsi="Arial Narrow"/>
          <w:noProof/>
          <w:color w:val="FF0000"/>
          <w:sz w:val="17"/>
          <w:szCs w:val="17"/>
        </w:rPr>
        <w:br/>
        <w:t>xsi:schemaLocation</w:t>
      </w:r>
      <w:r w:rsidRPr="00792B2D">
        <w:rPr>
          <w:rFonts w:ascii="Arial Narrow" w:hAnsi="Arial Narrow"/>
          <w:noProof/>
          <w:color w:val="0000FF"/>
          <w:sz w:val="17"/>
          <w:szCs w:val="17"/>
        </w:rPr>
        <w:t>="</w:t>
      </w:r>
      <w:r w:rsidRPr="00792B2D">
        <w:rPr>
          <w:rFonts w:ascii="Arial Narrow" w:hAnsi="Arial Narrow"/>
          <w:noProof/>
          <w:color w:val="000000"/>
          <w:sz w:val="17"/>
          <w:szCs w:val="17"/>
        </w:rPr>
        <w:t>http://www.bar.admin.ch/xmlns/siard/2/table.xsd table0.xsd</w:t>
      </w:r>
      <w:r w:rsidRPr="00792B2D">
        <w:rPr>
          <w:rFonts w:ascii="Arial Narrow" w:hAnsi="Arial Narrow"/>
          <w:noProof/>
          <w:color w:val="0000FF"/>
          <w:sz w:val="17"/>
          <w:szCs w:val="17"/>
        </w:rPr>
        <w:t>"</w:t>
      </w:r>
      <w:r w:rsidRPr="00792B2D">
        <w:rPr>
          <w:rFonts w:ascii="Arial Narrow" w:hAnsi="Arial Narrow"/>
          <w:noProof/>
          <w:color w:val="FF0000"/>
          <w:sz w:val="17"/>
          <w:szCs w:val="17"/>
        </w:rPr>
        <w:t xml:space="preserve"> version</w:t>
      </w:r>
      <w:r w:rsidRPr="00792B2D">
        <w:rPr>
          <w:rFonts w:ascii="Arial Narrow" w:hAnsi="Arial Narrow"/>
          <w:noProof/>
          <w:color w:val="0000FF"/>
          <w:sz w:val="17"/>
          <w:szCs w:val="17"/>
        </w:rPr>
        <w:t>="</w:t>
      </w:r>
      <w:r w:rsidRPr="00792B2D">
        <w:rPr>
          <w:rFonts w:ascii="Arial Narrow" w:hAnsi="Arial Narrow"/>
          <w:noProof/>
          <w:color w:val="000000"/>
          <w:sz w:val="17"/>
          <w:szCs w:val="17"/>
        </w:rPr>
        <w:t>2.</w:t>
      </w:r>
      <w:r w:rsidR="005E2210" w:rsidRPr="00792B2D">
        <w:rPr>
          <w:rFonts w:ascii="Arial Narrow" w:hAnsi="Arial Narrow"/>
          <w:noProof/>
          <w:color w:val="000000"/>
          <w:sz w:val="17"/>
          <w:szCs w:val="17"/>
        </w:rPr>
        <w:t>1</w:t>
      </w:r>
      <w:r w:rsidRPr="00792B2D">
        <w:rPr>
          <w:rFonts w:ascii="Arial Narrow" w:hAnsi="Arial Narrow"/>
          <w:noProof/>
          <w:color w:val="0000FF"/>
          <w:sz w:val="17"/>
          <w:szCs w:val="17"/>
        </w:rPr>
        <w:t>"&gt;</w:t>
      </w:r>
    </w:p>
    <w:p w14:paraId="69ED8DF9"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row</w:t>
      </w:r>
      <w:r w:rsidRPr="00792B2D">
        <w:rPr>
          <w:rFonts w:ascii="Arial Narrow" w:hAnsi="Arial Narrow"/>
          <w:noProof/>
          <w:color w:val="0000FF"/>
          <w:sz w:val="17"/>
          <w:szCs w:val="17"/>
        </w:rPr>
        <w:t>&gt;</w:t>
      </w:r>
    </w:p>
    <w:p w14:paraId="596C847D"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w:t>
      </w:r>
      <w:r w:rsidRPr="00792B2D">
        <w:rPr>
          <w:rFonts w:ascii="Arial Narrow" w:hAnsi="Arial Narrow"/>
          <w:noProof/>
          <w:color w:val="0000FF"/>
          <w:sz w:val="17"/>
          <w:szCs w:val="17"/>
        </w:rPr>
        <w:t>&gt;</w:t>
      </w:r>
      <w:r w:rsidRPr="00792B2D">
        <w:rPr>
          <w:rFonts w:ascii="Arial Narrow" w:hAnsi="Arial Narrow"/>
          <w:noProof/>
          <w:color w:val="000000"/>
          <w:sz w:val="17"/>
          <w:szCs w:val="17"/>
        </w:rPr>
        <w:t>232</w:t>
      </w:r>
      <w:r w:rsidRPr="00792B2D">
        <w:rPr>
          <w:rFonts w:ascii="Arial Narrow" w:hAnsi="Arial Narrow"/>
          <w:noProof/>
          <w:color w:val="0000FF"/>
          <w:sz w:val="17"/>
          <w:szCs w:val="17"/>
        </w:rPr>
        <w:t>&lt;/</w:t>
      </w:r>
      <w:r w:rsidRPr="00792B2D">
        <w:rPr>
          <w:rFonts w:ascii="Arial Narrow" w:hAnsi="Arial Narrow"/>
          <w:noProof/>
          <w:color w:val="800000"/>
          <w:sz w:val="17"/>
          <w:szCs w:val="17"/>
        </w:rPr>
        <w:t>c1</w:t>
      </w:r>
      <w:r w:rsidRPr="00792B2D">
        <w:rPr>
          <w:rFonts w:ascii="Arial Narrow" w:hAnsi="Arial Narrow"/>
          <w:noProof/>
          <w:color w:val="0000FF"/>
          <w:sz w:val="17"/>
          <w:szCs w:val="17"/>
        </w:rPr>
        <w:t>&gt;</w:t>
      </w:r>
    </w:p>
    <w:p w14:paraId="332392FE"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c2</w:t>
      </w:r>
      <w:r w:rsidRPr="00792B2D">
        <w:rPr>
          <w:rFonts w:ascii="Arial Narrow" w:hAnsi="Arial Narrow"/>
          <w:noProof/>
          <w:color w:val="0000FF"/>
          <w:sz w:val="17"/>
          <w:szCs w:val="17"/>
        </w:rPr>
        <w:t>&gt;</w:t>
      </w:r>
      <w:r w:rsidRPr="00792B2D">
        <w:rPr>
          <w:rFonts w:ascii="Arial Narrow" w:hAnsi="Arial Narrow"/>
          <w:noProof/>
          <w:color w:val="000000"/>
          <w:sz w:val="17"/>
          <w:szCs w:val="17"/>
        </w:rPr>
        <w:t>Donald</w:t>
      </w:r>
      <w:r w:rsidRPr="00792B2D">
        <w:rPr>
          <w:rFonts w:ascii="Arial Narrow" w:hAnsi="Arial Narrow"/>
          <w:noProof/>
          <w:color w:val="0000FF"/>
          <w:sz w:val="17"/>
          <w:szCs w:val="17"/>
        </w:rPr>
        <w:t>&lt;/</w:t>
      </w:r>
      <w:r w:rsidRPr="00792B2D">
        <w:rPr>
          <w:rFonts w:ascii="Arial Narrow" w:hAnsi="Arial Narrow"/>
          <w:noProof/>
          <w:color w:val="800000"/>
          <w:sz w:val="17"/>
          <w:szCs w:val="17"/>
        </w:rPr>
        <w:t>c2</w:t>
      </w:r>
      <w:r w:rsidRPr="00792B2D">
        <w:rPr>
          <w:rFonts w:ascii="Arial Narrow" w:hAnsi="Arial Narrow"/>
          <w:noProof/>
          <w:color w:val="0000FF"/>
          <w:sz w:val="17"/>
          <w:szCs w:val="17"/>
        </w:rPr>
        <w:t>&gt;</w:t>
      </w:r>
    </w:p>
    <w:p w14:paraId="76CADD1B"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c3</w:t>
      </w:r>
      <w:r w:rsidRPr="00792B2D">
        <w:rPr>
          <w:rFonts w:ascii="Arial Narrow" w:hAnsi="Arial Narrow"/>
          <w:noProof/>
          <w:color w:val="0000FF"/>
          <w:sz w:val="17"/>
          <w:szCs w:val="17"/>
        </w:rPr>
        <w:t>&gt;</w:t>
      </w:r>
      <w:r w:rsidRPr="00792B2D">
        <w:rPr>
          <w:rFonts w:ascii="Arial Narrow" w:hAnsi="Arial Narrow"/>
          <w:noProof/>
          <w:color w:val="000000"/>
          <w:sz w:val="17"/>
          <w:szCs w:val="17"/>
        </w:rPr>
        <w:t>Hunter</w:t>
      </w:r>
      <w:r w:rsidRPr="00792B2D">
        <w:rPr>
          <w:rFonts w:ascii="Arial Narrow" w:hAnsi="Arial Narrow"/>
          <w:noProof/>
          <w:color w:val="0000FF"/>
          <w:sz w:val="17"/>
          <w:szCs w:val="17"/>
        </w:rPr>
        <w:t>&lt;/</w:t>
      </w:r>
      <w:r w:rsidRPr="00792B2D">
        <w:rPr>
          <w:rFonts w:ascii="Arial Narrow" w:hAnsi="Arial Narrow"/>
          <w:noProof/>
          <w:color w:val="800000"/>
          <w:sz w:val="17"/>
          <w:szCs w:val="17"/>
        </w:rPr>
        <w:t>c3</w:t>
      </w:r>
      <w:r w:rsidRPr="00792B2D">
        <w:rPr>
          <w:rFonts w:ascii="Arial Narrow" w:hAnsi="Arial Narrow"/>
          <w:noProof/>
          <w:color w:val="0000FF"/>
          <w:sz w:val="17"/>
          <w:szCs w:val="17"/>
        </w:rPr>
        <w:t>&gt;</w:t>
      </w:r>
    </w:p>
    <w:p w14:paraId="32050A4D" w14:textId="589D6D9B"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c4</w:t>
      </w:r>
      <w:r w:rsidRPr="00792B2D">
        <w:rPr>
          <w:rFonts w:ascii="Arial Narrow" w:hAnsi="Arial Narrow"/>
          <w:noProof/>
          <w:color w:val="0000FF"/>
          <w:sz w:val="17"/>
          <w:szCs w:val="17"/>
        </w:rPr>
        <w:t>&gt;&lt;</w:t>
      </w:r>
      <w:r w:rsidRPr="00792B2D">
        <w:rPr>
          <w:rFonts w:ascii="Arial Narrow" w:hAnsi="Arial Narrow"/>
          <w:noProof/>
          <w:color w:val="800000"/>
          <w:sz w:val="17"/>
          <w:szCs w:val="17"/>
        </w:rPr>
        <w:t>u1</w:t>
      </w:r>
      <w:r w:rsidRPr="00792B2D">
        <w:rPr>
          <w:rFonts w:ascii="Arial Narrow" w:hAnsi="Arial Narrow"/>
          <w:noProof/>
          <w:color w:val="0000FF"/>
          <w:sz w:val="17"/>
          <w:szCs w:val="17"/>
        </w:rPr>
        <w:t>&gt;</w:t>
      </w:r>
      <w:r w:rsidRPr="00792B2D">
        <w:rPr>
          <w:rFonts w:ascii="Arial Narrow" w:hAnsi="Arial Narrow"/>
          <w:noProof/>
          <w:color w:val="000000"/>
          <w:sz w:val="17"/>
          <w:szCs w:val="17"/>
        </w:rPr>
        <w:t>5122 Sinclair Ln</w:t>
      </w:r>
      <w:r w:rsidRPr="00792B2D">
        <w:rPr>
          <w:rFonts w:ascii="Arial Narrow" w:hAnsi="Arial Narrow"/>
          <w:noProof/>
          <w:color w:val="0000FF"/>
          <w:sz w:val="17"/>
          <w:szCs w:val="17"/>
        </w:rPr>
        <w:t>&lt;/</w:t>
      </w:r>
      <w:r w:rsidRPr="00792B2D">
        <w:rPr>
          <w:rFonts w:ascii="Arial Narrow" w:hAnsi="Arial Narrow"/>
          <w:noProof/>
          <w:color w:val="800000"/>
          <w:sz w:val="17"/>
          <w:szCs w:val="17"/>
        </w:rPr>
        <w:t>u1</w:t>
      </w:r>
      <w:r w:rsidRPr="00792B2D">
        <w:rPr>
          <w:rFonts w:ascii="Arial Narrow" w:hAnsi="Arial Narrow"/>
          <w:noProof/>
          <w:color w:val="0000FF"/>
          <w:sz w:val="17"/>
          <w:szCs w:val="17"/>
        </w:rPr>
        <w:t>&gt;&lt;</w:t>
      </w:r>
      <w:r w:rsidRPr="00792B2D">
        <w:rPr>
          <w:rFonts w:ascii="Arial Narrow" w:hAnsi="Arial Narrow"/>
          <w:noProof/>
          <w:color w:val="800000"/>
          <w:sz w:val="17"/>
          <w:szCs w:val="17"/>
        </w:rPr>
        <w:t>u2</w:t>
      </w:r>
      <w:r w:rsidRPr="00792B2D">
        <w:rPr>
          <w:rFonts w:ascii="Arial Narrow" w:hAnsi="Arial Narrow"/>
          <w:noProof/>
          <w:color w:val="0000FF"/>
          <w:sz w:val="17"/>
          <w:szCs w:val="17"/>
        </w:rPr>
        <w:t>&gt;</w:t>
      </w:r>
      <w:r w:rsidRPr="00792B2D">
        <w:rPr>
          <w:rFonts w:ascii="Arial Narrow" w:hAnsi="Arial Narrow"/>
          <w:noProof/>
          <w:color w:val="000000"/>
          <w:sz w:val="17"/>
          <w:szCs w:val="17"/>
        </w:rPr>
        <w:t>21206</w:t>
      </w:r>
      <w:r w:rsidRPr="00792B2D">
        <w:rPr>
          <w:rFonts w:ascii="Arial Narrow" w:hAnsi="Arial Narrow"/>
          <w:noProof/>
          <w:color w:val="0000FF"/>
          <w:sz w:val="17"/>
          <w:szCs w:val="17"/>
        </w:rPr>
        <w:t>&lt;/</w:t>
      </w:r>
      <w:r w:rsidRPr="00792B2D">
        <w:rPr>
          <w:rFonts w:ascii="Arial Narrow" w:hAnsi="Arial Narrow"/>
          <w:noProof/>
          <w:color w:val="800000"/>
          <w:sz w:val="17"/>
          <w:szCs w:val="17"/>
        </w:rPr>
        <w:t>u2</w:t>
      </w:r>
      <w:r w:rsidRPr="00792B2D">
        <w:rPr>
          <w:rFonts w:ascii="Arial Narrow" w:hAnsi="Arial Narrow"/>
          <w:noProof/>
          <w:color w:val="0000FF"/>
          <w:sz w:val="17"/>
          <w:szCs w:val="17"/>
        </w:rPr>
        <w:t>&gt;&lt;</w:t>
      </w:r>
      <w:r w:rsidRPr="00792B2D">
        <w:rPr>
          <w:rFonts w:ascii="Arial Narrow" w:hAnsi="Arial Narrow"/>
          <w:noProof/>
          <w:color w:val="800000"/>
          <w:sz w:val="17"/>
          <w:szCs w:val="17"/>
        </w:rPr>
        <w:t>u3</w:t>
      </w:r>
      <w:r w:rsidRPr="00792B2D">
        <w:rPr>
          <w:rFonts w:ascii="Arial Narrow" w:hAnsi="Arial Narrow"/>
          <w:noProof/>
          <w:color w:val="0000FF"/>
          <w:sz w:val="17"/>
          <w:szCs w:val="17"/>
        </w:rPr>
        <w:t>&gt;</w:t>
      </w:r>
      <w:r w:rsidRPr="00792B2D">
        <w:rPr>
          <w:rFonts w:ascii="Arial Narrow" w:hAnsi="Arial Narrow"/>
          <w:noProof/>
          <w:color w:val="000000"/>
          <w:sz w:val="17"/>
          <w:szCs w:val="17"/>
        </w:rPr>
        <w:t>Baltimore</w:t>
      </w:r>
      <w:r w:rsidRPr="00792B2D">
        <w:rPr>
          <w:rFonts w:ascii="Arial Narrow" w:hAnsi="Arial Narrow"/>
          <w:noProof/>
          <w:color w:val="0000FF"/>
          <w:sz w:val="17"/>
          <w:szCs w:val="17"/>
        </w:rPr>
        <w:t>&lt;/</w:t>
      </w:r>
      <w:r w:rsidRPr="00792B2D">
        <w:rPr>
          <w:rFonts w:ascii="Arial Narrow" w:hAnsi="Arial Narrow"/>
          <w:noProof/>
          <w:color w:val="800000"/>
          <w:sz w:val="17"/>
          <w:szCs w:val="17"/>
        </w:rPr>
        <w:t>u3</w:t>
      </w:r>
      <w:r w:rsidRPr="00792B2D">
        <w:rPr>
          <w:rFonts w:ascii="Arial Narrow" w:hAnsi="Arial Narrow"/>
          <w:noProof/>
          <w:color w:val="0000FF"/>
          <w:sz w:val="17"/>
          <w:szCs w:val="17"/>
        </w:rPr>
        <w:t>&gt;&lt;</w:t>
      </w:r>
      <w:r w:rsidRPr="00792B2D">
        <w:rPr>
          <w:rFonts w:ascii="Arial Narrow" w:hAnsi="Arial Narrow"/>
          <w:noProof/>
          <w:color w:val="800000"/>
          <w:sz w:val="17"/>
          <w:szCs w:val="17"/>
        </w:rPr>
        <w:t>u4</w:t>
      </w:r>
      <w:r w:rsidRPr="00792B2D">
        <w:rPr>
          <w:rFonts w:ascii="Arial Narrow" w:hAnsi="Arial Narrow"/>
          <w:noProof/>
          <w:color w:val="0000FF"/>
          <w:sz w:val="17"/>
          <w:szCs w:val="17"/>
        </w:rPr>
        <w:t>&gt;</w:t>
      </w:r>
      <w:r w:rsidRPr="00792B2D">
        <w:rPr>
          <w:rFonts w:ascii="Arial Narrow" w:hAnsi="Arial Narrow"/>
          <w:noProof/>
          <w:color w:val="000000"/>
          <w:sz w:val="17"/>
          <w:szCs w:val="17"/>
        </w:rPr>
        <w:t>MD</w:t>
      </w:r>
      <w:r w:rsidRPr="00792B2D">
        <w:rPr>
          <w:rFonts w:ascii="Arial Narrow" w:hAnsi="Arial Narrow"/>
          <w:noProof/>
          <w:color w:val="0000FF"/>
          <w:sz w:val="17"/>
          <w:szCs w:val="17"/>
        </w:rPr>
        <w:t>&lt;/</w:t>
      </w:r>
      <w:r w:rsidRPr="00792B2D">
        <w:rPr>
          <w:rFonts w:ascii="Arial Narrow" w:hAnsi="Arial Narrow"/>
          <w:noProof/>
          <w:color w:val="800000"/>
          <w:sz w:val="17"/>
          <w:szCs w:val="17"/>
        </w:rPr>
        <w:t>u4</w:t>
      </w:r>
      <w:r w:rsidRPr="00792B2D">
        <w:rPr>
          <w:rFonts w:ascii="Arial Narrow" w:hAnsi="Arial Narrow"/>
          <w:noProof/>
          <w:color w:val="0000FF"/>
          <w:sz w:val="17"/>
          <w:szCs w:val="17"/>
        </w:rPr>
        <w:t>&gt;&lt;</w:t>
      </w:r>
      <w:r w:rsidRPr="00792B2D">
        <w:rPr>
          <w:rFonts w:ascii="Arial Narrow" w:hAnsi="Arial Narrow"/>
          <w:noProof/>
          <w:color w:val="800000"/>
          <w:sz w:val="17"/>
          <w:szCs w:val="17"/>
        </w:rPr>
        <w:t>u5</w:t>
      </w:r>
      <w:r w:rsidRPr="00792B2D">
        <w:rPr>
          <w:rFonts w:ascii="Arial Narrow" w:hAnsi="Arial Narrow"/>
          <w:noProof/>
          <w:color w:val="0000FF"/>
          <w:sz w:val="17"/>
          <w:szCs w:val="17"/>
        </w:rPr>
        <w:t>&gt;</w:t>
      </w:r>
      <w:r w:rsidRPr="00792B2D">
        <w:rPr>
          <w:rFonts w:ascii="Arial Narrow" w:hAnsi="Arial Narrow"/>
          <w:noProof/>
          <w:color w:val="000000"/>
          <w:sz w:val="17"/>
          <w:szCs w:val="17"/>
        </w:rPr>
        <w:t>US</w:t>
      </w:r>
      <w:r w:rsidRPr="00792B2D">
        <w:rPr>
          <w:rFonts w:ascii="Arial Narrow" w:hAnsi="Arial Narrow"/>
          <w:noProof/>
          <w:color w:val="0000FF"/>
          <w:sz w:val="17"/>
          <w:szCs w:val="17"/>
        </w:rPr>
        <w:t>&lt;/</w:t>
      </w:r>
      <w:r w:rsidRPr="00792B2D">
        <w:rPr>
          <w:rFonts w:ascii="Arial Narrow" w:hAnsi="Arial Narrow"/>
          <w:noProof/>
          <w:color w:val="800000"/>
          <w:sz w:val="17"/>
          <w:szCs w:val="17"/>
        </w:rPr>
        <w:t>u5</w:t>
      </w:r>
      <w:r w:rsidRPr="00792B2D">
        <w:rPr>
          <w:rFonts w:ascii="Arial Narrow" w:hAnsi="Arial Narrow"/>
          <w:noProof/>
          <w:color w:val="0000FF"/>
          <w:sz w:val="17"/>
          <w:szCs w:val="17"/>
        </w:rPr>
        <w:t>&gt;&lt;/</w:t>
      </w:r>
      <w:r w:rsidRPr="00792B2D">
        <w:rPr>
          <w:rFonts w:ascii="Arial Narrow" w:hAnsi="Arial Narrow"/>
          <w:noProof/>
          <w:color w:val="800000"/>
          <w:sz w:val="17"/>
          <w:szCs w:val="17"/>
        </w:rPr>
        <w:t>c4</w:t>
      </w:r>
      <w:r w:rsidRPr="00792B2D">
        <w:rPr>
          <w:rFonts w:ascii="Arial Narrow" w:hAnsi="Arial Narrow"/>
          <w:noProof/>
          <w:color w:val="0000FF"/>
          <w:sz w:val="17"/>
          <w:szCs w:val="17"/>
        </w:rPr>
        <w:t>&gt;</w:t>
      </w:r>
    </w:p>
    <w:p w14:paraId="7D9A1AA4" w14:textId="067851D5"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c5</w:t>
      </w:r>
      <w:r w:rsidRPr="00792B2D">
        <w:rPr>
          <w:rFonts w:ascii="Arial Narrow" w:hAnsi="Arial Narrow"/>
          <w:noProof/>
          <w:color w:val="0000FF"/>
          <w:sz w:val="17"/>
          <w:szCs w:val="17"/>
        </w:rPr>
        <w:t>&gt;&lt;</w:t>
      </w:r>
      <w:r w:rsidRPr="00792B2D">
        <w:rPr>
          <w:rFonts w:ascii="Arial Narrow" w:hAnsi="Arial Narrow"/>
          <w:noProof/>
          <w:color w:val="800000"/>
          <w:sz w:val="17"/>
          <w:szCs w:val="17"/>
        </w:rPr>
        <w:t>a1</w:t>
      </w:r>
      <w:r w:rsidRPr="00792B2D">
        <w:rPr>
          <w:rFonts w:ascii="Arial Narrow" w:hAnsi="Arial Narrow"/>
          <w:noProof/>
          <w:color w:val="0000FF"/>
          <w:sz w:val="17"/>
          <w:szCs w:val="17"/>
        </w:rPr>
        <w:t>&gt;</w:t>
      </w:r>
      <w:r w:rsidRPr="00792B2D">
        <w:rPr>
          <w:rFonts w:ascii="Arial Narrow" w:hAnsi="Arial Narrow"/>
          <w:noProof/>
          <w:color w:val="000000"/>
          <w:sz w:val="17"/>
          <w:szCs w:val="17"/>
        </w:rPr>
        <w:t>+1 410 123 4795</w:t>
      </w:r>
      <w:r w:rsidRPr="00792B2D">
        <w:rPr>
          <w:rFonts w:ascii="Arial Narrow" w:hAnsi="Arial Narrow"/>
          <w:noProof/>
          <w:color w:val="0000FF"/>
          <w:sz w:val="17"/>
          <w:szCs w:val="17"/>
        </w:rPr>
        <w:t>&lt;/</w:t>
      </w:r>
      <w:r w:rsidRPr="00792B2D">
        <w:rPr>
          <w:rFonts w:ascii="Arial Narrow" w:hAnsi="Arial Narrow"/>
          <w:noProof/>
          <w:color w:val="800000"/>
          <w:sz w:val="17"/>
          <w:szCs w:val="17"/>
        </w:rPr>
        <w:t>a1</w:t>
      </w:r>
      <w:r w:rsidRPr="00792B2D">
        <w:rPr>
          <w:rFonts w:ascii="Arial Narrow" w:hAnsi="Arial Narrow"/>
          <w:noProof/>
          <w:color w:val="0000FF"/>
          <w:sz w:val="17"/>
          <w:szCs w:val="17"/>
        </w:rPr>
        <w:t>&gt;</w:t>
      </w:r>
      <w:r w:rsidR="0047411C" w:rsidRPr="00792B2D">
        <w:rPr>
          <w:rFonts w:ascii="Arial Narrow" w:hAnsi="Arial Narrow"/>
          <w:noProof/>
          <w:color w:val="0000FF"/>
          <w:sz w:val="17"/>
          <w:szCs w:val="17"/>
        </w:rPr>
        <w:t>&lt;</w:t>
      </w:r>
      <w:r w:rsidRPr="00792B2D">
        <w:rPr>
          <w:rFonts w:ascii="Arial Narrow" w:hAnsi="Arial Narrow"/>
          <w:noProof/>
          <w:color w:val="0000FF"/>
          <w:sz w:val="17"/>
          <w:szCs w:val="17"/>
        </w:rPr>
        <w:t>/</w:t>
      </w:r>
      <w:r w:rsidRPr="00792B2D">
        <w:rPr>
          <w:rFonts w:ascii="Arial Narrow" w:hAnsi="Arial Narrow"/>
          <w:noProof/>
          <w:color w:val="800000"/>
          <w:sz w:val="17"/>
          <w:szCs w:val="17"/>
        </w:rPr>
        <w:t>c5</w:t>
      </w:r>
      <w:r w:rsidRPr="00792B2D">
        <w:rPr>
          <w:rFonts w:ascii="Arial Narrow" w:hAnsi="Arial Narrow"/>
          <w:noProof/>
          <w:color w:val="0000FF"/>
          <w:sz w:val="17"/>
          <w:szCs w:val="17"/>
        </w:rPr>
        <w:t>&gt;</w:t>
      </w:r>
    </w:p>
    <w:p w14:paraId="1BFCFA9F"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c6</w:t>
      </w:r>
      <w:r w:rsidRPr="00792B2D">
        <w:rPr>
          <w:rFonts w:ascii="Arial Narrow" w:hAnsi="Arial Narrow"/>
          <w:noProof/>
          <w:color w:val="0000FF"/>
          <w:sz w:val="17"/>
          <w:szCs w:val="17"/>
        </w:rPr>
        <w:t>&gt;</w:t>
      </w:r>
      <w:r w:rsidRPr="00792B2D">
        <w:rPr>
          <w:rFonts w:ascii="Arial Narrow" w:hAnsi="Arial Narrow"/>
          <w:noProof/>
          <w:color w:val="000000"/>
          <w:sz w:val="17"/>
          <w:szCs w:val="17"/>
        </w:rPr>
        <w:t>us</w:t>
      </w:r>
      <w:r w:rsidRPr="00792B2D">
        <w:rPr>
          <w:rFonts w:ascii="Arial Narrow" w:hAnsi="Arial Narrow"/>
          <w:noProof/>
          <w:color w:val="0000FF"/>
          <w:sz w:val="17"/>
          <w:szCs w:val="17"/>
        </w:rPr>
        <w:t>&lt;/</w:t>
      </w:r>
      <w:r w:rsidRPr="00792B2D">
        <w:rPr>
          <w:rFonts w:ascii="Arial Narrow" w:hAnsi="Arial Narrow"/>
          <w:noProof/>
          <w:color w:val="800000"/>
          <w:sz w:val="17"/>
          <w:szCs w:val="17"/>
        </w:rPr>
        <w:t>c6</w:t>
      </w:r>
      <w:r w:rsidRPr="00792B2D">
        <w:rPr>
          <w:rFonts w:ascii="Arial Narrow" w:hAnsi="Arial Narrow"/>
          <w:noProof/>
          <w:color w:val="0000FF"/>
          <w:sz w:val="17"/>
          <w:szCs w:val="17"/>
        </w:rPr>
        <w:t>&gt;</w:t>
      </w:r>
    </w:p>
    <w:p w14:paraId="532765AD"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c7</w:t>
      </w:r>
      <w:r w:rsidRPr="00792B2D">
        <w:rPr>
          <w:rFonts w:ascii="Arial Narrow" w:hAnsi="Arial Narrow"/>
          <w:noProof/>
          <w:color w:val="0000FF"/>
          <w:sz w:val="17"/>
          <w:szCs w:val="17"/>
        </w:rPr>
        <w:t>&gt;</w:t>
      </w:r>
      <w:r w:rsidRPr="00792B2D">
        <w:rPr>
          <w:rFonts w:ascii="Arial Narrow" w:hAnsi="Arial Narrow"/>
          <w:noProof/>
          <w:color w:val="000000"/>
          <w:sz w:val="17"/>
          <w:szCs w:val="17"/>
        </w:rPr>
        <w:t>AMERICA</w:t>
      </w:r>
      <w:r w:rsidRPr="00792B2D">
        <w:rPr>
          <w:rFonts w:ascii="Arial Narrow" w:hAnsi="Arial Narrow"/>
          <w:noProof/>
          <w:color w:val="0000FF"/>
          <w:sz w:val="17"/>
          <w:szCs w:val="17"/>
        </w:rPr>
        <w:t>&lt;/</w:t>
      </w:r>
      <w:r w:rsidRPr="00792B2D">
        <w:rPr>
          <w:rFonts w:ascii="Arial Narrow" w:hAnsi="Arial Narrow"/>
          <w:noProof/>
          <w:color w:val="800000"/>
          <w:sz w:val="17"/>
          <w:szCs w:val="17"/>
        </w:rPr>
        <w:t>c7</w:t>
      </w:r>
      <w:r w:rsidRPr="00792B2D">
        <w:rPr>
          <w:rFonts w:ascii="Arial Narrow" w:hAnsi="Arial Narrow"/>
          <w:noProof/>
          <w:color w:val="0000FF"/>
          <w:sz w:val="17"/>
          <w:szCs w:val="17"/>
        </w:rPr>
        <w:t>&gt;</w:t>
      </w:r>
    </w:p>
    <w:p w14:paraId="2974755E"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c8</w:t>
      </w:r>
      <w:r w:rsidRPr="00792B2D">
        <w:rPr>
          <w:rFonts w:ascii="Arial Narrow" w:hAnsi="Arial Narrow"/>
          <w:noProof/>
          <w:color w:val="0000FF"/>
          <w:sz w:val="17"/>
          <w:szCs w:val="17"/>
        </w:rPr>
        <w:t>&gt;</w:t>
      </w:r>
      <w:r w:rsidRPr="00792B2D">
        <w:rPr>
          <w:rFonts w:ascii="Arial Narrow" w:hAnsi="Arial Narrow"/>
          <w:noProof/>
          <w:color w:val="000000"/>
          <w:sz w:val="17"/>
          <w:szCs w:val="17"/>
        </w:rPr>
        <w:t>2400</w:t>
      </w:r>
      <w:r w:rsidRPr="00792B2D">
        <w:rPr>
          <w:rFonts w:ascii="Arial Narrow" w:hAnsi="Arial Narrow"/>
          <w:noProof/>
          <w:color w:val="0000FF"/>
          <w:sz w:val="17"/>
          <w:szCs w:val="17"/>
        </w:rPr>
        <w:t>&lt;/</w:t>
      </w:r>
      <w:r w:rsidRPr="00792B2D">
        <w:rPr>
          <w:rFonts w:ascii="Arial Narrow" w:hAnsi="Arial Narrow"/>
          <w:noProof/>
          <w:color w:val="800000"/>
          <w:sz w:val="17"/>
          <w:szCs w:val="17"/>
        </w:rPr>
        <w:t>c8</w:t>
      </w:r>
      <w:r w:rsidRPr="00792B2D">
        <w:rPr>
          <w:rFonts w:ascii="Arial Narrow" w:hAnsi="Arial Narrow"/>
          <w:noProof/>
          <w:color w:val="0000FF"/>
          <w:sz w:val="17"/>
          <w:szCs w:val="17"/>
        </w:rPr>
        <w:t>&gt;</w:t>
      </w:r>
    </w:p>
    <w:p w14:paraId="73C7509E"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c9</w:t>
      </w:r>
      <w:r w:rsidRPr="00792B2D">
        <w:rPr>
          <w:rFonts w:ascii="Arial Narrow" w:hAnsi="Arial Narrow"/>
          <w:noProof/>
          <w:color w:val="0000FF"/>
          <w:sz w:val="17"/>
          <w:szCs w:val="17"/>
        </w:rPr>
        <w:t>&gt;</w:t>
      </w:r>
      <w:r w:rsidRPr="00792B2D">
        <w:rPr>
          <w:rFonts w:ascii="Arial Narrow" w:hAnsi="Arial Narrow"/>
          <w:noProof/>
          <w:color w:val="000000"/>
          <w:sz w:val="17"/>
          <w:szCs w:val="17"/>
        </w:rPr>
        <w:t>Donald.Hunter@CHACHALACA.EXAMPLE.COM</w:t>
      </w:r>
      <w:r w:rsidRPr="00792B2D">
        <w:rPr>
          <w:rFonts w:ascii="Arial Narrow" w:hAnsi="Arial Narrow"/>
          <w:noProof/>
          <w:color w:val="0000FF"/>
          <w:sz w:val="17"/>
          <w:szCs w:val="17"/>
        </w:rPr>
        <w:t>&lt;/</w:t>
      </w:r>
      <w:r w:rsidRPr="00792B2D">
        <w:rPr>
          <w:rFonts w:ascii="Arial Narrow" w:hAnsi="Arial Narrow"/>
          <w:noProof/>
          <w:color w:val="800000"/>
          <w:sz w:val="17"/>
          <w:szCs w:val="17"/>
        </w:rPr>
        <w:t>c9</w:t>
      </w:r>
      <w:r w:rsidRPr="00792B2D">
        <w:rPr>
          <w:rFonts w:ascii="Arial Narrow" w:hAnsi="Arial Narrow"/>
          <w:noProof/>
          <w:color w:val="0000FF"/>
          <w:sz w:val="17"/>
          <w:szCs w:val="17"/>
        </w:rPr>
        <w:t>&gt;</w:t>
      </w:r>
    </w:p>
    <w:p w14:paraId="406CA373"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c10</w:t>
      </w:r>
      <w:r w:rsidRPr="00792B2D">
        <w:rPr>
          <w:rFonts w:ascii="Arial Narrow" w:hAnsi="Arial Narrow"/>
          <w:noProof/>
          <w:color w:val="0000FF"/>
          <w:sz w:val="17"/>
          <w:szCs w:val="17"/>
        </w:rPr>
        <w:t>&gt;</w:t>
      </w:r>
      <w:r w:rsidRPr="00792B2D">
        <w:rPr>
          <w:rFonts w:ascii="Arial Narrow" w:hAnsi="Arial Narrow"/>
          <w:noProof/>
          <w:color w:val="000000"/>
          <w:sz w:val="17"/>
          <w:szCs w:val="17"/>
        </w:rPr>
        <w:t>145</w:t>
      </w:r>
      <w:r w:rsidRPr="00792B2D">
        <w:rPr>
          <w:rFonts w:ascii="Arial Narrow" w:hAnsi="Arial Narrow"/>
          <w:noProof/>
          <w:color w:val="0000FF"/>
          <w:sz w:val="17"/>
          <w:szCs w:val="17"/>
        </w:rPr>
        <w:t>&lt;/</w:t>
      </w:r>
      <w:r w:rsidRPr="00792B2D">
        <w:rPr>
          <w:rFonts w:ascii="Arial Narrow" w:hAnsi="Arial Narrow"/>
          <w:noProof/>
          <w:color w:val="800000"/>
          <w:sz w:val="17"/>
          <w:szCs w:val="17"/>
        </w:rPr>
        <w:t>c10</w:t>
      </w:r>
      <w:r w:rsidRPr="00792B2D">
        <w:rPr>
          <w:rFonts w:ascii="Arial Narrow" w:hAnsi="Arial Narrow"/>
          <w:noProof/>
          <w:color w:val="0000FF"/>
          <w:sz w:val="17"/>
          <w:szCs w:val="17"/>
        </w:rPr>
        <w:t>&gt;</w:t>
      </w:r>
    </w:p>
    <w:p w14:paraId="226C04AF" w14:textId="2140BC2C"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c11</w:t>
      </w:r>
      <w:r w:rsidRPr="00792B2D">
        <w:rPr>
          <w:rFonts w:ascii="Arial Narrow" w:hAnsi="Arial Narrow"/>
          <w:noProof/>
          <w:color w:val="0000FF"/>
          <w:sz w:val="17"/>
          <w:szCs w:val="17"/>
        </w:rPr>
        <w:t>&gt;&lt;</w:t>
      </w:r>
      <w:r w:rsidRPr="00792B2D">
        <w:rPr>
          <w:rFonts w:ascii="Arial Narrow" w:hAnsi="Arial Narrow"/>
          <w:noProof/>
          <w:color w:val="800000"/>
          <w:sz w:val="17"/>
          <w:szCs w:val="17"/>
        </w:rPr>
        <w:t>u1</w:t>
      </w:r>
      <w:r w:rsidRPr="00792B2D">
        <w:rPr>
          <w:rFonts w:ascii="Arial Narrow" w:hAnsi="Arial Narrow"/>
          <w:noProof/>
          <w:color w:val="0000FF"/>
          <w:sz w:val="17"/>
          <w:szCs w:val="17"/>
        </w:rPr>
        <w:t>&gt;</w:t>
      </w:r>
      <w:r w:rsidRPr="00792B2D">
        <w:rPr>
          <w:rFonts w:ascii="Arial Narrow" w:hAnsi="Arial Narrow"/>
          <w:noProof/>
          <w:color w:val="000000"/>
          <w:sz w:val="17"/>
          <w:szCs w:val="17"/>
        </w:rPr>
        <w:t>2001</w:t>
      </w:r>
      <w:r w:rsidRPr="00792B2D">
        <w:rPr>
          <w:rFonts w:ascii="Arial Narrow" w:hAnsi="Arial Narrow"/>
          <w:noProof/>
          <w:color w:val="0000FF"/>
          <w:sz w:val="17"/>
          <w:szCs w:val="17"/>
        </w:rPr>
        <w:t>&lt;/</w:t>
      </w:r>
      <w:r w:rsidRPr="00792B2D">
        <w:rPr>
          <w:rFonts w:ascii="Arial Narrow" w:hAnsi="Arial Narrow"/>
          <w:noProof/>
          <w:color w:val="800000"/>
          <w:sz w:val="17"/>
          <w:szCs w:val="17"/>
        </w:rPr>
        <w:t>u1</w:t>
      </w:r>
      <w:r w:rsidRPr="00792B2D">
        <w:rPr>
          <w:rFonts w:ascii="Arial Narrow" w:hAnsi="Arial Narrow"/>
          <w:noProof/>
          <w:color w:val="0000FF"/>
          <w:sz w:val="17"/>
          <w:szCs w:val="17"/>
        </w:rPr>
        <w:t>&gt;&lt;</w:t>
      </w:r>
      <w:r w:rsidRPr="00792B2D">
        <w:rPr>
          <w:rFonts w:ascii="Arial Narrow" w:hAnsi="Arial Narrow"/>
          <w:noProof/>
          <w:color w:val="800000"/>
          <w:sz w:val="17"/>
          <w:szCs w:val="17"/>
        </w:rPr>
        <w:t>u2</w:t>
      </w:r>
      <w:r w:rsidRPr="00792B2D">
        <w:rPr>
          <w:rFonts w:ascii="Arial Narrow" w:hAnsi="Arial Narrow"/>
          <w:noProof/>
          <w:color w:val="0000FF"/>
          <w:sz w:val="17"/>
          <w:szCs w:val="17"/>
        </w:rPr>
        <w:t>&gt;</w:t>
      </w:r>
      <w:r w:rsidRPr="00792B2D">
        <w:rPr>
          <w:rFonts w:ascii="Arial Narrow" w:hAnsi="Arial Narrow"/>
          <w:noProof/>
          <w:color w:val="000000"/>
          <w:sz w:val="17"/>
          <w:szCs w:val="17"/>
        </w:rPr>
        <w:t>8307</w:t>
      </w:r>
      <w:r w:rsidRPr="00792B2D">
        <w:rPr>
          <w:rFonts w:ascii="Arial Narrow" w:hAnsi="Arial Narrow"/>
          <w:noProof/>
          <w:color w:val="0000FF"/>
          <w:sz w:val="17"/>
          <w:szCs w:val="17"/>
        </w:rPr>
        <w:t>&lt;/</w:t>
      </w:r>
      <w:r w:rsidRPr="00792B2D">
        <w:rPr>
          <w:rFonts w:ascii="Arial Narrow" w:hAnsi="Arial Narrow"/>
          <w:noProof/>
          <w:color w:val="800000"/>
          <w:sz w:val="17"/>
          <w:szCs w:val="17"/>
        </w:rPr>
        <w:t>u2</w:t>
      </w:r>
      <w:r w:rsidRPr="00792B2D">
        <w:rPr>
          <w:rFonts w:ascii="Arial Narrow" w:hAnsi="Arial Narrow"/>
          <w:noProof/>
          <w:color w:val="0000FF"/>
          <w:sz w:val="17"/>
          <w:szCs w:val="17"/>
        </w:rPr>
        <w:t>&gt;&lt;</w:t>
      </w:r>
      <w:r w:rsidRPr="00792B2D">
        <w:rPr>
          <w:rFonts w:ascii="Arial Narrow" w:hAnsi="Arial Narrow"/>
          <w:noProof/>
          <w:color w:val="800000"/>
          <w:sz w:val="17"/>
          <w:szCs w:val="17"/>
        </w:rPr>
        <w:t>u3</w:t>
      </w:r>
      <w:r w:rsidRPr="00792B2D">
        <w:rPr>
          <w:rFonts w:ascii="Arial Narrow" w:hAnsi="Arial Narrow"/>
          <w:noProof/>
          <w:color w:val="0000FF"/>
          <w:sz w:val="17"/>
          <w:szCs w:val="17"/>
        </w:rPr>
        <w:t>&gt;&lt;</w:t>
      </w:r>
      <w:r w:rsidRPr="00792B2D">
        <w:rPr>
          <w:rFonts w:ascii="Arial Narrow" w:hAnsi="Arial Narrow"/>
          <w:noProof/>
          <w:color w:val="800000"/>
          <w:sz w:val="17"/>
          <w:szCs w:val="17"/>
        </w:rPr>
        <w:t>u1</w:t>
      </w:r>
      <w:r w:rsidRPr="00792B2D">
        <w:rPr>
          <w:rFonts w:ascii="Arial Narrow" w:hAnsi="Arial Narrow"/>
          <w:noProof/>
          <w:color w:val="0000FF"/>
          <w:sz w:val="17"/>
          <w:szCs w:val="17"/>
        </w:rPr>
        <w:t>&gt;</w:t>
      </w:r>
      <w:r w:rsidRPr="00792B2D">
        <w:rPr>
          <w:rFonts w:ascii="Arial Narrow" w:hAnsi="Arial Narrow"/>
          <w:noProof/>
          <w:color w:val="000000"/>
          <w:sz w:val="17"/>
          <w:szCs w:val="17"/>
        </w:rPr>
        <w:t>-76.545732</w:t>
      </w:r>
      <w:r w:rsidRPr="00792B2D">
        <w:rPr>
          <w:rFonts w:ascii="Arial Narrow" w:hAnsi="Arial Narrow"/>
          <w:noProof/>
          <w:color w:val="0000FF"/>
          <w:sz w:val="17"/>
          <w:szCs w:val="17"/>
        </w:rPr>
        <w:t>&lt;/</w:t>
      </w:r>
      <w:r w:rsidRPr="00792B2D">
        <w:rPr>
          <w:rFonts w:ascii="Arial Narrow" w:hAnsi="Arial Narrow"/>
          <w:noProof/>
          <w:color w:val="800000"/>
          <w:sz w:val="17"/>
          <w:szCs w:val="17"/>
        </w:rPr>
        <w:t>u1</w:t>
      </w:r>
      <w:r w:rsidRPr="00792B2D">
        <w:rPr>
          <w:rFonts w:ascii="Arial Narrow" w:hAnsi="Arial Narrow"/>
          <w:noProof/>
          <w:color w:val="0000FF"/>
          <w:sz w:val="17"/>
          <w:szCs w:val="17"/>
        </w:rPr>
        <w:t>&gt;&lt;</w:t>
      </w:r>
      <w:r w:rsidRPr="00792B2D">
        <w:rPr>
          <w:rFonts w:ascii="Arial Narrow" w:hAnsi="Arial Narrow"/>
          <w:noProof/>
          <w:color w:val="800000"/>
          <w:sz w:val="17"/>
          <w:szCs w:val="17"/>
        </w:rPr>
        <w:t>u2</w:t>
      </w:r>
      <w:r w:rsidRPr="00792B2D">
        <w:rPr>
          <w:rFonts w:ascii="Arial Narrow" w:hAnsi="Arial Narrow"/>
          <w:noProof/>
          <w:color w:val="0000FF"/>
          <w:sz w:val="17"/>
          <w:szCs w:val="17"/>
        </w:rPr>
        <w:t>&gt;</w:t>
      </w:r>
      <w:r w:rsidRPr="00792B2D">
        <w:rPr>
          <w:rFonts w:ascii="Arial Narrow" w:hAnsi="Arial Narrow"/>
          <w:noProof/>
          <w:color w:val="000000"/>
          <w:sz w:val="17"/>
          <w:szCs w:val="17"/>
        </w:rPr>
        <w:t>39.322775</w:t>
      </w:r>
      <w:r w:rsidRPr="00792B2D">
        <w:rPr>
          <w:rFonts w:ascii="Arial Narrow" w:hAnsi="Arial Narrow"/>
          <w:noProof/>
          <w:color w:val="0000FF"/>
          <w:sz w:val="17"/>
          <w:szCs w:val="17"/>
        </w:rPr>
        <w:t>&lt;/</w:t>
      </w:r>
      <w:r w:rsidRPr="00792B2D">
        <w:rPr>
          <w:rFonts w:ascii="Arial Narrow" w:hAnsi="Arial Narrow"/>
          <w:noProof/>
          <w:color w:val="800000"/>
          <w:sz w:val="17"/>
          <w:szCs w:val="17"/>
        </w:rPr>
        <w:t>u2</w:t>
      </w:r>
      <w:r w:rsidRPr="00792B2D">
        <w:rPr>
          <w:rFonts w:ascii="Arial Narrow" w:hAnsi="Arial Narrow"/>
          <w:noProof/>
          <w:color w:val="0000FF"/>
          <w:sz w:val="17"/>
          <w:szCs w:val="17"/>
        </w:rPr>
        <w:t>&gt;&lt;/</w:t>
      </w:r>
      <w:r w:rsidRPr="00792B2D">
        <w:rPr>
          <w:rFonts w:ascii="Arial Narrow" w:hAnsi="Arial Narrow"/>
          <w:noProof/>
          <w:color w:val="800000"/>
          <w:sz w:val="17"/>
          <w:szCs w:val="17"/>
        </w:rPr>
        <w:t>u3</w:t>
      </w:r>
      <w:r w:rsidRPr="00792B2D">
        <w:rPr>
          <w:rFonts w:ascii="Arial Narrow" w:hAnsi="Arial Narrow"/>
          <w:noProof/>
          <w:color w:val="0000FF"/>
          <w:sz w:val="17"/>
          <w:szCs w:val="17"/>
        </w:rPr>
        <w:t>&gt;&lt;/</w:t>
      </w:r>
      <w:r w:rsidRPr="00792B2D">
        <w:rPr>
          <w:rFonts w:ascii="Arial Narrow" w:hAnsi="Arial Narrow"/>
          <w:noProof/>
          <w:color w:val="800000"/>
          <w:sz w:val="17"/>
          <w:szCs w:val="17"/>
        </w:rPr>
        <w:t>c11</w:t>
      </w:r>
      <w:r w:rsidRPr="00792B2D">
        <w:rPr>
          <w:rFonts w:ascii="Arial Narrow" w:hAnsi="Arial Narrow"/>
          <w:noProof/>
          <w:color w:val="0000FF"/>
          <w:sz w:val="17"/>
          <w:szCs w:val="17"/>
        </w:rPr>
        <w:t>&gt;</w:t>
      </w:r>
    </w:p>
    <w:p w14:paraId="24FC628D"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c12</w:t>
      </w:r>
      <w:r w:rsidRPr="00792B2D">
        <w:rPr>
          <w:rFonts w:ascii="Arial Narrow" w:hAnsi="Arial Narrow"/>
          <w:noProof/>
          <w:color w:val="0000FF"/>
          <w:sz w:val="17"/>
          <w:szCs w:val="17"/>
        </w:rPr>
        <w:t>&gt;</w:t>
      </w:r>
      <w:r w:rsidRPr="00792B2D">
        <w:rPr>
          <w:rFonts w:ascii="Arial Narrow" w:hAnsi="Arial Narrow"/>
          <w:noProof/>
          <w:color w:val="000000"/>
          <w:sz w:val="17"/>
          <w:szCs w:val="17"/>
        </w:rPr>
        <w:t>1960-01-19Z</w:t>
      </w:r>
      <w:r w:rsidRPr="00792B2D">
        <w:rPr>
          <w:rFonts w:ascii="Arial Narrow" w:hAnsi="Arial Narrow"/>
          <w:noProof/>
          <w:color w:val="0000FF"/>
          <w:sz w:val="17"/>
          <w:szCs w:val="17"/>
        </w:rPr>
        <w:t>&lt;/</w:t>
      </w:r>
      <w:r w:rsidRPr="00792B2D">
        <w:rPr>
          <w:rFonts w:ascii="Arial Narrow" w:hAnsi="Arial Narrow"/>
          <w:noProof/>
          <w:color w:val="800000"/>
          <w:sz w:val="17"/>
          <w:szCs w:val="17"/>
        </w:rPr>
        <w:t>c12</w:t>
      </w:r>
      <w:r w:rsidRPr="00792B2D">
        <w:rPr>
          <w:rFonts w:ascii="Arial Narrow" w:hAnsi="Arial Narrow"/>
          <w:noProof/>
          <w:color w:val="0000FF"/>
          <w:sz w:val="17"/>
          <w:szCs w:val="17"/>
        </w:rPr>
        <w:t>&gt;</w:t>
      </w:r>
    </w:p>
    <w:p w14:paraId="015D7ED0"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c13</w:t>
      </w:r>
      <w:r w:rsidRPr="00792B2D">
        <w:rPr>
          <w:rFonts w:ascii="Arial Narrow" w:hAnsi="Arial Narrow"/>
          <w:noProof/>
          <w:color w:val="0000FF"/>
          <w:sz w:val="17"/>
          <w:szCs w:val="17"/>
        </w:rPr>
        <w:t>&gt;</w:t>
      </w:r>
      <w:r w:rsidRPr="00792B2D">
        <w:rPr>
          <w:rFonts w:ascii="Arial Narrow" w:hAnsi="Arial Narrow"/>
          <w:noProof/>
          <w:color w:val="000000"/>
          <w:sz w:val="17"/>
          <w:szCs w:val="17"/>
        </w:rPr>
        <w:t>married</w:t>
      </w:r>
      <w:r w:rsidRPr="00792B2D">
        <w:rPr>
          <w:rFonts w:ascii="Arial Narrow" w:hAnsi="Arial Narrow"/>
          <w:noProof/>
          <w:color w:val="0000FF"/>
          <w:sz w:val="17"/>
          <w:szCs w:val="17"/>
        </w:rPr>
        <w:t>&lt;/</w:t>
      </w:r>
      <w:r w:rsidRPr="00792B2D">
        <w:rPr>
          <w:rFonts w:ascii="Arial Narrow" w:hAnsi="Arial Narrow"/>
          <w:noProof/>
          <w:color w:val="800000"/>
          <w:sz w:val="17"/>
          <w:szCs w:val="17"/>
        </w:rPr>
        <w:t>c13</w:t>
      </w:r>
      <w:r w:rsidRPr="00792B2D">
        <w:rPr>
          <w:rFonts w:ascii="Arial Narrow" w:hAnsi="Arial Narrow"/>
          <w:noProof/>
          <w:color w:val="0000FF"/>
          <w:sz w:val="17"/>
          <w:szCs w:val="17"/>
        </w:rPr>
        <w:t>&gt;</w:t>
      </w:r>
    </w:p>
    <w:p w14:paraId="7AD69EE4"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c14</w:t>
      </w:r>
      <w:r w:rsidRPr="00792B2D">
        <w:rPr>
          <w:rFonts w:ascii="Arial Narrow" w:hAnsi="Arial Narrow"/>
          <w:noProof/>
          <w:color w:val="0000FF"/>
          <w:sz w:val="17"/>
          <w:szCs w:val="17"/>
        </w:rPr>
        <w:t>&gt;</w:t>
      </w:r>
      <w:r w:rsidRPr="00792B2D">
        <w:rPr>
          <w:rFonts w:ascii="Arial Narrow" w:hAnsi="Arial Narrow"/>
          <w:noProof/>
          <w:color w:val="000000"/>
          <w:sz w:val="17"/>
          <w:szCs w:val="17"/>
        </w:rPr>
        <w:t>M</w:t>
      </w:r>
      <w:r w:rsidRPr="00792B2D">
        <w:rPr>
          <w:rFonts w:ascii="Arial Narrow" w:hAnsi="Arial Narrow"/>
          <w:noProof/>
          <w:color w:val="0000FF"/>
          <w:sz w:val="17"/>
          <w:szCs w:val="17"/>
        </w:rPr>
        <w:t>&lt;/</w:t>
      </w:r>
      <w:r w:rsidRPr="00792B2D">
        <w:rPr>
          <w:rFonts w:ascii="Arial Narrow" w:hAnsi="Arial Narrow"/>
          <w:noProof/>
          <w:color w:val="800000"/>
          <w:sz w:val="17"/>
          <w:szCs w:val="17"/>
        </w:rPr>
        <w:t>c14</w:t>
      </w:r>
      <w:r w:rsidRPr="00792B2D">
        <w:rPr>
          <w:rFonts w:ascii="Arial Narrow" w:hAnsi="Arial Narrow"/>
          <w:noProof/>
          <w:color w:val="0000FF"/>
          <w:sz w:val="17"/>
          <w:szCs w:val="17"/>
        </w:rPr>
        <w:t>&gt;</w:t>
      </w:r>
    </w:p>
    <w:p w14:paraId="169A8CEA"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c15</w:t>
      </w:r>
      <w:r w:rsidRPr="00792B2D">
        <w:rPr>
          <w:rFonts w:ascii="Arial Narrow" w:hAnsi="Arial Narrow"/>
          <w:noProof/>
          <w:color w:val="0000FF"/>
          <w:sz w:val="17"/>
          <w:szCs w:val="17"/>
        </w:rPr>
        <w:t>&gt;</w:t>
      </w:r>
      <w:r w:rsidRPr="00792B2D">
        <w:rPr>
          <w:rFonts w:ascii="Arial Narrow" w:hAnsi="Arial Narrow"/>
          <w:noProof/>
          <w:color w:val="000000"/>
          <w:sz w:val="17"/>
          <w:szCs w:val="17"/>
        </w:rPr>
        <w:t>G: 130,000 - 149,999</w:t>
      </w:r>
      <w:r w:rsidRPr="00792B2D">
        <w:rPr>
          <w:rFonts w:ascii="Arial Narrow" w:hAnsi="Arial Narrow"/>
          <w:noProof/>
          <w:color w:val="0000FF"/>
          <w:sz w:val="17"/>
          <w:szCs w:val="17"/>
        </w:rPr>
        <w:t>&lt;/</w:t>
      </w:r>
      <w:r w:rsidRPr="00792B2D">
        <w:rPr>
          <w:rFonts w:ascii="Arial Narrow" w:hAnsi="Arial Narrow"/>
          <w:noProof/>
          <w:color w:val="800000"/>
          <w:sz w:val="17"/>
          <w:szCs w:val="17"/>
        </w:rPr>
        <w:t>c15</w:t>
      </w:r>
      <w:r w:rsidRPr="00792B2D">
        <w:rPr>
          <w:rFonts w:ascii="Arial Narrow" w:hAnsi="Arial Narrow"/>
          <w:noProof/>
          <w:color w:val="0000FF"/>
          <w:sz w:val="17"/>
          <w:szCs w:val="17"/>
        </w:rPr>
        <w:t>&gt;</w:t>
      </w:r>
    </w:p>
    <w:p w14:paraId="421CA43B"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row</w:t>
      </w:r>
      <w:r w:rsidRPr="00792B2D">
        <w:rPr>
          <w:rFonts w:ascii="Arial Narrow" w:hAnsi="Arial Narrow"/>
          <w:noProof/>
          <w:color w:val="0000FF"/>
          <w:sz w:val="17"/>
          <w:szCs w:val="17"/>
        </w:rPr>
        <w:t>&gt;</w:t>
      </w:r>
    </w:p>
    <w:p w14:paraId="5FD54040"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row</w:t>
      </w:r>
      <w:r w:rsidRPr="00792B2D">
        <w:rPr>
          <w:rFonts w:ascii="Arial Narrow" w:hAnsi="Arial Narrow"/>
          <w:noProof/>
          <w:color w:val="0000FF"/>
          <w:sz w:val="17"/>
          <w:szCs w:val="17"/>
        </w:rPr>
        <w:t>&gt;</w:t>
      </w:r>
    </w:p>
    <w:p w14:paraId="130EC8C5"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w:t>
      </w:r>
      <w:r w:rsidRPr="00792B2D">
        <w:rPr>
          <w:rFonts w:ascii="Arial Narrow" w:hAnsi="Arial Narrow"/>
          <w:noProof/>
          <w:color w:val="0000FF"/>
          <w:sz w:val="17"/>
          <w:szCs w:val="17"/>
        </w:rPr>
        <w:t>&gt;</w:t>
      </w:r>
      <w:r w:rsidRPr="00792B2D">
        <w:rPr>
          <w:rFonts w:ascii="Arial Narrow" w:hAnsi="Arial Narrow"/>
          <w:noProof/>
          <w:color w:val="000000"/>
          <w:sz w:val="17"/>
          <w:szCs w:val="17"/>
        </w:rPr>
        <w:t>233</w:t>
      </w:r>
      <w:r w:rsidRPr="00792B2D">
        <w:rPr>
          <w:rFonts w:ascii="Arial Narrow" w:hAnsi="Arial Narrow"/>
          <w:noProof/>
          <w:color w:val="0000FF"/>
          <w:sz w:val="17"/>
          <w:szCs w:val="17"/>
        </w:rPr>
        <w:t>&lt;/</w:t>
      </w:r>
      <w:r w:rsidRPr="00792B2D">
        <w:rPr>
          <w:rFonts w:ascii="Arial Narrow" w:hAnsi="Arial Narrow"/>
          <w:noProof/>
          <w:color w:val="800000"/>
          <w:sz w:val="17"/>
          <w:szCs w:val="17"/>
        </w:rPr>
        <w:t>c1</w:t>
      </w:r>
      <w:r w:rsidRPr="00792B2D">
        <w:rPr>
          <w:rFonts w:ascii="Arial Narrow" w:hAnsi="Arial Narrow"/>
          <w:noProof/>
          <w:color w:val="0000FF"/>
          <w:sz w:val="17"/>
          <w:szCs w:val="17"/>
        </w:rPr>
        <w:t>&gt;</w:t>
      </w:r>
    </w:p>
    <w:p w14:paraId="3938E829"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c2</w:t>
      </w:r>
      <w:r w:rsidRPr="00792B2D">
        <w:rPr>
          <w:rFonts w:ascii="Arial Narrow" w:hAnsi="Arial Narrow"/>
          <w:noProof/>
          <w:color w:val="0000FF"/>
          <w:sz w:val="17"/>
          <w:szCs w:val="17"/>
        </w:rPr>
        <w:t>&gt;</w:t>
      </w:r>
      <w:r w:rsidRPr="00792B2D">
        <w:rPr>
          <w:rFonts w:ascii="Arial Narrow" w:hAnsi="Arial Narrow"/>
          <w:noProof/>
          <w:color w:val="000000"/>
          <w:sz w:val="17"/>
          <w:szCs w:val="17"/>
        </w:rPr>
        <w:t>Graham</w:t>
      </w:r>
      <w:r w:rsidRPr="00792B2D">
        <w:rPr>
          <w:rFonts w:ascii="Arial Narrow" w:hAnsi="Arial Narrow"/>
          <w:noProof/>
          <w:color w:val="0000FF"/>
          <w:sz w:val="17"/>
          <w:szCs w:val="17"/>
        </w:rPr>
        <w:t>&lt;/</w:t>
      </w:r>
      <w:r w:rsidRPr="00792B2D">
        <w:rPr>
          <w:rFonts w:ascii="Arial Narrow" w:hAnsi="Arial Narrow"/>
          <w:noProof/>
          <w:color w:val="800000"/>
          <w:sz w:val="17"/>
          <w:szCs w:val="17"/>
        </w:rPr>
        <w:t>c2</w:t>
      </w:r>
      <w:r w:rsidRPr="00792B2D">
        <w:rPr>
          <w:rFonts w:ascii="Arial Narrow" w:hAnsi="Arial Narrow"/>
          <w:noProof/>
          <w:color w:val="0000FF"/>
          <w:sz w:val="17"/>
          <w:szCs w:val="17"/>
        </w:rPr>
        <w:t>&gt;</w:t>
      </w:r>
    </w:p>
    <w:p w14:paraId="572F4862"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c3</w:t>
      </w:r>
      <w:r w:rsidRPr="00792B2D">
        <w:rPr>
          <w:rFonts w:ascii="Arial Narrow" w:hAnsi="Arial Narrow"/>
          <w:noProof/>
          <w:color w:val="0000FF"/>
          <w:sz w:val="17"/>
          <w:szCs w:val="17"/>
        </w:rPr>
        <w:t>&gt;</w:t>
      </w:r>
      <w:r w:rsidRPr="00792B2D">
        <w:rPr>
          <w:rFonts w:ascii="Arial Narrow" w:hAnsi="Arial Narrow"/>
          <w:noProof/>
          <w:color w:val="000000"/>
          <w:sz w:val="17"/>
          <w:szCs w:val="17"/>
        </w:rPr>
        <w:t>Spielberg</w:t>
      </w:r>
      <w:r w:rsidRPr="00792B2D">
        <w:rPr>
          <w:rFonts w:ascii="Arial Narrow" w:hAnsi="Arial Narrow"/>
          <w:noProof/>
          <w:color w:val="0000FF"/>
          <w:sz w:val="17"/>
          <w:szCs w:val="17"/>
        </w:rPr>
        <w:t>&lt;/</w:t>
      </w:r>
      <w:r w:rsidRPr="00792B2D">
        <w:rPr>
          <w:rFonts w:ascii="Arial Narrow" w:hAnsi="Arial Narrow"/>
          <w:noProof/>
          <w:color w:val="800000"/>
          <w:sz w:val="17"/>
          <w:szCs w:val="17"/>
        </w:rPr>
        <w:t>c3</w:t>
      </w:r>
      <w:r w:rsidRPr="00792B2D">
        <w:rPr>
          <w:rFonts w:ascii="Arial Narrow" w:hAnsi="Arial Narrow"/>
          <w:noProof/>
          <w:color w:val="0000FF"/>
          <w:sz w:val="17"/>
          <w:szCs w:val="17"/>
        </w:rPr>
        <w:t>&gt;</w:t>
      </w:r>
    </w:p>
    <w:p w14:paraId="04FDDB24" w14:textId="206190A9" w:rsidR="003F6FF2" w:rsidRPr="00792B2D" w:rsidRDefault="003F6FF2"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c4</w:t>
      </w:r>
      <w:r w:rsidRPr="00792B2D">
        <w:rPr>
          <w:rFonts w:ascii="Arial Narrow" w:hAnsi="Arial Narrow"/>
          <w:noProof/>
          <w:color w:val="0000FF"/>
          <w:sz w:val="17"/>
          <w:szCs w:val="17"/>
        </w:rPr>
        <w:t>&gt;&lt;</w:t>
      </w:r>
      <w:r w:rsidRPr="00792B2D">
        <w:rPr>
          <w:rFonts w:ascii="Arial Narrow" w:hAnsi="Arial Narrow"/>
          <w:noProof/>
          <w:color w:val="800000"/>
          <w:sz w:val="17"/>
          <w:szCs w:val="17"/>
        </w:rPr>
        <w:t>u1</w:t>
      </w:r>
      <w:r w:rsidRPr="00792B2D">
        <w:rPr>
          <w:rFonts w:ascii="Arial Narrow" w:hAnsi="Arial Narrow"/>
          <w:noProof/>
          <w:color w:val="0000FF"/>
          <w:sz w:val="17"/>
          <w:szCs w:val="17"/>
        </w:rPr>
        <w:t>&gt;</w:t>
      </w:r>
      <w:r w:rsidRPr="00792B2D">
        <w:rPr>
          <w:rFonts w:ascii="Arial Narrow" w:hAnsi="Arial Narrow"/>
          <w:noProof/>
          <w:color w:val="000000"/>
          <w:sz w:val="17"/>
          <w:szCs w:val="17"/>
        </w:rPr>
        <w:t>680 Bel Air Rd</w:t>
      </w:r>
      <w:r w:rsidRPr="00792B2D">
        <w:rPr>
          <w:rFonts w:ascii="Arial Narrow" w:hAnsi="Arial Narrow"/>
          <w:noProof/>
          <w:color w:val="0000FF"/>
          <w:sz w:val="17"/>
          <w:szCs w:val="17"/>
        </w:rPr>
        <w:t>&lt;/</w:t>
      </w:r>
      <w:r w:rsidRPr="00792B2D">
        <w:rPr>
          <w:rFonts w:ascii="Arial Narrow" w:hAnsi="Arial Narrow"/>
          <w:noProof/>
          <w:color w:val="800000"/>
          <w:sz w:val="17"/>
          <w:szCs w:val="17"/>
        </w:rPr>
        <w:t>u1</w:t>
      </w:r>
      <w:r w:rsidRPr="00792B2D">
        <w:rPr>
          <w:rFonts w:ascii="Arial Narrow" w:hAnsi="Arial Narrow"/>
          <w:noProof/>
          <w:color w:val="0000FF"/>
          <w:sz w:val="17"/>
          <w:szCs w:val="17"/>
        </w:rPr>
        <w:t>&gt;&lt;</w:t>
      </w:r>
      <w:r w:rsidRPr="00792B2D">
        <w:rPr>
          <w:rFonts w:ascii="Arial Narrow" w:hAnsi="Arial Narrow"/>
          <w:noProof/>
          <w:color w:val="800000"/>
          <w:sz w:val="17"/>
          <w:szCs w:val="17"/>
        </w:rPr>
        <w:t>u2</w:t>
      </w:r>
      <w:r w:rsidRPr="00792B2D">
        <w:rPr>
          <w:rFonts w:ascii="Arial Narrow" w:hAnsi="Arial Narrow"/>
          <w:noProof/>
          <w:color w:val="0000FF"/>
          <w:sz w:val="17"/>
          <w:szCs w:val="17"/>
        </w:rPr>
        <w:t>&gt;</w:t>
      </w:r>
      <w:r w:rsidRPr="00792B2D">
        <w:rPr>
          <w:rFonts w:ascii="Arial Narrow" w:hAnsi="Arial Narrow"/>
          <w:noProof/>
          <w:color w:val="000000"/>
          <w:sz w:val="17"/>
          <w:szCs w:val="17"/>
        </w:rPr>
        <w:t>21014</w:t>
      </w:r>
      <w:r w:rsidRPr="00792B2D">
        <w:rPr>
          <w:rFonts w:ascii="Arial Narrow" w:hAnsi="Arial Narrow"/>
          <w:noProof/>
          <w:color w:val="0000FF"/>
          <w:sz w:val="17"/>
          <w:szCs w:val="17"/>
        </w:rPr>
        <w:t>&lt;/</w:t>
      </w:r>
      <w:r w:rsidRPr="00792B2D">
        <w:rPr>
          <w:rFonts w:ascii="Arial Narrow" w:hAnsi="Arial Narrow"/>
          <w:noProof/>
          <w:color w:val="800000"/>
          <w:sz w:val="17"/>
          <w:szCs w:val="17"/>
        </w:rPr>
        <w:t>u2</w:t>
      </w:r>
      <w:r w:rsidRPr="00792B2D">
        <w:rPr>
          <w:rFonts w:ascii="Arial Narrow" w:hAnsi="Arial Narrow"/>
          <w:noProof/>
          <w:color w:val="0000FF"/>
          <w:sz w:val="17"/>
          <w:szCs w:val="17"/>
        </w:rPr>
        <w:t>&gt;&lt;</w:t>
      </w:r>
      <w:r w:rsidRPr="00792B2D">
        <w:rPr>
          <w:rFonts w:ascii="Arial Narrow" w:hAnsi="Arial Narrow"/>
          <w:noProof/>
          <w:color w:val="800000"/>
          <w:sz w:val="17"/>
          <w:szCs w:val="17"/>
        </w:rPr>
        <w:t>u3</w:t>
      </w:r>
      <w:r w:rsidRPr="00792B2D">
        <w:rPr>
          <w:rFonts w:ascii="Arial Narrow" w:hAnsi="Arial Narrow"/>
          <w:noProof/>
          <w:color w:val="0000FF"/>
          <w:sz w:val="17"/>
          <w:szCs w:val="17"/>
        </w:rPr>
        <w:t>&gt;</w:t>
      </w:r>
      <w:r w:rsidRPr="00792B2D">
        <w:rPr>
          <w:rFonts w:ascii="Arial Narrow" w:hAnsi="Arial Narrow"/>
          <w:noProof/>
          <w:color w:val="000000"/>
          <w:sz w:val="17"/>
          <w:szCs w:val="17"/>
        </w:rPr>
        <w:t>Bel Air</w:t>
      </w:r>
      <w:r w:rsidRPr="00792B2D">
        <w:rPr>
          <w:rFonts w:ascii="Arial Narrow" w:hAnsi="Arial Narrow"/>
          <w:noProof/>
          <w:color w:val="0000FF"/>
          <w:sz w:val="17"/>
          <w:szCs w:val="17"/>
        </w:rPr>
        <w:t>&lt;/</w:t>
      </w:r>
      <w:r w:rsidRPr="00792B2D">
        <w:rPr>
          <w:rFonts w:ascii="Arial Narrow" w:hAnsi="Arial Narrow"/>
          <w:noProof/>
          <w:color w:val="800000"/>
          <w:sz w:val="17"/>
          <w:szCs w:val="17"/>
        </w:rPr>
        <w:t>u3</w:t>
      </w:r>
      <w:r w:rsidRPr="00792B2D">
        <w:rPr>
          <w:rFonts w:ascii="Arial Narrow" w:hAnsi="Arial Narrow"/>
          <w:noProof/>
          <w:color w:val="0000FF"/>
          <w:sz w:val="17"/>
          <w:szCs w:val="17"/>
        </w:rPr>
        <w:t>&gt;&lt;</w:t>
      </w:r>
      <w:r w:rsidRPr="00792B2D">
        <w:rPr>
          <w:rFonts w:ascii="Arial Narrow" w:hAnsi="Arial Narrow"/>
          <w:noProof/>
          <w:color w:val="800000"/>
          <w:sz w:val="17"/>
          <w:szCs w:val="17"/>
        </w:rPr>
        <w:t>u4</w:t>
      </w:r>
      <w:r w:rsidRPr="00792B2D">
        <w:rPr>
          <w:rFonts w:ascii="Arial Narrow" w:hAnsi="Arial Narrow"/>
          <w:noProof/>
          <w:color w:val="0000FF"/>
          <w:sz w:val="17"/>
          <w:szCs w:val="17"/>
        </w:rPr>
        <w:t>&gt;</w:t>
      </w:r>
      <w:r w:rsidRPr="00792B2D">
        <w:rPr>
          <w:rFonts w:ascii="Arial Narrow" w:hAnsi="Arial Narrow"/>
          <w:noProof/>
          <w:color w:val="000000"/>
          <w:sz w:val="17"/>
          <w:szCs w:val="17"/>
        </w:rPr>
        <w:t>MD</w:t>
      </w:r>
      <w:r w:rsidRPr="00792B2D">
        <w:rPr>
          <w:rFonts w:ascii="Arial Narrow" w:hAnsi="Arial Narrow"/>
          <w:noProof/>
          <w:color w:val="0000FF"/>
          <w:sz w:val="17"/>
          <w:szCs w:val="17"/>
        </w:rPr>
        <w:t>&lt;/</w:t>
      </w:r>
      <w:r w:rsidRPr="00792B2D">
        <w:rPr>
          <w:rFonts w:ascii="Arial Narrow" w:hAnsi="Arial Narrow"/>
          <w:noProof/>
          <w:color w:val="800000"/>
          <w:sz w:val="17"/>
          <w:szCs w:val="17"/>
        </w:rPr>
        <w:t>u4</w:t>
      </w:r>
      <w:r w:rsidRPr="00792B2D">
        <w:rPr>
          <w:rFonts w:ascii="Arial Narrow" w:hAnsi="Arial Narrow"/>
          <w:noProof/>
          <w:color w:val="0000FF"/>
          <w:sz w:val="17"/>
          <w:szCs w:val="17"/>
        </w:rPr>
        <w:t>&gt;&lt;</w:t>
      </w:r>
      <w:r w:rsidRPr="00792B2D">
        <w:rPr>
          <w:rFonts w:ascii="Arial Narrow" w:hAnsi="Arial Narrow"/>
          <w:noProof/>
          <w:color w:val="800000"/>
          <w:sz w:val="17"/>
          <w:szCs w:val="17"/>
        </w:rPr>
        <w:t>u5</w:t>
      </w:r>
      <w:r w:rsidRPr="00792B2D">
        <w:rPr>
          <w:rFonts w:ascii="Arial Narrow" w:hAnsi="Arial Narrow"/>
          <w:noProof/>
          <w:color w:val="0000FF"/>
          <w:sz w:val="17"/>
          <w:szCs w:val="17"/>
        </w:rPr>
        <w:t>&gt;</w:t>
      </w:r>
      <w:r w:rsidRPr="00792B2D">
        <w:rPr>
          <w:rFonts w:ascii="Arial Narrow" w:hAnsi="Arial Narrow"/>
          <w:noProof/>
          <w:color w:val="000000"/>
          <w:sz w:val="17"/>
          <w:szCs w:val="17"/>
        </w:rPr>
        <w:t>US</w:t>
      </w:r>
      <w:r w:rsidRPr="00792B2D">
        <w:rPr>
          <w:rFonts w:ascii="Arial Narrow" w:hAnsi="Arial Narrow"/>
          <w:noProof/>
          <w:color w:val="0000FF"/>
          <w:sz w:val="17"/>
          <w:szCs w:val="17"/>
        </w:rPr>
        <w:t>&lt;/</w:t>
      </w:r>
      <w:r w:rsidRPr="00792B2D">
        <w:rPr>
          <w:rFonts w:ascii="Arial Narrow" w:hAnsi="Arial Narrow"/>
          <w:noProof/>
          <w:color w:val="800000"/>
          <w:sz w:val="17"/>
          <w:szCs w:val="17"/>
        </w:rPr>
        <w:t>u5</w:t>
      </w:r>
      <w:r w:rsidRPr="00792B2D">
        <w:rPr>
          <w:rFonts w:ascii="Arial Narrow" w:hAnsi="Arial Narrow"/>
          <w:noProof/>
          <w:color w:val="0000FF"/>
          <w:sz w:val="17"/>
          <w:szCs w:val="17"/>
        </w:rPr>
        <w:t>&gt;&lt;/</w:t>
      </w:r>
      <w:r w:rsidRPr="00792B2D">
        <w:rPr>
          <w:rFonts w:ascii="Arial Narrow" w:hAnsi="Arial Narrow"/>
          <w:noProof/>
          <w:color w:val="800000"/>
          <w:sz w:val="17"/>
          <w:szCs w:val="17"/>
        </w:rPr>
        <w:t>c4</w:t>
      </w:r>
      <w:r w:rsidRPr="00792B2D">
        <w:rPr>
          <w:rFonts w:ascii="Arial Narrow" w:hAnsi="Arial Narrow"/>
          <w:noProof/>
          <w:color w:val="0000FF"/>
          <w:sz w:val="17"/>
          <w:szCs w:val="17"/>
        </w:rPr>
        <w:t>&gt;</w:t>
      </w:r>
    </w:p>
    <w:p w14:paraId="41356815" w14:textId="059223B9" w:rsidR="003F6FF2" w:rsidRPr="00792B2D" w:rsidRDefault="003F6FF2"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c5</w:t>
      </w:r>
      <w:r w:rsidRPr="00792B2D">
        <w:rPr>
          <w:rFonts w:ascii="Arial Narrow" w:hAnsi="Arial Narrow"/>
          <w:noProof/>
          <w:color w:val="0000FF"/>
          <w:sz w:val="17"/>
          <w:szCs w:val="17"/>
        </w:rPr>
        <w:t>&gt;&lt;</w:t>
      </w:r>
      <w:r w:rsidRPr="00792B2D">
        <w:rPr>
          <w:rFonts w:ascii="Arial Narrow" w:hAnsi="Arial Narrow"/>
          <w:noProof/>
          <w:color w:val="800000"/>
          <w:sz w:val="17"/>
          <w:szCs w:val="17"/>
        </w:rPr>
        <w:t>a1</w:t>
      </w:r>
      <w:r w:rsidRPr="00792B2D">
        <w:rPr>
          <w:rFonts w:ascii="Arial Narrow" w:hAnsi="Arial Narrow"/>
          <w:noProof/>
          <w:color w:val="0000FF"/>
          <w:sz w:val="17"/>
          <w:szCs w:val="17"/>
        </w:rPr>
        <w:t>&gt;</w:t>
      </w:r>
      <w:r w:rsidRPr="00792B2D">
        <w:rPr>
          <w:rFonts w:ascii="Arial Narrow" w:hAnsi="Arial Narrow"/>
          <w:noProof/>
          <w:color w:val="000000"/>
          <w:sz w:val="17"/>
          <w:szCs w:val="17"/>
        </w:rPr>
        <w:t>+1 410 123 4800</w:t>
      </w:r>
      <w:r w:rsidRPr="00792B2D">
        <w:rPr>
          <w:rFonts w:ascii="Arial Narrow" w:hAnsi="Arial Narrow"/>
          <w:noProof/>
          <w:color w:val="0000FF"/>
          <w:sz w:val="17"/>
          <w:szCs w:val="17"/>
        </w:rPr>
        <w:t>&lt;/</w:t>
      </w:r>
      <w:r w:rsidRPr="00792B2D">
        <w:rPr>
          <w:rFonts w:ascii="Arial Narrow" w:hAnsi="Arial Narrow"/>
          <w:noProof/>
          <w:color w:val="800000"/>
          <w:sz w:val="17"/>
          <w:szCs w:val="17"/>
        </w:rPr>
        <w:t>a1</w:t>
      </w:r>
      <w:r w:rsidRPr="00792B2D">
        <w:rPr>
          <w:rFonts w:ascii="Arial Narrow" w:hAnsi="Arial Narrow"/>
          <w:noProof/>
          <w:color w:val="0000FF"/>
          <w:sz w:val="17"/>
          <w:szCs w:val="17"/>
        </w:rPr>
        <w:t>&gt;&lt;/</w:t>
      </w:r>
      <w:r w:rsidRPr="00792B2D">
        <w:rPr>
          <w:rFonts w:ascii="Arial Narrow" w:hAnsi="Arial Narrow"/>
          <w:noProof/>
          <w:color w:val="800000"/>
          <w:sz w:val="17"/>
          <w:szCs w:val="17"/>
        </w:rPr>
        <w:t>c5</w:t>
      </w:r>
      <w:r w:rsidRPr="00792B2D">
        <w:rPr>
          <w:rFonts w:ascii="Arial Narrow" w:hAnsi="Arial Narrow"/>
          <w:noProof/>
          <w:color w:val="0000FF"/>
          <w:sz w:val="17"/>
          <w:szCs w:val="17"/>
        </w:rPr>
        <w:t>&gt;</w:t>
      </w:r>
    </w:p>
    <w:p w14:paraId="38E6BD81"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c6</w:t>
      </w:r>
      <w:r w:rsidRPr="00792B2D">
        <w:rPr>
          <w:rFonts w:ascii="Arial Narrow" w:hAnsi="Arial Narrow"/>
          <w:noProof/>
          <w:color w:val="0000FF"/>
          <w:sz w:val="17"/>
          <w:szCs w:val="17"/>
        </w:rPr>
        <w:t>&gt;</w:t>
      </w:r>
      <w:r w:rsidRPr="00792B2D">
        <w:rPr>
          <w:rFonts w:ascii="Arial Narrow" w:hAnsi="Arial Narrow"/>
          <w:noProof/>
          <w:color w:val="000000"/>
          <w:sz w:val="17"/>
          <w:szCs w:val="17"/>
        </w:rPr>
        <w:t>us</w:t>
      </w:r>
      <w:r w:rsidRPr="00792B2D">
        <w:rPr>
          <w:rFonts w:ascii="Arial Narrow" w:hAnsi="Arial Narrow"/>
          <w:noProof/>
          <w:color w:val="0000FF"/>
          <w:sz w:val="17"/>
          <w:szCs w:val="17"/>
        </w:rPr>
        <w:t>&lt;/</w:t>
      </w:r>
      <w:r w:rsidRPr="00792B2D">
        <w:rPr>
          <w:rFonts w:ascii="Arial Narrow" w:hAnsi="Arial Narrow"/>
          <w:noProof/>
          <w:color w:val="800000"/>
          <w:sz w:val="17"/>
          <w:szCs w:val="17"/>
        </w:rPr>
        <w:t>c6</w:t>
      </w:r>
      <w:r w:rsidRPr="00792B2D">
        <w:rPr>
          <w:rFonts w:ascii="Arial Narrow" w:hAnsi="Arial Narrow"/>
          <w:noProof/>
          <w:color w:val="0000FF"/>
          <w:sz w:val="17"/>
          <w:szCs w:val="17"/>
        </w:rPr>
        <w:t>&gt;</w:t>
      </w:r>
    </w:p>
    <w:p w14:paraId="0700C978"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c7</w:t>
      </w:r>
      <w:r w:rsidRPr="00792B2D">
        <w:rPr>
          <w:rFonts w:ascii="Arial Narrow" w:hAnsi="Arial Narrow"/>
          <w:noProof/>
          <w:color w:val="0000FF"/>
          <w:sz w:val="17"/>
          <w:szCs w:val="17"/>
        </w:rPr>
        <w:t>&gt;</w:t>
      </w:r>
      <w:r w:rsidRPr="00792B2D">
        <w:rPr>
          <w:rFonts w:ascii="Arial Narrow" w:hAnsi="Arial Narrow"/>
          <w:noProof/>
          <w:color w:val="000000"/>
          <w:sz w:val="17"/>
          <w:szCs w:val="17"/>
        </w:rPr>
        <w:t>AMERICA</w:t>
      </w:r>
      <w:r w:rsidRPr="00792B2D">
        <w:rPr>
          <w:rFonts w:ascii="Arial Narrow" w:hAnsi="Arial Narrow"/>
          <w:noProof/>
          <w:color w:val="0000FF"/>
          <w:sz w:val="17"/>
          <w:szCs w:val="17"/>
        </w:rPr>
        <w:t>&lt;/</w:t>
      </w:r>
      <w:r w:rsidRPr="00792B2D">
        <w:rPr>
          <w:rFonts w:ascii="Arial Narrow" w:hAnsi="Arial Narrow"/>
          <w:noProof/>
          <w:color w:val="800000"/>
          <w:sz w:val="17"/>
          <w:szCs w:val="17"/>
        </w:rPr>
        <w:t>c7</w:t>
      </w:r>
      <w:r w:rsidRPr="00792B2D">
        <w:rPr>
          <w:rFonts w:ascii="Arial Narrow" w:hAnsi="Arial Narrow"/>
          <w:noProof/>
          <w:color w:val="0000FF"/>
          <w:sz w:val="17"/>
          <w:szCs w:val="17"/>
        </w:rPr>
        <w:t>&gt;</w:t>
      </w:r>
    </w:p>
    <w:p w14:paraId="443DBEA2"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c8</w:t>
      </w:r>
      <w:r w:rsidRPr="00792B2D">
        <w:rPr>
          <w:rFonts w:ascii="Arial Narrow" w:hAnsi="Arial Narrow"/>
          <w:noProof/>
          <w:color w:val="0000FF"/>
          <w:sz w:val="17"/>
          <w:szCs w:val="17"/>
        </w:rPr>
        <w:t>&gt;</w:t>
      </w:r>
      <w:r w:rsidRPr="00792B2D">
        <w:rPr>
          <w:rFonts w:ascii="Arial Narrow" w:hAnsi="Arial Narrow"/>
          <w:noProof/>
          <w:color w:val="000000"/>
          <w:sz w:val="17"/>
          <w:szCs w:val="17"/>
        </w:rPr>
        <w:t>2400</w:t>
      </w:r>
      <w:r w:rsidRPr="00792B2D">
        <w:rPr>
          <w:rFonts w:ascii="Arial Narrow" w:hAnsi="Arial Narrow"/>
          <w:noProof/>
          <w:color w:val="0000FF"/>
          <w:sz w:val="17"/>
          <w:szCs w:val="17"/>
        </w:rPr>
        <w:t>&lt;/</w:t>
      </w:r>
      <w:r w:rsidRPr="00792B2D">
        <w:rPr>
          <w:rFonts w:ascii="Arial Narrow" w:hAnsi="Arial Narrow"/>
          <w:noProof/>
          <w:color w:val="800000"/>
          <w:sz w:val="17"/>
          <w:szCs w:val="17"/>
        </w:rPr>
        <w:t>c8</w:t>
      </w:r>
      <w:r w:rsidRPr="00792B2D">
        <w:rPr>
          <w:rFonts w:ascii="Arial Narrow" w:hAnsi="Arial Narrow"/>
          <w:noProof/>
          <w:color w:val="0000FF"/>
          <w:sz w:val="17"/>
          <w:szCs w:val="17"/>
        </w:rPr>
        <w:t>&gt;</w:t>
      </w:r>
    </w:p>
    <w:p w14:paraId="0FC735FB"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c9</w:t>
      </w:r>
      <w:r w:rsidRPr="00792B2D">
        <w:rPr>
          <w:rFonts w:ascii="Arial Narrow" w:hAnsi="Arial Narrow"/>
          <w:noProof/>
          <w:color w:val="0000FF"/>
          <w:sz w:val="17"/>
          <w:szCs w:val="17"/>
        </w:rPr>
        <w:t>&gt;</w:t>
      </w:r>
      <w:r w:rsidRPr="00792B2D">
        <w:rPr>
          <w:rFonts w:ascii="Arial Narrow" w:hAnsi="Arial Narrow"/>
          <w:noProof/>
          <w:color w:val="000000"/>
          <w:sz w:val="17"/>
          <w:szCs w:val="17"/>
        </w:rPr>
        <w:t>Graham.Spielberg@CHUKAR.EXAMPLE.COM</w:t>
      </w:r>
      <w:r w:rsidRPr="00792B2D">
        <w:rPr>
          <w:rFonts w:ascii="Arial Narrow" w:hAnsi="Arial Narrow"/>
          <w:noProof/>
          <w:color w:val="0000FF"/>
          <w:sz w:val="17"/>
          <w:szCs w:val="17"/>
        </w:rPr>
        <w:t>&lt;/</w:t>
      </w:r>
      <w:r w:rsidRPr="00792B2D">
        <w:rPr>
          <w:rFonts w:ascii="Arial Narrow" w:hAnsi="Arial Narrow"/>
          <w:noProof/>
          <w:color w:val="800000"/>
          <w:sz w:val="17"/>
          <w:szCs w:val="17"/>
        </w:rPr>
        <w:t>c9</w:t>
      </w:r>
      <w:r w:rsidRPr="00792B2D">
        <w:rPr>
          <w:rFonts w:ascii="Arial Narrow" w:hAnsi="Arial Narrow"/>
          <w:noProof/>
          <w:color w:val="0000FF"/>
          <w:sz w:val="17"/>
          <w:szCs w:val="17"/>
        </w:rPr>
        <w:t>&gt;</w:t>
      </w:r>
    </w:p>
    <w:p w14:paraId="686E8B97"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c10</w:t>
      </w:r>
      <w:r w:rsidRPr="00792B2D">
        <w:rPr>
          <w:rFonts w:ascii="Arial Narrow" w:hAnsi="Arial Narrow"/>
          <w:noProof/>
          <w:color w:val="0000FF"/>
          <w:sz w:val="17"/>
          <w:szCs w:val="17"/>
        </w:rPr>
        <w:t>&gt;</w:t>
      </w:r>
      <w:r w:rsidRPr="00792B2D">
        <w:rPr>
          <w:rFonts w:ascii="Arial Narrow" w:hAnsi="Arial Narrow"/>
          <w:noProof/>
          <w:color w:val="000000"/>
          <w:sz w:val="17"/>
          <w:szCs w:val="17"/>
        </w:rPr>
        <w:t>145</w:t>
      </w:r>
      <w:r w:rsidRPr="00792B2D">
        <w:rPr>
          <w:rFonts w:ascii="Arial Narrow" w:hAnsi="Arial Narrow"/>
          <w:noProof/>
          <w:color w:val="0000FF"/>
          <w:sz w:val="17"/>
          <w:szCs w:val="17"/>
        </w:rPr>
        <w:t>&lt;/</w:t>
      </w:r>
      <w:r w:rsidRPr="00792B2D">
        <w:rPr>
          <w:rFonts w:ascii="Arial Narrow" w:hAnsi="Arial Narrow"/>
          <w:noProof/>
          <w:color w:val="800000"/>
          <w:sz w:val="17"/>
          <w:szCs w:val="17"/>
        </w:rPr>
        <w:t>c10</w:t>
      </w:r>
      <w:r w:rsidRPr="00792B2D">
        <w:rPr>
          <w:rFonts w:ascii="Arial Narrow" w:hAnsi="Arial Narrow"/>
          <w:noProof/>
          <w:color w:val="0000FF"/>
          <w:sz w:val="17"/>
          <w:szCs w:val="17"/>
        </w:rPr>
        <w:t>&gt;</w:t>
      </w:r>
    </w:p>
    <w:p w14:paraId="4BD74216" w14:textId="5AA50EBF" w:rsidR="003F6FF2" w:rsidRPr="00792B2D" w:rsidRDefault="003F6FF2"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c11</w:t>
      </w:r>
      <w:r w:rsidRPr="00792B2D">
        <w:rPr>
          <w:rFonts w:ascii="Arial Narrow" w:hAnsi="Arial Narrow"/>
          <w:noProof/>
          <w:color w:val="0000FF"/>
          <w:sz w:val="17"/>
          <w:szCs w:val="17"/>
        </w:rPr>
        <w:t>&gt;&lt;</w:t>
      </w:r>
      <w:r w:rsidRPr="00792B2D">
        <w:rPr>
          <w:rFonts w:ascii="Arial Narrow" w:hAnsi="Arial Narrow"/>
          <w:noProof/>
          <w:color w:val="800000"/>
          <w:sz w:val="17"/>
          <w:szCs w:val="17"/>
        </w:rPr>
        <w:t>u1</w:t>
      </w:r>
      <w:r w:rsidRPr="00792B2D">
        <w:rPr>
          <w:rFonts w:ascii="Arial Narrow" w:hAnsi="Arial Narrow"/>
          <w:noProof/>
          <w:color w:val="0000FF"/>
          <w:sz w:val="17"/>
          <w:szCs w:val="17"/>
        </w:rPr>
        <w:t>&gt;</w:t>
      </w:r>
      <w:r w:rsidRPr="00792B2D">
        <w:rPr>
          <w:rFonts w:ascii="Arial Narrow" w:hAnsi="Arial Narrow"/>
          <w:noProof/>
          <w:color w:val="000000"/>
          <w:sz w:val="17"/>
          <w:szCs w:val="17"/>
        </w:rPr>
        <w:t>2001</w:t>
      </w:r>
      <w:r w:rsidRPr="00792B2D">
        <w:rPr>
          <w:rFonts w:ascii="Arial Narrow" w:hAnsi="Arial Narrow"/>
          <w:noProof/>
          <w:color w:val="0000FF"/>
          <w:sz w:val="17"/>
          <w:szCs w:val="17"/>
        </w:rPr>
        <w:t>&lt;/</w:t>
      </w:r>
      <w:r w:rsidRPr="00792B2D">
        <w:rPr>
          <w:rFonts w:ascii="Arial Narrow" w:hAnsi="Arial Narrow"/>
          <w:noProof/>
          <w:color w:val="800000"/>
          <w:sz w:val="17"/>
          <w:szCs w:val="17"/>
        </w:rPr>
        <w:t>u1</w:t>
      </w:r>
      <w:r w:rsidRPr="00792B2D">
        <w:rPr>
          <w:rFonts w:ascii="Arial Narrow" w:hAnsi="Arial Narrow"/>
          <w:noProof/>
          <w:color w:val="0000FF"/>
          <w:sz w:val="17"/>
          <w:szCs w:val="17"/>
        </w:rPr>
        <w:t>&gt;&lt;</w:t>
      </w:r>
      <w:r w:rsidRPr="00792B2D">
        <w:rPr>
          <w:rFonts w:ascii="Arial Narrow" w:hAnsi="Arial Narrow"/>
          <w:noProof/>
          <w:color w:val="800000"/>
          <w:sz w:val="17"/>
          <w:szCs w:val="17"/>
        </w:rPr>
        <w:t>u2</w:t>
      </w:r>
      <w:r w:rsidRPr="00792B2D">
        <w:rPr>
          <w:rFonts w:ascii="Arial Narrow" w:hAnsi="Arial Narrow"/>
          <w:noProof/>
          <w:color w:val="0000FF"/>
          <w:sz w:val="17"/>
          <w:szCs w:val="17"/>
        </w:rPr>
        <w:t>&gt;</w:t>
      </w:r>
      <w:r w:rsidRPr="00792B2D">
        <w:rPr>
          <w:rFonts w:ascii="Arial Narrow" w:hAnsi="Arial Narrow"/>
          <w:noProof/>
          <w:color w:val="000000"/>
          <w:sz w:val="17"/>
          <w:szCs w:val="17"/>
        </w:rPr>
        <w:t>8307</w:t>
      </w:r>
      <w:r w:rsidRPr="00792B2D">
        <w:rPr>
          <w:rFonts w:ascii="Arial Narrow" w:hAnsi="Arial Narrow"/>
          <w:noProof/>
          <w:color w:val="0000FF"/>
          <w:sz w:val="17"/>
          <w:szCs w:val="17"/>
        </w:rPr>
        <w:t>&lt;/</w:t>
      </w:r>
      <w:r w:rsidRPr="00792B2D">
        <w:rPr>
          <w:rFonts w:ascii="Arial Narrow" w:hAnsi="Arial Narrow"/>
          <w:noProof/>
          <w:color w:val="800000"/>
          <w:sz w:val="17"/>
          <w:szCs w:val="17"/>
        </w:rPr>
        <w:t>u2</w:t>
      </w:r>
      <w:r w:rsidRPr="00792B2D">
        <w:rPr>
          <w:rFonts w:ascii="Arial Narrow" w:hAnsi="Arial Narrow"/>
          <w:noProof/>
          <w:color w:val="0000FF"/>
          <w:sz w:val="17"/>
          <w:szCs w:val="17"/>
        </w:rPr>
        <w:t>&gt;&lt;</w:t>
      </w:r>
      <w:r w:rsidRPr="00792B2D">
        <w:rPr>
          <w:rFonts w:ascii="Arial Narrow" w:hAnsi="Arial Narrow"/>
          <w:noProof/>
          <w:color w:val="800000"/>
          <w:sz w:val="17"/>
          <w:szCs w:val="17"/>
        </w:rPr>
        <w:t>u3</w:t>
      </w:r>
      <w:r w:rsidRPr="00792B2D">
        <w:rPr>
          <w:rFonts w:ascii="Arial Narrow" w:hAnsi="Arial Narrow"/>
          <w:noProof/>
          <w:color w:val="0000FF"/>
          <w:sz w:val="17"/>
          <w:szCs w:val="17"/>
        </w:rPr>
        <w:t>&gt;&lt;</w:t>
      </w:r>
      <w:r w:rsidRPr="00792B2D">
        <w:rPr>
          <w:rFonts w:ascii="Arial Narrow" w:hAnsi="Arial Narrow"/>
          <w:noProof/>
          <w:color w:val="800000"/>
          <w:sz w:val="17"/>
          <w:szCs w:val="17"/>
        </w:rPr>
        <w:t>u1</w:t>
      </w:r>
      <w:r w:rsidRPr="00792B2D">
        <w:rPr>
          <w:rFonts w:ascii="Arial Narrow" w:hAnsi="Arial Narrow"/>
          <w:noProof/>
          <w:color w:val="0000FF"/>
          <w:sz w:val="17"/>
          <w:szCs w:val="17"/>
        </w:rPr>
        <w:t>&gt;</w:t>
      </w:r>
      <w:r w:rsidRPr="00792B2D">
        <w:rPr>
          <w:rFonts w:ascii="Arial Narrow" w:hAnsi="Arial Narrow"/>
          <w:noProof/>
          <w:color w:val="000000"/>
          <w:sz w:val="17"/>
          <w:szCs w:val="17"/>
        </w:rPr>
        <w:t>-76.357073</w:t>
      </w:r>
      <w:r w:rsidRPr="00792B2D">
        <w:rPr>
          <w:rFonts w:ascii="Arial Narrow" w:hAnsi="Arial Narrow"/>
          <w:noProof/>
          <w:color w:val="0000FF"/>
          <w:sz w:val="17"/>
          <w:szCs w:val="17"/>
        </w:rPr>
        <w:t>&lt;/</w:t>
      </w:r>
      <w:r w:rsidRPr="00792B2D">
        <w:rPr>
          <w:rFonts w:ascii="Arial Narrow" w:hAnsi="Arial Narrow"/>
          <w:noProof/>
          <w:color w:val="800000"/>
          <w:sz w:val="17"/>
          <w:szCs w:val="17"/>
        </w:rPr>
        <w:t>u1</w:t>
      </w:r>
      <w:r w:rsidRPr="00792B2D">
        <w:rPr>
          <w:rFonts w:ascii="Arial Narrow" w:hAnsi="Arial Narrow"/>
          <w:noProof/>
          <w:color w:val="0000FF"/>
          <w:sz w:val="17"/>
          <w:szCs w:val="17"/>
        </w:rPr>
        <w:t>&gt;&lt;</w:t>
      </w:r>
      <w:r w:rsidRPr="00792B2D">
        <w:rPr>
          <w:rFonts w:ascii="Arial Narrow" w:hAnsi="Arial Narrow"/>
          <w:noProof/>
          <w:color w:val="800000"/>
          <w:sz w:val="17"/>
          <w:szCs w:val="17"/>
        </w:rPr>
        <w:t>u2</w:t>
      </w:r>
      <w:r w:rsidRPr="00792B2D">
        <w:rPr>
          <w:rFonts w:ascii="Arial Narrow" w:hAnsi="Arial Narrow"/>
          <w:noProof/>
          <w:color w:val="0000FF"/>
          <w:sz w:val="17"/>
          <w:szCs w:val="17"/>
        </w:rPr>
        <w:t>&gt;</w:t>
      </w:r>
      <w:r w:rsidRPr="00792B2D">
        <w:rPr>
          <w:rFonts w:ascii="Arial Narrow" w:hAnsi="Arial Narrow"/>
          <w:noProof/>
          <w:color w:val="000000"/>
          <w:sz w:val="17"/>
          <w:szCs w:val="17"/>
        </w:rPr>
        <w:t>39.523878</w:t>
      </w:r>
      <w:r w:rsidRPr="00792B2D">
        <w:rPr>
          <w:rFonts w:ascii="Arial Narrow" w:hAnsi="Arial Narrow"/>
          <w:noProof/>
          <w:color w:val="0000FF"/>
          <w:sz w:val="17"/>
          <w:szCs w:val="17"/>
        </w:rPr>
        <w:t>&lt;/</w:t>
      </w:r>
      <w:r w:rsidRPr="00792B2D">
        <w:rPr>
          <w:rFonts w:ascii="Arial Narrow" w:hAnsi="Arial Narrow"/>
          <w:noProof/>
          <w:color w:val="800000"/>
          <w:sz w:val="17"/>
          <w:szCs w:val="17"/>
        </w:rPr>
        <w:t>u2</w:t>
      </w:r>
      <w:r w:rsidRPr="00792B2D">
        <w:rPr>
          <w:rFonts w:ascii="Arial Narrow" w:hAnsi="Arial Narrow"/>
          <w:noProof/>
          <w:color w:val="0000FF"/>
          <w:sz w:val="17"/>
          <w:szCs w:val="17"/>
        </w:rPr>
        <w:t>&gt;&lt;/</w:t>
      </w:r>
      <w:r w:rsidRPr="00792B2D">
        <w:rPr>
          <w:rFonts w:ascii="Arial Narrow" w:hAnsi="Arial Narrow"/>
          <w:noProof/>
          <w:color w:val="800000"/>
          <w:sz w:val="17"/>
          <w:szCs w:val="17"/>
        </w:rPr>
        <w:t>u3</w:t>
      </w:r>
      <w:r w:rsidRPr="00792B2D">
        <w:rPr>
          <w:rFonts w:ascii="Arial Narrow" w:hAnsi="Arial Narrow"/>
          <w:noProof/>
          <w:color w:val="0000FF"/>
          <w:sz w:val="17"/>
          <w:szCs w:val="17"/>
        </w:rPr>
        <w:t>&gt;&lt;/</w:t>
      </w:r>
      <w:r w:rsidRPr="00792B2D">
        <w:rPr>
          <w:rFonts w:ascii="Arial Narrow" w:hAnsi="Arial Narrow"/>
          <w:noProof/>
          <w:color w:val="800000"/>
          <w:sz w:val="17"/>
          <w:szCs w:val="17"/>
        </w:rPr>
        <w:t>c11</w:t>
      </w:r>
      <w:r w:rsidRPr="00792B2D">
        <w:rPr>
          <w:rFonts w:ascii="Arial Narrow" w:hAnsi="Arial Narrow"/>
          <w:noProof/>
          <w:color w:val="0000FF"/>
          <w:sz w:val="17"/>
          <w:szCs w:val="17"/>
        </w:rPr>
        <w:t>&gt;</w:t>
      </w:r>
    </w:p>
    <w:p w14:paraId="1C0F19B1"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c12</w:t>
      </w:r>
      <w:r w:rsidRPr="00792B2D">
        <w:rPr>
          <w:rFonts w:ascii="Arial Narrow" w:hAnsi="Arial Narrow"/>
          <w:noProof/>
          <w:color w:val="0000FF"/>
          <w:sz w:val="17"/>
          <w:szCs w:val="17"/>
        </w:rPr>
        <w:t>&gt;</w:t>
      </w:r>
      <w:r w:rsidRPr="00792B2D">
        <w:rPr>
          <w:rFonts w:ascii="Arial Narrow" w:hAnsi="Arial Narrow"/>
          <w:noProof/>
          <w:color w:val="000000"/>
          <w:sz w:val="17"/>
          <w:szCs w:val="17"/>
        </w:rPr>
        <w:t>1970-01-28Z</w:t>
      </w:r>
      <w:r w:rsidRPr="00792B2D">
        <w:rPr>
          <w:rFonts w:ascii="Arial Narrow" w:hAnsi="Arial Narrow"/>
          <w:noProof/>
          <w:color w:val="0000FF"/>
          <w:sz w:val="17"/>
          <w:szCs w:val="17"/>
        </w:rPr>
        <w:t>&lt;/</w:t>
      </w:r>
      <w:r w:rsidRPr="00792B2D">
        <w:rPr>
          <w:rFonts w:ascii="Arial Narrow" w:hAnsi="Arial Narrow"/>
          <w:noProof/>
          <w:color w:val="800000"/>
          <w:sz w:val="17"/>
          <w:szCs w:val="17"/>
        </w:rPr>
        <w:t>c12</w:t>
      </w:r>
      <w:r w:rsidRPr="00792B2D">
        <w:rPr>
          <w:rFonts w:ascii="Arial Narrow" w:hAnsi="Arial Narrow"/>
          <w:noProof/>
          <w:color w:val="0000FF"/>
          <w:sz w:val="17"/>
          <w:szCs w:val="17"/>
        </w:rPr>
        <w:t>&gt;</w:t>
      </w:r>
    </w:p>
    <w:p w14:paraId="0A594AA9"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c13</w:t>
      </w:r>
      <w:r w:rsidRPr="00792B2D">
        <w:rPr>
          <w:rFonts w:ascii="Arial Narrow" w:hAnsi="Arial Narrow"/>
          <w:noProof/>
          <w:color w:val="0000FF"/>
          <w:sz w:val="17"/>
          <w:szCs w:val="17"/>
        </w:rPr>
        <w:t>&gt;</w:t>
      </w:r>
      <w:r w:rsidRPr="00792B2D">
        <w:rPr>
          <w:rFonts w:ascii="Arial Narrow" w:hAnsi="Arial Narrow"/>
          <w:noProof/>
          <w:color w:val="000000"/>
          <w:sz w:val="17"/>
          <w:szCs w:val="17"/>
        </w:rPr>
        <w:t>single</w:t>
      </w:r>
      <w:r w:rsidRPr="00792B2D">
        <w:rPr>
          <w:rFonts w:ascii="Arial Narrow" w:hAnsi="Arial Narrow"/>
          <w:noProof/>
          <w:color w:val="0000FF"/>
          <w:sz w:val="17"/>
          <w:szCs w:val="17"/>
        </w:rPr>
        <w:t>&lt;/</w:t>
      </w:r>
      <w:r w:rsidRPr="00792B2D">
        <w:rPr>
          <w:rFonts w:ascii="Arial Narrow" w:hAnsi="Arial Narrow"/>
          <w:noProof/>
          <w:color w:val="800000"/>
          <w:sz w:val="17"/>
          <w:szCs w:val="17"/>
        </w:rPr>
        <w:t>c13</w:t>
      </w:r>
      <w:r w:rsidRPr="00792B2D">
        <w:rPr>
          <w:rFonts w:ascii="Arial Narrow" w:hAnsi="Arial Narrow"/>
          <w:noProof/>
          <w:color w:val="0000FF"/>
          <w:sz w:val="17"/>
          <w:szCs w:val="17"/>
        </w:rPr>
        <w:t>&gt;</w:t>
      </w:r>
    </w:p>
    <w:p w14:paraId="1E91E115"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c14</w:t>
      </w:r>
      <w:r w:rsidRPr="00792B2D">
        <w:rPr>
          <w:rFonts w:ascii="Arial Narrow" w:hAnsi="Arial Narrow"/>
          <w:noProof/>
          <w:color w:val="0000FF"/>
          <w:sz w:val="17"/>
          <w:szCs w:val="17"/>
        </w:rPr>
        <w:t>&gt;</w:t>
      </w:r>
      <w:r w:rsidRPr="00792B2D">
        <w:rPr>
          <w:rFonts w:ascii="Arial Narrow" w:hAnsi="Arial Narrow"/>
          <w:noProof/>
          <w:color w:val="000000"/>
          <w:sz w:val="17"/>
          <w:szCs w:val="17"/>
        </w:rPr>
        <w:t>M</w:t>
      </w:r>
      <w:r w:rsidRPr="00792B2D">
        <w:rPr>
          <w:rFonts w:ascii="Arial Narrow" w:hAnsi="Arial Narrow"/>
          <w:noProof/>
          <w:color w:val="0000FF"/>
          <w:sz w:val="17"/>
          <w:szCs w:val="17"/>
        </w:rPr>
        <w:t>&lt;/</w:t>
      </w:r>
      <w:r w:rsidRPr="00792B2D">
        <w:rPr>
          <w:rFonts w:ascii="Arial Narrow" w:hAnsi="Arial Narrow"/>
          <w:noProof/>
          <w:color w:val="800000"/>
          <w:sz w:val="17"/>
          <w:szCs w:val="17"/>
        </w:rPr>
        <w:t>c14</w:t>
      </w:r>
      <w:r w:rsidRPr="00792B2D">
        <w:rPr>
          <w:rFonts w:ascii="Arial Narrow" w:hAnsi="Arial Narrow"/>
          <w:noProof/>
          <w:color w:val="0000FF"/>
          <w:sz w:val="17"/>
          <w:szCs w:val="17"/>
        </w:rPr>
        <w:t>&gt;</w:t>
      </w:r>
    </w:p>
    <w:p w14:paraId="5D749222"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c15</w:t>
      </w:r>
      <w:r w:rsidRPr="00792B2D">
        <w:rPr>
          <w:rFonts w:ascii="Arial Narrow" w:hAnsi="Arial Narrow"/>
          <w:noProof/>
          <w:color w:val="0000FF"/>
          <w:sz w:val="17"/>
          <w:szCs w:val="17"/>
        </w:rPr>
        <w:t>&gt;</w:t>
      </w:r>
      <w:r w:rsidRPr="00792B2D">
        <w:rPr>
          <w:rFonts w:ascii="Arial Narrow" w:hAnsi="Arial Narrow"/>
          <w:noProof/>
          <w:color w:val="000000"/>
          <w:sz w:val="17"/>
          <w:szCs w:val="17"/>
        </w:rPr>
        <w:t>D: 70,000 - 89,999</w:t>
      </w:r>
      <w:r w:rsidRPr="00792B2D">
        <w:rPr>
          <w:rFonts w:ascii="Arial Narrow" w:hAnsi="Arial Narrow"/>
          <w:noProof/>
          <w:color w:val="0000FF"/>
          <w:sz w:val="17"/>
          <w:szCs w:val="17"/>
        </w:rPr>
        <w:t>&lt;/</w:t>
      </w:r>
      <w:r w:rsidRPr="00792B2D">
        <w:rPr>
          <w:rFonts w:ascii="Arial Narrow" w:hAnsi="Arial Narrow"/>
          <w:noProof/>
          <w:color w:val="800000"/>
          <w:sz w:val="17"/>
          <w:szCs w:val="17"/>
        </w:rPr>
        <w:t>c15</w:t>
      </w:r>
      <w:r w:rsidRPr="00792B2D">
        <w:rPr>
          <w:rFonts w:ascii="Arial Narrow" w:hAnsi="Arial Narrow"/>
          <w:noProof/>
          <w:color w:val="0000FF"/>
          <w:sz w:val="17"/>
          <w:szCs w:val="17"/>
        </w:rPr>
        <w:t>&gt;</w:t>
      </w:r>
    </w:p>
    <w:p w14:paraId="5C170255"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row</w:t>
      </w:r>
      <w:r w:rsidRPr="00792B2D">
        <w:rPr>
          <w:rFonts w:ascii="Arial Narrow" w:hAnsi="Arial Narrow"/>
          <w:noProof/>
          <w:color w:val="0000FF"/>
          <w:sz w:val="17"/>
          <w:szCs w:val="17"/>
        </w:rPr>
        <w:t>&gt;</w:t>
      </w:r>
    </w:p>
    <w:p w14:paraId="06B9E7FA"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eastAsiaTheme="minorHAnsi" w:hAnsi="Arial Narrow"/>
          <w:b/>
          <w:noProof/>
          <w:color w:val="AEAAAA" w:themeColor="background2" w:themeShade="BF"/>
          <w:sz w:val="17"/>
          <w:szCs w:val="17"/>
          <w:lang w:eastAsia="en-US"/>
        </w:rPr>
      </w:pPr>
      <w:r w:rsidRPr="00792B2D">
        <w:rPr>
          <w:rFonts w:ascii="Arial Narrow" w:eastAsiaTheme="minorHAnsi" w:hAnsi="Arial Narrow"/>
          <w:b/>
          <w:noProof/>
          <w:color w:val="AEAAAA" w:themeColor="background2" w:themeShade="BF"/>
          <w:sz w:val="17"/>
          <w:szCs w:val="17"/>
          <w:lang w:eastAsia="en-US"/>
        </w:rPr>
        <w:tab/>
        <w:t>…</w:t>
      </w:r>
    </w:p>
    <w:p w14:paraId="319197D5"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row</w:t>
      </w:r>
      <w:r w:rsidRPr="00792B2D">
        <w:rPr>
          <w:rFonts w:ascii="Arial Narrow" w:hAnsi="Arial Narrow"/>
          <w:noProof/>
          <w:color w:val="0000FF"/>
          <w:sz w:val="17"/>
          <w:szCs w:val="17"/>
        </w:rPr>
        <w:t>&gt;</w:t>
      </w:r>
    </w:p>
    <w:p w14:paraId="397A99DA"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row</w:t>
      </w:r>
      <w:r w:rsidRPr="00792B2D">
        <w:rPr>
          <w:rFonts w:ascii="Arial Narrow" w:hAnsi="Arial Narrow"/>
          <w:noProof/>
          <w:color w:val="0000FF"/>
          <w:sz w:val="17"/>
          <w:szCs w:val="17"/>
        </w:rPr>
        <w:t>&gt;</w:t>
      </w:r>
    </w:p>
    <w:p w14:paraId="2F6D0102"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w:t>
      </w:r>
      <w:r w:rsidRPr="00792B2D">
        <w:rPr>
          <w:rFonts w:ascii="Arial Narrow" w:hAnsi="Arial Narrow"/>
          <w:noProof/>
          <w:color w:val="0000FF"/>
          <w:sz w:val="17"/>
          <w:szCs w:val="17"/>
        </w:rPr>
        <w:t>&gt;</w:t>
      </w:r>
      <w:r w:rsidRPr="00792B2D">
        <w:rPr>
          <w:rFonts w:ascii="Arial Narrow" w:hAnsi="Arial Narrow"/>
          <w:noProof/>
          <w:color w:val="000000"/>
          <w:sz w:val="17"/>
          <w:szCs w:val="17"/>
        </w:rPr>
        <w:t>235</w:t>
      </w:r>
      <w:r w:rsidRPr="00792B2D">
        <w:rPr>
          <w:rFonts w:ascii="Arial Narrow" w:hAnsi="Arial Narrow"/>
          <w:noProof/>
          <w:color w:val="0000FF"/>
          <w:sz w:val="17"/>
          <w:szCs w:val="17"/>
        </w:rPr>
        <w:t>&lt;/</w:t>
      </w:r>
      <w:r w:rsidRPr="00792B2D">
        <w:rPr>
          <w:rFonts w:ascii="Arial Narrow" w:hAnsi="Arial Narrow"/>
          <w:noProof/>
          <w:color w:val="800000"/>
          <w:sz w:val="17"/>
          <w:szCs w:val="17"/>
        </w:rPr>
        <w:t>c1</w:t>
      </w:r>
      <w:r w:rsidRPr="00792B2D">
        <w:rPr>
          <w:rFonts w:ascii="Arial Narrow" w:hAnsi="Arial Narrow"/>
          <w:noProof/>
          <w:color w:val="0000FF"/>
          <w:sz w:val="17"/>
          <w:szCs w:val="17"/>
        </w:rPr>
        <w:t>&gt;</w:t>
      </w:r>
    </w:p>
    <w:p w14:paraId="03CC8824"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c2</w:t>
      </w:r>
      <w:r w:rsidRPr="00792B2D">
        <w:rPr>
          <w:rFonts w:ascii="Arial Narrow" w:hAnsi="Arial Narrow"/>
          <w:noProof/>
          <w:color w:val="0000FF"/>
          <w:sz w:val="17"/>
          <w:szCs w:val="17"/>
        </w:rPr>
        <w:t>&gt;</w:t>
      </w:r>
      <w:r w:rsidRPr="00792B2D">
        <w:rPr>
          <w:rFonts w:ascii="Arial Narrow" w:hAnsi="Arial Narrow"/>
          <w:noProof/>
          <w:color w:val="000000"/>
          <w:sz w:val="17"/>
          <w:szCs w:val="17"/>
        </w:rPr>
        <w:t>Edward</w:t>
      </w:r>
      <w:r w:rsidRPr="00792B2D">
        <w:rPr>
          <w:rFonts w:ascii="Arial Narrow" w:hAnsi="Arial Narrow"/>
          <w:noProof/>
          <w:color w:val="0000FF"/>
          <w:sz w:val="17"/>
          <w:szCs w:val="17"/>
        </w:rPr>
        <w:t>&lt;/</w:t>
      </w:r>
      <w:r w:rsidRPr="00792B2D">
        <w:rPr>
          <w:rFonts w:ascii="Arial Narrow" w:hAnsi="Arial Narrow"/>
          <w:noProof/>
          <w:color w:val="800000"/>
          <w:sz w:val="17"/>
          <w:szCs w:val="17"/>
        </w:rPr>
        <w:t>c2</w:t>
      </w:r>
      <w:r w:rsidRPr="00792B2D">
        <w:rPr>
          <w:rFonts w:ascii="Arial Narrow" w:hAnsi="Arial Narrow"/>
          <w:noProof/>
          <w:color w:val="0000FF"/>
          <w:sz w:val="17"/>
          <w:szCs w:val="17"/>
        </w:rPr>
        <w:t>&gt;</w:t>
      </w:r>
    </w:p>
    <w:p w14:paraId="588F7B75"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c3</w:t>
      </w:r>
      <w:r w:rsidRPr="00792B2D">
        <w:rPr>
          <w:rFonts w:ascii="Arial Narrow" w:hAnsi="Arial Narrow"/>
          <w:noProof/>
          <w:color w:val="0000FF"/>
          <w:sz w:val="17"/>
          <w:szCs w:val="17"/>
        </w:rPr>
        <w:t>&gt;</w:t>
      </w:r>
      <w:r w:rsidRPr="00792B2D">
        <w:rPr>
          <w:rFonts w:ascii="Arial Narrow" w:hAnsi="Arial Narrow"/>
          <w:noProof/>
          <w:color w:val="000000"/>
          <w:sz w:val="17"/>
          <w:szCs w:val="17"/>
        </w:rPr>
        <w:t>Oates</w:t>
      </w:r>
      <w:r w:rsidRPr="00792B2D">
        <w:rPr>
          <w:rFonts w:ascii="Arial Narrow" w:hAnsi="Arial Narrow"/>
          <w:noProof/>
          <w:color w:val="0000FF"/>
          <w:sz w:val="17"/>
          <w:szCs w:val="17"/>
        </w:rPr>
        <w:t>&lt;/</w:t>
      </w:r>
      <w:r w:rsidRPr="00792B2D">
        <w:rPr>
          <w:rFonts w:ascii="Arial Narrow" w:hAnsi="Arial Narrow"/>
          <w:noProof/>
          <w:color w:val="800000"/>
          <w:sz w:val="17"/>
          <w:szCs w:val="17"/>
        </w:rPr>
        <w:t>c3</w:t>
      </w:r>
      <w:r w:rsidRPr="00792B2D">
        <w:rPr>
          <w:rFonts w:ascii="Arial Narrow" w:hAnsi="Arial Narrow"/>
          <w:noProof/>
          <w:color w:val="0000FF"/>
          <w:sz w:val="17"/>
          <w:szCs w:val="17"/>
        </w:rPr>
        <w:t>&gt;</w:t>
      </w:r>
    </w:p>
    <w:p w14:paraId="7B379C5B" w14:textId="4F272115"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c4</w:t>
      </w:r>
      <w:r w:rsidRPr="00792B2D">
        <w:rPr>
          <w:rFonts w:ascii="Arial Narrow" w:hAnsi="Arial Narrow"/>
          <w:noProof/>
          <w:color w:val="0000FF"/>
          <w:sz w:val="17"/>
          <w:szCs w:val="17"/>
        </w:rPr>
        <w:t>&gt;&lt;</w:t>
      </w:r>
      <w:r w:rsidRPr="00792B2D">
        <w:rPr>
          <w:rFonts w:ascii="Arial Narrow" w:hAnsi="Arial Narrow"/>
          <w:noProof/>
          <w:color w:val="800000"/>
          <w:sz w:val="17"/>
          <w:szCs w:val="17"/>
        </w:rPr>
        <w:t>u1</w:t>
      </w:r>
      <w:r w:rsidRPr="00792B2D">
        <w:rPr>
          <w:rFonts w:ascii="Arial Narrow" w:hAnsi="Arial Narrow"/>
          <w:noProof/>
          <w:color w:val="0000FF"/>
          <w:sz w:val="17"/>
          <w:szCs w:val="17"/>
        </w:rPr>
        <w:t>&gt;</w:t>
      </w:r>
      <w:r w:rsidRPr="00792B2D">
        <w:rPr>
          <w:rFonts w:ascii="Arial Narrow" w:hAnsi="Arial Narrow"/>
          <w:noProof/>
          <w:color w:val="000000"/>
          <w:sz w:val="17"/>
          <w:szCs w:val="17"/>
        </w:rPr>
        <w:t>8004 Stansbury Rd</w:t>
      </w:r>
      <w:r w:rsidRPr="00792B2D">
        <w:rPr>
          <w:rFonts w:ascii="Arial Narrow" w:hAnsi="Arial Narrow"/>
          <w:noProof/>
          <w:color w:val="0000FF"/>
          <w:sz w:val="17"/>
          <w:szCs w:val="17"/>
        </w:rPr>
        <w:t>&lt;/</w:t>
      </w:r>
      <w:r w:rsidRPr="00792B2D">
        <w:rPr>
          <w:rFonts w:ascii="Arial Narrow" w:hAnsi="Arial Narrow"/>
          <w:noProof/>
          <w:color w:val="800000"/>
          <w:sz w:val="17"/>
          <w:szCs w:val="17"/>
        </w:rPr>
        <w:t>u1</w:t>
      </w:r>
      <w:r w:rsidRPr="00792B2D">
        <w:rPr>
          <w:rFonts w:ascii="Arial Narrow" w:hAnsi="Arial Narrow"/>
          <w:noProof/>
          <w:color w:val="0000FF"/>
          <w:sz w:val="17"/>
          <w:szCs w:val="17"/>
        </w:rPr>
        <w:t>&gt;&lt;</w:t>
      </w:r>
      <w:r w:rsidRPr="00792B2D">
        <w:rPr>
          <w:rFonts w:ascii="Arial Narrow" w:hAnsi="Arial Narrow"/>
          <w:noProof/>
          <w:color w:val="800000"/>
          <w:sz w:val="17"/>
          <w:szCs w:val="17"/>
        </w:rPr>
        <w:t>u2</w:t>
      </w:r>
      <w:r w:rsidRPr="00792B2D">
        <w:rPr>
          <w:rFonts w:ascii="Arial Narrow" w:hAnsi="Arial Narrow"/>
          <w:noProof/>
          <w:color w:val="0000FF"/>
          <w:sz w:val="17"/>
          <w:szCs w:val="17"/>
        </w:rPr>
        <w:t>&gt;</w:t>
      </w:r>
      <w:r w:rsidRPr="00792B2D">
        <w:rPr>
          <w:rFonts w:ascii="Arial Narrow" w:hAnsi="Arial Narrow"/>
          <w:noProof/>
          <w:color w:val="000000"/>
          <w:sz w:val="17"/>
          <w:szCs w:val="17"/>
        </w:rPr>
        <w:t>21222</w:t>
      </w:r>
      <w:r w:rsidRPr="00792B2D">
        <w:rPr>
          <w:rFonts w:ascii="Arial Narrow" w:hAnsi="Arial Narrow"/>
          <w:noProof/>
          <w:color w:val="0000FF"/>
          <w:sz w:val="17"/>
          <w:szCs w:val="17"/>
        </w:rPr>
        <w:t>&lt;/</w:t>
      </w:r>
      <w:r w:rsidRPr="00792B2D">
        <w:rPr>
          <w:rFonts w:ascii="Arial Narrow" w:hAnsi="Arial Narrow"/>
          <w:noProof/>
          <w:color w:val="800000"/>
          <w:sz w:val="17"/>
          <w:szCs w:val="17"/>
        </w:rPr>
        <w:t>u2</w:t>
      </w:r>
      <w:r w:rsidRPr="00792B2D">
        <w:rPr>
          <w:rFonts w:ascii="Arial Narrow" w:hAnsi="Arial Narrow"/>
          <w:noProof/>
          <w:color w:val="0000FF"/>
          <w:sz w:val="17"/>
          <w:szCs w:val="17"/>
        </w:rPr>
        <w:t>&gt;&lt;</w:t>
      </w:r>
      <w:r w:rsidRPr="00792B2D">
        <w:rPr>
          <w:rFonts w:ascii="Arial Narrow" w:hAnsi="Arial Narrow"/>
          <w:noProof/>
          <w:color w:val="800000"/>
          <w:sz w:val="17"/>
          <w:szCs w:val="17"/>
        </w:rPr>
        <w:t>u3</w:t>
      </w:r>
      <w:r w:rsidRPr="00792B2D">
        <w:rPr>
          <w:rFonts w:ascii="Arial Narrow" w:hAnsi="Arial Narrow"/>
          <w:noProof/>
          <w:color w:val="0000FF"/>
          <w:sz w:val="17"/>
          <w:szCs w:val="17"/>
        </w:rPr>
        <w:t>&gt;</w:t>
      </w:r>
      <w:r w:rsidRPr="00792B2D">
        <w:rPr>
          <w:rFonts w:ascii="Arial Narrow" w:hAnsi="Arial Narrow"/>
          <w:noProof/>
          <w:color w:val="000000"/>
          <w:sz w:val="17"/>
          <w:szCs w:val="17"/>
        </w:rPr>
        <w:t>Baltimore</w:t>
      </w:r>
      <w:r w:rsidRPr="00792B2D">
        <w:rPr>
          <w:rFonts w:ascii="Arial Narrow" w:hAnsi="Arial Narrow"/>
          <w:noProof/>
          <w:color w:val="0000FF"/>
          <w:sz w:val="17"/>
          <w:szCs w:val="17"/>
        </w:rPr>
        <w:t>&lt;/</w:t>
      </w:r>
      <w:r w:rsidRPr="00792B2D">
        <w:rPr>
          <w:rFonts w:ascii="Arial Narrow" w:hAnsi="Arial Narrow"/>
          <w:noProof/>
          <w:color w:val="800000"/>
          <w:sz w:val="17"/>
          <w:szCs w:val="17"/>
        </w:rPr>
        <w:t>u3</w:t>
      </w:r>
      <w:r w:rsidRPr="00792B2D">
        <w:rPr>
          <w:rFonts w:ascii="Arial Narrow" w:hAnsi="Arial Narrow"/>
          <w:noProof/>
          <w:color w:val="0000FF"/>
          <w:sz w:val="17"/>
          <w:szCs w:val="17"/>
        </w:rPr>
        <w:t>&gt;&lt;</w:t>
      </w:r>
      <w:r w:rsidRPr="00792B2D">
        <w:rPr>
          <w:rFonts w:ascii="Arial Narrow" w:hAnsi="Arial Narrow"/>
          <w:noProof/>
          <w:color w:val="800000"/>
          <w:sz w:val="17"/>
          <w:szCs w:val="17"/>
        </w:rPr>
        <w:t>u4</w:t>
      </w:r>
      <w:r w:rsidRPr="00792B2D">
        <w:rPr>
          <w:rFonts w:ascii="Arial Narrow" w:hAnsi="Arial Narrow"/>
          <w:noProof/>
          <w:color w:val="0000FF"/>
          <w:sz w:val="17"/>
          <w:szCs w:val="17"/>
        </w:rPr>
        <w:t>&gt;</w:t>
      </w:r>
      <w:r w:rsidRPr="00792B2D">
        <w:rPr>
          <w:rFonts w:ascii="Arial Narrow" w:hAnsi="Arial Narrow"/>
          <w:noProof/>
          <w:color w:val="000000"/>
          <w:sz w:val="17"/>
          <w:szCs w:val="17"/>
        </w:rPr>
        <w:t>MD</w:t>
      </w:r>
      <w:r w:rsidRPr="00792B2D">
        <w:rPr>
          <w:rFonts w:ascii="Arial Narrow" w:hAnsi="Arial Narrow"/>
          <w:noProof/>
          <w:color w:val="0000FF"/>
          <w:sz w:val="17"/>
          <w:szCs w:val="17"/>
        </w:rPr>
        <w:t>&lt;/</w:t>
      </w:r>
      <w:r w:rsidRPr="00792B2D">
        <w:rPr>
          <w:rFonts w:ascii="Arial Narrow" w:hAnsi="Arial Narrow"/>
          <w:noProof/>
          <w:color w:val="800000"/>
          <w:sz w:val="17"/>
          <w:szCs w:val="17"/>
        </w:rPr>
        <w:t>u4</w:t>
      </w:r>
      <w:r w:rsidRPr="00792B2D">
        <w:rPr>
          <w:rFonts w:ascii="Arial Narrow" w:hAnsi="Arial Narrow"/>
          <w:noProof/>
          <w:color w:val="0000FF"/>
          <w:sz w:val="17"/>
          <w:szCs w:val="17"/>
        </w:rPr>
        <w:t>&gt;&lt;</w:t>
      </w:r>
      <w:r w:rsidRPr="00792B2D">
        <w:rPr>
          <w:rFonts w:ascii="Arial Narrow" w:hAnsi="Arial Narrow"/>
          <w:noProof/>
          <w:color w:val="800000"/>
          <w:sz w:val="17"/>
          <w:szCs w:val="17"/>
        </w:rPr>
        <w:t>u5</w:t>
      </w:r>
      <w:r w:rsidRPr="00792B2D">
        <w:rPr>
          <w:rFonts w:ascii="Arial Narrow" w:hAnsi="Arial Narrow"/>
          <w:noProof/>
          <w:color w:val="0000FF"/>
          <w:sz w:val="17"/>
          <w:szCs w:val="17"/>
        </w:rPr>
        <w:t>&gt;</w:t>
      </w:r>
      <w:r w:rsidRPr="00792B2D">
        <w:rPr>
          <w:rFonts w:ascii="Arial Narrow" w:hAnsi="Arial Narrow"/>
          <w:noProof/>
          <w:color w:val="000000"/>
          <w:sz w:val="17"/>
          <w:szCs w:val="17"/>
        </w:rPr>
        <w:t>US</w:t>
      </w:r>
      <w:r w:rsidRPr="00792B2D">
        <w:rPr>
          <w:rFonts w:ascii="Arial Narrow" w:hAnsi="Arial Narrow"/>
          <w:noProof/>
          <w:color w:val="0000FF"/>
          <w:sz w:val="17"/>
          <w:szCs w:val="17"/>
        </w:rPr>
        <w:t>&lt;/</w:t>
      </w:r>
      <w:r w:rsidRPr="00792B2D">
        <w:rPr>
          <w:rFonts w:ascii="Arial Narrow" w:hAnsi="Arial Narrow"/>
          <w:noProof/>
          <w:color w:val="800000"/>
          <w:sz w:val="17"/>
          <w:szCs w:val="17"/>
        </w:rPr>
        <w:t>u5</w:t>
      </w:r>
      <w:r w:rsidRPr="00792B2D">
        <w:rPr>
          <w:rFonts w:ascii="Arial Narrow" w:hAnsi="Arial Narrow"/>
          <w:noProof/>
          <w:color w:val="0000FF"/>
          <w:sz w:val="17"/>
          <w:szCs w:val="17"/>
        </w:rPr>
        <w:t>&gt;&lt;/</w:t>
      </w:r>
      <w:r w:rsidRPr="00792B2D">
        <w:rPr>
          <w:rFonts w:ascii="Arial Narrow" w:hAnsi="Arial Narrow"/>
          <w:noProof/>
          <w:color w:val="800000"/>
          <w:sz w:val="17"/>
          <w:szCs w:val="17"/>
        </w:rPr>
        <w:t>c4</w:t>
      </w:r>
      <w:r w:rsidRPr="00792B2D">
        <w:rPr>
          <w:rFonts w:ascii="Arial Narrow" w:hAnsi="Arial Narrow"/>
          <w:noProof/>
          <w:color w:val="0000FF"/>
          <w:sz w:val="17"/>
          <w:szCs w:val="17"/>
        </w:rPr>
        <w:t>&gt;</w:t>
      </w:r>
    </w:p>
    <w:p w14:paraId="4D3C4FAB" w14:textId="4C23FDDF"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c5</w:t>
      </w:r>
      <w:r w:rsidRPr="00792B2D">
        <w:rPr>
          <w:rFonts w:ascii="Arial Narrow" w:hAnsi="Arial Narrow"/>
          <w:noProof/>
          <w:color w:val="0000FF"/>
          <w:sz w:val="17"/>
          <w:szCs w:val="17"/>
        </w:rPr>
        <w:t>&gt;&lt;</w:t>
      </w:r>
      <w:r w:rsidRPr="00792B2D">
        <w:rPr>
          <w:rFonts w:ascii="Arial Narrow" w:hAnsi="Arial Narrow"/>
          <w:noProof/>
          <w:color w:val="800000"/>
          <w:sz w:val="17"/>
          <w:szCs w:val="17"/>
        </w:rPr>
        <w:t>a1</w:t>
      </w:r>
      <w:r w:rsidRPr="00792B2D">
        <w:rPr>
          <w:rFonts w:ascii="Arial Narrow" w:hAnsi="Arial Narrow"/>
          <w:noProof/>
          <w:color w:val="0000FF"/>
          <w:sz w:val="17"/>
          <w:szCs w:val="17"/>
        </w:rPr>
        <w:t>&gt;</w:t>
      </w:r>
      <w:r w:rsidRPr="00792B2D">
        <w:rPr>
          <w:rFonts w:ascii="Arial Narrow" w:hAnsi="Arial Narrow"/>
          <w:noProof/>
          <w:color w:val="000000"/>
          <w:sz w:val="17"/>
          <w:szCs w:val="17"/>
        </w:rPr>
        <w:t>+1 410 012 4715</w:t>
      </w:r>
      <w:r w:rsidRPr="00792B2D">
        <w:rPr>
          <w:rFonts w:ascii="Arial Narrow" w:hAnsi="Arial Narrow"/>
          <w:noProof/>
          <w:color w:val="0000FF"/>
          <w:sz w:val="17"/>
          <w:szCs w:val="17"/>
        </w:rPr>
        <w:t>&lt;/</w:t>
      </w:r>
      <w:r w:rsidRPr="00792B2D">
        <w:rPr>
          <w:rFonts w:ascii="Arial Narrow" w:hAnsi="Arial Narrow"/>
          <w:noProof/>
          <w:color w:val="800000"/>
          <w:sz w:val="17"/>
          <w:szCs w:val="17"/>
        </w:rPr>
        <w:t>a1</w:t>
      </w:r>
      <w:r w:rsidRPr="00792B2D">
        <w:rPr>
          <w:rFonts w:ascii="Arial Narrow" w:hAnsi="Arial Narrow"/>
          <w:noProof/>
          <w:color w:val="0000FF"/>
          <w:sz w:val="17"/>
          <w:szCs w:val="17"/>
        </w:rPr>
        <w:t>&gt;&lt;</w:t>
      </w:r>
      <w:r w:rsidRPr="00792B2D">
        <w:rPr>
          <w:rFonts w:ascii="Arial Narrow" w:hAnsi="Arial Narrow"/>
          <w:noProof/>
          <w:color w:val="800000"/>
          <w:sz w:val="17"/>
          <w:szCs w:val="17"/>
        </w:rPr>
        <w:t>a2</w:t>
      </w:r>
      <w:r w:rsidRPr="00792B2D">
        <w:rPr>
          <w:rFonts w:ascii="Arial Narrow" w:hAnsi="Arial Narrow"/>
          <w:noProof/>
          <w:color w:val="0000FF"/>
          <w:sz w:val="17"/>
          <w:szCs w:val="17"/>
        </w:rPr>
        <w:t>&gt;</w:t>
      </w:r>
      <w:r w:rsidRPr="00792B2D">
        <w:rPr>
          <w:rFonts w:ascii="Arial Narrow" w:hAnsi="Arial Narrow"/>
          <w:noProof/>
          <w:color w:val="000000"/>
          <w:sz w:val="17"/>
          <w:szCs w:val="17"/>
        </w:rPr>
        <w:t>+1 410 083 4715</w:t>
      </w:r>
      <w:r w:rsidRPr="00792B2D">
        <w:rPr>
          <w:rFonts w:ascii="Arial Narrow" w:hAnsi="Arial Narrow"/>
          <w:noProof/>
          <w:color w:val="0000FF"/>
          <w:sz w:val="17"/>
          <w:szCs w:val="17"/>
        </w:rPr>
        <w:t>&lt;/</w:t>
      </w:r>
      <w:r w:rsidRPr="00792B2D">
        <w:rPr>
          <w:rFonts w:ascii="Arial Narrow" w:hAnsi="Arial Narrow"/>
          <w:noProof/>
          <w:color w:val="800000"/>
          <w:sz w:val="17"/>
          <w:szCs w:val="17"/>
        </w:rPr>
        <w:t>a2</w:t>
      </w:r>
      <w:r w:rsidRPr="00792B2D">
        <w:rPr>
          <w:rFonts w:ascii="Arial Narrow" w:hAnsi="Arial Narrow"/>
          <w:noProof/>
          <w:color w:val="0000FF"/>
          <w:sz w:val="17"/>
          <w:szCs w:val="17"/>
        </w:rPr>
        <w:t>&gt;&lt;/</w:t>
      </w:r>
      <w:r w:rsidRPr="00792B2D">
        <w:rPr>
          <w:rFonts w:ascii="Arial Narrow" w:hAnsi="Arial Narrow"/>
          <w:noProof/>
          <w:color w:val="800000"/>
          <w:sz w:val="17"/>
          <w:szCs w:val="17"/>
        </w:rPr>
        <w:t>c5</w:t>
      </w:r>
      <w:r w:rsidRPr="00792B2D">
        <w:rPr>
          <w:rFonts w:ascii="Arial Narrow" w:hAnsi="Arial Narrow"/>
          <w:noProof/>
          <w:color w:val="0000FF"/>
          <w:sz w:val="17"/>
          <w:szCs w:val="17"/>
        </w:rPr>
        <w:t>&gt;</w:t>
      </w:r>
    </w:p>
    <w:p w14:paraId="1DC935BB"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c6</w:t>
      </w:r>
      <w:r w:rsidRPr="00792B2D">
        <w:rPr>
          <w:rFonts w:ascii="Arial Narrow" w:hAnsi="Arial Narrow"/>
          <w:noProof/>
          <w:color w:val="0000FF"/>
          <w:sz w:val="17"/>
          <w:szCs w:val="17"/>
        </w:rPr>
        <w:t>&gt;</w:t>
      </w:r>
      <w:r w:rsidRPr="00792B2D">
        <w:rPr>
          <w:rFonts w:ascii="Arial Narrow" w:hAnsi="Arial Narrow"/>
          <w:noProof/>
          <w:color w:val="000000"/>
          <w:sz w:val="17"/>
          <w:szCs w:val="17"/>
        </w:rPr>
        <w:t>us</w:t>
      </w:r>
      <w:r w:rsidRPr="00792B2D">
        <w:rPr>
          <w:rFonts w:ascii="Arial Narrow" w:hAnsi="Arial Narrow"/>
          <w:noProof/>
          <w:color w:val="0000FF"/>
          <w:sz w:val="17"/>
          <w:szCs w:val="17"/>
        </w:rPr>
        <w:t>&lt;/</w:t>
      </w:r>
      <w:r w:rsidRPr="00792B2D">
        <w:rPr>
          <w:rFonts w:ascii="Arial Narrow" w:hAnsi="Arial Narrow"/>
          <w:noProof/>
          <w:color w:val="800000"/>
          <w:sz w:val="17"/>
          <w:szCs w:val="17"/>
        </w:rPr>
        <w:t>c6</w:t>
      </w:r>
      <w:r w:rsidRPr="00792B2D">
        <w:rPr>
          <w:rFonts w:ascii="Arial Narrow" w:hAnsi="Arial Narrow"/>
          <w:noProof/>
          <w:color w:val="0000FF"/>
          <w:sz w:val="17"/>
          <w:szCs w:val="17"/>
        </w:rPr>
        <w:t>&gt;</w:t>
      </w:r>
    </w:p>
    <w:p w14:paraId="4B1EFBE8"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c7</w:t>
      </w:r>
      <w:r w:rsidRPr="00792B2D">
        <w:rPr>
          <w:rFonts w:ascii="Arial Narrow" w:hAnsi="Arial Narrow"/>
          <w:noProof/>
          <w:color w:val="0000FF"/>
          <w:sz w:val="17"/>
          <w:szCs w:val="17"/>
        </w:rPr>
        <w:t>&gt;</w:t>
      </w:r>
      <w:r w:rsidRPr="00792B2D">
        <w:rPr>
          <w:rFonts w:ascii="Arial Narrow" w:hAnsi="Arial Narrow"/>
          <w:noProof/>
          <w:color w:val="000000"/>
          <w:sz w:val="17"/>
          <w:szCs w:val="17"/>
        </w:rPr>
        <w:t>AMERICA</w:t>
      </w:r>
      <w:r w:rsidRPr="00792B2D">
        <w:rPr>
          <w:rFonts w:ascii="Arial Narrow" w:hAnsi="Arial Narrow"/>
          <w:noProof/>
          <w:color w:val="0000FF"/>
          <w:sz w:val="17"/>
          <w:szCs w:val="17"/>
        </w:rPr>
        <w:t>&lt;/</w:t>
      </w:r>
      <w:r w:rsidRPr="00792B2D">
        <w:rPr>
          <w:rFonts w:ascii="Arial Narrow" w:hAnsi="Arial Narrow"/>
          <w:noProof/>
          <w:color w:val="800000"/>
          <w:sz w:val="17"/>
          <w:szCs w:val="17"/>
        </w:rPr>
        <w:t>c7</w:t>
      </w:r>
      <w:r w:rsidRPr="00792B2D">
        <w:rPr>
          <w:rFonts w:ascii="Arial Narrow" w:hAnsi="Arial Narrow"/>
          <w:noProof/>
          <w:color w:val="0000FF"/>
          <w:sz w:val="17"/>
          <w:szCs w:val="17"/>
        </w:rPr>
        <w:t>&gt;</w:t>
      </w:r>
    </w:p>
    <w:p w14:paraId="7EB2DD3A"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c8</w:t>
      </w:r>
      <w:r w:rsidRPr="00792B2D">
        <w:rPr>
          <w:rFonts w:ascii="Arial Narrow" w:hAnsi="Arial Narrow"/>
          <w:noProof/>
          <w:color w:val="0000FF"/>
          <w:sz w:val="17"/>
          <w:szCs w:val="17"/>
        </w:rPr>
        <w:t>&gt;</w:t>
      </w:r>
      <w:r w:rsidRPr="00792B2D">
        <w:rPr>
          <w:rFonts w:ascii="Arial Narrow" w:hAnsi="Arial Narrow"/>
          <w:noProof/>
          <w:color w:val="000000"/>
          <w:sz w:val="17"/>
          <w:szCs w:val="17"/>
        </w:rPr>
        <w:t>2400</w:t>
      </w:r>
      <w:r w:rsidRPr="00792B2D">
        <w:rPr>
          <w:rFonts w:ascii="Arial Narrow" w:hAnsi="Arial Narrow"/>
          <w:noProof/>
          <w:color w:val="0000FF"/>
          <w:sz w:val="17"/>
          <w:szCs w:val="17"/>
        </w:rPr>
        <w:t>&lt;/</w:t>
      </w:r>
      <w:r w:rsidRPr="00792B2D">
        <w:rPr>
          <w:rFonts w:ascii="Arial Narrow" w:hAnsi="Arial Narrow"/>
          <w:noProof/>
          <w:color w:val="800000"/>
          <w:sz w:val="17"/>
          <w:szCs w:val="17"/>
        </w:rPr>
        <w:t>c8</w:t>
      </w:r>
      <w:r w:rsidRPr="00792B2D">
        <w:rPr>
          <w:rFonts w:ascii="Arial Narrow" w:hAnsi="Arial Narrow"/>
          <w:noProof/>
          <w:color w:val="0000FF"/>
          <w:sz w:val="17"/>
          <w:szCs w:val="17"/>
        </w:rPr>
        <w:t>&gt;</w:t>
      </w:r>
    </w:p>
    <w:p w14:paraId="2EDDF421"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c9</w:t>
      </w:r>
      <w:r w:rsidRPr="00792B2D">
        <w:rPr>
          <w:rFonts w:ascii="Arial Narrow" w:hAnsi="Arial Narrow"/>
          <w:noProof/>
          <w:color w:val="0000FF"/>
          <w:sz w:val="17"/>
          <w:szCs w:val="17"/>
        </w:rPr>
        <w:t>&gt;</w:t>
      </w:r>
      <w:r w:rsidRPr="00792B2D">
        <w:rPr>
          <w:rFonts w:ascii="Arial Narrow" w:hAnsi="Arial Narrow"/>
          <w:noProof/>
          <w:color w:val="000000"/>
          <w:sz w:val="17"/>
          <w:szCs w:val="17"/>
        </w:rPr>
        <w:t>Edward.Oates@OVENBIRD.EXAMPLE.COM</w:t>
      </w:r>
      <w:r w:rsidRPr="00792B2D">
        <w:rPr>
          <w:rFonts w:ascii="Arial Narrow" w:hAnsi="Arial Narrow"/>
          <w:noProof/>
          <w:color w:val="0000FF"/>
          <w:sz w:val="17"/>
          <w:szCs w:val="17"/>
        </w:rPr>
        <w:t>&lt;/</w:t>
      </w:r>
      <w:r w:rsidRPr="00792B2D">
        <w:rPr>
          <w:rFonts w:ascii="Arial Narrow" w:hAnsi="Arial Narrow"/>
          <w:noProof/>
          <w:color w:val="800000"/>
          <w:sz w:val="17"/>
          <w:szCs w:val="17"/>
        </w:rPr>
        <w:t>c9</w:t>
      </w:r>
      <w:r w:rsidRPr="00792B2D">
        <w:rPr>
          <w:rFonts w:ascii="Arial Narrow" w:hAnsi="Arial Narrow"/>
          <w:noProof/>
          <w:color w:val="0000FF"/>
          <w:sz w:val="17"/>
          <w:szCs w:val="17"/>
        </w:rPr>
        <w:t>&gt;</w:t>
      </w:r>
    </w:p>
    <w:p w14:paraId="13EB6BC9"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c10</w:t>
      </w:r>
      <w:r w:rsidRPr="00792B2D">
        <w:rPr>
          <w:rFonts w:ascii="Arial Narrow" w:hAnsi="Arial Narrow"/>
          <w:noProof/>
          <w:color w:val="0000FF"/>
          <w:sz w:val="17"/>
          <w:szCs w:val="17"/>
        </w:rPr>
        <w:t>&gt;</w:t>
      </w:r>
      <w:r w:rsidRPr="00792B2D">
        <w:rPr>
          <w:rFonts w:ascii="Arial Narrow" w:hAnsi="Arial Narrow"/>
          <w:noProof/>
          <w:color w:val="000000"/>
          <w:sz w:val="17"/>
          <w:szCs w:val="17"/>
        </w:rPr>
        <w:t>145</w:t>
      </w:r>
      <w:r w:rsidRPr="00792B2D">
        <w:rPr>
          <w:rFonts w:ascii="Arial Narrow" w:hAnsi="Arial Narrow"/>
          <w:noProof/>
          <w:color w:val="0000FF"/>
          <w:sz w:val="17"/>
          <w:szCs w:val="17"/>
        </w:rPr>
        <w:t>&lt;/</w:t>
      </w:r>
      <w:r w:rsidRPr="00792B2D">
        <w:rPr>
          <w:rFonts w:ascii="Arial Narrow" w:hAnsi="Arial Narrow"/>
          <w:noProof/>
          <w:color w:val="800000"/>
          <w:sz w:val="17"/>
          <w:szCs w:val="17"/>
        </w:rPr>
        <w:t>c10</w:t>
      </w:r>
      <w:r w:rsidRPr="00792B2D">
        <w:rPr>
          <w:rFonts w:ascii="Arial Narrow" w:hAnsi="Arial Narrow"/>
          <w:noProof/>
          <w:color w:val="0000FF"/>
          <w:sz w:val="17"/>
          <w:szCs w:val="17"/>
        </w:rPr>
        <w:t>&gt;</w:t>
      </w:r>
    </w:p>
    <w:p w14:paraId="04927FD3" w14:textId="35E15A2A"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c11</w:t>
      </w:r>
      <w:r w:rsidRPr="00792B2D">
        <w:rPr>
          <w:rFonts w:ascii="Arial Narrow" w:hAnsi="Arial Narrow"/>
          <w:noProof/>
          <w:color w:val="0000FF"/>
          <w:sz w:val="17"/>
          <w:szCs w:val="17"/>
        </w:rPr>
        <w:t>&gt;&lt;</w:t>
      </w:r>
      <w:r w:rsidRPr="00792B2D">
        <w:rPr>
          <w:rFonts w:ascii="Arial Narrow" w:hAnsi="Arial Narrow"/>
          <w:noProof/>
          <w:color w:val="800000"/>
          <w:sz w:val="17"/>
          <w:szCs w:val="17"/>
        </w:rPr>
        <w:t>u1</w:t>
      </w:r>
      <w:r w:rsidRPr="00792B2D">
        <w:rPr>
          <w:rFonts w:ascii="Arial Narrow" w:hAnsi="Arial Narrow"/>
          <w:noProof/>
          <w:color w:val="0000FF"/>
          <w:sz w:val="17"/>
          <w:szCs w:val="17"/>
        </w:rPr>
        <w:t>&gt;</w:t>
      </w:r>
      <w:r w:rsidRPr="00792B2D">
        <w:rPr>
          <w:rFonts w:ascii="Arial Narrow" w:hAnsi="Arial Narrow"/>
          <w:noProof/>
          <w:color w:val="000000"/>
          <w:sz w:val="17"/>
          <w:szCs w:val="17"/>
        </w:rPr>
        <w:t>2001</w:t>
      </w:r>
      <w:r w:rsidRPr="00792B2D">
        <w:rPr>
          <w:rFonts w:ascii="Arial Narrow" w:hAnsi="Arial Narrow"/>
          <w:noProof/>
          <w:color w:val="0000FF"/>
          <w:sz w:val="17"/>
          <w:szCs w:val="17"/>
        </w:rPr>
        <w:t>&lt;/</w:t>
      </w:r>
      <w:r w:rsidRPr="00792B2D">
        <w:rPr>
          <w:rFonts w:ascii="Arial Narrow" w:hAnsi="Arial Narrow"/>
          <w:noProof/>
          <w:color w:val="800000"/>
          <w:sz w:val="17"/>
          <w:szCs w:val="17"/>
        </w:rPr>
        <w:t>u1</w:t>
      </w:r>
      <w:r w:rsidRPr="00792B2D">
        <w:rPr>
          <w:rFonts w:ascii="Arial Narrow" w:hAnsi="Arial Narrow"/>
          <w:noProof/>
          <w:color w:val="0000FF"/>
          <w:sz w:val="17"/>
          <w:szCs w:val="17"/>
        </w:rPr>
        <w:t>&gt;&lt;</w:t>
      </w:r>
      <w:r w:rsidRPr="00792B2D">
        <w:rPr>
          <w:rFonts w:ascii="Arial Narrow" w:hAnsi="Arial Narrow"/>
          <w:noProof/>
          <w:color w:val="800000"/>
          <w:sz w:val="17"/>
          <w:szCs w:val="17"/>
        </w:rPr>
        <w:t>u2</w:t>
      </w:r>
      <w:r w:rsidRPr="00792B2D">
        <w:rPr>
          <w:rFonts w:ascii="Arial Narrow" w:hAnsi="Arial Narrow"/>
          <w:noProof/>
          <w:color w:val="0000FF"/>
          <w:sz w:val="17"/>
          <w:szCs w:val="17"/>
        </w:rPr>
        <w:t>&gt;</w:t>
      </w:r>
      <w:r w:rsidRPr="00792B2D">
        <w:rPr>
          <w:rFonts w:ascii="Arial Narrow" w:hAnsi="Arial Narrow"/>
          <w:noProof/>
          <w:color w:val="000000"/>
          <w:sz w:val="17"/>
          <w:szCs w:val="17"/>
        </w:rPr>
        <w:t>8307</w:t>
      </w:r>
      <w:r w:rsidRPr="00792B2D">
        <w:rPr>
          <w:rFonts w:ascii="Arial Narrow" w:hAnsi="Arial Narrow"/>
          <w:noProof/>
          <w:color w:val="0000FF"/>
          <w:sz w:val="17"/>
          <w:szCs w:val="17"/>
        </w:rPr>
        <w:t>&lt;/</w:t>
      </w:r>
      <w:r w:rsidRPr="00792B2D">
        <w:rPr>
          <w:rFonts w:ascii="Arial Narrow" w:hAnsi="Arial Narrow"/>
          <w:noProof/>
          <w:color w:val="800000"/>
          <w:sz w:val="17"/>
          <w:szCs w:val="17"/>
        </w:rPr>
        <w:t>u2</w:t>
      </w:r>
      <w:r w:rsidRPr="00792B2D">
        <w:rPr>
          <w:rFonts w:ascii="Arial Narrow" w:hAnsi="Arial Narrow"/>
          <w:noProof/>
          <w:color w:val="0000FF"/>
          <w:sz w:val="17"/>
          <w:szCs w:val="17"/>
        </w:rPr>
        <w:t>&gt;&lt;</w:t>
      </w:r>
      <w:r w:rsidRPr="00792B2D">
        <w:rPr>
          <w:rFonts w:ascii="Arial Narrow" w:hAnsi="Arial Narrow"/>
          <w:noProof/>
          <w:color w:val="800000"/>
          <w:sz w:val="17"/>
          <w:szCs w:val="17"/>
        </w:rPr>
        <w:t>u3</w:t>
      </w:r>
      <w:r w:rsidRPr="00792B2D">
        <w:rPr>
          <w:rFonts w:ascii="Arial Narrow" w:hAnsi="Arial Narrow"/>
          <w:noProof/>
          <w:color w:val="0000FF"/>
          <w:sz w:val="17"/>
          <w:szCs w:val="17"/>
        </w:rPr>
        <w:t>&gt;&lt;</w:t>
      </w:r>
      <w:r w:rsidRPr="00792B2D">
        <w:rPr>
          <w:rFonts w:ascii="Arial Narrow" w:hAnsi="Arial Narrow"/>
          <w:noProof/>
          <w:color w:val="800000"/>
          <w:sz w:val="17"/>
          <w:szCs w:val="17"/>
        </w:rPr>
        <w:t>u1</w:t>
      </w:r>
      <w:r w:rsidRPr="00792B2D">
        <w:rPr>
          <w:rFonts w:ascii="Arial Narrow" w:hAnsi="Arial Narrow"/>
          <w:noProof/>
          <w:color w:val="0000FF"/>
          <w:sz w:val="17"/>
          <w:szCs w:val="17"/>
        </w:rPr>
        <w:t>&gt;</w:t>
      </w:r>
      <w:r w:rsidRPr="00792B2D">
        <w:rPr>
          <w:rFonts w:ascii="Arial Narrow" w:hAnsi="Arial Narrow"/>
          <w:noProof/>
          <w:color w:val="000000"/>
          <w:sz w:val="17"/>
          <w:szCs w:val="17"/>
        </w:rPr>
        <w:t>-76.500344</w:t>
      </w:r>
      <w:r w:rsidRPr="00792B2D">
        <w:rPr>
          <w:rFonts w:ascii="Arial Narrow" w:hAnsi="Arial Narrow"/>
          <w:noProof/>
          <w:color w:val="0000FF"/>
          <w:sz w:val="17"/>
          <w:szCs w:val="17"/>
        </w:rPr>
        <w:t>&lt;/</w:t>
      </w:r>
      <w:r w:rsidRPr="00792B2D">
        <w:rPr>
          <w:rFonts w:ascii="Arial Narrow" w:hAnsi="Arial Narrow"/>
          <w:noProof/>
          <w:color w:val="800000"/>
          <w:sz w:val="17"/>
          <w:szCs w:val="17"/>
        </w:rPr>
        <w:t>u1</w:t>
      </w:r>
      <w:r w:rsidRPr="00792B2D">
        <w:rPr>
          <w:rFonts w:ascii="Arial Narrow" w:hAnsi="Arial Narrow"/>
          <w:noProof/>
          <w:color w:val="0000FF"/>
          <w:sz w:val="17"/>
          <w:szCs w:val="17"/>
        </w:rPr>
        <w:t>&gt;&lt;</w:t>
      </w:r>
      <w:r w:rsidRPr="00792B2D">
        <w:rPr>
          <w:rFonts w:ascii="Arial Narrow" w:hAnsi="Arial Narrow"/>
          <w:noProof/>
          <w:color w:val="800000"/>
          <w:sz w:val="17"/>
          <w:szCs w:val="17"/>
        </w:rPr>
        <w:t>u2</w:t>
      </w:r>
      <w:r w:rsidRPr="00792B2D">
        <w:rPr>
          <w:rFonts w:ascii="Arial Narrow" w:hAnsi="Arial Narrow"/>
          <w:noProof/>
          <w:color w:val="0000FF"/>
          <w:sz w:val="17"/>
          <w:szCs w:val="17"/>
        </w:rPr>
        <w:t>&gt;</w:t>
      </w:r>
      <w:r w:rsidRPr="00792B2D">
        <w:rPr>
          <w:rFonts w:ascii="Arial Narrow" w:hAnsi="Arial Narrow"/>
          <w:noProof/>
          <w:color w:val="000000"/>
          <w:sz w:val="17"/>
          <w:szCs w:val="17"/>
        </w:rPr>
        <w:t>39.25618</w:t>
      </w:r>
      <w:r w:rsidRPr="00792B2D">
        <w:rPr>
          <w:rFonts w:ascii="Arial Narrow" w:hAnsi="Arial Narrow"/>
          <w:noProof/>
          <w:color w:val="0000FF"/>
          <w:sz w:val="17"/>
          <w:szCs w:val="17"/>
        </w:rPr>
        <w:t>&lt;/</w:t>
      </w:r>
      <w:r w:rsidRPr="00792B2D">
        <w:rPr>
          <w:rFonts w:ascii="Arial Narrow" w:hAnsi="Arial Narrow"/>
          <w:noProof/>
          <w:color w:val="800000"/>
          <w:sz w:val="17"/>
          <w:szCs w:val="17"/>
        </w:rPr>
        <w:t>u2</w:t>
      </w:r>
      <w:r w:rsidRPr="00792B2D">
        <w:rPr>
          <w:rFonts w:ascii="Arial Narrow" w:hAnsi="Arial Narrow"/>
          <w:noProof/>
          <w:color w:val="0000FF"/>
          <w:sz w:val="17"/>
          <w:szCs w:val="17"/>
        </w:rPr>
        <w:t>&gt;&lt;/</w:t>
      </w:r>
      <w:r w:rsidRPr="00792B2D">
        <w:rPr>
          <w:rFonts w:ascii="Arial Narrow" w:hAnsi="Arial Narrow"/>
          <w:noProof/>
          <w:color w:val="800000"/>
          <w:sz w:val="17"/>
          <w:szCs w:val="17"/>
        </w:rPr>
        <w:t>u3</w:t>
      </w:r>
      <w:r w:rsidRPr="00792B2D">
        <w:rPr>
          <w:rFonts w:ascii="Arial Narrow" w:hAnsi="Arial Narrow"/>
          <w:noProof/>
          <w:color w:val="0000FF"/>
          <w:sz w:val="17"/>
          <w:szCs w:val="17"/>
        </w:rPr>
        <w:t>&gt;&lt;/</w:t>
      </w:r>
      <w:r w:rsidRPr="00792B2D">
        <w:rPr>
          <w:rFonts w:ascii="Arial Narrow" w:hAnsi="Arial Narrow"/>
          <w:noProof/>
          <w:color w:val="800000"/>
          <w:sz w:val="17"/>
          <w:szCs w:val="17"/>
        </w:rPr>
        <w:t>c11</w:t>
      </w:r>
      <w:r w:rsidRPr="00792B2D">
        <w:rPr>
          <w:rFonts w:ascii="Arial Narrow" w:hAnsi="Arial Narrow"/>
          <w:noProof/>
          <w:color w:val="0000FF"/>
          <w:sz w:val="17"/>
          <w:szCs w:val="17"/>
        </w:rPr>
        <w:t>&gt;</w:t>
      </w:r>
    </w:p>
    <w:p w14:paraId="033E6D44"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c12</w:t>
      </w:r>
      <w:r w:rsidRPr="00792B2D">
        <w:rPr>
          <w:rFonts w:ascii="Arial Narrow" w:hAnsi="Arial Narrow"/>
          <w:noProof/>
          <w:color w:val="0000FF"/>
          <w:sz w:val="17"/>
          <w:szCs w:val="17"/>
        </w:rPr>
        <w:t>&gt;</w:t>
      </w:r>
      <w:r w:rsidRPr="00792B2D">
        <w:rPr>
          <w:rFonts w:ascii="Arial Narrow" w:hAnsi="Arial Narrow"/>
          <w:noProof/>
          <w:color w:val="000000"/>
          <w:sz w:val="17"/>
          <w:szCs w:val="17"/>
        </w:rPr>
        <w:t>1955-03-20Z</w:t>
      </w:r>
      <w:r w:rsidRPr="00792B2D">
        <w:rPr>
          <w:rFonts w:ascii="Arial Narrow" w:hAnsi="Arial Narrow"/>
          <w:noProof/>
          <w:color w:val="0000FF"/>
          <w:sz w:val="17"/>
          <w:szCs w:val="17"/>
        </w:rPr>
        <w:t>&lt;/</w:t>
      </w:r>
      <w:r w:rsidRPr="00792B2D">
        <w:rPr>
          <w:rFonts w:ascii="Arial Narrow" w:hAnsi="Arial Narrow"/>
          <w:noProof/>
          <w:color w:val="800000"/>
          <w:sz w:val="17"/>
          <w:szCs w:val="17"/>
        </w:rPr>
        <w:t>c12</w:t>
      </w:r>
      <w:r w:rsidRPr="00792B2D">
        <w:rPr>
          <w:rFonts w:ascii="Arial Narrow" w:hAnsi="Arial Narrow"/>
          <w:noProof/>
          <w:color w:val="0000FF"/>
          <w:sz w:val="17"/>
          <w:szCs w:val="17"/>
        </w:rPr>
        <w:t>&gt;</w:t>
      </w:r>
    </w:p>
    <w:p w14:paraId="0CF2723E"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c13</w:t>
      </w:r>
      <w:r w:rsidRPr="00792B2D">
        <w:rPr>
          <w:rFonts w:ascii="Arial Narrow" w:hAnsi="Arial Narrow"/>
          <w:noProof/>
          <w:color w:val="0000FF"/>
          <w:sz w:val="17"/>
          <w:szCs w:val="17"/>
        </w:rPr>
        <w:t>&gt;</w:t>
      </w:r>
      <w:r w:rsidRPr="00792B2D">
        <w:rPr>
          <w:rFonts w:ascii="Arial Narrow" w:hAnsi="Arial Narrow"/>
          <w:noProof/>
          <w:color w:val="000000"/>
          <w:sz w:val="17"/>
          <w:szCs w:val="17"/>
        </w:rPr>
        <w:t>married</w:t>
      </w:r>
      <w:r w:rsidRPr="00792B2D">
        <w:rPr>
          <w:rFonts w:ascii="Arial Narrow" w:hAnsi="Arial Narrow"/>
          <w:noProof/>
          <w:color w:val="0000FF"/>
          <w:sz w:val="17"/>
          <w:szCs w:val="17"/>
        </w:rPr>
        <w:t>&lt;/</w:t>
      </w:r>
      <w:r w:rsidRPr="00792B2D">
        <w:rPr>
          <w:rFonts w:ascii="Arial Narrow" w:hAnsi="Arial Narrow"/>
          <w:noProof/>
          <w:color w:val="800000"/>
          <w:sz w:val="17"/>
          <w:szCs w:val="17"/>
        </w:rPr>
        <w:t>c13</w:t>
      </w:r>
      <w:r w:rsidRPr="00792B2D">
        <w:rPr>
          <w:rFonts w:ascii="Arial Narrow" w:hAnsi="Arial Narrow"/>
          <w:noProof/>
          <w:color w:val="0000FF"/>
          <w:sz w:val="17"/>
          <w:szCs w:val="17"/>
        </w:rPr>
        <w:t>&gt;</w:t>
      </w:r>
    </w:p>
    <w:p w14:paraId="4C157244"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c14</w:t>
      </w:r>
      <w:r w:rsidRPr="00792B2D">
        <w:rPr>
          <w:rFonts w:ascii="Arial Narrow" w:hAnsi="Arial Narrow"/>
          <w:noProof/>
          <w:color w:val="0000FF"/>
          <w:sz w:val="17"/>
          <w:szCs w:val="17"/>
        </w:rPr>
        <w:t>&gt;</w:t>
      </w:r>
      <w:r w:rsidRPr="00792B2D">
        <w:rPr>
          <w:rFonts w:ascii="Arial Narrow" w:hAnsi="Arial Narrow"/>
          <w:noProof/>
          <w:color w:val="000000"/>
          <w:sz w:val="17"/>
          <w:szCs w:val="17"/>
        </w:rPr>
        <w:t>M</w:t>
      </w:r>
      <w:r w:rsidRPr="00792B2D">
        <w:rPr>
          <w:rFonts w:ascii="Arial Narrow" w:hAnsi="Arial Narrow"/>
          <w:noProof/>
          <w:color w:val="0000FF"/>
          <w:sz w:val="17"/>
          <w:szCs w:val="17"/>
        </w:rPr>
        <w:t>&lt;/</w:t>
      </w:r>
      <w:r w:rsidRPr="00792B2D">
        <w:rPr>
          <w:rFonts w:ascii="Arial Narrow" w:hAnsi="Arial Narrow"/>
          <w:noProof/>
          <w:color w:val="800000"/>
          <w:sz w:val="17"/>
          <w:szCs w:val="17"/>
        </w:rPr>
        <w:t>c14</w:t>
      </w:r>
      <w:r w:rsidRPr="00792B2D">
        <w:rPr>
          <w:rFonts w:ascii="Arial Narrow" w:hAnsi="Arial Narrow"/>
          <w:noProof/>
          <w:color w:val="0000FF"/>
          <w:sz w:val="17"/>
          <w:szCs w:val="17"/>
        </w:rPr>
        <w:t>&gt;</w:t>
      </w:r>
    </w:p>
    <w:p w14:paraId="6DCD7EF2"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c15</w:t>
      </w:r>
      <w:r w:rsidRPr="00792B2D">
        <w:rPr>
          <w:rFonts w:ascii="Arial Narrow" w:hAnsi="Arial Narrow"/>
          <w:noProof/>
          <w:color w:val="0000FF"/>
          <w:sz w:val="17"/>
          <w:szCs w:val="17"/>
        </w:rPr>
        <w:t>&gt;</w:t>
      </w:r>
      <w:r w:rsidRPr="00792B2D">
        <w:rPr>
          <w:rFonts w:ascii="Arial Narrow" w:hAnsi="Arial Narrow"/>
          <w:noProof/>
          <w:color w:val="000000"/>
          <w:sz w:val="17"/>
          <w:szCs w:val="17"/>
        </w:rPr>
        <w:t>E: 90,000 - 109,999</w:t>
      </w:r>
      <w:r w:rsidRPr="00792B2D">
        <w:rPr>
          <w:rFonts w:ascii="Arial Narrow" w:hAnsi="Arial Narrow"/>
          <w:noProof/>
          <w:color w:val="0000FF"/>
          <w:sz w:val="17"/>
          <w:szCs w:val="17"/>
        </w:rPr>
        <w:t>&lt;/</w:t>
      </w:r>
      <w:r w:rsidRPr="00792B2D">
        <w:rPr>
          <w:rFonts w:ascii="Arial Narrow" w:hAnsi="Arial Narrow"/>
          <w:noProof/>
          <w:color w:val="800000"/>
          <w:sz w:val="17"/>
          <w:szCs w:val="17"/>
        </w:rPr>
        <w:t>c15</w:t>
      </w:r>
      <w:r w:rsidRPr="00792B2D">
        <w:rPr>
          <w:rFonts w:ascii="Arial Narrow" w:hAnsi="Arial Narrow"/>
          <w:noProof/>
          <w:color w:val="0000FF"/>
          <w:sz w:val="17"/>
          <w:szCs w:val="17"/>
        </w:rPr>
        <w:t>&gt;</w:t>
      </w:r>
    </w:p>
    <w:p w14:paraId="7F8BFC2D"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00"/>
          <w:sz w:val="17"/>
          <w:szCs w:val="17"/>
        </w:rPr>
        <w:tab/>
      </w:r>
      <w:r w:rsidRPr="00792B2D">
        <w:rPr>
          <w:rFonts w:ascii="Arial Narrow" w:hAnsi="Arial Narrow"/>
          <w:noProof/>
          <w:color w:val="0000FF"/>
          <w:sz w:val="17"/>
          <w:szCs w:val="17"/>
        </w:rPr>
        <w:t>&lt;/</w:t>
      </w:r>
      <w:r w:rsidRPr="00792B2D">
        <w:rPr>
          <w:rFonts w:ascii="Arial Narrow" w:hAnsi="Arial Narrow"/>
          <w:noProof/>
          <w:color w:val="800000"/>
          <w:sz w:val="17"/>
          <w:szCs w:val="17"/>
        </w:rPr>
        <w:t>row</w:t>
      </w:r>
      <w:r w:rsidRPr="00792B2D">
        <w:rPr>
          <w:rFonts w:ascii="Arial Narrow" w:hAnsi="Arial Narrow"/>
          <w:noProof/>
          <w:color w:val="0000FF"/>
          <w:sz w:val="17"/>
          <w:szCs w:val="17"/>
        </w:rPr>
        <w:t>&gt;</w:t>
      </w:r>
    </w:p>
    <w:p w14:paraId="2505179F" w14:textId="77777777" w:rsidR="0047411C" w:rsidRPr="00792B2D" w:rsidRDefault="0047411C" w:rsidP="0047411C">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eastAsiaTheme="minorHAnsi" w:hAnsi="Arial Narrow"/>
          <w:b/>
          <w:noProof/>
          <w:color w:val="AEAAAA" w:themeColor="background2" w:themeShade="BF"/>
          <w:sz w:val="17"/>
          <w:szCs w:val="17"/>
          <w:lang w:eastAsia="en-US"/>
        </w:rPr>
      </w:pPr>
      <w:r w:rsidRPr="00792B2D">
        <w:rPr>
          <w:rFonts w:ascii="Arial Narrow" w:eastAsiaTheme="minorHAnsi" w:hAnsi="Arial Narrow"/>
          <w:b/>
          <w:noProof/>
          <w:color w:val="AEAAAA" w:themeColor="background2" w:themeShade="BF"/>
          <w:sz w:val="17"/>
          <w:szCs w:val="17"/>
          <w:lang w:eastAsia="en-US"/>
        </w:rPr>
        <w:tab/>
        <w:t>…</w:t>
      </w:r>
    </w:p>
    <w:p w14:paraId="336D0BF7" w14:textId="77777777" w:rsidR="003F6FF2" w:rsidRPr="00792B2D" w:rsidRDefault="003F6FF2" w:rsidP="003F6FF2">
      <w:pPr>
        <w:tabs>
          <w:tab w:val="left" w:pos="113"/>
          <w:tab w:val="left" w:pos="227"/>
          <w:tab w:val="left" w:pos="340"/>
          <w:tab w:val="left" w:pos="454"/>
          <w:tab w:val="left" w:pos="567"/>
          <w:tab w:val="left" w:pos="680"/>
          <w:tab w:val="left" w:pos="794"/>
          <w:tab w:val="left" w:pos="907"/>
          <w:tab w:val="left" w:pos="1021"/>
          <w:tab w:val="left" w:pos="1134"/>
          <w:tab w:val="left" w:pos="1247"/>
          <w:tab w:val="left" w:pos="1361"/>
        </w:tabs>
        <w:autoSpaceDE w:val="0"/>
        <w:autoSpaceDN w:val="0"/>
        <w:adjustRightInd w:val="0"/>
        <w:spacing w:after="0" w:line="240" w:lineRule="auto"/>
        <w:rPr>
          <w:rFonts w:ascii="Arial Narrow" w:hAnsi="Arial Narrow"/>
          <w:noProof/>
          <w:color w:val="000000"/>
          <w:sz w:val="17"/>
          <w:szCs w:val="17"/>
        </w:rPr>
      </w:pPr>
      <w:r w:rsidRPr="00792B2D">
        <w:rPr>
          <w:rFonts w:ascii="Arial Narrow" w:hAnsi="Arial Narrow"/>
          <w:noProof/>
          <w:color w:val="0000FF"/>
          <w:sz w:val="17"/>
          <w:szCs w:val="17"/>
        </w:rPr>
        <w:t>&lt;/</w:t>
      </w:r>
      <w:r w:rsidRPr="00792B2D">
        <w:rPr>
          <w:rFonts w:ascii="Arial Narrow" w:hAnsi="Arial Narrow"/>
          <w:noProof/>
          <w:color w:val="800000"/>
          <w:sz w:val="17"/>
          <w:szCs w:val="17"/>
        </w:rPr>
        <w:t>table</w:t>
      </w:r>
      <w:r w:rsidRPr="00792B2D">
        <w:rPr>
          <w:rFonts w:ascii="Arial Narrow" w:hAnsi="Arial Narrow"/>
          <w:noProof/>
          <w:color w:val="0000FF"/>
          <w:sz w:val="17"/>
          <w:szCs w:val="17"/>
        </w:rPr>
        <w:t>&gt;</w:t>
      </w:r>
    </w:p>
    <w:p w14:paraId="362BB766" w14:textId="77777777" w:rsidR="006172A5" w:rsidRPr="00792B2D" w:rsidRDefault="006172A5" w:rsidP="006172A5">
      <w:pPr>
        <w:spacing w:after="0" w:line="240" w:lineRule="auto"/>
        <w:rPr>
          <w:rFonts w:ascii="Arial Narrow" w:hAnsi="Arial Narrow" w:cs="Arial"/>
          <w:sz w:val="20"/>
        </w:rPr>
      </w:pPr>
    </w:p>
    <w:p w14:paraId="7729C6B7" w14:textId="77777777" w:rsidR="006172A5" w:rsidRPr="00792B2D" w:rsidRDefault="006172A5" w:rsidP="006172A5">
      <w:pPr>
        <w:spacing w:after="0" w:line="240" w:lineRule="auto"/>
        <w:rPr>
          <w:rFonts w:ascii="Arial Narrow" w:hAnsi="Arial Narrow" w:cs="Arial"/>
          <w:sz w:val="20"/>
        </w:rPr>
      </w:pPr>
    </w:p>
    <w:p w14:paraId="284A4BF1" w14:textId="0DC91407" w:rsidR="0073615E" w:rsidRPr="00792B2D" w:rsidRDefault="0073615E" w:rsidP="00C249F4">
      <w:pPr>
        <w:pStyle w:val="Anhang"/>
        <w:spacing w:before="120" w:line="240" w:lineRule="auto"/>
      </w:pPr>
      <w:r w:rsidRPr="00792B2D">
        <w:rPr>
          <w:rFonts w:cs="Arial"/>
        </w:rPr>
        <w:br w:type="page"/>
      </w:r>
      <w:bookmarkStart w:id="108" w:name="_Toc477866941"/>
      <w:r w:rsidRPr="00792B2D">
        <w:lastRenderedPageBreak/>
        <w:t xml:space="preserve">Anhang E – Änderungen gegenüber Version </w:t>
      </w:r>
      <w:r w:rsidR="00A766A2" w:rsidRPr="00792B2D">
        <w:t>1</w:t>
      </w:r>
      <w:r w:rsidRPr="00792B2D">
        <w:t>.0</w:t>
      </w:r>
      <w:bookmarkEnd w:id="108"/>
    </w:p>
    <w:p w14:paraId="25695CA2" w14:textId="591A5182" w:rsidR="00F47E91" w:rsidRPr="00792B2D" w:rsidRDefault="00241B0A" w:rsidP="00F47E91">
      <w:r w:rsidRPr="00792B2D">
        <w:t xml:space="preserve">Folgende Änderungen wurden von der Version </w:t>
      </w:r>
      <w:r w:rsidR="00A766A2" w:rsidRPr="00792B2D">
        <w:t>1</w:t>
      </w:r>
      <w:r w:rsidR="005E2210" w:rsidRPr="00792B2D">
        <w:t>.</w:t>
      </w:r>
      <w:r w:rsidRPr="00792B2D">
        <w:t>0 zur Version 2.</w:t>
      </w:r>
      <w:r w:rsidR="005E2210" w:rsidRPr="00792B2D">
        <w:t>1</w:t>
      </w:r>
      <w:r w:rsidRPr="00792B2D">
        <w:t xml:space="preserve"> vorgenommen</w:t>
      </w:r>
      <w:r w:rsidR="004E5E21" w:rsidRPr="00792B2D">
        <w:rPr>
          <w:rStyle w:val="Funotenzeichen"/>
        </w:rPr>
        <w:footnoteReference w:id="18"/>
      </w:r>
      <w:r w:rsidRPr="00792B2D">
        <w:t>.</w:t>
      </w:r>
    </w:p>
    <w:tbl>
      <w:tblPr>
        <w:tblW w:w="9214" w:type="dxa"/>
        <w:tblLayout w:type="fixed"/>
        <w:tblLook w:val="0000" w:firstRow="0" w:lastRow="0" w:firstColumn="0" w:lastColumn="0" w:noHBand="0" w:noVBand="0"/>
      </w:tblPr>
      <w:tblGrid>
        <w:gridCol w:w="3119"/>
        <w:gridCol w:w="4961"/>
        <w:gridCol w:w="1134"/>
      </w:tblGrid>
      <w:tr w:rsidR="00F47E91" w:rsidRPr="00792B2D" w14:paraId="3ECB9F55" w14:textId="77777777" w:rsidTr="00CA5BB3">
        <w:trPr>
          <w:cantSplit/>
          <w:trHeight w:val="103"/>
          <w:tblHeader/>
        </w:trPr>
        <w:tc>
          <w:tcPr>
            <w:tcW w:w="3119" w:type="dxa"/>
            <w:shd w:val="clear" w:color="auto" w:fill="99CCFF"/>
          </w:tcPr>
          <w:p w14:paraId="561373AA" w14:textId="77777777" w:rsidR="00F47E91" w:rsidRPr="00792B2D" w:rsidRDefault="00F47E91" w:rsidP="00CA5BB3">
            <w:pPr>
              <w:pStyle w:val="TabelleGross"/>
              <w:rPr>
                <w:rFonts w:cs="Arial"/>
              </w:rPr>
            </w:pPr>
            <w:r w:rsidRPr="00792B2D">
              <w:rPr>
                <w:rFonts w:cs="Arial"/>
              </w:rPr>
              <w:t>Kapitel / ID / Dokument</w:t>
            </w:r>
          </w:p>
        </w:tc>
        <w:tc>
          <w:tcPr>
            <w:tcW w:w="4961" w:type="dxa"/>
            <w:shd w:val="clear" w:color="auto" w:fill="99CCFF"/>
          </w:tcPr>
          <w:p w14:paraId="43491F2B" w14:textId="77777777" w:rsidR="00F47E91" w:rsidRPr="00792B2D" w:rsidRDefault="00F47E91" w:rsidP="00CA5BB3">
            <w:pPr>
              <w:pStyle w:val="TabelleGross"/>
              <w:rPr>
                <w:rFonts w:cs="Arial"/>
              </w:rPr>
            </w:pPr>
            <w:r w:rsidRPr="00792B2D">
              <w:rPr>
                <w:rFonts w:cs="Arial"/>
              </w:rPr>
              <w:t xml:space="preserve">Anpassung </w:t>
            </w:r>
          </w:p>
        </w:tc>
        <w:tc>
          <w:tcPr>
            <w:tcW w:w="1134" w:type="dxa"/>
            <w:shd w:val="clear" w:color="auto" w:fill="99CCFF"/>
          </w:tcPr>
          <w:p w14:paraId="673D895D" w14:textId="77777777" w:rsidR="00F47E91" w:rsidRPr="00792B2D" w:rsidRDefault="00F47E91" w:rsidP="00CA5BB3">
            <w:pPr>
              <w:pStyle w:val="TabelleGross"/>
              <w:rPr>
                <w:rFonts w:cs="Arial"/>
              </w:rPr>
            </w:pPr>
            <w:r w:rsidRPr="00792B2D">
              <w:rPr>
                <w:rFonts w:cs="Arial"/>
              </w:rPr>
              <w:t>RFC</w:t>
            </w:r>
          </w:p>
        </w:tc>
      </w:tr>
      <w:tr w:rsidR="00A766A2" w:rsidRPr="00792B2D" w14:paraId="385A2449" w14:textId="77777777" w:rsidTr="00BD36E5">
        <w:trPr>
          <w:cantSplit/>
          <w:trHeight w:val="253"/>
        </w:trPr>
        <w:tc>
          <w:tcPr>
            <w:tcW w:w="3119" w:type="dxa"/>
            <w:shd w:val="clear" w:color="auto" w:fill="auto"/>
          </w:tcPr>
          <w:p w14:paraId="3D81254A" w14:textId="77777777" w:rsidR="00A766A2" w:rsidRPr="00792B2D" w:rsidRDefault="00A766A2" w:rsidP="00BD36E5">
            <w:pPr>
              <w:rPr>
                <w:sz w:val="20"/>
              </w:rPr>
            </w:pPr>
            <w:r w:rsidRPr="00792B2D">
              <w:rPr>
                <w:sz w:val="20"/>
              </w:rPr>
              <w:t>passim</w:t>
            </w:r>
          </w:p>
        </w:tc>
        <w:tc>
          <w:tcPr>
            <w:tcW w:w="4961" w:type="dxa"/>
            <w:shd w:val="clear" w:color="auto" w:fill="auto"/>
          </w:tcPr>
          <w:p w14:paraId="1E805EE0" w14:textId="77777777" w:rsidR="00A766A2" w:rsidRPr="00792B2D" w:rsidRDefault="00A766A2" w:rsidP="00BD36E5">
            <w:pPr>
              <w:rPr>
                <w:sz w:val="20"/>
              </w:rPr>
            </w:pPr>
            <w:r w:rsidRPr="00792B2D">
              <w:rPr>
                <w:sz w:val="20"/>
              </w:rPr>
              <w:t>Kann-Anforderungen: Es wird klar festgehalten, ob ein Feld zwingend ist oder nicht oder ob es auch leer gelassen werden kann.</w:t>
            </w:r>
          </w:p>
        </w:tc>
        <w:tc>
          <w:tcPr>
            <w:tcW w:w="1134" w:type="dxa"/>
            <w:shd w:val="clear" w:color="auto" w:fill="auto"/>
          </w:tcPr>
          <w:p w14:paraId="3DC48CCB" w14:textId="77777777" w:rsidR="00A766A2" w:rsidRPr="00792B2D" w:rsidRDefault="00A766A2" w:rsidP="00BD36E5">
            <w:pPr>
              <w:rPr>
                <w:sz w:val="20"/>
              </w:rPr>
            </w:pPr>
            <w:r w:rsidRPr="00792B2D">
              <w:rPr>
                <w:sz w:val="20"/>
              </w:rPr>
              <w:t>2013-23</w:t>
            </w:r>
          </w:p>
        </w:tc>
      </w:tr>
      <w:tr w:rsidR="006F090E" w:rsidRPr="00792B2D" w14:paraId="3D4E6B72" w14:textId="77777777" w:rsidTr="00BD36E5">
        <w:trPr>
          <w:cantSplit/>
          <w:trHeight w:val="253"/>
        </w:trPr>
        <w:tc>
          <w:tcPr>
            <w:tcW w:w="3119" w:type="dxa"/>
            <w:shd w:val="clear" w:color="auto" w:fill="auto"/>
          </w:tcPr>
          <w:p w14:paraId="13C991F9" w14:textId="0D9ACE0D" w:rsidR="006F090E" w:rsidRPr="00792B2D" w:rsidRDefault="006F090E" w:rsidP="000553D8">
            <w:pPr>
              <w:rPr>
                <w:sz w:val="20"/>
              </w:rPr>
            </w:pPr>
            <w:r w:rsidRPr="00792B2D">
              <w:rPr>
                <w:sz w:val="20"/>
              </w:rPr>
              <w:t>Passim</w:t>
            </w:r>
            <w:r w:rsidR="000553D8" w:rsidRPr="00792B2D">
              <w:rPr>
                <w:sz w:val="20"/>
              </w:rPr>
              <w:t>, Kap 5.3, 5.4, 5.7, 6.2 &amp; 6.3</w:t>
            </w:r>
          </w:p>
        </w:tc>
        <w:tc>
          <w:tcPr>
            <w:tcW w:w="4961" w:type="dxa"/>
            <w:shd w:val="clear" w:color="auto" w:fill="auto"/>
          </w:tcPr>
          <w:p w14:paraId="36F1C9A9" w14:textId="61B23B53" w:rsidR="006F090E" w:rsidRPr="00792B2D" w:rsidRDefault="006F090E" w:rsidP="000553D8">
            <w:pPr>
              <w:rPr>
                <w:sz w:val="20"/>
              </w:rPr>
            </w:pPr>
            <w:r w:rsidRPr="00792B2D">
              <w:rPr>
                <w:sz w:val="20"/>
              </w:rPr>
              <w:t>Der Wechsel von SQL:1999 zu SQL:2008 hat Einfluss auf fast alle</w:t>
            </w:r>
            <w:r w:rsidR="000553D8" w:rsidRPr="00792B2D">
              <w:rPr>
                <w:sz w:val="20"/>
              </w:rPr>
              <w:t>s</w:t>
            </w:r>
            <w:r w:rsidRPr="00792B2D">
              <w:rPr>
                <w:sz w:val="20"/>
              </w:rPr>
              <w:t xml:space="preserve"> und bedingt auch neue Kapitel </w:t>
            </w:r>
          </w:p>
        </w:tc>
        <w:tc>
          <w:tcPr>
            <w:tcW w:w="1134" w:type="dxa"/>
            <w:shd w:val="clear" w:color="auto" w:fill="auto"/>
          </w:tcPr>
          <w:p w14:paraId="74D227D1" w14:textId="59535A95" w:rsidR="006F090E" w:rsidRPr="00792B2D" w:rsidRDefault="006F090E" w:rsidP="00BD36E5">
            <w:pPr>
              <w:rPr>
                <w:sz w:val="20"/>
              </w:rPr>
            </w:pPr>
            <w:r w:rsidRPr="00792B2D">
              <w:rPr>
                <w:sz w:val="20"/>
              </w:rPr>
              <w:t>2014-110</w:t>
            </w:r>
          </w:p>
        </w:tc>
      </w:tr>
      <w:tr w:rsidR="00F47E91" w:rsidRPr="00792B2D" w14:paraId="3501BA9C" w14:textId="77777777" w:rsidTr="00CA5BB3">
        <w:trPr>
          <w:cantSplit/>
          <w:trHeight w:val="253"/>
        </w:trPr>
        <w:tc>
          <w:tcPr>
            <w:tcW w:w="3119" w:type="dxa"/>
            <w:shd w:val="clear" w:color="auto" w:fill="auto"/>
          </w:tcPr>
          <w:p w14:paraId="24AC64F6" w14:textId="1A441E02" w:rsidR="00F47E91" w:rsidRPr="00792B2D" w:rsidRDefault="00F47E91" w:rsidP="006F090E">
            <w:pPr>
              <w:spacing w:before="60" w:after="60" w:line="240" w:lineRule="auto"/>
              <w:rPr>
                <w:rFonts w:cs="Arial"/>
                <w:color w:val="000000"/>
                <w:sz w:val="20"/>
              </w:rPr>
            </w:pPr>
            <w:r w:rsidRPr="00792B2D">
              <w:rPr>
                <w:rFonts w:cs="Arial"/>
                <w:color w:val="000000"/>
                <w:sz w:val="20"/>
              </w:rPr>
              <w:t>Titelblatt, Kap 3-6, Anhang D</w:t>
            </w:r>
          </w:p>
        </w:tc>
        <w:tc>
          <w:tcPr>
            <w:tcW w:w="4961" w:type="dxa"/>
            <w:shd w:val="clear" w:color="auto" w:fill="auto"/>
          </w:tcPr>
          <w:p w14:paraId="04A9E61F" w14:textId="77777777" w:rsidR="00F47E91" w:rsidRPr="00792B2D" w:rsidRDefault="00F47E91" w:rsidP="00CA5BB3">
            <w:pPr>
              <w:spacing w:before="60" w:after="60" w:line="240" w:lineRule="auto"/>
              <w:rPr>
                <w:rFonts w:cs="Arial"/>
                <w:sz w:val="20"/>
              </w:rPr>
            </w:pPr>
            <w:r w:rsidRPr="00792B2D">
              <w:rPr>
                <w:rFonts w:cs="Arial"/>
                <w:color w:val="000000"/>
                <w:sz w:val="20"/>
              </w:rPr>
              <w:t xml:space="preserve">Alle Beispiele beziehen sich auf das neu beigelegte Beispiel ech-0165_oe.siard </w:t>
            </w:r>
          </w:p>
        </w:tc>
        <w:tc>
          <w:tcPr>
            <w:tcW w:w="1134" w:type="dxa"/>
            <w:shd w:val="clear" w:color="auto" w:fill="auto"/>
          </w:tcPr>
          <w:p w14:paraId="04EDE1F2" w14:textId="77777777" w:rsidR="00F47E91" w:rsidRPr="00792B2D" w:rsidRDefault="00F47E91" w:rsidP="00CA5BB3">
            <w:pPr>
              <w:spacing w:before="60" w:after="60" w:line="240" w:lineRule="auto"/>
              <w:rPr>
                <w:rFonts w:cs="Arial"/>
                <w:sz w:val="20"/>
              </w:rPr>
            </w:pPr>
          </w:p>
        </w:tc>
      </w:tr>
      <w:tr w:rsidR="00F47E91" w:rsidRPr="00792B2D" w14:paraId="5AF2A3F7" w14:textId="77777777" w:rsidTr="00CA5BB3">
        <w:trPr>
          <w:cantSplit/>
          <w:trHeight w:val="253"/>
        </w:trPr>
        <w:tc>
          <w:tcPr>
            <w:tcW w:w="3119" w:type="dxa"/>
            <w:shd w:val="clear" w:color="auto" w:fill="auto"/>
          </w:tcPr>
          <w:p w14:paraId="1E60C745" w14:textId="77777777" w:rsidR="00F47E91" w:rsidRPr="00792B2D" w:rsidRDefault="00F47E91" w:rsidP="00CA5BB3">
            <w:pPr>
              <w:spacing w:before="60" w:after="60" w:line="240" w:lineRule="auto"/>
              <w:rPr>
                <w:rFonts w:cs="Arial"/>
                <w:sz w:val="20"/>
              </w:rPr>
            </w:pPr>
            <w:r w:rsidRPr="00792B2D">
              <w:rPr>
                <w:rFonts w:cs="Arial"/>
                <w:color w:val="000000"/>
                <w:sz w:val="20"/>
              </w:rPr>
              <w:t>Zusammenfassung</w:t>
            </w:r>
          </w:p>
        </w:tc>
        <w:tc>
          <w:tcPr>
            <w:tcW w:w="4961" w:type="dxa"/>
            <w:shd w:val="clear" w:color="auto" w:fill="auto"/>
          </w:tcPr>
          <w:p w14:paraId="01C95852" w14:textId="77777777" w:rsidR="00F47E91" w:rsidRPr="00792B2D" w:rsidRDefault="00F47E91" w:rsidP="00CA5BB3">
            <w:pPr>
              <w:spacing w:before="60" w:after="60" w:line="240" w:lineRule="auto"/>
              <w:rPr>
                <w:rFonts w:cs="Arial"/>
                <w:sz w:val="20"/>
              </w:rPr>
            </w:pPr>
            <w:r w:rsidRPr="00792B2D">
              <w:rPr>
                <w:rFonts w:cs="Arial"/>
                <w:color w:val="000000"/>
                <w:sz w:val="20"/>
              </w:rPr>
              <w:t>Aktualisiert und erläutert betreffend der Verwendung der Vorgängerversionen.</w:t>
            </w:r>
          </w:p>
        </w:tc>
        <w:tc>
          <w:tcPr>
            <w:tcW w:w="1134" w:type="dxa"/>
            <w:shd w:val="clear" w:color="auto" w:fill="auto"/>
          </w:tcPr>
          <w:p w14:paraId="244DE263" w14:textId="77777777" w:rsidR="00F47E91" w:rsidRPr="00792B2D" w:rsidRDefault="00F47E91" w:rsidP="00CA5BB3">
            <w:pPr>
              <w:spacing w:before="60" w:after="60" w:line="240" w:lineRule="auto"/>
              <w:rPr>
                <w:rFonts w:cs="Arial"/>
                <w:sz w:val="20"/>
              </w:rPr>
            </w:pPr>
          </w:p>
        </w:tc>
      </w:tr>
      <w:tr w:rsidR="00F47E91" w:rsidRPr="00792B2D" w14:paraId="61B846C8" w14:textId="77777777" w:rsidTr="00CA5BB3">
        <w:trPr>
          <w:cantSplit/>
          <w:trHeight w:val="253"/>
        </w:trPr>
        <w:tc>
          <w:tcPr>
            <w:tcW w:w="3119" w:type="dxa"/>
            <w:shd w:val="clear" w:color="auto" w:fill="auto"/>
          </w:tcPr>
          <w:p w14:paraId="29892DD2" w14:textId="524CC330" w:rsidR="00F47E91" w:rsidRPr="00792B2D" w:rsidRDefault="006F090E" w:rsidP="006F090E">
            <w:pPr>
              <w:spacing w:before="60" w:after="60" w:line="240" w:lineRule="auto"/>
              <w:rPr>
                <w:rFonts w:cs="Arial"/>
                <w:color w:val="000000"/>
                <w:sz w:val="20"/>
              </w:rPr>
            </w:pPr>
            <w:r w:rsidRPr="00792B2D">
              <w:rPr>
                <w:rFonts w:cs="Arial"/>
                <w:color w:val="000000"/>
                <w:sz w:val="20"/>
              </w:rPr>
              <w:t xml:space="preserve">Kap </w:t>
            </w:r>
            <w:r w:rsidR="00F47E91" w:rsidRPr="00792B2D">
              <w:rPr>
                <w:rFonts w:cs="Arial"/>
                <w:color w:val="000000"/>
                <w:sz w:val="20"/>
              </w:rPr>
              <w:t>1</w:t>
            </w:r>
            <w:r w:rsidRPr="00792B2D">
              <w:rPr>
                <w:rFonts w:cs="Arial"/>
                <w:color w:val="000000"/>
                <w:sz w:val="20"/>
              </w:rPr>
              <w:t xml:space="preserve"> &amp;</w:t>
            </w:r>
            <w:r w:rsidR="00F47E91" w:rsidRPr="00792B2D">
              <w:rPr>
                <w:rFonts w:cs="Arial"/>
                <w:color w:val="000000"/>
                <w:sz w:val="20"/>
              </w:rPr>
              <w:t xml:space="preserve"> 2</w:t>
            </w:r>
          </w:p>
        </w:tc>
        <w:tc>
          <w:tcPr>
            <w:tcW w:w="4961" w:type="dxa"/>
            <w:shd w:val="clear" w:color="auto" w:fill="auto"/>
          </w:tcPr>
          <w:p w14:paraId="0EAFAB22" w14:textId="77777777" w:rsidR="00F47E91" w:rsidRPr="00792B2D" w:rsidRDefault="00F47E91" w:rsidP="00CA5BB3">
            <w:pPr>
              <w:spacing w:before="60" w:after="60" w:line="240" w:lineRule="auto"/>
              <w:rPr>
                <w:rFonts w:cs="Arial"/>
                <w:color w:val="000000"/>
                <w:sz w:val="20"/>
              </w:rPr>
            </w:pPr>
            <w:r w:rsidRPr="00792B2D">
              <w:rPr>
                <w:rFonts w:cs="Arial"/>
                <w:color w:val="000000"/>
                <w:sz w:val="20"/>
              </w:rPr>
              <w:t>Kapitelnummerierung anhand der neuen Vorlage</w:t>
            </w:r>
          </w:p>
        </w:tc>
        <w:tc>
          <w:tcPr>
            <w:tcW w:w="1134" w:type="dxa"/>
            <w:shd w:val="clear" w:color="auto" w:fill="auto"/>
          </w:tcPr>
          <w:p w14:paraId="0444E2AA" w14:textId="77777777" w:rsidR="00F47E91" w:rsidRPr="00792B2D" w:rsidRDefault="00F47E91" w:rsidP="00CA5BB3">
            <w:pPr>
              <w:spacing w:before="60" w:after="60" w:line="240" w:lineRule="auto"/>
              <w:rPr>
                <w:rFonts w:cs="Arial"/>
                <w:sz w:val="20"/>
              </w:rPr>
            </w:pPr>
          </w:p>
        </w:tc>
      </w:tr>
      <w:tr w:rsidR="006F090E" w:rsidRPr="00792B2D" w14:paraId="11846EE5" w14:textId="77777777" w:rsidTr="00CA5BB3">
        <w:trPr>
          <w:cantSplit/>
          <w:trHeight w:val="253"/>
        </w:trPr>
        <w:tc>
          <w:tcPr>
            <w:tcW w:w="3119" w:type="dxa"/>
            <w:shd w:val="clear" w:color="auto" w:fill="auto"/>
          </w:tcPr>
          <w:p w14:paraId="4A52536B" w14:textId="209EF6D9" w:rsidR="006F090E" w:rsidRPr="00792B2D" w:rsidRDefault="006F090E" w:rsidP="006F090E">
            <w:pPr>
              <w:spacing w:before="60" w:after="60" w:line="240" w:lineRule="auto"/>
              <w:rPr>
                <w:rFonts w:cs="Arial"/>
                <w:color w:val="000000"/>
                <w:sz w:val="20"/>
              </w:rPr>
            </w:pPr>
            <w:r w:rsidRPr="00792B2D">
              <w:rPr>
                <w:rFonts w:cs="Arial"/>
                <w:color w:val="000000"/>
                <w:sz w:val="20"/>
              </w:rPr>
              <w:t>Kap 2.2, passim</w:t>
            </w:r>
          </w:p>
        </w:tc>
        <w:tc>
          <w:tcPr>
            <w:tcW w:w="4961" w:type="dxa"/>
            <w:shd w:val="clear" w:color="auto" w:fill="auto"/>
          </w:tcPr>
          <w:p w14:paraId="5356FBEC" w14:textId="0D70AA64" w:rsidR="006F090E" w:rsidRPr="00792B2D" w:rsidRDefault="006F090E" w:rsidP="00CA5BB3">
            <w:pPr>
              <w:spacing w:before="60" w:after="60" w:line="240" w:lineRule="auto"/>
              <w:rPr>
                <w:rFonts w:cs="Arial"/>
                <w:color w:val="000000"/>
                <w:sz w:val="20"/>
              </w:rPr>
            </w:pPr>
            <w:r w:rsidRPr="00792B2D">
              <w:rPr>
                <w:rFonts w:cs="Arial"/>
                <w:color w:val="000000"/>
                <w:sz w:val="20"/>
              </w:rPr>
              <w:t>ID Anforderung G anstelle A</w:t>
            </w:r>
          </w:p>
        </w:tc>
        <w:tc>
          <w:tcPr>
            <w:tcW w:w="1134" w:type="dxa"/>
            <w:shd w:val="clear" w:color="auto" w:fill="auto"/>
          </w:tcPr>
          <w:p w14:paraId="4B0B7496" w14:textId="77777777" w:rsidR="006F090E" w:rsidRPr="00792B2D" w:rsidRDefault="006F090E" w:rsidP="00CA5BB3">
            <w:pPr>
              <w:spacing w:before="60" w:after="60" w:line="240" w:lineRule="auto"/>
              <w:rPr>
                <w:rFonts w:cs="Arial"/>
                <w:sz w:val="20"/>
              </w:rPr>
            </w:pPr>
          </w:p>
        </w:tc>
      </w:tr>
      <w:tr w:rsidR="00F47E91" w:rsidRPr="00792B2D" w14:paraId="0A2D6E58" w14:textId="77777777" w:rsidTr="00CA5BB3">
        <w:trPr>
          <w:cantSplit/>
          <w:trHeight w:val="253"/>
        </w:trPr>
        <w:tc>
          <w:tcPr>
            <w:tcW w:w="3119" w:type="dxa"/>
            <w:shd w:val="clear" w:color="auto" w:fill="auto"/>
          </w:tcPr>
          <w:p w14:paraId="75805B3E" w14:textId="77777777" w:rsidR="00F47E91" w:rsidRPr="00792B2D" w:rsidRDefault="00F47E91" w:rsidP="00CA5BB3">
            <w:pPr>
              <w:spacing w:before="60" w:after="60" w:line="240" w:lineRule="auto"/>
              <w:rPr>
                <w:rFonts w:cs="Arial"/>
                <w:color w:val="000000"/>
                <w:sz w:val="20"/>
              </w:rPr>
            </w:pPr>
            <w:r w:rsidRPr="00792B2D">
              <w:rPr>
                <w:rFonts w:cs="Arial"/>
                <w:color w:val="000000"/>
                <w:sz w:val="20"/>
              </w:rPr>
              <w:t xml:space="preserve">G_3.2-1, G_3.4-3, P_4.2-3, </w:t>
            </w:r>
            <w:r w:rsidRPr="00792B2D">
              <w:rPr>
                <w:rFonts w:cs="Arial"/>
                <w:color w:val="000000"/>
                <w:sz w:val="20"/>
              </w:rPr>
              <w:br/>
              <w:t>passim, metadata.xsd</w:t>
            </w:r>
          </w:p>
        </w:tc>
        <w:tc>
          <w:tcPr>
            <w:tcW w:w="4961" w:type="dxa"/>
            <w:shd w:val="clear" w:color="auto" w:fill="auto"/>
          </w:tcPr>
          <w:p w14:paraId="58394BA3" w14:textId="655E8062" w:rsidR="00F47E91" w:rsidRPr="00792B2D" w:rsidRDefault="00F47E91" w:rsidP="009E1C2B">
            <w:pPr>
              <w:spacing w:before="60" w:after="60" w:line="240" w:lineRule="auto"/>
              <w:rPr>
                <w:rFonts w:cs="Arial"/>
                <w:color w:val="000000"/>
                <w:sz w:val="20"/>
              </w:rPr>
            </w:pPr>
            <w:r w:rsidRPr="00792B2D">
              <w:rPr>
                <w:rFonts w:cs="Arial"/>
                <w:color w:val="000000"/>
                <w:sz w:val="20"/>
              </w:rPr>
              <w:t xml:space="preserve">Anpassungen im Bereich LargeObjects inkl. Attribut </w:t>
            </w:r>
            <w:r w:rsidR="009E1C2B" w:rsidRPr="00792B2D">
              <w:rPr>
                <w:rFonts w:cs="Arial"/>
                <w:i/>
                <w:color w:val="000000"/>
                <w:sz w:val="20"/>
              </w:rPr>
              <w:t>digest</w:t>
            </w:r>
            <w:r w:rsidR="009E1C2B" w:rsidRPr="00792B2D">
              <w:rPr>
                <w:rFonts w:cs="Arial"/>
                <w:color w:val="000000"/>
                <w:sz w:val="20"/>
              </w:rPr>
              <w:t xml:space="preserve"> und </w:t>
            </w:r>
            <w:r w:rsidR="009E1C2B" w:rsidRPr="00792B2D">
              <w:rPr>
                <w:rFonts w:cs="Arial"/>
                <w:i/>
                <w:color w:val="000000"/>
                <w:sz w:val="20"/>
              </w:rPr>
              <w:t>digestType</w:t>
            </w:r>
            <w:r w:rsidR="006F090E" w:rsidRPr="00792B2D">
              <w:rPr>
                <w:sz w:val="20"/>
              </w:rPr>
              <w:t xml:space="preserve"> Neu ist es möglich, BLOBS und LOBS extern, das heisst ausserhalb der SIARD-Datei zu speichern.</w:t>
            </w:r>
          </w:p>
        </w:tc>
        <w:tc>
          <w:tcPr>
            <w:tcW w:w="1134" w:type="dxa"/>
            <w:shd w:val="clear" w:color="auto" w:fill="auto"/>
          </w:tcPr>
          <w:p w14:paraId="29179EA2" w14:textId="6B80AACB" w:rsidR="00F47E91" w:rsidRPr="00792B2D" w:rsidRDefault="006F090E" w:rsidP="00CA5BB3">
            <w:pPr>
              <w:spacing w:before="60" w:after="60" w:line="240" w:lineRule="auto"/>
              <w:rPr>
                <w:rFonts w:cs="Arial"/>
                <w:sz w:val="20"/>
              </w:rPr>
            </w:pPr>
            <w:r w:rsidRPr="00792B2D">
              <w:rPr>
                <w:sz w:val="20"/>
              </w:rPr>
              <w:t>2015-29</w:t>
            </w:r>
          </w:p>
        </w:tc>
      </w:tr>
      <w:tr w:rsidR="00F47E91" w:rsidRPr="00792B2D" w14:paraId="1D1F1148" w14:textId="77777777" w:rsidTr="00CA5BB3">
        <w:trPr>
          <w:cantSplit/>
          <w:trHeight w:val="253"/>
        </w:trPr>
        <w:tc>
          <w:tcPr>
            <w:tcW w:w="3119" w:type="dxa"/>
            <w:shd w:val="clear" w:color="auto" w:fill="auto"/>
          </w:tcPr>
          <w:p w14:paraId="0BEED002" w14:textId="77777777" w:rsidR="00F47E91" w:rsidRPr="00792B2D" w:rsidRDefault="00F47E91" w:rsidP="00CA5BB3">
            <w:pPr>
              <w:spacing w:before="60" w:after="60" w:line="240" w:lineRule="auto"/>
              <w:rPr>
                <w:rFonts w:cs="Arial"/>
                <w:sz w:val="20"/>
              </w:rPr>
            </w:pPr>
            <w:r w:rsidRPr="00792B2D">
              <w:rPr>
                <w:rFonts w:cs="Arial"/>
                <w:color w:val="000000"/>
                <w:sz w:val="20"/>
              </w:rPr>
              <w:t>G_3.2-2</w:t>
            </w:r>
          </w:p>
        </w:tc>
        <w:tc>
          <w:tcPr>
            <w:tcW w:w="4961" w:type="dxa"/>
            <w:shd w:val="clear" w:color="auto" w:fill="auto"/>
          </w:tcPr>
          <w:p w14:paraId="63AE8C61" w14:textId="77777777" w:rsidR="00F47E91" w:rsidRPr="00792B2D" w:rsidRDefault="00F47E91" w:rsidP="00CA5BB3">
            <w:pPr>
              <w:spacing w:before="60" w:after="60" w:line="240" w:lineRule="auto"/>
              <w:rPr>
                <w:rFonts w:cs="Arial"/>
                <w:sz w:val="20"/>
              </w:rPr>
            </w:pPr>
            <w:r w:rsidRPr="00792B2D">
              <w:rPr>
                <w:rFonts w:cs="Arial"/>
                <w:color w:val="000000"/>
                <w:sz w:val="20"/>
              </w:rPr>
              <w:t>Gelöscht, da es keine Formatdefinition ist sondern eine organisatorische Anforderung</w:t>
            </w:r>
          </w:p>
        </w:tc>
        <w:tc>
          <w:tcPr>
            <w:tcW w:w="1134" w:type="dxa"/>
            <w:shd w:val="clear" w:color="auto" w:fill="auto"/>
          </w:tcPr>
          <w:p w14:paraId="3A4C5329" w14:textId="77777777" w:rsidR="00F47E91" w:rsidRPr="00792B2D" w:rsidRDefault="00F47E91" w:rsidP="00CA5BB3">
            <w:pPr>
              <w:spacing w:before="60" w:after="60" w:line="240" w:lineRule="auto"/>
              <w:rPr>
                <w:rFonts w:cs="Arial"/>
                <w:sz w:val="20"/>
              </w:rPr>
            </w:pPr>
          </w:p>
        </w:tc>
      </w:tr>
      <w:tr w:rsidR="006020FD" w:rsidRPr="00792B2D" w14:paraId="3D6FC88C" w14:textId="77777777" w:rsidTr="00BD36E5">
        <w:trPr>
          <w:cantSplit/>
          <w:trHeight w:val="253"/>
        </w:trPr>
        <w:tc>
          <w:tcPr>
            <w:tcW w:w="3119" w:type="dxa"/>
            <w:shd w:val="clear" w:color="auto" w:fill="auto"/>
          </w:tcPr>
          <w:p w14:paraId="02179488" w14:textId="77777777" w:rsidR="006020FD" w:rsidRPr="00792B2D" w:rsidRDefault="006020FD" w:rsidP="00BD36E5">
            <w:pPr>
              <w:rPr>
                <w:sz w:val="20"/>
              </w:rPr>
            </w:pPr>
            <w:r w:rsidRPr="00792B2D">
              <w:rPr>
                <w:sz w:val="20"/>
              </w:rPr>
              <w:t>G_4.1-2</w:t>
            </w:r>
          </w:p>
        </w:tc>
        <w:tc>
          <w:tcPr>
            <w:tcW w:w="4961" w:type="dxa"/>
            <w:shd w:val="clear" w:color="auto" w:fill="auto"/>
          </w:tcPr>
          <w:p w14:paraId="5DA9C639" w14:textId="37039FF2" w:rsidR="006020FD" w:rsidRPr="00792B2D" w:rsidRDefault="006020FD" w:rsidP="006F090E">
            <w:pPr>
              <w:rPr>
                <w:sz w:val="20"/>
              </w:rPr>
            </w:pPr>
            <w:r w:rsidRPr="00792B2D">
              <w:rPr>
                <w:sz w:val="20"/>
              </w:rPr>
              <w:t xml:space="preserve">Deflate-Komprimierung </w:t>
            </w:r>
            <w:r w:rsidR="006F090E" w:rsidRPr="00792B2D">
              <w:rPr>
                <w:sz w:val="20"/>
              </w:rPr>
              <w:t>erlaubt</w:t>
            </w:r>
            <w:r w:rsidRPr="00792B2D">
              <w:rPr>
                <w:sz w:val="20"/>
              </w:rPr>
              <w:t xml:space="preserve"> und empf</w:t>
            </w:r>
            <w:r w:rsidR="006F090E" w:rsidRPr="00792B2D">
              <w:rPr>
                <w:sz w:val="20"/>
              </w:rPr>
              <w:t>o</w:t>
            </w:r>
            <w:r w:rsidRPr="00792B2D">
              <w:rPr>
                <w:sz w:val="20"/>
              </w:rPr>
              <w:t>hlen.</w:t>
            </w:r>
          </w:p>
        </w:tc>
        <w:tc>
          <w:tcPr>
            <w:tcW w:w="1134" w:type="dxa"/>
            <w:shd w:val="clear" w:color="auto" w:fill="auto"/>
          </w:tcPr>
          <w:p w14:paraId="552667FA" w14:textId="77777777" w:rsidR="006020FD" w:rsidRPr="00792B2D" w:rsidRDefault="006020FD" w:rsidP="00BD36E5">
            <w:pPr>
              <w:rPr>
                <w:sz w:val="20"/>
              </w:rPr>
            </w:pPr>
            <w:r w:rsidRPr="00792B2D">
              <w:rPr>
                <w:sz w:val="20"/>
              </w:rPr>
              <w:t>Addendum</w:t>
            </w:r>
          </w:p>
        </w:tc>
      </w:tr>
      <w:tr w:rsidR="00F47E91" w:rsidRPr="00792B2D" w14:paraId="51A702B4" w14:textId="77777777" w:rsidTr="00CA5BB3">
        <w:trPr>
          <w:cantSplit/>
          <w:trHeight w:val="253"/>
        </w:trPr>
        <w:tc>
          <w:tcPr>
            <w:tcW w:w="3119" w:type="dxa"/>
            <w:shd w:val="clear" w:color="auto" w:fill="auto"/>
          </w:tcPr>
          <w:p w14:paraId="37D09698" w14:textId="77777777" w:rsidR="00F47E91" w:rsidRPr="00792B2D" w:rsidRDefault="00F47E91" w:rsidP="00CA5BB3">
            <w:pPr>
              <w:spacing w:before="60" w:after="60" w:line="240" w:lineRule="auto"/>
              <w:rPr>
                <w:rFonts w:cs="Arial"/>
                <w:sz w:val="20"/>
              </w:rPr>
            </w:pPr>
            <w:r w:rsidRPr="00792B2D">
              <w:rPr>
                <w:rFonts w:cs="Arial"/>
                <w:color w:val="000000"/>
                <w:sz w:val="20"/>
              </w:rPr>
              <w:t>P_4.2-4, P_4.2-5</w:t>
            </w:r>
          </w:p>
        </w:tc>
        <w:tc>
          <w:tcPr>
            <w:tcW w:w="4961" w:type="dxa"/>
            <w:shd w:val="clear" w:color="auto" w:fill="auto"/>
          </w:tcPr>
          <w:p w14:paraId="582E0E93" w14:textId="32023BB1" w:rsidR="00F47E91" w:rsidRPr="00792B2D" w:rsidRDefault="006020FD" w:rsidP="006020FD">
            <w:pPr>
              <w:spacing w:before="60" w:after="60" w:line="240" w:lineRule="auto"/>
              <w:rPr>
                <w:rFonts w:cs="Arial"/>
                <w:sz w:val="20"/>
              </w:rPr>
            </w:pPr>
            <w:r w:rsidRPr="00792B2D">
              <w:rPr>
                <w:sz w:val="20"/>
              </w:rPr>
              <w:t>Formaterkennung. Zur einfacheren Erkennung des SIARD-Formats (z.B. durch PRONOM) muss neu ein leerer Ordner header/siardversion/2.1/ existieren, welcher die Version des SIARD-Formats identifiziert.</w:t>
            </w:r>
          </w:p>
        </w:tc>
        <w:tc>
          <w:tcPr>
            <w:tcW w:w="1134" w:type="dxa"/>
            <w:shd w:val="clear" w:color="auto" w:fill="auto"/>
          </w:tcPr>
          <w:p w14:paraId="79F1F092" w14:textId="62C87D41" w:rsidR="00F47E91" w:rsidRPr="00792B2D" w:rsidRDefault="006020FD" w:rsidP="00CA5BB3">
            <w:pPr>
              <w:spacing w:before="60" w:after="60" w:line="240" w:lineRule="auto"/>
              <w:rPr>
                <w:rFonts w:cs="Arial"/>
                <w:sz w:val="20"/>
              </w:rPr>
            </w:pPr>
            <w:r w:rsidRPr="00792B2D">
              <w:rPr>
                <w:sz w:val="20"/>
              </w:rPr>
              <w:t>2015-12</w:t>
            </w:r>
          </w:p>
        </w:tc>
      </w:tr>
      <w:tr w:rsidR="00F47E91" w:rsidRPr="00792B2D" w14:paraId="15D26EEF" w14:textId="77777777" w:rsidTr="00CA5BB3">
        <w:trPr>
          <w:cantSplit/>
          <w:trHeight w:val="253"/>
        </w:trPr>
        <w:tc>
          <w:tcPr>
            <w:tcW w:w="3119" w:type="dxa"/>
            <w:shd w:val="clear" w:color="auto" w:fill="auto"/>
          </w:tcPr>
          <w:p w14:paraId="0F1FA25D" w14:textId="046D7DD4" w:rsidR="00F47E91" w:rsidRPr="00792B2D" w:rsidRDefault="00F47E91" w:rsidP="00CA5BB3">
            <w:pPr>
              <w:spacing w:before="60" w:after="60" w:line="240" w:lineRule="auto"/>
              <w:rPr>
                <w:rFonts w:cs="Arial"/>
                <w:sz w:val="20"/>
              </w:rPr>
            </w:pPr>
            <w:r w:rsidRPr="00792B2D">
              <w:rPr>
                <w:rFonts w:cs="Arial"/>
                <w:color w:val="000000"/>
                <w:sz w:val="20"/>
              </w:rPr>
              <w:t xml:space="preserve">P_4.3-3, </w:t>
            </w:r>
            <w:r w:rsidR="006020FD" w:rsidRPr="00792B2D">
              <w:rPr>
                <w:rFonts w:cs="Arial"/>
                <w:color w:val="000000"/>
                <w:sz w:val="20"/>
              </w:rPr>
              <w:t xml:space="preserve">passim, </w:t>
            </w:r>
            <w:r w:rsidRPr="00792B2D">
              <w:rPr>
                <w:rFonts w:cs="Arial"/>
                <w:color w:val="000000"/>
                <w:sz w:val="20"/>
              </w:rPr>
              <w:t>metadata.xsd</w:t>
            </w:r>
          </w:p>
        </w:tc>
        <w:tc>
          <w:tcPr>
            <w:tcW w:w="4961" w:type="dxa"/>
            <w:shd w:val="clear" w:color="auto" w:fill="auto"/>
          </w:tcPr>
          <w:p w14:paraId="4BA47DA3" w14:textId="6C66765D" w:rsidR="00F47E91" w:rsidRPr="00792B2D" w:rsidRDefault="00BD2CF4" w:rsidP="002D7F31">
            <w:pPr>
              <w:spacing w:before="60" w:after="60" w:line="240" w:lineRule="auto"/>
              <w:rPr>
                <w:rFonts w:cs="Arial"/>
                <w:sz w:val="20"/>
              </w:rPr>
            </w:pPr>
            <w:r w:rsidRPr="00792B2D">
              <w:rPr>
                <w:sz w:val="20"/>
              </w:rPr>
              <w:t>W</w:t>
            </w:r>
            <w:r w:rsidR="006F090E" w:rsidRPr="00792B2D">
              <w:rPr>
                <w:sz w:val="20"/>
              </w:rPr>
              <w:t>echsel</w:t>
            </w:r>
            <w:r w:rsidR="002D7F31" w:rsidRPr="00792B2D">
              <w:rPr>
                <w:sz w:val="20"/>
              </w:rPr>
              <w:t xml:space="preserve"> von SQL:1999 zu SQL:2008. </w:t>
            </w:r>
            <w:r w:rsidR="00D86282" w:rsidRPr="00792B2D">
              <w:rPr>
                <w:rFonts w:cs="Arial"/>
                <w:color w:val="000000"/>
                <w:sz w:val="20"/>
              </w:rPr>
              <w:t>Die SQL:2008 Abkürzungen wurden integriert.</w:t>
            </w:r>
          </w:p>
        </w:tc>
        <w:tc>
          <w:tcPr>
            <w:tcW w:w="1134" w:type="dxa"/>
            <w:shd w:val="clear" w:color="auto" w:fill="auto"/>
          </w:tcPr>
          <w:p w14:paraId="0074A45F" w14:textId="2388D0C7" w:rsidR="00F47E91" w:rsidRPr="00792B2D" w:rsidRDefault="006020FD" w:rsidP="00CA5BB3">
            <w:pPr>
              <w:spacing w:before="60" w:after="60" w:line="240" w:lineRule="auto"/>
              <w:rPr>
                <w:rFonts w:cs="Arial"/>
                <w:sz w:val="20"/>
              </w:rPr>
            </w:pPr>
            <w:r w:rsidRPr="00792B2D">
              <w:rPr>
                <w:sz w:val="20"/>
              </w:rPr>
              <w:t>2014-110</w:t>
            </w:r>
          </w:p>
        </w:tc>
      </w:tr>
      <w:tr w:rsidR="00F47E91" w:rsidRPr="00792B2D" w14:paraId="541116C0" w14:textId="77777777" w:rsidTr="00CA5BB3">
        <w:trPr>
          <w:cantSplit/>
          <w:trHeight w:val="253"/>
        </w:trPr>
        <w:tc>
          <w:tcPr>
            <w:tcW w:w="3119" w:type="dxa"/>
            <w:shd w:val="clear" w:color="auto" w:fill="auto"/>
          </w:tcPr>
          <w:p w14:paraId="7AFE5D3D" w14:textId="6DC6E0B7" w:rsidR="00F47E91" w:rsidRPr="00792B2D" w:rsidRDefault="006F090E" w:rsidP="00CA5BB3">
            <w:pPr>
              <w:spacing w:before="60" w:after="60" w:line="240" w:lineRule="auto"/>
              <w:rPr>
                <w:rFonts w:cs="Arial"/>
                <w:color w:val="000000"/>
                <w:sz w:val="20"/>
              </w:rPr>
            </w:pPr>
            <w:r w:rsidRPr="00792B2D">
              <w:rPr>
                <w:rFonts w:cs="Arial"/>
                <w:color w:val="000000"/>
                <w:sz w:val="20"/>
              </w:rPr>
              <w:t xml:space="preserve">Kap </w:t>
            </w:r>
            <w:r w:rsidR="00F47E91" w:rsidRPr="00792B2D">
              <w:rPr>
                <w:rFonts w:cs="Arial"/>
                <w:color w:val="000000"/>
                <w:sz w:val="20"/>
              </w:rPr>
              <w:t>5.4, metadata.xsd</w:t>
            </w:r>
          </w:p>
        </w:tc>
        <w:tc>
          <w:tcPr>
            <w:tcW w:w="4961" w:type="dxa"/>
            <w:shd w:val="clear" w:color="auto" w:fill="auto"/>
          </w:tcPr>
          <w:p w14:paraId="0B4BD564" w14:textId="77777777" w:rsidR="00F47E91" w:rsidRPr="00792B2D" w:rsidRDefault="00F47E91" w:rsidP="00CA5BB3">
            <w:pPr>
              <w:spacing w:before="60" w:after="60" w:line="240" w:lineRule="auto"/>
              <w:rPr>
                <w:rFonts w:cs="Arial"/>
                <w:color w:val="000000"/>
                <w:sz w:val="20"/>
              </w:rPr>
            </w:pPr>
            <w:r w:rsidRPr="00792B2D">
              <w:rPr>
                <w:rFonts w:cs="Arial"/>
                <w:color w:val="000000"/>
                <w:sz w:val="20"/>
              </w:rPr>
              <w:t>Nullable-Element des Attributs eingefügt</w:t>
            </w:r>
          </w:p>
        </w:tc>
        <w:tc>
          <w:tcPr>
            <w:tcW w:w="1134" w:type="dxa"/>
            <w:shd w:val="clear" w:color="auto" w:fill="auto"/>
          </w:tcPr>
          <w:p w14:paraId="774603EA" w14:textId="77777777" w:rsidR="00F47E91" w:rsidRPr="00792B2D" w:rsidRDefault="00F47E91" w:rsidP="00CA5BB3">
            <w:pPr>
              <w:spacing w:before="60" w:after="60" w:line="240" w:lineRule="auto"/>
              <w:rPr>
                <w:rFonts w:cs="Arial"/>
                <w:sz w:val="20"/>
              </w:rPr>
            </w:pPr>
          </w:p>
        </w:tc>
      </w:tr>
      <w:tr w:rsidR="00F47E91" w:rsidRPr="00792B2D" w14:paraId="59787836" w14:textId="77777777" w:rsidTr="00CA5BB3">
        <w:trPr>
          <w:cantSplit/>
          <w:trHeight w:val="253"/>
        </w:trPr>
        <w:tc>
          <w:tcPr>
            <w:tcW w:w="3119" w:type="dxa"/>
            <w:shd w:val="clear" w:color="auto" w:fill="auto"/>
          </w:tcPr>
          <w:p w14:paraId="2EA2AF93" w14:textId="346C7D79" w:rsidR="00F47E91" w:rsidRPr="00792B2D" w:rsidRDefault="006F090E" w:rsidP="006F090E">
            <w:pPr>
              <w:spacing w:before="60" w:after="60" w:line="240" w:lineRule="auto"/>
              <w:rPr>
                <w:rFonts w:cs="Arial"/>
                <w:sz w:val="20"/>
              </w:rPr>
            </w:pPr>
            <w:r w:rsidRPr="00792B2D">
              <w:rPr>
                <w:rFonts w:cs="Arial"/>
                <w:color w:val="000000"/>
                <w:sz w:val="20"/>
              </w:rPr>
              <w:t xml:space="preserve">Kap </w:t>
            </w:r>
            <w:r w:rsidR="00F47E91" w:rsidRPr="00792B2D">
              <w:rPr>
                <w:rFonts w:cs="Arial"/>
                <w:color w:val="000000"/>
                <w:sz w:val="20"/>
              </w:rPr>
              <w:t>5.6</w:t>
            </w:r>
            <w:r w:rsidRPr="00792B2D">
              <w:rPr>
                <w:rFonts w:cs="Arial"/>
                <w:color w:val="000000"/>
                <w:sz w:val="20"/>
              </w:rPr>
              <w:t xml:space="preserve"> &amp;</w:t>
            </w:r>
            <w:r w:rsidR="00F47E91" w:rsidRPr="00792B2D">
              <w:rPr>
                <w:rFonts w:cs="Arial"/>
                <w:color w:val="000000"/>
                <w:sz w:val="20"/>
              </w:rPr>
              <w:t xml:space="preserve"> 5.7</w:t>
            </w:r>
          </w:p>
        </w:tc>
        <w:tc>
          <w:tcPr>
            <w:tcW w:w="4961" w:type="dxa"/>
            <w:shd w:val="clear" w:color="auto" w:fill="auto"/>
          </w:tcPr>
          <w:p w14:paraId="32365C7E" w14:textId="77777777" w:rsidR="00F47E91" w:rsidRPr="00792B2D" w:rsidRDefault="00F47E91" w:rsidP="00CA5BB3">
            <w:pPr>
              <w:spacing w:before="60" w:after="60" w:line="240" w:lineRule="auto"/>
              <w:rPr>
                <w:rFonts w:cs="Arial"/>
                <w:sz w:val="20"/>
              </w:rPr>
            </w:pPr>
            <w:r w:rsidRPr="00792B2D">
              <w:rPr>
                <w:rFonts w:cs="Arial"/>
                <w:color w:val="000000"/>
                <w:sz w:val="20"/>
              </w:rPr>
              <w:t>Folder wurde im Bereich Spalten und Felder durch lobfolder ersetzt</w:t>
            </w:r>
          </w:p>
        </w:tc>
        <w:tc>
          <w:tcPr>
            <w:tcW w:w="1134" w:type="dxa"/>
            <w:shd w:val="clear" w:color="auto" w:fill="auto"/>
          </w:tcPr>
          <w:p w14:paraId="6A870930" w14:textId="77777777" w:rsidR="00F47E91" w:rsidRPr="00792B2D" w:rsidRDefault="00F47E91" w:rsidP="00CA5BB3">
            <w:pPr>
              <w:spacing w:before="60" w:after="60" w:line="240" w:lineRule="auto"/>
              <w:rPr>
                <w:rFonts w:cs="Arial"/>
                <w:sz w:val="20"/>
              </w:rPr>
            </w:pPr>
          </w:p>
        </w:tc>
      </w:tr>
      <w:tr w:rsidR="00F47E91" w:rsidRPr="00792B2D" w14:paraId="6C3C9897" w14:textId="77777777" w:rsidTr="00CA5BB3">
        <w:trPr>
          <w:cantSplit/>
          <w:trHeight w:val="253"/>
        </w:trPr>
        <w:tc>
          <w:tcPr>
            <w:tcW w:w="3119" w:type="dxa"/>
            <w:shd w:val="clear" w:color="auto" w:fill="auto"/>
          </w:tcPr>
          <w:p w14:paraId="70E097C8" w14:textId="77777777" w:rsidR="00F47E91" w:rsidRPr="00792B2D" w:rsidRDefault="00F47E91" w:rsidP="00CA5BB3">
            <w:pPr>
              <w:spacing w:before="60" w:after="60" w:line="240" w:lineRule="auto"/>
              <w:rPr>
                <w:rFonts w:cs="Arial"/>
                <w:sz w:val="20"/>
              </w:rPr>
            </w:pPr>
            <w:r w:rsidRPr="00792B2D">
              <w:rPr>
                <w:rFonts w:cs="Arial"/>
                <w:color w:val="000000"/>
                <w:sz w:val="20"/>
              </w:rPr>
              <w:t>T_6.1-2, T_6.1-4</w:t>
            </w:r>
          </w:p>
        </w:tc>
        <w:tc>
          <w:tcPr>
            <w:tcW w:w="4961" w:type="dxa"/>
            <w:shd w:val="clear" w:color="auto" w:fill="auto"/>
          </w:tcPr>
          <w:p w14:paraId="732BCCE3" w14:textId="77777777" w:rsidR="00F47E91" w:rsidRPr="00792B2D" w:rsidRDefault="00F47E91" w:rsidP="00CA5BB3">
            <w:pPr>
              <w:spacing w:before="60" w:after="60" w:line="240" w:lineRule="auto"/>
              <w:rPr>
                <w:rFonts w:cs="Arial"/>
                <w:sz w:val="20"/>
              </w:rPr>
            </w:pPr>
            <w:r w:rsidRPr="00792B2D">
              <w:rPr>
                <w:rFonts w:cs="Arial"/>
                <w:color w:val="000000"/>
                <w:sz w:val="20"/>
              </w:rPr>
              <w:t>Präzisierung Start der fortlaufenden Nummerierung</w:t>
            </w:r>
          </w:p>
        </w:tc>
        <w:tc>
          <w:tcPr>
            <w:tcW w:w="1134" w:type="dxa"/>
            <w:shd w:val="clear" w:color="auto" w:fill="auto"/>
          </w:tcPr>
          <w:p w14:paraId="72601CC5" w14:textId="77777777" w:rsidR="00F47E91" w:rsidRPr="00792B2D" w:rsidRDefault="00F47E91" w:rsidP="00CA5BB3">
            <w:pPr>
              <w:spacing w:before="60" w:after="60" w:line="240" w:lineRule="auto"/>
              <w:rPr>
                <w:rFonts w:cs="Arial"/>
                <w:sz w:val="20"/>
              </w:rPr>
            </w:pPr>
          </w:p>
        </w:tc>
      </w:tr>
      <w:tr w:rsidR="00F47E91" w:rsidRPr="00792B2D" w14:paraId="3B02A183" w14:textId="77777777" w:rsidTr="00CA5BB3">
        <w:trPr>
          <w:cantSplit/>
          <w:trHeight w:val="253"/>
        </w:trPr>
        <w:tc>
          <w:tcPr>
            <w:tcW w:w="3119" w:type="dxa"/>
            <w:shd w:val="clear" w:color="auto" w:fill="auto"/>
          </w:tcPr>
          <w:p w14:paraId="6BB6CFC4" w14:textId="77777777" w:rsidR="00F47E91" w:rsidRPr="00792B2D" w:rsidRDefault="00F47E91" w:rsidP="00CA5BB3">
            <w:pPr>
              <w:spacing w:before="60" w:after="60" w:line="240" w:lineRule="auto"/>
              <w:rPr>
                <w:rFonts w:cs="Arial"/>
                <w:color w:val="000000"/>
                <w:sz w:val="20"/>
              </w:rPr>
            </w:pPr>
            <w:r w:rsidRPr="00792B2D">
              <w:rPr>
                <w:rFonts w:cs="Arial"/>
                <w:color w:val="000000"/>
                <w:sz w:val="20"/>
              </w:rPr>
              <w:t xml:space="preserve">T_6.1-3, T_6.3-2, passim, </w:t>
            </w:r>
            <w:r w:rsidRPr="00792B2D">
              <w:rPr>
                <w:rFonts w:cs="Arial"/>
                <w:color w:val="000000"/>
                <w:sz w:val="20"/>
              </w:rPr>
              <w:br/>
              <w:t>metadata.xsd</w:t>
            </w:r>
          </w:p>
        </w:tc>
        <w:tc>
          <w:tcPr>
            <w:tcW w:w="4961" w:type="dxa"/>
            <w:shd w:val="clear" w:color="auto" w:fill="auto"/>
          </w:tcPr>
          <w:p w14:paraId="5F4D763B" w14:textId="77777777" w:rsidR="00F47E91" w:rsidRPr="00792B2D" w:rsidRDefault="00F47E91" w:rsidP="00CA5BB3">
            <w:pPr>
              <w:spacing w:before="60" w:after="60" w:line="240" w:lineRule="auto"/>
              <w:rPr>
                <w:rFonts w:cs="Arial"/>
                <w:color w:val="000000"/>
                <w:sz w:val="20"/>
              </w:rPr>
            </w:pPr>
            <w:r w:rsidRPr="00792B2D">
              <w:rPr>
                <w:rFonts w:cs="Arial"/>
                <w:color w:val="000000"/>
                <w:sz w:val="20"/>
              </w:rPr>
              <w:t>Anpassungen im Bereich „Daten, Zeiten und Zeitstempel“</w:t>
            </w:r>
          </w:p>
        </w:tc>
        <w:tc>
          <w:tcPr>
            <w:tcW w:w="1134" w:type="dxa"/>
            <w:shd w:val="clear" w:color="auto" w:fill="auto"/>
          </w:tcPr>
          <w:p w14:paraId="39BDA228" w14:textId="77777777" w:rsidR="00F47E91" w:rsidRPr="00792B2D" w:rsidRDefault="00F47E91" w:rsidP="00CA5BB3">
            <w:pPr>
              <w:spacing w:before="60" w:after="60" w:line="240" w:lineRule="auto"/>
              <w:rPr>
                <w:rFonts w:cs="Arial"/>
                <w:sz w:val="20"/>
              </w:rPr>
            </w:pPr>
          </w:p>
        </w:tc>
      </w:tr>
      <w:tr w:rsidR="00F47E91" w:rsidRPr="00792B2D" w14:paraId="734EDD3B" w14:textId="77777777" w:rsidTr="00CA5BB3">
        <w:trPr>
          <w:cantSplit/>
          <w:trHeight w:val="253"/>
        </w:trPr>
        <w:tc>
          <w:tcPr>
            <w:tcW w:w="3119" w:type="dxa"/>
            <w:shd w:val="clear" w:color="auto" w:fill="auto"/>
          </w:tcPr>
          <w:p w14:paraId="6EFAF548" w14:textId="4116655C" w:rsidR="00F47E91" w:rsidRPr="00792B2D" w:rsidRDefault="006F090E" w:rsidP="00CA5BB3">
            <w:pPr>
              <w:spacing w:before="60" w:after="60" w:line="240" w:lineRule="auto"/>
              <w:rPr>
                <w:rFonts w:cs="Arial"/>
                <w:color w:val="000000"/>
                <w:sz w:val="20"/>
              </w:rPr>
            </w:pPr>
            <w:r w:rsidRPr="00792B2D">
              <w:rPr>
                <w:rFonts w:cs="Arial"/>
                <w:color w:val="000000"/>
                <w:sz w:val="20"/>
              </w:rPr>
              <w:t xml:space="preserve">Kap </w:t>
            </w:r>
            <w:r w:rsidR="00F47E91" w:rsidRPr="00792B2D">
              <w:rPr>
                <w:rFonts w:cs="Arial"/>
                <w:color w:val="000000"/>
                <w:sz w:val="20"/>
              </w:rPr>
              <w:t>5.13, metadata.xsd</w:t>
            </w:r>
          </w:p>
        </w:tc>
        <w:tc>
          <w:tcPr>
            <w:tcW w:w="4961" w:type="dxa"/>
            <w:shd w:val="clear" w:color="auto" w:fill="auto"/>
          </w:tcPr>
          <w:p w14:paraId="2CA0AB11" w14:textId="77777777" w:rsidR="00F47E91" w:rsidRPr="00792B2D" w:rsidRDefault="00F47E91" w:rsidP="00CA5BB3">
            <w:pPr>
              <w:spacing w:before="60" w:after="60" w:line="240" w:lineRule="auto"/>
              <w:rPr>
                <w:rFonts w:cs="Arial"/>
                <w:color w:val="000000"/>
                <w:sz w:val="20"/>
              </w:rPr>
            </w:pPr>
            <w:r w:rsidRPr="00792B2D">
              <w:rPr>
                <w:rFonts w:cs="Arial"/>
                <w:color w:val="000000"/>
                <w:sz w:val="20"/>
              </w:rPr>
              <w:t>actionTime des Triggers mit INSTEAD OF erweitert</w:t>
            </w:r>
          </w:p>
        </w:tc>
        <w:tc>
          <w:tcPr>
            <w:tcW w:w="1134" w:type="dxa"/>
            <w:shd w:val="clear" w:color="auto" w:fill="auto"/>
          </w:tcPr>
          <w:p w14:paraId="2ACF71D6" w14:textId="77777777" w:rsidR="00F47E91" w:rsidRPr="00792B2D" w:rsidRDefault="00F47E91" w:rsidP="00CA5BB3">
            <w:pPr>
              <w:spacing w:before="60" w:after="60" w:line="240" w:lineRule="auto"/>
              <w:rPr>
                <w:rFonts w:cs="Arial"/>
                <w:sz w:val="20"/>
              </w:rPr>
            </w:pPr>
          </w:p>
        </w:tc>
      </w:tr>
      <w:tr w:rsidR="00F47E91" w:rsidRPr="00792B2D" w14:paraId="59E48B8C" w14:textId="77777777" w:rsidTr="00CA5BB3">
        <w:trPr>
          <w:cantSplit/>
          <w:trHeight w:val="253"/>
        </w:trPr>
        <w:tc>
          <w:tcPr>
            <w:tcW w:w="3119" w:type="dxa"/>
            <w:shd w:val="clear" w:color="auto" w:fill="auto"/>
          </w:tcPr>
          <w:p w14:paraId="338A0D01" w14:textId="1778AEFA" w:rsidR="00F47E91" w:rsidRPr="00792B2D" w:rsidRDefault="00F47E91" w:rsidP="00CA5BB3">
            <w:pPr>
              <w:spacing w:before="60" w:after="60" w:line="240" w:lineRule="auto"/>
              <w:rPr>
                <w:rFonts w:cs="Arial"/>
                <w:sz w:val="20"/>
              </w:rPr>
            </w:pPr>
            <w:r w:rsidRPr="00792B2D">
              <w:rPr>
                <w:rFonts w:cs="Arial"/>
                <w:color w:val="000000"/>
                <w:sz w:val="20"/>
              </w:rPr>
              <w:lastRenderedPageBreak/>
              <w:t>metadata.xsd</w:t>
            </w:r>
          </w:p>
        </w:tc>
        <w:tc>
          <w:tcPr>
            <w:tcW w:w="4961" w:type="dxa"/>
            <w:shd w:val="clear" w:color="auto" w:fill="auto"/>
          </w:tcPr>
          <w:p w14:paraId="5221C0D8" w14:textId="40BF0D38" w:rsidR="00F47E91" w:rsidRPr="00792B2D" w:rsidRDefault="00F47E91" w:rsidP="00A1765F">
            <w:pPr>
              <w:spacing w:before="60" w:after="60" w:line="240" w:lineRule="auto"/>
              <w:rPr>
                <w:rFonts w:cs="Arial"/>
                <w:sz w:val="20"/>
              </w:rPr>
            </w:pPr>
            <w:r w:rsidRPr="00792B2D">
              <w:rPr>
                <w:rFonts w:cs="Arial"/>
                <w:color w:val="000000"/>
                <w:sz w:val="20"/>
              </w:rPr>
              <w:t xml:space="preserve">Das metadata.xsd wurde an mehreren Orten angepasst. Gründe sind unter anderem: Angleichung an den SQL:2008 Standard (Bezeichnungen und Type-Elemente), Anpassung der regulären Ausdrücke für die vordefinierten Datentypen, Umsetzung der oben genannten Änderungen, </w:t>
            </w:r>
            <w:r w:rsidR="004663BE" w:rsidRPr="00792B2D">
              <w:rPr>
                <w:rFonts w:cs="Arial"/>
                <w:color w:val="000000"/>
                <w:sz w:val="20"/>
              </w:rPr>
              <w:t>Anpassung an die Spez</w:t>
            </w:r>
            <w:r w:rsidR="00163E5C" w:rsidRPr="00792B2D">
              <w:rPr>
                <w:rFonts w:cs="Arial"/>
                <w:color w:val="000000"/>
                <w:sz w:val="20"/>
              </w:rPr>
              <w:t>ifikation</w:t>
            </w:r>
            <w:r w:rsidR="00A1765F" w:rsidRPr="00792B2D">
              <w:rPr>
                <w:rFonts w:cs="Arial"/>
                <w:color w:val="000000"/>
                <w:sz w:val="20"/>
              </w:rPr>
              <w:t xml:space="preserve"> und die Zusammenfassung von primaryKeyType und candidateKeyType zu uniqueKeyType</w:t>
            </w:r>
            <w:r w:rsidRPr="00792B2D">
              <w:rPr>
                <w:rFonts w:cs="Arial"/>
                <w:color w:val="000000"/>
                <w:sz w:val="20"/>
              </w:rPr>
              <w:t>.</w:t>
            </w:r>
          </w:p>
        </w:tc>
        <w:tc>
          <w:tcPr>
            <w:tcW w:w="1134" w:type="dxa"/>
            <w:shd w:val="clear" w:color="auto" w:fill="auto"/>
          </w:tcPr>
          <w:p w14:paraId="73F0045E" w14:textId="77777777" w:rsidR="00F47E91" w:rsidRPr="00792B2D" w:rsidRDefault="00F47E91" w:rsidP="00CA5BB3">
            <w:pPr>
              <w:spacing w:before="60" w:after="60" w:line="240" w:lineRule="auto"/>
              <w:rPr>
                <w:rFonts w:cs="Arial"/>
                <w:sz w:val="20"/>
              </w:rPr>
            </w:pPr>
          </w:p>
        </w:tc>
      </w:tr>
    </w:tbl>
    <w:p w14:paraId="2FCA6E60" w14:textId="77777777" w:rsidR="00F47E91" w:rsidRPr="00792B2D" w:rsidRDefault="00F47E91" w:rsidP="005E2210">
      <w:pPr>
        <w:spacing w:after="0" w:line="240" w:lineRule="auto"/>
        <w:rPr>
          <w:rFonts w:cs="Arial"/>
          <w:sz w:val="4"/>
          <w:szCs w:val="4"/>
        </w:rPr>
      </w:pPr>
    </w:p>
    <w:sectPr w:rsidR="00F47E91" w:rsidRPr="00792B2D" w:rsidSect="00EF32BC">
      <w:headerReference w:type="default" r:id="rId45"/>
      <w:footerReference w:type="default" r:id="rId46"/>
      <w:pgSz w:w="11907" w:h="16840" w:code="9"/>
      <w:pgMar w:top="1418" w:right="851" w:bottom="1134" w:left="1985" w:header="72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7D7E5" w14:textId="77777777" w:rsidR="00636F73" w:rsidRDefault="00636F73">
      <w:r>
        <w:separator/>
      </w:r>
    </w:p>
  </w:endnote>
  <w:endnote w:type="continuationSeparator" w:id="0">
    <w:p w14:paraId="6ACB131C" w14:textId="77777777" w:rsidR="00636F73" w:rsidRDefault="00636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A4A29" w14:textId="61F94733" w:rsidR="00636F73" w:rsidRPr="008012DE" w:rsidRDefault="00636F73" w:rsidP="008012DE">
    <w:pPr>
      <w:pBdr>
        <w:top w:val="single" w:sz="4" w:space="1" w:color="auto"/>
      </w:pBdr>
      <w:tabs>
        <w:tab w:val="left" w:pos="7088"/>
      </w:tabs>
      <w:rPr>
        <w:rFonts w:cs="Arial"/>
        <w:sz w:val="20"/>
      </w:rPr>
    </w:pPr>
    <w:r w:rsidRPr="008012DE">
      <w:rPr>
        <w:rStyle w:val="Hyperlink"/>
        <w:rFonts w:ascii="Arial" w:hAnsi="Arial"/>
        <w:u w:val="none"/>
      </w:rPr>
      <w:tab/>
    </w:r>
    <w:hyperlink r:id="rId1" w:history="1">
      <w:r w:rsidRPr="008012DE">
        <w:rPr>
          <w:rStyle w:val="Hyperlink"/>
          <w:rFonts w:ascii="Arial" w:hAnsi="Arial"/>
        </w:rPr>
        <w:t>info@kost-ceco.ch</w:t>
      </w:r>
    </w:hyperlink>
    <w:r w:rsidRPr="008012DE">
      <w:rPr>
        <w:sz w:val="20"/>
      </w:rPr>
      <w:tab/>
    </w:r>
    <w:hyperlink r:id="rId2" w:history="1">
      <w:r w:rsidRPr="008012DE">
        <w:rPr>
          <w:rStyle w:val="Hyperlink"/>
          <w:rFonts w:ascii="Arial" w:hAnsi="Arial" w:cs="Arial"/>
        </w:rPr>
        <w:t>https://kost-ceco.ch/</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D0BC7" w14:textId="77777777" w:rsidR="00636F73" w:rsidRDefault="00636F73">
      <w:r>
        <w:separator/>
      </w:r>
    </w:p>
  </w:footnote>
  <w:footnote w:type="continuationSeparator" w:id="0">
    <w:p w14:paraId="6012FA7B" w14:textId="77777777" w:rsidR="00636F73" w:rsidRDefault="00636F73">
      <w:r>
        <w:continuationSeparator/>
      </w:r>
    </w:p>
  </w:footnote>
  <w:footnote w:id="1">
    <w:p w14:paraId="0DE2E22F" w14:textId="77777777" w:rsidR="00636F73" w:rsidRPr="00893229" w:rsidRDefault="00636F73" w:rsidP="0049487F">
      <w:pPr>
        <w:pStyle w:val="Funotentext"/>
        <w:spacing w:line="240" w:lineRule="auto"/>
        <w:rPr>
          <w:sz w:val="18"/>
          <w:szCs w:val="18"/>
        </w:rPr>
      </w:pPr>
      <w:r w:rsidRPr="00893229">
        <w:rPr>
          <w:rStyle w:val="Funotenzeichen"/>
          <w:sz w:val="18"/>
          <w:szCs w:val="18"/>
        </w:rPr>
        <w:footnoteRef/>
      </w:r>
      <w:r w:rsidRPr="00893229">
        <w:rPr>
          <w:sz w:val="18"/>
          <w:szCs w:val="18"/>
        </w:rPr>
        <w:t xml:space="preserve"> Basiert auf der OE-Beispieldatenbank von Oracle.</w:t>
      </w:r>
    </w:p>
  </w:footnote>
  <w:footnote w:id="2">
    <w:p w14:paraId="6E54C6C8" w14:textId="3CA002E3" w:rsidR="00636F73" w:rsidRPr="00893229" w:rsidRDefault="00636F73" w:rsidP="0049487F">
      <w:pPr>
        <w:pStyle w:val="Funotentext"/>
        <w:spacing w:line="240" w:lineRule="auto"/>
        <w:rPr>
          <w:sz w:val="18"/>
          <w:szCs w:val="18"/>
        </w:rPr>
      </w:pPr>
      <w:r w:rsidRPr="00893229">
        <w:rPr>
          <w:rStyle w:val="Funotenzeichen"/>
          <w:sz w:val="18"/>
          <w:szCs w:val="18"/>
        </w:rPr>
        <w:footnoteRef/>
      </w:r>
      <w:r w:rsidRPr="00893229">
        <w:rPr>
          <w:sz w:val="18"/>
          <w:szCs w:val="18"/>
        </w:rPr>
        <w:t xml:space="preserve"> </w:t>
      </w:r>
      <w:r>
        <w:rPr>
          <w:sz w:val="18"/>
          <w:szCs w:val="18"/>
        </w:rPr>
        <w:t>SIARD-2.1 wird von Siard Suite ab dem Release 2.0 und von KOST-Val ab der Version 1.8 unterstützt.</w:t>
      </w:r>
    </w:p>
  </w:footnote>
  <w:footnote w:id="3">
    <w:p w14:paraId="0E0855BB" w14:textId="77777777" w:rsidR="00636F73" w:rsidRPr="00785496" w:rsidRDefault="00636F73" w:rsidP="0049487F">
      <w:pPr>
        <w:pStyle w:val="Funotentext"/>
        <w:spacing w:line="240" w:lineRule="auto"/>
        <w:rPr>
          <w:sz w:val="18"/>
          <w:szCs w:val="18"/>
        </w:rPr>
      </w:pPr>
      <w:r w:rsidRPr="00785496">
        <w:rPr>
          <w:rStyle w:val="Funotenzeichen"/>
          <w:sz w:val="18"/>
          <w:szCs w:val="18"/>
        </w:rPr>
        <w:footnoteRef/>
      </w:r>
      <w:r w:rsidRPr="00785496">
        <w:rPr>
          <w:sz w:val="18"/>
          <w:szCs w:val="18"/>
        </w:rPr>
        <w:t xml:space="preserve"> Das Datenbank-Archivierungsformat SIARD ist zu unterscheiden von der Applikation SIARD Suite. Diese</w:t>
      </w:r>
      <w:r>
        <w:rPr>
          <w:sz w:val="18"/>
          <w:szCs w:val="18"/>
        </w:rPr>
        <w:t xml:space="preserve"> wur</w:t>
      </w:r>
      <w:r w:rsidRPr="00785496">
        <w:rPr>
          <w:sz w:val="18"/>
          <w:szCs w:val="18"/>
        </w:rPr>
        <w:t xml:space="preserve">de vom </w:t>
      </w:r>
      <w:r>
        <w:rPr>
          <w:sz w:val="18"/>
          <w:szCs w:val="18"/>
        </w:rPr>
        <w:t>Schweizerischen Bundesarchiv</w:t>
      </w:r>
      <w:r w:rsidRPr="00785496">
        <w:rPr>
          <w:sz w:val="18"/>
          <w:szCs w:val="18"/>
        </w:rPr>
        <w:t xml:space="preserve"> </w:t>
      </w:r>
      <w:r>
        <w:rPr>
          <w:sz w:val="18"/>
          <w:szCs w:val="18"/>
        </w:rPr>
        <w:t xml:space="preserve">BAR </w:t>
      </w:r>
      <w:r w:rsidRPr="00785496">
        <w:rPr>
          <w:sz w:val="18"/>
          <w:szCs w:val="18"/>
        </w:rPr>
        <w:t>entwickelt, um SIARD-Dateien zu erzeugen, zu editieren und wieder in Datenbankumgebungen zu importieren.</w:t>
      </w:r>
    </w:p>
  </w:footnote>
  <w:footnote w:id="4">
    <w:p w14:paraId="70CD95E9" w14:textId="274E6B9F" w:rsidR="00636F73" w:rsidRPr="00893229" w:rsidRDefault="00636F73" w:rsidP="0049487F">
      <w:pPr>
        <w:pStyle w:val="Funotentext"/>
        <w:spacing w:line="240" w:lineRule="auto"/>
        <w:rPr>
          <w:rFonts w:cs="Arial"/>
          <w:sz w:val="18"/>
          <w:szCs w:val="18"/>
        </w:rPr>
      </w:pPr>
      <w:r w:rsidRPr="00893229">
        <w:rPr>
          <w:rStyle w:val="Funotenzeichen"/>
          <w:rFonts w:cs="Arial"/>
          <w:sz w:val="18"/>
          <w:szCs w:val="18"/>
        </w:rPr>
        <w:footnoteRef/>
      </w:r>
      <w:r w:rsidRPr="00893229">
        <w:rPr>
          <w:rFonts w:cs="Arial"/>
          <w:sz w:val="18"/>
          <w:szCs w:val="18"/>
        </w:rPr>
        <w:t xml:space="preserve"> </w:t>
      </w:r>
      <w:hyperlink r:id="rId1" w:history="1">
        <w:r>
          <w:rPr>
            <w:rStyle w:val="Hyperlink"/>
            <w:rFonts w:ascii="Arial" w:hAnsi="Arial" w:cs="Arial"/>
            <w:sz w:val="18"/>
            <w:szCs w:val="18"/>
          </w:rPr>
          <w:t>http://public.ccsds.org/pubs/650x0m2.pdf</w:t>
        </w:r>
      </w:hyperlink>
    </w:p>
  </w:footnote>
  <w:footnote w:id="5">
    <w:p w14:paraId="15AF5E79" w14:textId="6519CCB4" w:rsidR="00636F73" w:rsidRPr="00893229" w:rsidRDefault="00636F73" w:rsidP="0049487F">
      <w:pPr>
        <w:pStyle w:val="Funotentext"/>
        <w:spacing w:line="240" w:lineRule="auto"/>
        <w:rPr>
          <w:sz w:val="18"/>
          <w:szCs w:val="18"/>
        </w:rPr>
      </w:pPr>
      <w:r w:rsidRPr="00893229">
        <w:rPr>
          <w:rStyle w:val="Funotenzeichen"/>
          <w:sz w:val="18"/>
          <w:szCs w:val="18"/>
        </w:rPr>
        <w:footnoteRef/>
      </w:r>
      <w:r w:rsidRPr="00893229">
        <w:rPr>
          <w:sz w:val="18"/>
          <w:szCs w:val="18"/>
        </w:rPr>
        <w:t xml:space="preserve"> </w:t>
      </w:r>
      <w:hyperlink r:id="rId2" w:history="1">
        <w:r w:rsidRPr="00893229">
          <w:rPr>
            <w:rStyle w:val="Hyperlink"/>
            <w:rFonts w:ascii="Arial" w:hAnsi="Arial"/>
            <w:sz w:val="18"/>
            <w:szCs w:val="18"/>
          </w:rPr>
          <w:t>https://www.w3.org/TR/REC-xml/</w:t>
        </w:r>
      </w:hyperlink>
    </w:p>
  </w:footnote>
  <w:footnote w:id="6">
    <w:p w14:paraId="40A58617" w14:textId="11E6304D" w:rsidR="00636F73" w:rsidRPr="00893229" w:rsidRDefault="00636F73" w:rsidP="0049487F">
      <w:pPr>
        <w:pStyle w:val="Funotentext"/>
        <w:spacing w:line="240" w:lineRule="auto"/>
        <w:rPr>
          <w:sz w:val="18"/>
          <w:szCs w:val="18"/>
        </w:rPr>
      </w:pPr>
      <w:r w:rsidRPr="00893229">
        <w:rPr>
          <w:rStyle w:val="Funotenzeichen"/>
          <w:sz w:val="18"/>
          <w:szCs w:val="18"/>
        </w:rPr>
        <w:footnoteRef/>
      </w:r>
      <w:r w:rsidRPr="00893229">
        <w:rPr>
          <w:sz w:val="18"/>
          <w:szCs w:val="18"/>
        </w:rPr>
        <w:t xml:space="preserve"> </w:t>
      </w:r>
      <w:hyperlink r:id="rId3" w:history="1">
        <w:r w:rsidRPr="00893229">
          <w:rPr>
            <w:rStyle w:val="Hyperlink"/>
            <w:rFonts w:ascii="Arial" w:hAnsi="Arial"/>
            <w:sz w:val="18"/>
            <w:szCs w:val="18"/>
          </w:rPr>
          <w:t>https://www.w3.org/TR/xmlschema-1/</w:t>
        </w:r>
      </w:hyperlink>
      <w:r w:rsidRPr="00893229">
        <w:rPr>
          <w:sz w:val="18"/>
          <w:szCs w:val="18"/>
        </w:rPr>
        <w:t xml:space="preserve">, </w:t>
      </w:r>
      <w:hyperlink r:id="rId4" w:history="1">
        <w:r w:rsidRPr="00893229">
          <w:rPr>
            <w:rStyle w:val="Hyperlink"/>
            <w:rFonts w:ascii="Arial" w:hAnsi="Arial"/>
            <w:sz w:val="18"/>
            <w:szCs w:val="18"/>
          </w:rPr>
          <w:t>https://www.w3.org/TR/xmlschema-2/</w:t>
        </w:r>
      </w:hyperlink>
      <w:r w:rsidRPr="00893229">
        <w:rPr>
          <w:sz w:val="18"/>
          <w:szCs w:val="18"/>
        </w:rPr>
        <w:t xml:space="preserve">, </w:t>
      </w:r>
      <w:hyperlink r:id="rId5" w:history="1">
        <w:r w:rsidRPr="0028042D">
          <w:rPr>
            <w:rStyle w:val="Hyperlink"/>
            <w:rFonts w:ascii="Arial" w:hAnsi="Arial"/>
            <w:sz w:val="18"/>
            <w:szCs w:val="18"/>
          </w:rPr>
          <w:t>https://www.w3.org/TR/xmlschema-ref/</w:t>
        </w:r>
      </w:hyperlink>
      <w:r>
        <w:rPr>
          <w:sz w:val="18"/>
          <w:szCs w:val="18"/>
        </w:rPr>
        <w:t xml:space="preserve"> </w:t>
      </w:r>
    </w:p>
  </w:footnote>
  <w:footnote w:id="7">
    <w:p w14:paraId="534E6E06" w14:textId="262F5E8D" w:rsidR="00636F73" w:rsidRPr="00893229" w:rsidRDefault="00636F73" w:rsidP="0049487F">
      <w:pPr>
        <w:pStyle w:val="Funotentext"/>
        <w:spacing w:line="240" w:lineRule="auto"/>
        <w:rPr>
          <w:sz w:val="18"/>
          <w:szCs w:val="18"/>
        </w:rPr>
      </w:pPr>
      <w:r w:rsidRPr="00893229">
        <w:rPr>
          <w:rStyle w:val="Funotenzeichen"/>
          <w:sz w:val="18"/>
          <w:szCs w:val="18"/>
        </w:rPr>
        <w:footnoteRef/>
      </w:r>
      <w:r w:rsidRPr="00893229">
        <w:rPr>
          <w:sz w:val="18"/>
          <w:szCs w:val="18"/>
        </w:rPr>
        <w:t xml:space="preserve"> </w:t>
      </w:r>
      <w:hyperlink r:id="rId6" w:history="1">
        <w:r w:rsidRPr="00893229">
          <w:rPr>
            <w:rStyle w:val="Hyperlink"/>
            <w:rFonts w:ascii="Arial" w:hAnsi="Arial"/>
            <w:sz w:val="18"/>
            <w:szCs w:val="18"/>
          </w:rPr>
          <w:t>http://en.wikipedia.org/wiki/File_URI_scheme</w:t>
        </w:r>
      </w:hyperlink>
      <w:r w:rsidRPr="00893229">
        <w:rPr>
          <w:sz w:val="18"/>
          <w:szCs w:val="18"/>
        </w:rPr>
        <w:t xml:space="preserve">, </w:t>
      </w:r>
      <w:hyperlink r:id="rId7" w:history="1">
        <w:r w:rsidRPr="00893229">
          <w:rPr>
            <w:rStyle w:val="Hyperlink"/>
            <w:rFonts w:ascii="Arial" w:hAnsi="Arial"/>
            <w:sz w:val="18"/>
            <w:szCs w:val="18"/>
          </w:rPr>
          <w:t>http://tools.ietf.org/html/rfc1738</w:t>
        </w:r>
      </w:hyperlink>
      <w:r w:rsidRPr="00893229">
        <w:rPr>
          <w:rStyle w:val="Hyperlink"/>
          <w:rFonts w:ascii="Arial" w:hAnsi="Arial"/>
          <w:sz w:val="18"/>
          <w:szCs w:val="18"/>
        </w:rPr>
        <w:t>.</w:t>
      </w:r>
    </w:p>
  </w:footnote>
  <w:footnote w:id="8">
    <w:p w14:paraId="02DFBBDE" w14:textId="77777777" w:rsidR="00636F73" w:rsidRPr="00893229" w:rsidRDefault="00636F73" w:rsidP="0049487F">
      <w:pPr>
        <w:pStyle w:val="Funotentext"/>
        <w:spacing w:line="240" w:lineRule="auto"/>
        <w:rPr>
          <w:sz w:val="18"/>
          <w:szCs w:val="18"/>
        </w:rPr>
      </w:pPr>
      <w:r w:rsidRPr="00893229">
        <w:rPr>
          <w:rStyle w:val="Funotenzeichen"/>
          <w:sz w:val="18"/>
          <w:szCs w:val="18"/>
        </w:rPr>
        <w:footnoteRef/>
      </w:r>
      <w:r w:rsidRPr="00893229">
        <w:rPr>
          <w:sz w:val="18"/>
          <w:szCs w:val="18"/>
        </w:rPr>
        <w:t xml:space="preserve"> „Regulärer Bezeichner“, engl.: </w:t>
      </w:r>
      <w:r w:rsidRPr="00893229">
        <w:rPr>
          <w:i/>
          <w:sz w:val="18"/>
          <w:szCs w:val="18"/>
        </w:rPr>
        <w:t xml:space="preserve">identifier . </w:t>
      </w:r>
      <w:r w:rsidRPr="00893229">
        <w:rPr>
          <w:sz w:val="18"/>
          <w:szCs w:val="18"/>
        </w:rPr>
        <w:t>Ein SQL:2008-Bezeichner muss mit einem Buchstaben (A-Z) oder dem Tiefstrich (_) beginnen, gefolgt von Buchstaben (A-Z), Ziffern (0-9) oder Tiefstrich (_), maximal 128 Zeichen.</w:t>
      </w:r>
    </w:p>
  </w:footnote>
  <w:footnote w:id="9">
    <w:p w14:paraId="5C36E566" w14:textId="77777777" w:rsidR="00636F73" w:rsidRPr="00893229" w:rsidRDefault="00636F73" w:rsidP="0049487F">
      <w:pPr>
        <w:pStyle w:val="Funotentext"/>
        <w:spacing w:line="240" w:lineRule="auto"/>
        <w:rPr>
          <w:sz w:val="18"/>
          <w:szCs w:val="18"/>
        </w:rPr>
      </w:pPr>
      <w:r w:rsidRPr="00893229">
        <w:rPr>
          <w:rStyle w:val="Funotenzeichen"/>
          <w:sz w:val="18"/>
          <w:szCs w:val="18"/>
        </w:rPr>
        <w:footnoteRef/>
      </w:r>
      <w:r w:rsidRPr="00893229">
        <w:rPr>
          <w:sz w:val="18"/>
          <w:szCs w:val="18"/>
        </w:rPr>
        <w:t xml:space="preserve"> „Bezeichner in Anführungszeichen“ bzw. „</w:t>
      </w:r>
      <w:r w:rsidRPr="00893229">
        <w:rPr>
          <w:rStyle w:val="st1"/>
          <w:rFonts w:cs="Arial"/>
          <w:color w:val="222222"/>
          <w:sz w:val="18"/>
          <w:szCs w:val="18"/>
          <w:lang w:val="de-DE"/>
        </w:rPr>
        <w:t>begrenzter (</w:t>
      </w:r>
      <w:r w:rsidRPr="00893229">
        <w:rPr>
          <w:sz w:val="18"/>
          <w:szCs w:val="18"/>
        </w:rPr>
        <w:t xml:space="preserve">delimitierter) Bezeichner“, engl.: </w:t>
      </w:r>
      <w:r w:rsidRPr="00893229">
        <w:rPr>
          <w:i/>
          <w:sz w:val="18"/>
          <w:szCs w:val="18"/>
        </w:rPr>
        <w:t>delimited identifier.</w:t>
      </w:r>
    </w:p>
  </w:footnote>
  <w:footnote w:id="10">
    <w:p w14:paraId="410B6B46" w14:textId="6A10CDF0" w:rsidR="00636F73" w:rsidRPr="00893229" w:rsidRDefault="00636F73" w:rsidP="0049487F">
      <w:pPr>
        <w:pStyle w:val="Funotentext"/>
        <w:spacing w:line="240" w:lineRule="auto"/>
        <w:rPr>
          <w:rFonts w:cs="Arial"/>
          <w:sz w:val="18"/>
          <w:szCs w:val="18"/>
        </w:rPr>
      </w:pPr>
      <w:r w:rsidRPr="00893229">
        <w:rPr>
          <w:rStyle w:val="Funotenzeichen"/>
          <w:rFonts w:cs="Arial"/>
          <w:sz w:val="18"/>
          <w:szCs w:val="18"/>
        </w:rPr>
        <w:footnoteRef/>
      </w:r>
      <w:r w:rsidRPr="00893229">
        <w:rPr>
          <w:rFonts w:cs="Arial"/>
          <w:sz w:val="18"/>
          <w:szCs w:val="18"/>
        </w:rPr>
        <w:t xml:space="preserve"> ZIP-Dateien wurden ursprünglich von Phil Katz definiert und sind heute als De-facto-Standard sehr weit verbreitet. Die aktuelle Version 6.3.2 der von der Firma PkWare publizierten Spezifikation findet man unter </w:t>
      </w:r>
      <w:hyperlink r:id="rId8" w:history="1">
        <w:r w:rsidRPr="00893229">
          <w:rPr>
            <w:rStyle w:val="Hyperlink"/>
            <w:rFonts w:ascii="Arial" w:hAnsi="Arial" w:cs="Arial"/>
            <w:sz w:val="18"/>
            <w:szCs w:val="18"/>
          </w:rPr>
          <w:t>https://support.pkware.com/display/PKZIP/Application+Note+Archives</w:t>
        </w:r>
      </w:hyperlink>
      <w:r w:rsidRPr="00893229">
        <w:rPr>
          <w:rFonts w:cs="Arial"/>
          <w:sz w:val="18"/>
          <w:szCs w:val="18"/>
        </w:rPr>
        <w:t>.</w:t>
      </w:r>
    </w:p>
  </w:footnote>
  <w:footnote w:id="11">
    <w:p w14:paraId="6E1F3884" w14:textId="77777777" w:rsidR="00636F73" w:rsidRPr="00893229" w:rsidRDefault="00636F73" w:rsidP="0049487F">
      <w:pPr>
        <w:pStyle w:val="Funotentext"/>
        <w:spacing w:line="240" w:lineRule="auto"/>
        <w:rPr>
          <w:sz w:val="18"/>
          <w:szCs w:val="18"/>
        </w:rPr>
      </w:pPr>
      <w:r w:rsidRPr="00893229">
        <w:rPr>
          <w:rStyle w:val="Funotenzeichen"/>
          <w:sz w:val="18"/>
          <w:szCs w:val="18"/>
        </w:rPr>
        <w:footnoteRef/>
      </w:r>
      <w:r w:rsidRPr="00893229">
        <w:rPr>
          <w:sz w:val="18"/>
          <w:szCs w:val="18"/>
        </w:rPr>
        <w:t xml:space="preserve"> </w:t>
      </w:r>
      <w:hyperlink r:id="rId9" w:history="1">
        <w:r w:rsidRPr="00893229">
          <w:rPr>
            <w:rStyle w:val="Hyperlink"/>
            <w:rFonts w:ascii="Arial" w:hAnsi="Arial"/>
            <w:sz w:val="18"/>
            <w:szCs w:val="18"/>
          </w:rPr>
          <w:t>https://www.ietf.org/rfc/rfc1951.txt</w:t>
        </w:r>
      </w:hyperlink>
      <w:r w:rsidRPr="00893229">
        <w:rPr>
          <w:rStyle w:val="Hyperlink"/>
          <w:rFonts w:ascii="Arial" w:hAnsi="Arial"/>
          <w:sz w:val="18"/>
          <w:szCs w:val="18"/>
        </w:rPr>
        <w:t>.</w:t>
      </w:r>
    </w:p>
  </w:footnote>
  <w:footnote w:id="12">
    <w:p w14:paraId="3EC802DC" w14:textId="027B5424" w:rsidR="00636F73" w:rsidRPr="00893229" w:rsidRDefault="00636F73" w:rsidP="0049487F">
      <w:pPr>
        <w:pStyle w:val="Funotentext"/>
        <w:spacing w:line="240" w:lineRule="auto"/>
        <w:rPr>
          <w:sz w:val="18"/>
          <w:szCs w:val="18"/>
        </w:rPr>
      </w:pPr>
      <w:r w:rsidRPr="00893229">
        <w:rPr>
          <w:rStyle w:val="Funotenzeichen"/>
          <w:sz w:val="18"/>
          <w:szCs w:val="18"/>
        </w:rPr>
        <w:footnoteRef/>
      </w:r>
      <w:r w:rsidRPr="00893229">
        <w:rPr>
          <w:sz w:val="18"/>
          <w:szCs w:val="18"/>
        </w:rPr>
        <w:t xml:space="preserve"> Bei diesem Beispiel enthält die Spalte </w:t>
      </w:r>
      <w:r>
        <w:rPr>
          <w:sz w:val="18"/>
          <w:szCs w:val="18"/>
        </w:rPr>
        <w:t>2</w:t>
      </w:r>
      <w:r w:rsidRPr="00893229">
        <w:rPr>
          <w:sz w:val="18"/>
          <w:szCs w:val="18"/>
        </w:rPr>
        <w:t xml:space="preserve"> zusätzliche lob-Dateien, die entsprechend in </w:t>
      </w:r>
      <w:r w:rsidRPr="00893229">
        <w:rPr>
          <w:rFonts w:ascii="Courier New" w:hAnsi="Courier New" w:cs="Courier New"/>
          <w:sz w:val="18"/>
          <w:szCs w:val="18"/>
        </w:rPr>
        <w:t>lob</w:t>
      </w:r>
      <w:r>
        <w:rPr>
          <w:rFonts w:ascii="Courier New" w:hAnsi="Courier New" w:cs="Courier New"/>
          <w:sz w:val="18"/>
          <w:szCs w:val="18"/>
        </w:rPr>
        <w:t>1</w:t>
      </w:r>
      <w:r w:rsidRPr="00893229">
        <w:rPr>
          <w:rFonts w:ascii="Courier New" w:hAnsi="Courier New" w:cs="Courier New"/>
          <w:sz w:val="18"/>
          <w:szCs w:val="18"/>
        </w:rPr>
        <w:t>/</w:t>
      </w:r>
      <w:r w:rsidRPr="00893229">
        <w:rPr>
          <w:sz w:val="18"/>
          <w:szCs w:val="18"/>
        </w:rPr>
        <w:t xml:space="preserve"> abgelegt werden.</w:t>
      </w:r>
    </w:p>
  </w:footnote>
  <w:footnote w:id="13">
    <w:p w14:paraId="6F834E92" w14:textId="14F1AC18" w:rsidR="00636F73" w:rsidRPr="00912C8B" w:rsidRDefault="00636F73" w:rsidP="0049487F">
      <w:pPr>
        <w:pStyle w:val="Funotentext"/>
        <w:spacing w:line="240" w:lineRule="auto"/>
        <w:rPr>
          <w:sz w:val="18"/>
          <w:szCs w:val="18"/>
        </w:rPr>
      </w:pPr>
      <w:r w:rsidRPr="00912C8B">
        <w:rPr>
          <w:rStyle w:val="Funotenzeichen"/>
          <w:sz w:val="18"/>
          <w:szCs w:val="18"/>
        </w:rPr>
        <w:footnoteRef/>
      </w:r>
      <w:r w:rsidRPr="00912C8B">
        <w:rPr>
          <w:sz w:val="18"/>
          <w:szCs w:val="18"/>
        </w:rPr>
        <w:t xml:space="preserve"> BIT und BIT VARYING sind beides Datentypen aus alten SQL-Definitionen und wurden in SQL:2008 durch BOOLEAN und BINARY ersetzt</w:t>
      </w:r>
      <w:r>
        <w:rPr>
          <w:sz w:val="18"/>
          <w:szCs w:val="18"/>
        </w:rPr>
        <w:t>. BIT(1) wird nach BOOLEAN und BIT(n) nach BINARY((n+7)/8) konvertiert</w:t>
      </w:r>
      <w:r w:rsidRPr="00912C8B">
        <w:rPr>
          <w:sz w:val="18"/>
          <w:szCs w:val="18"/>
        </w:rPr>
        <w:t>.</w:t>
      </w:r>
      <w:r>
        <w:rPr>
          <w:sz w:val="18"/>
          <w:szCs w:val="18"/>
        </w:rPr>
        <w:t xml:space="preserve"> </w:t>
      </w:r>
    </w:p>
  </w:footnote>
  <w:footnote w:id="14">
    <w:p w14:paraId="1A2282C6" w14:textId="77777777" w:rsidR="00636F73" w:rsidRPr="0043295D" w:rsidRDefault="00636F73" w:rsidP="0049487F">
      <w:pPr>
        <w:pStyle w:val="Funotentext"/>
        <w:spacing w:line="240" w:lineRule="auto"/>
        <w:rPr>
          <w:sz w:val="18"/>
          <w:szCs w:val="18"/>
        </w:rPr>
      </w:pPr>
      <w:r w:rsidRPr="0043295D">
        <w:rPr>
          <w:rStyle w:val="Funotenzeichen"/>
          <w:sz w:val="18"/>
          <w:szCs w:val="18"/>
        </w:rPr>
        <w:footnoteRef/>
      </w:r>
      <w:r w:rsidRPr="0043295D">
        <w:rPr>
          <w:sz w:val="18"/>
          <w:szCs w:val="18"/>
        </w:rPr>
        <w:t xml:space="preserve"> Zu den XML-Datentypen </w:t>
      </w:r>
      <w:r w:rsidRPr="0043295D">
        <w:rPr>
          <w:i/>
          <w:sz w:val="18"/>
          <w:szCs w:val="18"/>
        </w:rPr>
        <w:t>blobType</w:t>
      </w:r>
      <w:r w:rsidRPr="0043295D">
        <w:rPr>
          <w:sz w:val="18"/>
          <w:szCs w:val="18"/>
        </w:rPr>
        <w:t xml:space="preserve"> und </w:t>
      </w:r>
      <w:r w:rsidRPr="0043295D">
        <w:rPr>
          <w:i/>
          <w:sz w:val="18"/>
          <w:szCs w:val="18"/>
        </w:rPr>
        <w:t>clobType</w:t>
      </w:r>
      <w:r w:rsidRPr="0043295D">
        <w:rPr>
          <w:sz w:val="18"/>
          <w:szCs w:val="18"/>
        </w:rPr>
        <w:t xml:space="preserve"> siehe </w:t>
      </w:r>
      <w:r>
        <w:rPr>
          <w:sz w:val="18"/>
          <w:szCs w:val="18"/>
        </w:rPr>
        <w:t>G</w:t>
      </w:r>
      <w:r w:rsidRPr="0043295D">
        <w:rPr>
          <w:sz w:val="18"/>
          <w:szCs w:val="18"/>
        </w:rPr>
        <w:t>_3.1-1.</w:t>
      </w:r>
    </w:p>
  </w:footnote>
  <w:footnote w:id="15">
    <w:p w14:paraId="2C1ADA48" w14:textId="40648077" w:rsidR="00636F73" w:rsidRPr="001D5D3C" w:rsidRDefault="00636F73" w:rsidP="00982DD8">
      <w:pPr>
        <w:pStyle w:val="Funotentext"/>
        <w:spacing w:line="240" w:lineRule="auto"/>
        <w:rPr>
          <w:sz w:val="18"/>
          <w:szCs w:val="18"/>
        </w:rPr>
      </w:pPr>
      <w:r>
        <w:rPr>
          <w:rStyle w:val="Funotenzeichen"/>
        </w:rPr>
        <w:footnoteRef/>
      </w:r>
      <w:r>
        <w:t xml:space="preserve"> </w:t>
      </w:r>
      <w:r w:rsidRPr="001D5D3C">
        <w:rPr>
          <w:sz w:val="18"/>
          <w:szCs w:val="18"/>
        </w:rPr>
        <w:t>Ein in der SIARD-Datei gespeicherter Message-Digest-Code garantiert für sich keine Integrität. Denn er kann von einem Fälscher der SIARD-Datei mitgefälscht werden. Dagegen hilft nur die externe Speicherung eines Message-Digest-Codes. Die interne Erzeugung eines metadatenunabhängigen Message-Digest-Codes beim Herunterladen kann dies aber unterstützen.</w:t>
      </w:r>
    </w:p>
  </w:footnote>
  <w:footnote w:id="16">
    <w:p w14:paraId="4DF5EFE0" w14:textId="6FB3D35A" w:rsidR="00636F73" w:rsidRDefault="00636F73" w:rsidP="00785511">
      <w:pPr>
        <w:pStyle w:val="Funotentext"/>
        <w:spacing w:line="240" w:lineRule="auto"/>
      </w:pPr>
      <w:r>
        <w:rPr>
          <w:rStyle w:val="Funotenzeichen"/>
        </w:rPr>
        <w:footnoteRef/>
      </w:r>
      <w:r>
        <w:t xml:space="preserve"> </w:t>
      </w:r>
      <w:r w:rsidRPr="00785511">
        <w:t>Mit der Einführung objekt-orientierter Elemente in SQL:1999 ist auch das „Overloading“ möglich geworden, welches erlaubt, dass zwei verschiedene Routinen (Prozeduren oder Funktionen) denselben Namen haben, sofern die</w:t>
      </w:r>
      <w:r>
        <w:t>se</w:t>
      </w:r>
      <w:r w:rsidRPr="00785511">
        <w:t xml:space="preserve"> eine unterschiedliche Parameterliste aufweisen. Deshalb muss die Anforderung fallengelassen werden, dass der Name einer Routine </w:t>
      </w:r>
      <w:r w:rsidRPr="00F50CF8">
        <w:t>im Schema eindeutig ist</w:t>
      </w:r>
      <w:r w:rsidRPr="00785511">
        <w:t xml:space="preserve">. Stattdessen wurde der „spezifische Name“ eingeführt, welcher die Routine eindeutig im Schema identifiziert. </w:t>
      </w:r>
    </w:p>
  </w:footnote>
  <w:footnote w:id="17">
    <w:p w14:paraId="2C50200A" w14:textId="37923B95" w:rsidR="00636F73" w:rsidRDefault="00636F73">
      <w:pPr>
        <w:pStyle w:val="Funotentext"/>
      </w:pPr>
      <w:r w:rsidRPr="00361EB9">
        <w:rPr>
          <w:rStyle w:val="Funotenzeichen"/>
        </w:rPr>
        <w:footnoteRef/>
      </w:r>
      <w:r w:rsidRPr="00361EB9">
        <w:t xml:space="preserve"> K, wenn das </w:t>
      </w:r>
      <w:r w:rsidRPr="00361EB9">
        <w:rPr>
          <w:i/>
        </w:rPr>
        <w:t>Large Object</w:t>
      </w:r>
      <w:r w:rsidRPr="00361EB9">
        <w:t xml:space="preserve"> inline in der table[zahl].xml Datei gespeichert wird.</w:t>
      </w:r>
    </w:p>
  </w:footnote>
  <w:footnote w:id="18">
    <w:p w14:paraId="61B5DA91" w14:textId="736F608B" w:rsidR="004E5E21" w:rsidRDefault="004E5E21">
      <w:pPr>
        <w:pStyle w:val="Funotentext"/>
      </w:pPr>
      <w:r>
        <w:rPr>
          <w:rStyle w:val="Funotenzeichen"/>
        </w:rPr>
        <w:footnoteRef/>
      </w:r>
      <w:r>
        <w:t xml:space="preserve"> Die Änderungen zwischen den Versionen 2.1 und 2.1.1 beschränken sich auf </w:t>
      </w:r>
      <w:r w:rsidR="009013F4">
        <w:t>Präzisierungen in der Formulierung</w:t>
      </w:r>
      <w:r>
        <w:t xml:space="preserve"> der Zusammenfassung sowie </w:t>
      </w:r>
      <w:r w:rsidR="009013F4">
        <w:t>von</w:t>
      </w:r>
      <w:r>
        <w:t xml:space="preserve"> G_3.3-4.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EE172" w14:textId="77777777" w:rsidR="00636F73" w:rsidRDefault="00636F73">
    <w:pPr>
      <w:pStyle w:val="Kopfzeile"/>
    </w:pPr>
  </w:p>
  <w:p w14:paraId="0EDBA3DD" w14:textId="51944E1D" w:rsidR="00636F73" w:rsidRDefault="00636F73">
    <w:pPr>
      <w:pStyle w:val="Kopfzeile"/>
      <w:tabs>
        <w:tab w:val="left" w:pos="1418"/>
      </w:tabs>
    </w:pPr>
    <w:r>
      <w:rPr>
        <w:b/>
      </w:rPr>
      <w:tab/>
    </w:r>
    <w:r w:rsidRPr="00FF17A6">
      <w:rPr>
        <w:b/>
      </w:rPr>
      <w:tab/>
    </w:r>
    <w:r w:rsidRPr="00FF17A6">
      <w:t xml:space="preserve">Seite </w:t>
    </w:r>
    <w:r w:rsidRPr="00FF17A6">
      <w:fldChar w:fldCharType="begin"/>
    </w:r>
    <w:r w:rsidRPr="00FF17A6">
      <w:instrText xml:space="preserve"> PAGE </w:instrText>
    </w:r>
    <w:r w:rsidRPr="00FF17A6">
      <w:fldChar w:fldCharType="separate"/>
    </w:r>
    <w:r w:rsidR="00A612AD">
      <w:rPr>
        <w:noProof/>
      </w:rPr>
      <w:t>1</w:t>
    </w:r>
    <w:r w:rsidRPr="00FF17A6">
      <w:rPr>
        <w:noProof/>
      </w:rPr>
      <w:fldChar w:fldCharType="end"/>
    </w:r>
    <w:r w:rsidRPr="00FF17A6">
      <w:t xml:space="preserve"> von </w:t>
    </w:r>
    <w:r>
      <w:rPr>
        <w:noProof/>
      </w:rPr>
      <w:fldChar w:fldCharType="begin"/>
    </w:r>
    <w:r>
      <w:rPr>
        <w:noProof/>
      </w:rPr>
      <w:instrText xml:space="preserve"> NUMPAGES </w:instrText>
    </w:r>
    <w:r>
      <w:rPr>
        <w:noProof/>
      </w:rPr>
      <w:fldChar w:fldCharType="separate"/>
    </w:r>
    <w:r w:rsidR="00A612AD">
      <w:rPr>
        <w:noProof/>
      </w:rPr>
      <w:t>75</w:t>
    </w:r>
    <w:r>
      <w:rPr>
        <w:noProof/>
      </w:rPr>
      <w:fldChar w:fldCharType="end"/>
    </w:r>
  </w:p>
  <w:p w14:paraId="1B2A19C6" w14:textId="77777777" w:rsidR="00636F73" w:rsidRDefault="00636F73" w:rsidP="0029192A">
    <w:pPr>
      <w:pStyle w:val="Fuzeile"/>
      <w:pBdr>
        <w:top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129E"/>
    <w:multiLevelType w:val="hybridMultilevel"/>
    <w:tmpl w:val="4698CBEA"/>
    <w:lvl w:ilvl="0" w:tplc="37AAEFB8">
      <w:start w:val="1"/>
      <w:numFmt w:val="bullet"/>
      <w:pStyle w:val="Aufzhlungszeichen"/>
      <w:lvlText w:val="─"/>
      <w:lvlJc w:val="left"/>
      <w:pPr>
        <w:tabs>
          <w:tab w:val="num" w:pos="425"/>
        </w:tabs>
        <w:ind w:left="425" w:hanging="425"/>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EC4E16"/>
    <w:multiLevelType w:val="hybridMultilevel"/>
    <w:tmpl w:val="F6941C0E"/>
    <w:lvl w:ilvl="0" w:tplc="C7A6CB1A">
      <w:start w:val="4"/>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1F01205E"/>
    <w:multiLevelType w:val="hybridMultilevel"/>
    <w:tmpl w:val="D57ECE7A"/>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3" w15:restartNumberingAfterBreak="0">
    <w:nsid w:val="3AA452F9"/>
    <w:multiLevelType w:val="hybridMultilevel"/>
    <w:tmpl w:val="D9484D08"/>
    <w:lvl w:ilvl="0" w:tplc="385A621A">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F654DEB"/>
    <w:multiLevelType w:val="hybridMultilevel"/>
    <w:tmpl w:val="A5C6265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5" w15:restartNumberingAfterBreak="0">
    <w:nsid w:val="7A7119D2"/>
    <w:multiLevelType w:val="multilevel"/>
    <w:tmpl w:val="D136BD7E"/>
    <w:lvl w:ilvl="0">
      <w:start w:val="1"/>
      <w:numFmt w:val="decimal"/>
      <w:pStyle w:val="berschrift1"/>
      <w:lvlText w:val="%1"/>
      <w:lvlJc w:val="left"/>
      <w:pPr>
        <w:tabs>
          <w:tab w:val="num" w:pos="6380"/>
        </w:tabs>
        <w:ind w:left="6380" w:hanging="567"/>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794"/>
        </w:tabs>
        <w:ind w:left="794" w:hanging="794"/>
      </w:pPr>
      <w:rPr>
        <w:rFonts w:hint="default"/>
      </w:rPr>
    </w:lvl>
    <w:lvl w:ilvl="3">
      <w:start w:val="1"/>
      <w:numFmt w:val="decimal"/>
      <w:pStyle w:val="berschrift4"/>
      <w:lvlText w:val="%1.%2.%3.%4"/>
      <w:lvlJc w:val="left"/>
      <w:pPr>
        <w:tabs>
          <w:tab w:val="num" w:pos="1080"/>
        </w:tabs>
        <w:ind w:left="907" w:hanging="907"/>
      </w:pPr>
      <w:rPr>
        <w:rFonts w:hint="default"/>
      </w:rPr>
    </w:lvl>
    <w:lvl w:ilvl="4">
      <w:start w:val="1"/>
      <w:numFmt w:val="decimal"/>
      <w:pStyle w:val="berschrift5"/>
      <w:lvlText w:val="%1.%2.%3.%4.%5"/>
      <w:lvlJc w:val="left"/>
      <w:pPr>
        <w:tabs>
          <w:tab w:val="num" w:pos="1440"/>
        </w:tabs>
        <w:ind w:left="1021" w:hanging="1021"/>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800"/>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2520"/>
        </w:tabs>
        <w:ind w:left="1584" w:hanging="1584"/>
      </w:pPr>
      <w:rPr>
        <w:rFonts w:hint="default"/>
      </w:rPr>
    </w:lvl>
  </w:abstractNum>
  <w:num w:numId="1">
    <w:abstractNumId w:val="5"/>
  </w:num>
  <w:num w:numId="2">
    <w:abstractNumId w:val="0"/>
  </w:num>
  <w:num w:numId="3">
    <w:abstractNumId w:val="2"/>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activeWritingStyle w:appName="MSWord" w:lang="it-CH"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de-CH" w:vendorID="64" w:dllVersion="131078" w:nlCheck="1" w:checkStyle="0"/>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40"/>
  <w:doNotHyphenateCaps/>
  <w:displayHorizontalDrawingGridEvery w:val="0"/>
  <w:displayVerticalDrawingGridEvery w:val="0"/>
  <w:doNotUseMarginsForDrawingGridOrigin/>
  <w:noPunctuationKerning/>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39"/>
    <w:rsid w:val="00004476"/>
    <w:rsid w:val="00006087"/>
    <w:rsid w:val="00010172"/>
    <w:rsid w:val="00010B72"/>
    <w:rsid w:val="00014D57"/>
    <w:rsid w:val="00016FA2"/>
    <w:rsid w:val="00023B2E"/>
    <w:rsid w:val="00024E93"/>
    <w:rsid w:val="0002589B"/>
    <w:rsid w:val="000303AF"/>
    <w:rsid w:val="00034D7C"/>
    <w:rsid w:val="0003511E"/>
    <w:rsid w:val="00035348"/>
    <w:rsid w:val="0003651F"/>
    <w:rsid w:val="000427A9"/>
    <w:rsid w:val="00053380"/>
    <w:rsid w:val="000543EF"/>
    <w:rsid w:val="0005519B"/>
    <w:rsid w:val="000553D8"/>
    <w:rsid w:val="0006031E"/>
    <w:rsid w:val="0006253E"/>
    <w:rsid w:val="000632C3"/>
    <w:rsid w:val="00063E44"/>
    <w:rsid w:val="00064CDE"/>
    <w:rsid w:val="000651DA"/>
    <w:rsid w:val="00065918"/>
    <w:rsid w:val="00070513"/>
    <w:rsid w:val="0007134D"/>
    <w:rsid w:val="0007140D"/>
    <w:rsid w:val="00071CC3"/>
    <w:rsid w:val="000920D1"/>
    <w:rsid w:val="00095602"/>
    <w:rsid w:val="000971E8"/>
    <w:rsid w:val="000A5BD4"/>
    <w:rsid w:val="000A7132"/>
    <w:rsid w:val="000A7484"/>
    <w:rsid w:val="000B1879"/>
    <w:rsid w:val="000B2F37"/>
    <w:rsid w:val="000B38B8"/>
    <w:rsid w:val="000B6781"/>
    <w:rsid w:val="000B6916"/>
    <w:rsid w:val="000C0602"/>
    <w:rsid w:val="000C0700"/>
    <w:rsid w:val="000C0A5E"/>
    <w:rsid w:val="000C57EF"/>
    <w:rsid w:val="000C7AC6"/>
    <w:rsid w:val="000C7F1B"/>
    <w:rsid w:val="000E2D96"/>
    <w:rsid w:val="000F19C2"/>
    <w:rsid w:val="000F559C"/>
    <w:rsid w:val="000F7D7C"/>
    <w:rsid w:val="00105E5B"/>
    <w:rsid w:val="001156DE"/>
    <w:rsid w:val="00121BB9"/>
    <w:rsid w:val="00122816"/>
    <w:rsid w:val="00124722"/>
    <w:rsid w:val="001251DC"/>
    <w:rsid w:val="0012713F"/>
    <w:rsid w:val="00127E2D"/>
    <w:rsid w:val="00131A95"/>
    <w:rsid w:val="00133A4E"/>
    <w:rsid w:val="00134124"/>
    <w:rsid w:val="00142855"/>
    <w:rsid w:val="00144A4E"/>
    <w:rsid w:val="00144D98"/>
    <w:rsid w:val="00146511"/>
    <w:rsid w:val="001465A6"/>
    <w:rsid w:val="00151709"/>
    <w:rsid w:val="00152BE5"/>
    <w:rsid w:val="0015419F"/>
    <w:rsid w:val="0016145E"/>
    <w:rsid w:val="001626A4"/>
    <w:rsid w:val="00163E5C"/>
    <w:rsid w:val="001847C2"/>
    <w:rsid w:val="00193CB5"/>
    <w:rsid w:val="00197385"/>
    <w:rsid w:val="001A006A"/>
    <w:rsid w:val="001A1BA3"/>
    <w:rsid w:val="001A1DDB"/>
    <w:rsid w:val="001A349C"/>
    <w:rsid w:val="001A65D9"/>
    <w:rsid w:val="001A6B10"/>
    <w:rsid w:val="001B156B"/>
    <w:rsid w:val="001C0447"/>
    <w:rsid w:val="001C5EDF"/>
    <w:rsid w:val="001C5F65"/>
    <w:rsid w:val="001D2C14"/>
    <w:rsid w:val="001D4052"/>
    <w:rsid w:val="001D5D3C"/>
    <w:rsid w:val="001E246B"/>
    <w:rsid w:val="001E53CF"/>
    <w:rsid w:val="001E6E5D"/>
    <w:rsid w:val="001F268E"/>
    <w:rsid w:val="001F33A2"/>
    <w:rsid w:val="001F7B75"/>
    <w:rsid w:val="002005E0"/>
    <w:rsid w:val="00201600"/>
    <w:rsid w:val="00204BD7"/>
    <w:rsid w:val="00204DDB"/>
    <w:rsid w:val="0020700C"/>
    <w:rsid w:val="00214B0A"/>
    <w:rsid w:val="00216689"/>
    <w:rsid w:val="0021713A"/>
    <w:rsid w:val="00217D05"/>
    <w:rsid w:val="00223E92"/>
    <w:rsid w:val="00226353"/>
    <w:rsid w:val="002263B1"/>
    <w:rsid w:val="00231FA3"/>
    <w:rsid w:val="00232641"/>
    <w:rsid w:val="00235F2B"/>
    <w:rsid w:val="00237C2A"/>
    <w:rsid w:val="002404DF"/>
    <w:rsid w:val="00240959"/>
    <w:rsid w:val="00241B0A"/>
    <w:rsid w:val="00243E93"/>
    <w:rsid w:val="00244D21"/>
    <w:rsid w:val="00245424"/>
    <w:rsid w:val="002463D8"/>
    <w:rsid w:val="00246B1A"/>
    <w:rsid w:val="00247EEE"/>
    <w:rsid w:val="00251DAE"/>
    <w:rsid w:val="00257000"/>
    <w:rsid w:val="0026570B"/>
    <w:rsid w:val="002761C2"/>
    <w:rsid w:val="00276851"/>
    <w:rsid w:val="00276DB0"/>
    <w:rsid w:val="00281FA3"/>
    <w:rsid w:val="002823A7"/>
    <w:rsid w:val="002853FA"/>
    <w:rsid w:val="0029192A"/>
    <w:rsid w:val="00293920"/>
    <w:rsid w:val="00294794"/>
    <w:rsid w:val="002A2E8F"/>
    <w:rsid w:val="002A4586"/>
    <w:rsid w:val="002A5D41"/>
    <w:rsid w:val="002A6663"/>
    <w:rsid w:val="002B0B1A"/>
    <w:rsid w:val="002B790E"/>
    <w:rsid w:val="002C195D"/>
    <w:rsid w:val="002C6655"/>
    <w:rsid w:val="002C665C"/>
    <w:rsid w:val="002D43A0"/>
    <w:rsid w:val="002D5999"/>
    <w:rsid w:val="002D68E8"/>
    <w:rsid w:val="002D7EEE"/>
    <w:rsid w:val="002D7F31"/>
    <w:rsid w:val="002E3FC9"/>
    <w:rsid w:val="002E518B"/>
    <w:rsid w:val="002E626F"/>
    <w:rsid w:val="002E663A"/>
    <w:rsid w:val="002F02B4"/>
    <w:rsid w:val="002F2F5A"/>
    <w:rsid w:val="002F5C3C"/>
    <w:rsid w:val="00302D1D"/>
    <w:rsid w:val="003102D8"/>
    <w:rsid w:val="00312305"/>
    <w:rsid w:val="0031440B"/>
    <w:rsid w:val="00321FD0"/>
    <w:rsid w:val="00323354"/>
    <w:rsid w:val="00326EF2"/>
    <w:rsid w:val="003314DA"/>
    <w:rsid w:val="00332F6A"/>
    <w:rsid w:val="0033706A"/>
    <w:rsid w:val="00337C31"/>
    <w:rsid w:val="003454F9"/>
    <w:rsid w:val="00350604"/>
    <w:rsid w:val="00353EF1"/>
    <w:rsid w:val="003558A5"/>
    <w:rsid w:val="00356BA7"/>
    <w:rsid w:val="0036184C"/>
    <w:rsid w:val="00361EB9"/>
    <w:rsid w:val="00364606"/>
    <w:rsid w:val="003650A8"/>
    <w:rsid w:val="0037156B"/>
    <w:rsid w:val="00371B9B"/>
    <w:rsid w:val="00372DB6"/>
    <w:rsid w:val="00374404"/>
    <w:rsid w:val="00374572"/>
    <w:rsid w:val="00376DE5"/>
    <w:rsid w:val="00390A91"/>
    <w:rsid w:val="003A0C52"/>
    <w:rsid w:val="003A3667"/>
    <w:rsid w:val="003A3DF1"/>
    <w:rsid w:val="003B02B8"/>
    <w:rsid w:val="003B0B07"/>
    <w:rsid w:val="003B2B62"/>
    <w:rsid w:val="003B3282"/>
    <w:rsid w:val="003B3F50"/>
    <w:rsid w:val="003C492B"/>
    <w:rsid w:val="003C5E87"/>
    <w:rsid w:val="003C6581"/>
    <w:rsid w:val="003D0AFF"/>
    <w:rsid w:val="003D1392"/>
    <w:rsid w:val="003D1EEA"/>
    <w:rsid w:val="003D1F0C"/>
    <w:rsid w:val="003D24CB"/>
    <w:rsid w:val="003D616D"/>
    <w:rsid w:val="003E1100"/>
    <w:rsid w:val="003E3C64"/>
    <w:rsid w:val="003E6054"/>
    <w:rsid w:val="003F25E8"/>
    <w:rsid w:val="003F2B61"/>
    <w:rsid w:val="003F3D38"/>
    <w:rsid w:val="003F3EF4"/>
    <w:rsid w:val="003F4274"/>
    <w:rsid w:val="003F6FF2"/>
    <w:rsid w:val="003F77DC"/>
    <w:rsid w:val="00402DC6"/>
    <w:rsid w:val="0041350E"/>
    <w:rsid w:val="00413B28"/>
    <w:rsid w:val="0041629E"/>
    <w:rsid w:val="0041714F"/>
    <w:rsid w:val="00423BCD"/>
    <w:rsid w:val="00423EF7"/>
    <w:rsid w:val="0042632F"/>
    <w:rsid w:val="00427C37"/>
    <w:rsid w:val="00431A7E"/>
    <w:rsid w:val="0043243D"/>
    <w:rsid w:val="0043295D"/>
    <w:rsid w:val="004365E6"/>
    <w:rsid w:val="00437B90"/>
    <w:rsid w:val="0044296A"/>
    <w:rsid w:val="0045146D"/>
    <w:rsid w:val="004524DF"/>
    <w:rsid w:val="00452A4D"/>
    <w:rsid w:val="00452F04"/>
    <w:rsid w:val="00456326"/>
    <w:rsid w:val="00456860"/>
    <w:rsid w:val="00460AE9"/>
    <w:rsid w:val="004663BE"/>
    <w:rsid w:val="00472262"/>
    <w:rsid w:val="0047411C"/>
    <w:rsid w:val="0048208B"/>
    <w:rsid w:val="004832E5"/>
    <w:rsid w:val="004833B6"/>
    <w:rsid w:val="00483A42"/>
    <w:rsid w:val="004859F4"/>
    <w:rsid w:val="00490D68"/>
    <w:rsid w:val="00491E2F"/>
    <w:rsid w:val="0049487F"/>
    <w:rsid w:val="0049719D"/>
    <w:rsid w:val="0049762E"/>
    <w:rsid w:val="004978AA"/>
    <w:rsid w:val="00497966"/>
    <w:rsid w:val="004A4542"/>
    <w:rsid w:val="004A4594"/>
    <w:rsid w:val="004A6FB6"/>
    <w:rsid w:val="004A7F53"/>
    <w:rsid w:val="004B0170"/>
    <w:rsid w:val="004B02C9"/>
    <w:rsid w:val="004B3FFA"/>
    <w:rsid w:val="004C1B44"/>
    <w:rsid w:val="004C2CCC"/>
    <w:rsid w:val="004C2CEE"/>
    <w:rsid w:val="004C6A5C"/>
    <w:rsid w:val="004D0005"/>
    <w:rsid w:val="004D5139"/>
    <w:rsid w:val="004D5EA8"/>
    <w:rsid w:val="004D5FF9"/>
    <w:rsid w:val="004E07E4"/>
    <w:rsid w:val="004E3919"/>
    <w:rsid w:val="004E5E21"/>
    <w:rsid w:val="004E7EEB"/>
    <w:rsid w:val="004F1AEF"/>
    <w:rsid w:val="004F27B5"/>
    <w:rsid w:val="00503938"/>
    <w:rsid w:val="00504A54"/>
    <w:rsid w:val="005113C0"/>
    <w:rsid w:val="00511F01"/>
    <w:rsid w:val="00512608"/>
    <w:rsid w:val="005140B4"/>
    <w:rsid w:val="005147F7"/>
    <w:rsid w:val="005160B9"/>
    <w:rsid w:val="00521E0E"/>
    <w:rsid w:val="00524645"/>
    <w:rsid w:val="00524867"/>
    <w:rsid w:val="0052658E"/>
    <w:rsid w:val="005342EA"/>
    <w:rsid w:val="005348BD"/>
    <w:rsid w:val="005407E8"/>
    <w:rsid w:val="00542C11"/>
    <w:rsid w:val="0054719E"/>
    <w:rsid w:val="00551191"/>
    <w:rsid w:val="005524D2"/>
    <w:rsid w:val="005524E3"/>
    <w:rsid w:val="0056442D"/>
    <w:rsid w:val="005647F2"/>
    <w:rsid w:val="00564E59"/>
    <w:rsid w:val="00564F7A"/>
    <w:rsid w:val="005653F9"/>
    <w:rsid w:val="00565A37"/>
    <w:rsid w:val="0057173B"/>
    <w:rsid w:val="00572A5A"/>
    <w:rsid w:val="00582D74"/>
    <w:rsid w:val="00584444"/>
    <w:rsid w:val="00584DF5"/>
    <w:rsid w:val="00585565"/>
    <w:rsid w:val="00585D8D"/>
    <w:rsid w:val="00587137"/>
    <w:rsid w:val="00595461"/>
    <w:rsid w:val="005A473D"/>
    <w:rsid w:val="005A4D5A"/>
    <w:rsid w:val="005A656F"/>
    <w:rsid w:val="005B5D30"/>
    <w:rsid w:val="005C1D24"/>
    <w:rsid w:val="005C2507"/>
    <w:rsid w:val="005C4DE3"/>
    <w:rsid w:val="005C7E5C"/>
    <w:rsid w:val="005D054A"/>
    <w:rsid w:val="005D3FDB"/>
    <w:rsid w:val="005D4EB1"/>
    <w:rsid w:val="005D6C01"/>
    <w:rsid w:val="005E2210"/>
    <w:rsid w:val="005E7ADB"/>
    <w:rsid w:val="005F1878"/>
    <w:rsid w:val="005F773C"/>
    <w:rsid w:val="006020FD"/>
    <w:rsid w:val="00603D09"/>
    <w:rsid w:val="00606F64"/>
    <w:rsid w:val="00610AD7"/>
    <w:rsid w:val="00611E47"/>
    <w:rsid w:val="0061295D"/>
    <w:rsid w:val="00614B83"/>
    <w:rsid w:val="00615087"/>
    <w:rsid w:val="00615817"/>
    <w:rsid w:val="006172A5"/>
    <w:rsid w:val="0061764B"/>
    <w:rsid w:val="006265CA"/>
    <w:rsid w:val="00630005"/>
    <w:rsid w:val="00636F73"/>
    <w:rsid w:val="00642D4D"/>
    <w:rsid w:val="00646922"/>
    <w:rsid w:val="00647BB9"/>
    <w:rsid w:val="00653E7F"/>
    <w:rsid w:val="006550D8"/>
    <w:rsid w:val="006566B0"/>
    <w:rsid w:val="00662A39"/>
    <w:rsid w:val="00665456"/>
    <w:rsid w:val="00665D30"/>
    <w:rsid w:val="0066693A"/>
    <w:rsid w:val="0067173B"/>
    <w:rsid w:val="00686245"/>
    <w:rsid w:val="006933E1"/>
    <w:rsid w:val="00693EB5"/>
    <w:rsid w:val="006A033E"/>
    <w:rsid w:val="006A21E5"/>
    <w:rsid w:val="006A2A1D"/>
    <w:rsid w:val="006A2B3C"/>
    <w:rsid w:val="006A4CF3"/>
    <w:rsid w:val="006A6230"/>
    <w:rsid w:val="006A7438"/>
    <w:rsid w:val="006B1670"/>
    <w:rsid w:val="006B2B52"/>
    <w:rsid w:val="006B4CE7"/>
    <w:rsid w:val="006B60BD"/>
    <w:rsid w:val="006C2969"/>
    <w:rsid w:val="006D05D6"/>
    <w:rsid w:val="006D0AB1"/>
    <w:rsid w:val="006D1C1A"/>
    <w:rsid w:val="006D2D5C"/>
    <w:rsid w:val="006D4332"/>
    <w:rsid w:val="006D6807"/>
    <w:rsid w:val="006E17F2"/>
    <w:rsid w:val="006E2B95"/>
    <w:rsid w:val="006F090E"/>
    <w:rsid w:val="006F1717"/>
    <w:rsid w:val="006F63EB"/>
    <w:rsid w:val="00705404"/>
    <w:rsid w:val="007126C9"/>
    <w:rsid w:val="00714CD2"/>
    <w:rsid w:val="007171C2"/>
    <w:rsid w:val="00722CC2"/>
    <w:rsid w:val="0072729C"/>
    <w:rsid w:val="0073450B"/>
    <w:rsid w:val="0073615E"/>
    <w:rsid w:val="00740A3A"/>
    <w:rsid w:val="007428C5"/>
    <w:rsid w:val="00746B15"/>
    <w:rsid w:val="0074761C"/>
    <w:rsid w:val="00747D42"/>
    <w:rsid w:val="007576FE"/>
    <w:rsid w:val="00757CAB"/>
    <w:rsid w:val="00760E20"/>
    <w:rsid w:val="00762907"/>
    <w:rsid w:val="00763332"/>
    <w:rsid w:val="007678C8"/>
    <w:rsid w:val="007708EF"/>
    <w:rsid w:val="007723AE"/>
    <w:rsid w:val="007761A3"/>
    <w:rsid w:val="007803A3"/>
    <w:rsid w:val="00782280"/>
    <w:rsid w:val="00785496"/>
    <w:rsid w:val="00785511"/>
    <w:rsid w:val="007856D6"/>
    <w:rsid w:val="0079085B"/>
    <w:rsid w:val="00791206"/>
    <w:rsid w:val="00792B2D"/>
    <w:rsid w:val="0079345F"/>
    <w:rsid w:val="007945A7"/>
    <w:rsid w:val="0079682A"/>
    <w:rsid w:val="007969B1"/>
    <w:rsid w:val="00797789"/>
    <w:rsid w:val="007A41AE"/>
    <w:rsid w:val="007B36FC"/>
    <w:rsid w:val="007B5AAD"/>
    <w:rsid w:val="007B7A32"/>
    <w:rsid w:val="007C6E6F"/>
    <w:rsid w:val="007D5715"/>
    <w:rsid w:val="007D5B05"/>
    <w:rsid w:val="007D7F09"/>
    <w:rsid w:val="007E0A08"/>
    <w:rsid w:val="007E3AEF"/>
    <w:rsid w:val="007E3BAE"/>
    <w:rsid w:val="007F06F6"/>
    <w:rsid w:val="007F2829"/>
    <w:rsid w:val="008012DE"/>
    <w:rsid w:val="008030E4"/>
    <w:rsid w:val="00805A7F"/>
    <w:rsid w:val="00806276"/>
    <w:rsid w:val="008069DE"/>
    <w:rsid w:val="00810095"/>
    <w:rsid w:val="00822451"/>
    <w:rsid w:val="00822D20"/>
    <w:rsid w:val="00823CA1"/>
    <w:rsid w:val="00826E2C"/>
    <w:rsid w:val="00826FF0"/>
    <w:rsid w:val="00830938"/>
    <w:rsid w:val="0083241A"/>
    <w:rsid w:val="00833159"/>
    <w:rsid w:val="00834FC6"/>
    <w:rsid w:val="0084130D"/>
    <w:rsid w:val="00843DCA"/>
    <w:rsid w:val="008478BE"/>
    <w:rsid w:val="008521DA"/>
    <w:rsid w:val="00852849"/>
    <w:rsid w:val="00853281"/>
    <w:rsid w:val="0085436F"/>
    <w:rsid w:val="008604E6"/>
    <w:rsid w:val="008647EF"/>
    <w:rsid w:val="008677DA"/>
    <w:rsid w:val="00872FC5"/>
    <w:rsid w:val="00875916"/>
    <w:rsid w:val="00876F1E"/>
    <w:rsid w:val="00881B23"/>
    <w:rsid w:val="00884C4E"/>
    <w:rsid w:val="008859D6"/>
    <w:rsid w:val="00887EC0"/>
    <w:rsid w:val="00893229"/>
    <w:rsid w:val="0089414E"/>
    <w:rsid w:val="00896B88"/>
    <w:rsid w:val="008A2261"/>
    <w:rsid w:val="008A4462"/>
    <w:rsid w:val="008A48FE"/>
    <w:rsid w:val="008A79F2"/>
    <w:rsid w:val="008B1166"/>
    <w:rsid w:val="008B3DA7"/>
    <w:rsid w:val="008B424B"/>
    <w:rsid w:val="008B7A3E"/>
    <w:rsid w:val="008C20ED"/>
    <w:rsid w:val="008D119D"/>
    <w:rsid w:val="008D6512"/>
    <w:rsid w:val="008E1F65"/>
    <w:rsid w:val="008E3619"/>
    <w:rsid w:val="008E5066"/>
    <w:rsid w:val="008F05FD"/>
    <w:rsid w:val="008F0A90"/>
    <w:rsid w:val="008F64D8"/>
    <w:rsid w:val="009013F4"/>
    <w:rsid w:val="0090548F"/>
    <w:rsid w:val="0090798E"/>
    <w:rsid w:val="009112B2"/>
    <w:rsid w:val="00911760"/>
    <w:rsid w:val="00911F6A"/>
    <w:rsid w:val="00912C8B"/>
    <w:rsid w:val="009142DA"/>
    <w:rsid w:val="00917527"/>
    <w:rsid w:val="009244FA"/>
    <w:rsid w:val="009245B8"/>
    <w:rsid w:val="00925011"/>
    <w:rsid w:val="009279B4"/>
    <w:rsid w:val="00927ABC"/>
    <w:rsid w:val="00934B19"/>
    <w:rsid w:val="00942388"/>
    <w:rsid w:val="009479BE"/>
    <w:rsid w:val="0095201D"/>
    <w:rsid w:val="00955107"/>
    <w:rsid w:val="0095592C"/>
    <w:rsid w:val="00955946"/>
    <w:rsid w:val="00955F7B"/>
    <w:rsid w:val="00956A00"/>
    <w:rsid w:val="009645A7"/>
    <w:rsid w:val="0096546E"/>
    <w:rsid w:val="009733AD"/>
    <w:rsid w:val="009746BB"/>
    <w:rsid w:val="0097550D"/>
    <w:rsid w:val="00977B89"/>
    <w:rsid w:val="00982DD8"/>
    <w:rsid w:val="00986D94"/>
    <w:rsid w:val="00986F78"/>
    <w:rsid w:val="009874BE"/>
    <w:rsid w:val="00990655"/>
    <w:rsid w:val="00995C5E"/>
    <w:rsid w:val="009A07A8"/>
    <w:rsid w:val="009A09BE"/>
    <w:rsid w:val="009A128B"/>
    <w:rsid w:val="009A38CB"/>
    <w:rsid w:val="009A53DA"/>
    <w:rsid w:val="009B1B84"/>
    <w:rsid w:val="009D0015"/>
    <w:rsid w:val="009D14BA"/>
    <w:rsid w:val="009D4B5C"/>
    <w:rsid w:val="009D5856"/>
    <w:rsid w:val="009D585A"/>
    <w:rsid w:val="009E05B9"/>
    <w:rsid w:val="009E0C59"/>
    <w:rsid w:val="009E112A"/>
    <w:rsid w:val="009E1C2B"/>
    <w:rsid w:val="009E20EB"/>
    <w:rsid w:val="009E422E"/>
    <w:rsid w:val="009E5ADD"/>
    <w:rsid w:val="009E7E8A"/>
    <w:rsid w:val="009F5337"/>
    <w:rsid w:val="009F57E5"/>
    <w:rsid w:val="009F7015"/>
    <w:rsid w:val="009F78FE"/>
    <w:rsid w:val="00A036DC"/>
    <w:rsid w:val="00A054F5"/>
    <w:rsid w:val="00A166AE"/>
    <w:rsid w:val="00A1765F"/>
    <w:rsid w:val="00A178D5"/>
    <w:rsid w:val="00A22A9C"/>
    <w:rsid w:val="00A42398"/>
    <w:rsid w:val="00A45C2D"/>
    <w:rsid w:val="00A46CBE"/>
    <w:rsid w:val="00A47A2E"/>
    <w:rsid w:val="00A50A5A"/>
    <w:rsid w:val="00A51CD8"/>
    <w:rsid w:val="00A54C44"/>
    <w:rsid w:val="00A5636B"/>
    <w:rsid w:val="00A56FE8"/>
    <w:rsid w:val="00A60B5F"/>
    <w:rsid w:val="00A61125"/>
    <w:rsid w:val="00A612AD"/>
    <w:rsid w:val="00A616A5"/>
    <w:rsid w:val="00A664A9"/>
    <w:rsid w:val="00A70CD9"/>
    <w:rsid w:val="00A7574C"/>
    <w:rsid w:val="00A75C57"/>
    <w:rsid w:val="00A766A2"/>
    <w:rsid w:val="00AA20A4"/>
    <w:rsid w:val="00AA4347"/>
    <w:rsid w:val="00AA6947"/>
    <w:rsid w:val="00AC4C8C"/>
    <w:rsid w:val="00AC7DA9"/>
    <w:rsid w:val="00AD02AE"/>
    <w:rsid w:val="00AD1579"/>
    <w:rsid w:val="00AD265A"/>
    <w:rsid w:val="00AD65BE"/>
    <w:rsid w:val="00AD6C04"/>
    <w:rsid w:val="00AD76D7"/>
    <w:rsid w:val="00AE43B4"/>
    <w:rsid w:val="00AE633F"/>
    <w:rsid w:val="00AE713E"/>
    <w:rsid w:val="00AF0804"/>
    <w:rsid w:val="00AF4D47"/>
    <w:rsid w:val="00AF567A"/>
    <w:rsid w:val="00B01B28"/>
    <w:rsid w:val="00B0251E"/>
    <w:rsid w:val="00B05717"/>
    <w:rsid w:val="00B07515"/>
    <w:rsid w:val="00B104FE"/>
    <w:rsid w:val="00B109D7"/>
    <w:rsid w:val="00B11F1A"/>
    <w:rsid w:val="00B12B8C"/>
    <w:rsid w:val="00B13B6E"/>
    <w:rsid w:val="00B14694"/>
    <w:rsid w:val="00B1713C"/>
    <w:rsid w:val="00B3057E"/>
    <w:rsid w:val="00B32FB5"/>
    <w:rsid w:val="00B33810"/>
    <w:rsid w:val="00B35231"/>
    <w:rsid w:val="00B41416"/>
    <w:rsid w:val="00B41C8F"/>
    <w:rsid w:val="00B4734F"/>
    <w:rsid w:val="00B511C4"/>
    <w:rsid w:val="00B52A83"/>
    <w:rsid w:val="00B557AB"/>
    <w:rsid w:val="00B608B1"/>
    <w:rsid w:val="00B658E1"/>
    <w:rsid w:val="00B70AD9"/>
    <w:rsid w:val="00B713B6"/>
    <w:rsid w:val="00B75217"/>
    <w:rsid w:val="00B77040"/>
    <w:rsid w:val="00B7791E"/>
    <w:rsid w:val="00B77C19"/>
    <w:rsid w:val="00B83A4A"/>
    <w:rsid w:val="00B8478E"/>
    <w:rsid w:val="00B94D85"/>
    <w:rsid w:val="00B94E1B"/>
    <w:rsid w:val="00B96AA2"/>
    <w:rsid w:val="00BA1B20"/>
    <w:rsid w:val="00BA248D"/>
    <w:rsid w:val="00BA7713"/>
    <w:rsid w:val="00BA78FB"/>
    <w:rsid w:val="00BA7A60"/>
    <w:rsid w:val="00BB29A3"/>
    <w:rsid w:val="00BB3A62"/>
    <w:rsid w:val="00BB6A60"/>
    <w:rsid w:val="00BC0D04"/>
    <w:rsid w:val="00BC19FD"/>
    <w:rsid w:val="00BC1F5F"/>
    <w:rsid w:val="00BC4E53"/>
    <w:rsid w:val="00BD2989"/>
    <w:rsid w:val="00BD2CF4"/>
    <w:rsid w:val="00BD32E8"/>
    <w:rsid w:val="00BD36E5"/>
    <w:rsid w:val="00BD4F2C"/>
    <w:rsid w:val="00BD7FA3"/>
    <w:rsid w:val="00BE27D9"/>
    <w:rsid w:val="00BE5E10"/>
    <w:rsid w:val="00BE794C"/>
    <w:rsid w:val="00BF1AB2"/>
    <w:rsid w:val="00BF3281"/>
    <w:rsid w:val="00BF7410"/>
    <w:rsid w:val="00BF7C0B"/>
    <w:rsid w:val="00C06A3F"/>
    <w:rsid w:val="00C06D79"/>
    <w:rsid w:val="00C06EAF"/>
    <w:rsid w:val="00C16675"/>
    <w:rsid w:val="00C249F4"/>
    <w:rsid w:val="00C26005"/>
    <w:rsid w:val="00C27FAC"/>
    <w:rsid w:val="00C370BE"/>
    <w:rsid w:val="00C402B1"/>
    <w:rsid w:val="00C4044D"/>
    <w:rsid w:val="00C423B8"/>
    <w:rsid w:val="00C43948"/>
    <w:rsid w:val="00C4740A"/>
    <w:rsid w:val="00C47DB9"/>
    <w:rsid w:val="00C50063"/>
    <w:rsid w:val="00C515AD"/>
    <w:rsid w:val="00C52408"/>
    <w:rsid w:val="00C6101E"/>
    <w:rsid w:val="00C63484"/>
    <w:rsid w:val="00C63532"/>
    <w:rsid w:val="00C6771B"/>
    <w:rsid w:val="00C71923"/>
    <w:rsid w:val="00C72B36"/>
    <w:rsid w:val="00C74548"/>
    <w:rsid w:val="00C77A20"/>
    <w:rsid w:val="00C87438"/>
    <w:rsid w:val="00C91106"/>
    <w:rsid w:val="00C92924"/>
    <w:rsid w:val="00C97674"/>
    <w:rsid w:val="00CA31B7"/>
    <w:rsid w:val="00CA5BB3"/>
    <w:rsid w:val="00CB28EA"/>
    <w:rsid w:val="00CB422C"/>
    <w:rsid w:val="00CB48FE"/>
    <w:rsid w:val="00CC3828"/>
    <w:rsid w:val="00CC765E"/>
    <w:rsid w:val="00CD5380"/>
    <w:rsid w:val="00CD6666"/>
    <w:rsid w:val="00CD7FB9"/>
    <w:rsid w:val="00CE0E91"/>
    <w:rsid w:val="00CE5F8C"/>
    <w:rsid w:val="00CF186D"/>
    <w:rsid w:val="00CF3A4C"/>
    <w:rsid w:val="00CF4F14"/>
    <w:rsid w:val="00CF516E"/>
    <w:rsid w:val="00D02246"/>
    <w:rsid w:val="00D0547B"/>
    <w:rsid w:val="00D1056C"/>
    <w:rsid w:val="00D125E8"/>
    <w:rsid w:val="00D12949"/>
    <w:rsid w:val="00D17058"/>
    <w:rsid w:val="00D171C3"/>
    <w:rsid w:val="00D21424"/>
    <w:rsid w:val="00D216D3"/>
    <w:rsid w:val="00D3114A"/>
    <w:rsid w:val="00D36429"/>
    <w:rsid w:val="00D418AB"/>
    <w:rsid w:val="00D449DE"/>
    <w:rsid w:val="00D45B3E"/>
    <w:rsid w:val="00D45BE0"/>
    <w:rsid w:val="00D47ACB"/>
    <w:rsid w:val="00D51DD0"/>
    <w:rsid w:val="00D523B0"/>
    <w:rsid w:val="00D602D5"/>
    <w:rsid w:val="00D61E59"/>
    <w:rsid w:val="00D77932"/>
    <w:rsid w:val="00D77F86"/>
    <w:rsid w:val="00D839D8"/>
    <w:rsid w:val="00D84E4D"/>
    <w:rsid w:val="00D86282"/>
    <w:rsid w:val="00D87923"/>
    <w:rsid w:val="00D94294"/>
    <w:rsid w:val="00D96AD2"/>
    <w:rsid w:val="00D97158"/>
    <w:rsid w:val="00DA062C"/>
    <w:rsid w:val="00DA0A66"/>
    <w:rsid w:val="00DA1787"/>
    <w:rsid w:val="00DA6709"/>
    <w:rsid w:val="00DA7FC3"/>
    <w:rsid w:val="00DB50C6"/>
    <w:rsid w:val="00DB58C2"/>
    <w:rsid w:val="00DB623D"/>
    <w:rsid w:val="00DB750A"/>
    <w:rsid w:val="00DB7E46"/>
    <w:rsid w:val="00DC119C"/>
    <w:rsid w:val="00DC305C"/>
    <w:rsid w:val="00DC747F"/>
    <w:rsid w:val="00DC7B39"/>
    <w:rsid w:val="00DD24AE"/>
    <w:rsid w:val="00DD496F"/>
    <w:rsid w:val="00DD528B"/>
    <w:rsid w:val="00DE1C2A"/>
    <w:rsid w:val="00DE25C3"/>
    <w:rsid w:val="00DE313F"/>
    <w:rsid w:val="00DE7C9A"/>
    <w:rsid w:val="00DF3ACF"/>
    <w:rsid w:val="00DF6515"/>
    <w:rsid w:val="00DF67E1"/>
    <w:rsid w:val="00E02D28"/>
    <w:rsid w:val="00E05BBC"/>
    <w:rsid w:val="00E06DB6"/>
    <w:rsid w:val="00E07960"/>
    <w:rsid w:val="00E14D38"/>
    <w:rsid w:val="00E21F97"/>
    <w:rsid w:val="00E23E21"/>
    <w:rsid w:val="00E31999"/>
    <w:rsid w:val="00E33C55"/>
    <w:rsid w:val="00E36780"/>
    <w:rsid w:val="00E455DB"/>
    <w:rsid w:val="00E45CEC"/>
    <w:rsid w:val="00E4607C"/>
    <w:rsid w:val="00E46BB1"/>
    <w:rsid w:val="00E5289A"/>
    <w:rsid w:val="00E65CD7"/>
    <w:rsid w:val="00E66214"/>
    <w:rsid w:val="00E7107F"/>
    <w:rsid w:val="00E73022"/>
    <w:rsid w:val="00E73F90"/>
    <w:rsid w:val="00E742A3"/>
    <w:rsid w:val="00E75FD0"/>
    <w:rsid w:val="00E76B32"/>
    <w:rsid w:val="00E77375"/>
    <w:rsid w:val="00E77637"/>
    <w:rsid w:val="00E83391"/>
    <w:rsid w:val="00E85054"/>
    <w:rsid w:val="00E852C6"/>
    <w:rsid w:val="00E865FA"/>
    <w:rsid w:val="00E9624F"/>
    <w:rsid w:val="00EA01FE"/>
    <w:rsid w:val="00EA2A67"/>
    <w:rsid w:val="00EA4DB1"/>
    <w:rsid w:val="00EB38E5"/>
    <w:rsid w:val="00EB4CAF"/>
    <w:rsid w:val="00EB6694"/>
    <w:rsid w:val="00EC4CD8"/>
    <w:rsid w:val="00ED27E4"/>
    <w:rsid w:val="00ED29AD"/>
    <w:rsid w:val="00ED5DEF"/>
    <w:rsid w:val="00EE0653"/>
    <w:rsid w:val="00EE066E"/>
    <w:rsid w:val="00EE0EF7"/>
    <w:rsid w:val="00EE1F8D"/>
    <w:rsid w:val="00EE481C"/>
    <w:rsid w:val="00EE64E4"/>
    <w:rsid w:val="00EF2724"/>
    <w:rsid w:val="00EF32BC"/>
    <w:rsid w:val="00EF7B08"/>
    <w:rsid w:val="00F00179"/>
    <w:rsid w:val="00F00E25"/>
    <w:rsid w:val="00F01EAF"/>
    <w:rsid w:val="00F02CB3"/>
    <w:rsid w:val="00F04802"/>
    <w:rsid w:val="00F04AC6"/>
    <w:rsid w:val="00F06C4F"/>
    <w:rsid w:val="00F10D58"/>
    <w:rsid w:val="00F12ACD"/>
    <w:rsid w:val="00F138C0"/>
    <w:rsid w:val="00F16B8B"/>
    <w:rsid w:val="00F2386D"/>
    <w:rsid w:val="00F25AC6"/>
    <w:rsid w:val="00F336E5"/>
    <w:rsid w:val="00F362AA"/>
    <w:rsid w:val="00F36A63"/>
    <w:rsid w:val="00F42DFD"/>
    <w:rsid w:val="00F44C9C"/>
    <w:rsid w:val="00F47991"/>
    <w:rsid w:val="00F47E91"/>
    <w:rsid w:val="00F50AE9"/>
    <w:rsid w:val="00F50CF8"/>
    <w:rsid w:val="00F50D30"/>
    <w:rsid w:val="00F50E22"/>
    <w:rsid w:val="00F51EBF"/>
    <w:rsid w:val="00F57BF5"/>
    <w:rsid w:val="00F6069C"/>
    <w:rsid w:val="00F60EFF"/>
    <w:rsid w:val="00F619FB"/>
    <w:rsid w:val="00F66156"/>
    <w:rsid w:val="00F71129"/>
    <w:rsid w:val="00F71E1F"/>
    <w:rsid w:val="00F74177"/>
    <w:rsid w:val="00F75D1C"/>
    <w:rsid w:val="00F8178A"/>
    <w:rsid w:val="00F935B1"/>
    <w:rsid w:val="00F94526"/>
    <w:rsid w:val="00F960CA"/>
    <w:rsid w:val="00F97DC9"/>
    <w:rsid w:val="00F97FE5"/>
    <w:rsid w:val="00FB46DF"/>
    <w:rsid w:val="00FC02A8"/>
    <w:rsid w:val="00FC0C67"/>
    <w:rsid w:val="00FC475E"/>
    <w:rsid w:val="00FC5F30"/>
    <w:rsid w:val="00FC66B8"/>
    <w:rsid w:val="00FD0554"/>
    <w:rsid w:val="00FD0708"/>
    <w:rsid w:val="00FD1D8B"/>
    <w:rsid w:val="00FD3589"/>
    <w:rsid w:val="00FD3B59"/>
    <w:rsid w:val="00FD4408"/>
    <w:rsid w:val="00FD4549"/>
    <w:rsid w:val="00FE4992"/>
    <w:rsid w:val="00FE648A"/>
    <w:rsid w:val="00FF04C8"/>
    <w:rsid w:val="00FF17A6"/>
    <w:rsid w:val="00FF1FC1"/>
    <w:rsid w:val="00FF3C55"/>
    <w:rsid w:val="00FF5BD6"/>
    <w:rsid w:val="00FF6E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61"/>
    <o:shapelayout v:ext="edit">
      <o:idmap v:ext="edit" data="1"/>
    </o:shapelayout>
  </w:shapeDefaults>
  <w:decimalSymbol w:val="."/>
  <w:listSeparator w:val=";"/>
  <w14:docId w14:val="52DB8FF4"/>
  <w15:docId w15:val="{95E18F63-5409-4E54-AFC6-F22E3766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32BC"/>
    <w:pPr>
      <w:spacing w:after="120" w:line="300" w:lineRule="exact"/>
    </w:pPr>
    <w:rPr>
      <w:rFonts w:ascii="Arial" w:hAnsi="Arial"/>
      <w:sz w:val="22"/>
    </w:rPr>
  </w:style>
  <w:style w:type="paragraph" w:styleId="berschrift1">
    <w:name w:val="heading 1"/>
    <w:aliases w:val="...F2,..F2,..F5 Titel 1"/>
    <w:basedOn w:val="Standard"/>
    <w:next w:val="Textkrper"/>
    <w:link w:val="berschrift1Zchn"/>
    <w:qFormat/>
    <w:rsid w:val="004A7F53"/>
    <w:pPr>
      <w:numPr>
        <w:numId w:val="1"/>
      </w:numPr>
      <w:tabs>
        <w:tab w:val="left" w:pos="851"/>
      </w:tabs>
      <w:spacing w:after="240"/>
      <w:outlineLvl w:val="0"/>
    </w:pPr>
    <w:rPr>
      <w:b/>
      <w:sz w:val="32"/>
    </w:rPr>
  </w:style>
  <w:style w:type="paragraph" w:styleId="berschrift2">
    <w:name w:val="heading 2"/>
    <w:aliases w:val="..F6 Titel 2,...F3,..F3,Reset numbering"/>
    <w:basedOn w:val="Standard"/>
    <w:next w:val="Textkrper"/>
    <w:qFormat/>
    <w:rsid w:val="00EF32BC"/>
    <w:pPr>
      <w:numPr>
        <w:ilvl w:val="1"/>
        <w:numId w:val="1"/>
      </w:numPr>
      <w:spacing w:after="240"/>
      <w:outlineLvl w:val="1"/>
    </w:pPr>
    <w:rPr>
      <w:b/>
      <w:sz w:val="24"/>
    </w:rPr>
  </w:style>
  <w:style w:type="paragraph" w:styleId="berschrift3">
    <w:name w:val="heading 3"/>
    <w:aliases w:val="...F4,..F4,..F7 Titel 3,Level 1 - 1"/>
    <w:basedOn w:val="Standard"/>
    <w:next w:val="Textkrper"/>
    <w:qFormat/>
    <w:rsid w:val="00EF32BC"/>
    <w:pPr>
      <w:numPr>
        <w:ilvl w:val="2"/>
        <w:numId w:val="1"/>
      </w:numPr>
      <w:spacing w:after="240"/>
      <w:outlineLvl w:val="2"/>
    </w:pPr>
    <w:rPr>
      <w:b/>
    </w:rPr>
  </w:style>
  <w:style w:type="paragraph" w:styleId="berschrift4">
    <w:name w:val="heading 4"/>
    <w:aliases w:val="..shift_F4"/>
    <w:basedOn w:val="Standard"/>
    <w:next w:val="Textkrper"/>
    <w:qFormat/>
    <w:rsid w:val="00EF32BC"/>
    <w:pPr>
      <w:numPr>
        <w:ilvl w:val="3"/>
        <w:numId w:val="1"/>
      </w:numPr>
      <w:tabs>
        <w:tab w:val="clear" w:pos="1080"/>
        <w:tab w:val="left" w:pos="907"/>
      </w:tabs>
      <w:spacing w:after="240"/>
      <w:outlineLvl w:val="3"/>
    </w:pPr>
  </w:style>
  <w:style w:type="paragraph" w:styleId="berschrift5">
    <w:name w:val="heading 5"/>
    <w:basedOn w:val="Standard"/>
    <w:next w:val="Textkrper"/>
    <w:qFormat/>
    <w:rsid w:val="00EF32BC"/>
    <w:pPr>
      <w:numPr>
        <w:ilvl w:val="4"/>
        <w:numId w:val="1"/>
      </w:numPr>
      <w:tabs>
        <w:tab w:val="clear" w:pos="1440"/>
        <w:tab w:val="left" w:pos="1021"/>
      </w:tabs>
      <w:spacing w:after="240"/>
      <w:outlineLvl w:val="4"/>
    </w:pPr>
  </w:style>
  <w:style w:type="paragraph" w:styleId="berschrift6">
    <w:name w:val="heading 6"/>
    <w:aliases w:val="Legal Level 1."/>
    <w:basedOn w:val="Standard"/>
    <w:next w:val="Textkrper"/>
    <w:qFormat/>
    <w:rsid w:val="00EF32BC"/>
    <w:pPr>
      <w:keepNext/>
      <w:keepLines/>
      <w:numPr>
        <w:ilvl w:val="5"/>
        <w:numId w:val="1"/>
      </w:numPr>
      <w:spacing w:before="140" w:line="244" w:lineRule="exact"/>
      <w:outlineLvl w:val="5"/>
    </w:pPr>
    <w:rPr>
      <w:i/>
    </w:rPr>
  </w:style>
  <w:style w:type="paragraph" w:styleId="berschrift7">
    <w:name w:val="heading 7"/>
    <w:aliases w:val="Legal Level 1.1."/>
    <w:basedOn w:val="Standard"/>
    <w:next w:val="Textkrper"/>
    <w:qFormat/>
    <w:rsid w:val="00EF32BC"/>
    <w:pPr>
      <w:keepNext/>
      <w:keepLines/>
      <w:numPr>
        <w:ilvl w:val="6"/>
        <w:numId w:val="1"/>
      </w:numPr>
      <w:tabs>
        <w:tab w:val="left" w:pos="680"/>
      </w:tabs>
      <w:spacing w:before="140"/>
      <w:outlineLvl w:val="6"/>
    </w:pPr>
  </w:style>
  <w:style w:type="paragraph" w:styleId="berschrift8">
    <w:name w:val="heading 8"/>
    <w:aliases w:val="Legal Level 1.1.1."/>
    <w:basedOn w:val="Standard"/>
    <w:next w:val="Textkrper"/>
    <w:qFormat/>
    <w:rsid w:val="00EF32BC"/>
    <w:pPr>
      <w:keepLines/>
      <w:numPr>
        <w:ilvl w:val="7"/>
        <w:numId w:val="1"/>
      </w:numPr>
      <w:spacing w:before="140"/>
      <w:outlineLvl w:val="7"/>
    </w:pPr>
  </w:style>
  <w:style w:type="paragraph" w:styleId="berschrift9">
    <w:name w:val="heading 9"/>
    <w:aliases w:val="Legal Level 1.1.1.1."/>
    <w:basedOn w:val="Standard"/>
    <w:next w:val="Textkrper"/>
    <w:qFormat/>
    <w:rsid w:val="00EF32BC"/>
    <w:pPr>
      <w:keepLines/>
      <w:numPr>
        <w:ilvl w:val="8"/>
        <w:numId w:val="1"/>
      </w:numPr>
      <w:tabs>
        <w:tab w:val="left" w:pos="680"/>
      </w:tabs>
      <w:spacing w:before="14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EF32BC"/>
  </w:style>
  <w:style w:type="paragraph" w:customStyle="1" w:styleId="Leerzeile">
    <w:name w:val="Leerzeile"/>
    <w:basedOn w:val="Textkrper"/>
    <w:rsid w:val="00EF32BC"/>
  </w:style>
  <w:style w:type="character" w:styleId="Kommentarzeichen">
    <w:name w:val="annotation reference"/>
    <w:uiPriority w:val="99"/>
    <w:rsid w:val="00EF32BC"/>
    <w:rPr>
      <w:sz w:val="16"/>
      <w:szCs w:val="16"/>
    </w:rPr>
  </w:style>
  <w:style w:type="paragraph" w:styleId="Titel">
    <w:name w:val="Title"/>
    <w:basedOn w:val="Standard"/>
    <w:next w:val="Textkrper"/>
    <w:link w:val="TitelZchn"/>
    <w:qFormat/>
    <w:rsid w:val="00EF32BC"/>
    <w:pPr>
      <w:spacing w:after="240" w:line="240" w:lineRule="auto"/>
    </w:pPr>
    <w:rPr>
      <w:b/>
      <w:sz w:val="48"/>
    </w:rPr>
  </w:style>
  <w:style w:type="paragraph" w:styleId="Abbildungsverzeichnis">
    <w:name w:val="table of figures"/>
    <w:basedOn w:val="Standard"/>
    <w:next w:val="Standard"/>
    <w:semiHidden/>
    <w:rsid w:val="00EF32BC"/>
    <w:pPr>
      <w:tabs>
        <w:tab w:val="right" w:leader="dot" w:pos="9072"/>
      </w:tabs>
    </w:pPr>
  </w:style>
  <w:style w:type="paragraph" w:styleId="Kopfzeile">
    <w:name w:val="header"/>
    <w:basedOn w:val="Standard"/>
    <w:link w:val="KopfzeileZchn"/>
    <w:rsid w:val="00EF32BC"/>
    <w:pPr>
      <w:tabs>
        <w:tab w:val="right" w:pos="9072"/>
      </w:tabs>
      <w:spacing w:after="0"/>
    </w:pPr>
  </w:style>
  <w:style w:type="paragraph" w:styleId="Fuzeile">
    <w:name w:val="footer"/>
    <w:basedOn w:val="Standard"/>
    <w:link w:val="FuzeileZchn"/>
    <w:rsid w:val="00EF32BC"/>
    <w:pPr>
      <w:pBdr>
        <w:top w:val="single" w:sz="6" w:space="1" w:color="auto"/>
      </w:pBdr>
      <w:tabs>
        <w:tab w:val="right" w:pos="9072"/>
      </w:tabs>
      <w:spacing w:after="0"/>
    </w:pPr>
  </w:style>
  <w:style w:type="paragraph" w:customStyle="1" w:styleId="Abbildung">
    <w:name w:val="Abbildung"/>
    <w:next w:val="Standard"/>
    <w:rsid w:val="00EF32BC"/>
    <w:pPr>
      <w:keepNext/>
      <w:keepLines/>
      <w:spacing w:before="140" w:after="140"/>
      <w:jc w:val="center"/>
    </w:pPr>
    <w:rPr>
      <w:rFonts w:ascii="Arial" w:hAnsi="Arial"/>
      <w:noProof/>
      <w:lang w:val="en-GB" w:eastAsia="en-US"/>
    </w:rPr>
  </w:style>
  <w:style w:type="paragraph" w:styleId="Beschriftung">
    <w:name w:val="caption"/>
    <w:basedOn w:val="Standard"/>
    <w:next w:val="Standard"/>
    <w:qFormat/>
    <w:rsid w:val="00EF32BC"/>
    <w:pPr>
      <w:spacing w:before="120"/>
    </w:pPr>
    <w:rPr>
      <w:b/>
    </w:rPr>
  </w:style>
  <w:style w:type="character" w:styleId="Funotenzeichen">
    <w:name w:val="footnote reference"/>
    <w:semiHidden/>
    <w:rsid w:val="00EF32BC"/>
    <w:rPr>
      <w:rFonts w:ascii="Arial" w:hAnsi="Arial"/>
      <w:sz w:val="20"/>
      <w:vertAlign w:val="superscript"/>
    </w:rPr>
  </w:style>
  <w:style w:type="paragraph" w:customStyle="1" w:styleId="Fuzeilegerade">
    <w:name w:val="Fußzeile gerade"/>
    <w:basedOn w:val="Fuzeile"/>
    <w:rsid w:val="00EF32BC"/>
  </w:style>
  <w:style w:type="paragraph" w:customStyle="1" w:styleId="Fuzeileungerade">
    <w:name w:val="Fußzeile ungerade"/>
    <w:basedOn w:val="Fuzeile"/>
    <w:rsid w:val="00EF32BC"/>
  </w:style>
  <w:style w:type="paragraph" w:customStyle="1" w:styleId="Nebentitel">
    <w:name w:val="Nebentitel"/>
    <w:basedOn w:val="Titel"/>
    <w:rsid w:val="00EF32BC"/>
    <w:rPr>
      <w:sz w:val="32"/>
    </w:rPr>
  </w:style>
  <w:style w:type="paragraph" w:styleId="Standardeinzug">
    <w:name w:val="Normal Indent"/>
    <w:basedOn w:val="Standard"/>
    <w:rsid w:val="00EF32BC"/>
    <w:pPr>
      <w:ind w:left="340"/>
    </w:pPr>
  </w:style>
  <w:style w:type="character" w:styleId="Seitenzahl">
    <w:name w:val="page number"/>
    <w:rsid w:val="00EF32BC"/>
    <w:rPr>
      <w:rFonts w:ascii="Arial" w:hAnsi="Arial"/>
      <w:sz w:val="24"/>
    </w:rPr>
  </w:style>
  <w:style w:type="paragraph" w:customStyle="1" w:styleId="Dokumenttitel">
    <w:name w:val="Dokumenttitel"/>
    <w:basedOn w:val="Standard"/>
    <w:rsid w:val="00EF32BC"/>
    <w:pPr>
      <w:keepNext/>
      <w:keepLines/>
      <w:tabs>
        <w:tab w:val="num" w:pos="6380"/>
      </w:tabs>
      <w:ind w:left="6380" w:hanging="567"/>
    </w:pPr>
    <w:rPr>
      <w:b/>
      <w:sz w:val="32"/>
    </w:rPr>
  </w:style>
  <w:style w:type="paragraph" w:styleId="Verzeichnis9">
    <w:name w:val="toc 9"/>
    <w:basedOn w:val="Standard"/>
    <w:next w:val="Standard"/>
    <w:semiHidden/>
    <w:rsid w:val="00EF32BC"/>
    <w:pPr>
      <w:tabs>
        <w:tab w:val="right" w:leader="dot" w:pos="9071"/>
      </w:tabs>
      <w:ind w:left="1763"/>
    </w:pPr>
    <w:rPr>
      <w:sz w:val="18"/>
    </w:rPr>
  </w:style>
  <w:style w:type="paragraph" w:styleId="Verzeichnis1">
    <w:name w:val="toc 1"/>
    <w:basedOn w:val="Standard"/>
    <w:uiPriority w:val="39"/>
    <w:rsid w:val="00EF32BC"/>
    <w:pPr>
      <w:tabs>
        <w:tab w:val="right" w:leader="dot" w:pos="9071"/>
      </w:tabs>
      <w:spacing w:before="120"/>
    </w:pPr>
    <w:rPr>
      <w:b/>
    </w:rPr>
  </w:style>
  <w:style w:type="paragraph" w:styleId="Verzeichnis2">
    <w:name w:val="toc 2"/>
    <w:basedOn w:val="Standard"/>
    <w:uiPriority w:val="39"/>
    <w:rsid w:val="00EF32BC"/>
    <w:pPr>
      <w:tabs>
        <w:tab w:val="left" w:pos="907"/>
        <w:tab w:val="right" w:leader="dot" w:pos="9071"/>
      </w:tabs>
      <w:ind w:left="425"/>
    </w:pPr>
  </w:style>
  <w:style w:type="paragraph" w:styleId="Verzeichnis3">
    <w:name w:val="toc 3"/>
    <w:basedOn w:val="Standard"/>
    <w:uiPriority w:val="39"/>
    <w:rsid w:val="00EF32BC"/>
    <w:pPr>
      <w:tabs>
        <w:tab w:val="left" w:pos="1361"/>
        <w:tab w:val="right" w:leader="dot" w:pos="9072"/>
      </w:tabs>
      <w:ind w:left="629"/>
    </w:pPr>
  </w:style>
  <w:style w:type="paragraph" w:styleId="Verzeichnis4">
    <w:name w:val="toc 4"/>
    <w:basedOn w:val="Standard"/>
    <w:uiPriority w:val="39"/>
    <w:rsid w:val="00EF32BC"/>
    <w:pPr>
      <w:tabs>
        <w:tab w:val="left" w:pos="1701"/>
        <w:tab w:val="right" w:leader="dot" w:pos="9071"/>
      </w:tabs>
      <w:ind w:left="833"/>
    </w:pPr>
  </w:style>
  <w:style w:type="paragraph" w:styleId="Verzeichnis5">
    <w:name w:val="toc 5"/>
    <w:basedOn w:val="Standard"/>
    <w:uiPriority w:val="39"/>
    <w:rsid w:val="00EF32BC"/>
    <w:pPr>
      <w:tabs>
        <w:tab w:val="left" w:pos="2041"/>
        <w:tab w:val="right" w:leader="dot" w:pos="9071"/>
      </w:tabs>
      <w:ind w:left="1038"/>
    </w:pPr>
  </w:style>
  <w:style w:type="paragraph" w:styleId="Verzeichnis6">
    <w:name w:val="toc 6"/>
    <w:basedOn w:val="Standard"/>
    <w:semiHidden/>
    <w:rsid w:val="00EF32BC"/>
    <w:pPr>
      <w:tabs>
        <w:tab w:val="right" w:leader="dot" w:pos="9071"/>
      </w:tabs>
      <w:ind w:left="1225"/>
    </w:pPr>
    <w:rPr>
      <w:sz w:val="18"/>
    </w:rPr>
  </w:style>
  <w:style w:type="paragraph" w:styleId="Verzeichnis7">
    <w:name w:val="toc 7"/>
    <w:basedOn w:val="Standard"/>
    <w:semiHidden/>
    <w:rsid w:val="00EF32BC"/>
    <w:pPr>
      <w:tabs>
        <w:tab w:val="right" w:leader="dot" w:pos="9071"/>
      </w:tabs>
      <w:ind w:left="1355"/>
    </w:pPr>
    <w:rPr>
      <w:sz w:val="18"/>
    </w:rPr>
  </w:style>
  <w:style w:type="paragraph" w:styleId="Verzeichnis8">
    <w:name w:val="toc 8"/>
    <w:basedOn w:val="Standard"/>
    <w:semiHidden/>
    <w:rsid w:val="00EF32BC"/>
    <w:pPr>
      <w:tabs>
        <w:tab w:val="right" w:leader="dot" w:pos="9071"/>
      </w:tabs>
      <w:ind w:left="1559"/>
    </w:pPr>
    <w:rPr>
      <w:sz w:val="18"/>
    </w:rPr>
  </w:style>
  <w:style w:type="paragraph" w:customStyle="1" w:styleId="Dokumentname">
    <w:name w:val="Dokumentname"/>
    <w:basedOn w:val="Standard"/>
    <w:next w:val="Standard"/>
    <w:rsid w:val="00EF32BC"/>
    <w:pPr>
      <w:spacing w:line="288" w:lineRule="auto"/>
    </w:pPr>
    <w:rPr>
      <w:sz w:val="12"/>
      <w:szCs w:val="22"/>
      <w:lang w:eastAsia="de-DE"/>
    </w:rPr>
  </w:style>
  <w:style w:type="paragraph" w:styleId="Funotentext">
    <w:name w:val="footnote text"/>
    <w:basedOn w:val="Standard"/>
    <w:semiHidden/>
    <w:rsid w:val="00004476"/>
    <w:rPr>
      <w:sz w:val="16"/>
    </w:rPr>
  </w:style>
  <w:style w:type="paragraph" w:customStyle="1" w:styleId="Anhang">
    <w:name w:val="Anhang"/>
    <w:basedOn w:val="berschrift1"/>
    <w:next w:val="Textkrper"/>
    <w:qFormat/>
    <w:rsid w:val="00EF32BC"/>
    <w:pPr>
      <w:numPr>
        <w:numId w:val="0"/>
      </w:numPr>
    </w:pPr>
  </w:style>
  <w:style w:type="paragraph" w:customStyle="1" w:styleId="AbkrzungenReferenzen">
    <w:name w:val="Abkürzungen/Referenzen"/>
    <w:basedOn w:val="Standard"/>
    <w:rsid w:val="00EF32BC"/>
    <w:pPr>
      <w:keepLines/>
      <w:tabs>
        <w:tab w:val="left" w:pos="1418"/>
      </w:tabs>
      <w:spacing w:before="60" w:after="60" w:line="280" w:lineRule="atLeast"/>
      <w:ind w:left="1418" w:hanging="1418"/>
    </w:pPr>
  </w:style>
  <w:style w:type="character" w:styleId="Hyperlink">
    <w:name w:val="Hyperlink"/>
    <w:rsid w:val="00EF32BC"/>
    <w:rPr>
      <w:rFonts w:ascii="Helvetica" w:hAnsi="Helvetica"/>
      <w:color w:val="0000FF"/>
      <w:sz w:val="20"/>
      <w:u w:val="single"/>
    </w:rPr>
  </w:style>
  <w:style w:type="character" w:styleId="BesuchterLink">
    <w:name w:val="FollowedHyperlink"/>
    <w:rsid w:val="00EF32BC"/>
    <w:rPr>
      <w:rFonts w:ascii="Arial" w:hAnsi="Arial"/>
      <w:color w:val="800080"/>
      <w:u w:val="single"/>
    </w:rPr>
  </w:style>
  <w:style w:type="paragraph" w:customStyle="1" w:styleId="Hinweisverborgen">
    <w:name w:val="Hinweis / verborgen"/>
    <w:basedOn w:val="Standard"/>
    <w:rsid w:val="00EF32BC"/>
    <w:pPr>
      <w:spacing w:line="280" w:lineRule="atLeast"/>
      <w:ind w:left="227" w:hanging="227"/>
      <w:jc w:val="both"/>
    </w:pPr>
    <w:rPr>
      <w:vanish/>
      <w:color w:val="FF0000"/>
      <w:sz w:val="16"/>
    </w:rPr>
  </w:style>
  <w:style w:type="paragraph" w:customStyle="1" w:styleId="Begriff">
    <w:name w:val="Begriff"/>
    <w:basedOn w:val="Textkrper"/>
    <w:rsid w:val="00EF32BC"/>
    <w:rPr>
      <w:b/>
    </w:rPr>
  </w:style>
  <w:style w:type="paragraph" w:customStyle="1" w:styleId="Begriffsdefinition">
    <w:name w:val="Begriffsdefinition"/>
    <w:basedOn w:val="Textkrper"/>
    <w:rsid w:val="00EF32BC"/>
    <w:pPr>
      <w:ind w:left="851"/>
    </w:pPr>
  </w:style>
  <w:style w:type="paragraph" w:customStyle="1" w:styleId="Erklrungstext">
    <w:name w:val="Erklärungstext"/>
    <w:basedOn w:val="Standard"/>
    <w:rsid w:val="00A56FE8"/>
    <w:pPr>
      <w:pBdr>
        <w:top w:val="double" w:sz="4" w:space="1" w:color="auto"/>
        <w:left w:val="double" w:sz="4" w:space="4" w:color="auto"/>
        <w:bottom w:val="double" w:sz="4" w:space="1" w:color="auto"/>
        <w:right w:val="double" w:sz="4" w:space="4" w:color="auto"/>
      </w:pBdr>
      <w:shd w:val="pct30" w:color="FFFF00" w:fill="auto"/>
      <w:spacing w:after="0" w:line="240" w:lineRule="auto"/>
    </w:pPr>
    <w:rPr>
      <w:sz w:val="20"/>
      <w:lang w:eastAsia="de-DE"/>
    </w:rPr>
  </w:style>
  <w:style w:type="paragraph" w:customStyle="1" w:styleId="Tab-Zeile10">
    <w:name w:val="Tab-Zeile10"/>
    <w:basedOn w:val="Standard"/>
    <w:rsid w:val="00EF32BC"/>
    <w:pPr>
      <w:keepLines/>
      <w:spacing w:before="60" w:after="60" w:line="280" w:lineRule="atLeast"/>
    </w:pPr>
  </w:style>
  <w:style w:type="paragraph" w:customStyle="1" w:styleId="Tab-Zeile10Titel">
    <w:name w:val="Tab-Zeile10 Titel"/>
    <w:basedOn w:val="Tab-Zeile10"/>
    <w:rsid w:val="00EF32BC"/>
    <w:pPr>
      <w:keepNext/>
      <w:shd w:val="solid" w:color="auto" w:fill="auto"/>
      <w:spacing w:line="240" w:lineRule="auto"/>
    </w:pPr>
    <w:rPr>
      <w:i/>
      <w:color w:val="FFFFFF"/>
      <w:sz w:val="18"/>
    </w:rPr>
  </w:style>
  <w:style w:type="paragraph" w:styleId="Dokumentstruktur">
    <w:name w:val="Document Map"/>
    <w:basedOn w:val="Standard"/>
    <w:semiHidden/>
    <w:rsid w:val="00EF32BC"/>
    <w:pPr>
      <w:shd w:val="clear" w:color="auto" w:fill="000080"/>
    </w:pPr>
    <w:rPr>
      <w:rFonts w:ascii="Tahoma" w:hAnsi="Tahoma" w:cs="Tahoma"/>
    </w:rPr>
  </w:style>
  <w:style w:type="paragraph" w:styleId="Kommentartext">
    <w:name w:val="annotation text"/>
    <w:basedOn w:val="Standard"/>
    <w:link w:val="KommentartextZchn"/>
    <w:uiPriority w:val="99"/>
    <w:rsid w:val="00662A39"/>
    <w:pPr>
      <w:spacing w:line="240" w:lineRule="auto"/>
      <w:jc w:val="both"/>
    </w:pPr>
    <w:rPr>
      <w:rFonts w:ascii="Georgia" w:hAnsi="Georgia"/>
      <w:sz w:val="20"/>
    </w:rPr>
  </w:style>
  <w:style w:type="character" w:customStyle="1" w:styleId="KommentartextZchn">
    <w:name w:val="Kommentartext Zchn"/>
    <w:link w:val="Kommentartext"/>
    <w:uiPriority w:val="99"/>
    <w:rsid w:val="00662A39"/>
    <w:rPr>
      <w:rFonts w:ascii="Georgia" w:hAnsi="Georgia"/>
    </w:rPr>
  </w:style>
  <w:style w:type="paragraph" w:styleId="Sprechblasentext">
    <w:name w:val="Balloon Text"/>
    <w:basedOn w:val="Standard"/>
    <w:link w:val="SprechblasentextZchn"/>
    <w:rsid w:val="00662A39"/>
    <w:pPr>
      <w:spacing w:after="0" w:line="240" w:lineRule="auto"/>
    </w:pPr>
    <w:rPr>
      <w:rFonts w:ascii="Tahoma" w:hAnsi="Tahoma" w:cs="Tahoma"/>
      <w:sz w:val="16"/>
      <w:szCs w:val="16"/>
    </w:rPr>
  </w:style>
  <w:style w:type="character" w:customStyle="1" w:styleId="SprechblasentextZchn">
    <w:name w:val="Sprechblasentext Zchn"/>
    <w:link w:val="Sprechblasentext"/>
    <w:rsid w:val="00662A39"/>
    <w:rPr>
      <w:rFonts w:ascii="Tahoma" w:hAnsi="Tahoma" w:cs="Tahoma"/>
      <w:sz w:val="16"/>
      <w:szCs w:val="16"/>
    </w:rPr>
  </w:style>
  <w:style w:type="character" w:customStyle="1" w:styleId="berschrift1Zchn">
    <w:name w:val="Überschrift 1 Zchn"/>
    <w:aliases w:val="...F2 Zchn,..F2 Zchn,..F5 Titel 1 Zchn"/>
    <w:link w:val="berschrift1"/>
    <w:rsid w:val="004A7F53"/>
    <w:rPr>
      <w:rFonts w:ascii="Arial" w:hAnsi="Arial"/>
      <w:b/>
      <w:sz w:val="32"/>
    </w:rPr>
  </w:style>
  <w:style w:type="paragraph" w:styleId="Aufzhlungszeichen">
    <w:name w:val="List Bullet"/>
    <w:basedOn w:val="Standard"/>
    <w:rsid w:val="0048208B"/>
    <w:pPr>
      <w:numPr>
        <w:numId w:val="2"/>
      </w:numPr>
      <w:spacing w:line="260" w:lineRule="atLeast"/>
      <w:jc w:val="both"/>
    </w:pPr>
    <w:rPr>
      <w:rFonts w:ascii="Georgia" w:hAnsi="Georgia"/>
    </w:rPr>
  </w:style>
  <w:style w:type="paragraph" w:customStyle="1" w:styleId="Code">
    <w:name w:val="Code"/>
    <w:basedOn w:val="Standard"/>
    <w:rsid w:val="0048208B"/>
    <w:pPr>
      <w:spacing w:after="0" w:line="260" w:lineRule="atLeast"/>
      <w:jc w:val="both"/>
    </w:pPr>
    <w:rPr>
      <w:rFonts w:ascii="Courier New" w:hAnsi="Courier New"/>
      <w:sz w:val="16"/>
    </w:rPr>
  </w:style>
  <w:style w:type="paragraph" w:customStyle="1" w:styleId="TabelleGross">
    <w:name w:val="Tabelle Gross"/>
    <w:basedOn w:val="Standard"/>
    <w:link w:val="TabelleGrossZchn"/>
    <w:qFormat/>
    <w:rsid w:val="00FC475E"/>
    <w:pPr>
      <w:spacing w:before="60" w:after="60" w:line="240" w:lineRule="auto"/>
    </w:pPr>
    <w:rPr>
      <w:rFonts w:cs="Tahoma"/>
      <w:sz w:val="20"/>
    </w:rPr>
  </w:style>
  <w:style w:type="character" w:customStyle="1" w:styleId="TextkrperZchn">
    <w:name w:val="Textkörper Zchn"/>
    <w:link w:val="Textkrper"/>
    <w:rsid w:val="00321FD0"/>
    <w:rPr>
      <w:rFonts w:ascii="Arial" w:hAnsi="Arial"/>
      <w:sz w:val="22"/>
    </w:rPr>
  </w:style>
  <w:style w:type="character" w:customStyle="1" w:styleId="TabelleGrossZchn">
    <w:name w:val="Tabelle Gross Zchn"/>
    <w:link w:val="TabelleGross"/>
    <w:rsid w:val="00321FD0"/>
    <w:rPr>
      <w:rFonts w:ascii="Arial" w:hAnsi="Arial" w:cs="Tahoma"/>
    </w:rPr>
  </w:style>
  <w:style w:type="paragraph" w:customStyle="1" w:styleId="Techtext">
    <w:name w:val="Techtext"/>
    <w:basedOn w:val="Standard"/>
    <w:link w:val="TechtextZchn"/>
    <w:qFormat/>
    <w:rsid w:val="00483A42"/>
    <w:pPr>
      <w:spacing w:before="40" w:after="40" w:line="240" w:lineRule="auto"/>
    </w:pPr>
    <w:rPr>
      <w:rFonts w:ascii="Courier New" w:hAnsi="Courier New" w:cs="Tahoma"/>
      <w:sz w:val="20"/>
    </w:rPr>
  </w:style>
  <w:style w:type="character" w:customStyle="1" w:styleId="TechtextZchn">
    <w:name w:val="Techtext Zchn"/>
    <w:link w:val="Techtext"/>
    <w:rsid w:val="00483A42"/>
    <w:rPr>
      <w:rFonts w:ascii="Courier New" w:hAnsi="Courier New" w:cs="Tahoma"/>
    </w:rPr>
  </w:style>
  <w:style w:type="table" w:styleId="TabelleAktuell">
    <w:name w:val="Table Contemporary"/>
    <w:basedOn w:val="NormaleTabelle"/>
    <w:rsid w:val="00483A42"/>
    <w:pPr>
      <w:spacing w:after="120" w:line="30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enabsatz">
    <w:name w:val="List Paragraph"/>
    <w:basedOn w:val="Standard"/>
    <w:uiPriority w:val="34"/>
    <w:qFormat/>
    <w:rsid w:val="00245424"/>
    <w:pPr>
      <w:ind w:left="720"/>
      <w:contextualSpacing/>
    </w:pPr>
  </w:style>
  <w:style w:type="paragraph" w:styleId="Kommentarthema">
    <w:name w:val="annotation subject"/>
    <w:basedOn w:val="Kommentartext"/>
    <w:next w:val="Kommentartext"/>
    <w:link w:val="KommentarthemaZchn"/>
    <w:rsid w:val="00B35231"/>
    <w:pPr>
      <w:jc w:val="left"/>
    </w:pPr>
    <w:rPr>
      <w:rFonts w:ascii="Arial" w:hAnsi="Arial"/>
      <w:b/>
      <w:bCs/>
    </w:rPr>
  </w:style>
  <w:style w:type="character" w:customStyle="1" w:styleId="KommentarthemaZchn">
    <w:name w:val="Kommentarthema Zchn"/>
    <w:link w:val="Kommentarthema"/>
    <w:rsid w:val="00B35231"/>
    <w:rPr>
      <w:rFonts w:ascii="Arial" w:hAnsi="Arial"/>
      <w:b/>
      <w:bCs/>
    </w:rPr>
  </w:style>
  <w:style w:type="character" w:customStyle="1" w:styleId="st1">
    <w:name w:val="st1"/>
    <w:basedOn w:val="Absatz-Standardschriftart"/>
    <w:rsid w:val="00C63484"/>
  </w:style>
  <w:style w:type="table" w:styleId="Tabellenraster">
    <w:name w:val="Table Grid"/>
    <w:aliases w:val="Tabellengitternetz"/>
    <w:basedOn w:val="NormaleTabelle"/>
    <w:rsid w:val="00240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Anhang12Pt">
    <w:name w:val="Formatvorlage Anhang + 12 Pt."/>
    <w:basedOn w:val="Anhang"/>
    <w:rsid w:val="009E7E8A"/>
    <w:rPr>
      <w:bCs/>
      <w:sz w:val="24"/>
    </w:rPr>
  </w:style>
  <w:style w:type="paragraph" w:styleId="berarbeitung">
    <w:name w:val="Revision"/>
    <w:hidden/>
    <w:uiPriority w:val="99"/>
    <w:semiHidden/>
    <w:rsid w:val="009E7E8A"/>
    <w:rPr>
      <w:rFonts w:ascii="Arial" w:hAnsi="Arial"/>
      <w:sz w:val="22"/>
    </w:rPr>
  </w:style>
  <w:style w:type="character" w:customStyle="1" w:styleId="TitelZchn">
    <w:name w:val="Titel Zchn"/>
    <w:basedOn w:val="Absatz-Standardschriftart"/>
    <w:link w:val="Titel"/>
    <w:rsid w:val="00152BE5"/>
    <w:rPr>
      <w:rFonts w:ascii="Arial" w:hAnsi="Arial"/>
      <w:b/>
      <w:sz w:val="48"/>
    </w:rPr>
  </w:style>
  <w:style w:type="character" w:customStyle="1" w:styleId="i">
    <w:name w:val="i"/>
    <w:basedOn w:val="Absatz-Standardschriftart"/>
    <w:rsid w:val="0012713F"/>
  </w:style>
  <w:style w:type="numbering" w:customStyle="1" w:styleId="KeineListe1">
    <w:name w:val="Keine Liste1"/>
    <w:next w:val="KeineListe"/>
    <w:uiPriority w:val="99"/>
    <w:semiHidden/>
    <w:unhideWhenUsed/>
    <w:rsid w:val="000A7132"/>
  </w:style>
  <w:style w:type="character" w:customStyle="1" w:styleId="FuzeileZchn">
    <w:name w:val="Fußzeile Zchn"/>
    <w:basedOn w:val="Absatz-Standardschriftart"/>
    <w:link w:val="Fuzeile"/>
    <w:rsid w:val="000A7132"/>
    <w:rPr>
      <w:rFonts w:ascii="Arial" w:hAnsi="Arial"/>
      <w:sz w:val="22"/>
    </w:rPr>
  </w:style>
  <w:style w:type="character" w:customStyle="1" w:styleId="KopfzeileZchn">
    <w:name w:val="Kopfzeile Zchn"/>
    <w:basedOn w:val="Absatz-Standardschriftart"/>
    <w:link w:val="Kopfzeile"/>
    <w:rsid w:val="000A7132"/>
    <w:rPr>
      <w:rFonts w:ascii="Arial" w:hAnsi="Arial"/>
      <w:sz w:val="22"/>
    </w:rPr>
  </w:style>
  <w:style w:type="paragraph" w:customStyle="1" w:styleId="KopfzeileDepartement">
    <w:name w:val="KopfzeileDepartement"/>
    <w:basedOn w:val="Kopfzeile"/>
    <w:next w:val="Kopfzeile"/>
    <w:qFormat/>
    <w:rsid w:val="000A7132"/>
    <w:pPr>
      <w:tabs>
        <w:tab w:val="clear" w:pos="9072"/>
      </w:tabs>
      <w:suppressAutoHyphens/>
      <w:spacing w:after="80" w:line="200" w:lineRule="atLeast"/>
    </w:pPr>
    <w:rPr>
      <w:noProof/>
      <w:sz w:val="15"/>
    </w:rPr>
  </w:style>
  <w:style w:type="paragraph" w:customStyle="1" w:styleId="KopfzeileFett">
    <w:name w:val="KopfzeileFett"/>
    <w:basedOn w:val="Kopfzeile"/>
    <w:next w:val="Kopfzeile"/>
    <w:qFormat/>
    <w:rsid w:val="000A7132"/>
    <w:pPr>
      <w:tabs>
        <w:tab w:val="clear" w:pos="9072"/>
      </w:tabs>
      <w:suppressAutoHyphens/>
      <w:spacing w:line="200" w:lineRule="atLeast"/>
    </w:pPr>
    <w:rPr>
      <w:b/>
      <w:noProof/>
      <w:sz w:val="15"/>
    </w:rPr>
  </w:style>
  <w:style w:type="paragraph" w:customStyle="1" w:styleId="Referenz">
    <w:name w:val="Referenz"/>
    <w:basedOn w:val="Standard"/>
    <w:qFormat/>
    <w:rsid w:val="000A7132"/>
    <w:pPr>
      <w:spacing w:after="0" w:line="200" w:lineRule="atLeast"/>
    </w:pPr>
    <w:rPr>
      <w:sz w:val="15"/>
    </w:rPr>
  </w:style>
  <w:style w:type="paragraph" w:styleId="NurText">
    <w:name w:val="Plain Text"/>
    <w:basedOn w:val="Standard"/>
    <w:link w:val="NurTextZchn"/>
    <w:uiPriority w:val="99"/>
    <w:semiHidden/>
    <w:unhideWhenUsed/>
    <w:rsid w:val="00142855"/>
    <w:pPr>
      <w:spacing w:after="0" w:line="240" w:lineRule="auto"/>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semiHidden/>
    <w:rsid w:val="00142855"/>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5948">
      <w:bodyDiv w:val="1"/>
      <w:marLeft w:val="0"/>
      <w:marRight w:val="0"/>
      <w:marTop w:val="0"/>
      <w:marBottom w:val="0"/>
      <w:divBdr>
        <w:top w:val="none" w:sz="0" w:space="0" w:color="auto"/>
        <w:left w:val="none" w:sz="0" w:space="0" w:color="auto"/>
        <w:bottom w:val="none" w:sz="0" w:space="0" w:color="auto"/>
        <w:right w:val="none" w:sz="0" w:space="0" w:color="auto"/>
      </w:divBdr>
    </w:div>
    <w:div w:id="300885015">
      <w:bodyDiv w:val="1"/>
      <w:marLeft w:val="0"/>
      <w:marRight w:val="0"/>
      <w:marTop w:val="0"/>
      <w:marBottom w:val="0"/>
      <w:divBdr>
        <w:top w:val="none" w:sz="0" w:space="0" w:color="auto"/>
        <w:left w:val="none" w:sz="0" w:space="0" w:color="auto"/>
        <w:bottom w:val="none" w:sz="0" w:space="0" w:color="auto"/>
        <w:right w:val="none" w:sz="0" w:space="0" w:color="auto"/>
      </w:divBdr>
    </w:div>
    <w:div w:id="525296756">
      <w:bodyDiv w:val="1"/>
      <w:marLeft w:val="0"/>
      <w:marRight w:val="0"/>
      <w:marTop w:val="0"/>
      <w:marBottom w:val="0"/>
      <w:divBdr>
        <w:top w:val="none" w:sz="0" w:space="0" w:color="auto"/>
        <w:left w:val="none" w:sz="0" w:space="0" w:color="auto"/>
        <w:bottom w:val="none" w:sz="0" w:space="0" w:color="auto"/>
        <w:right w:val="none" w:sz="0" w:space="0" w:color="auto"/>
      </w:divBdr>
    </w:div>
    <w:div w:id="597714094">
      <w:bodyDiv w:val="1"/>
      <w:marLeft w:val="0"/>
      <w:marRight w:val="0"/>
      <w:marTop w:val="0"/>
      <w:marBottom w:val="0"/>
      <w:divBdr>
        <w:top w:val="none" w:sz="0" w:space="0" w:color="auto"/>
        <w:left w:val="none" w:sz="0" w:space="0" w:color="auto"/>
        <w:bottom w:val="none" w:sz="0" w:space="0" w:color="auto"/>
        <w:right w:val="none" w:sz="0" w:space="0" w:color="auto"/>
      </w:divBdr>
    </w:div>
    <w:div w:id="1011176090">
      <w:bodyDiv w:val="1"/>
      <w:marLeft w:val="0"/>
      <w:marRight w:val="0"/>
      <w:marTop w:val="0"/>
      <w:marBottom w:val="0"/>
      <w:divBdr>
        <w:top w:val="none" w:sz="0" w:space="0" w:color="auto"/>
        <w:left w:val="none" w:sz="0" w:space="0" w:color="auto"/>
        <w:bottom w:val="none" w:sz="0" w:space="0" w:color="auto"/>
        <w:right w:val="none" w:sz="0" w:space="0" w:color="auto"/>
      </w:divBdr>
    </w:div>
    <w:div w:id="1035498966">
      <w:bodyDiv w:val="1"/>
      <w:marLeft w:val="0"/>
      <w:marRight w:val="0"/>
      <w:marTop w:val="0"/>
      <w:marBottom w:val="0"/>
      <w:divBdr>
        <w:top w:val="none" w:sz="0" w:space="0" w:color="auto"/>
        <w:left w:val="none" w:sz="0" w:space="0" w:color="auto"/>
        <w:bottom w:val="none" w:sz="0" w:space="0" w:color="auto"/>
        <w:right w:val="none" w:sz="0" w:space="0" w:color="auto"/>
      </w:divBdr>
    </w:div>
    <w:div w:id="1091319641">
      <w:bodyDiv w:val="1"/>
      <w:marLeft w:val="0"/>
      <w:marRight w:val="0"/>
      <w:marTop w:val="0"/>
      <w:marBottom w:val="0"/>
      <w:divBdr>
        <w:top w:val="none" w:sz="0" w:space="0" w:color="auto"/>
        <w:left w:val="none" w:sz="0" w:space="0" w:color="auto"/>
        <w:bottom w:val="none" w:sz="0" w:space="0" w:color="auto"/>
        <w:right w:val="none" w:sz="0" w:space="0" w:color="auto"/>
      </w:divBdr>
    </w:div>
    <w:div w:id="1289237615">
      <w:bodyDiv w:val="1"/>
      <w:marLeft w:val="0"/>
      <w:marRight w:val="0"/>
      <w:marTop w:val="0"/>
      <w:marBottom w:val="0"/>
      <w:divBdr>
        <w:top w:val="none" w:sz="0" w:space="0" w:color="auto"/>
        <w:left w:val="none" w:sz="0" w:space="0" w:color="auto"/>
        <w:bottom w:val="none" w:sz="0" w:space="0" w:color="auto"/>
        <w:right w:val="none" w:sz="0" w:space="0" w:color="auto"/>
      </w:divBdr>
    </w:div>
    <w:div w:id="1376352810">
      <w:bodyDiv w:val="1"/>
      <w:marLeft w:val="0"/>
      <w:marRight w:val="0"/>
      <w:marTop w:val="0"/>
      <w:marBottom w:val="0"/>
      <w:divBdr>
        <w:top w:val="none" w:sz="0" w:space="0" w:color="auto"/>
        <w:left w:val="none" w:sz="0" w:space="0" w:color="auto"/>
        <w:bottom w:val="none" w:sz="0" w:space="0" w:color="auto"/>
        <w:right w:val="none" w:sz="0" w:space="0" w:color="auto"/>
      </w:divBdr>
    </w:div>
    <w:div w:id="1393231098">
      <w:bodyDiv w:val="1"/>
      <w:marLeft w:val="0"/>
      <w:marRight w:val="0"/>
      <w:marTop w:val="0"/>
      <w:marBottom w:val="0"/>
      <w:divBdr>
        <w:top w:val="none" w:sz="0" w:space="0" w:color="auto"/>
        <w:left w:val="none" w:sz="0" w:space="0" w:color="auto"/>
        <w:bottom w:val="none" w:sz="0" w:space="0" w:color="auto"/>
        <w:right w:val="none" w:sz="0" w:space="0" w:color="auto"/>
      </w:divBdr>
    </w:div>
    <w:div w:id="1455709722">
      <w:bodyDiv w:val="1"/>
      <w:marLeft w:val="0"/>
      <w:marRight w:val="0"/>
      <w:marTop w:val="0"/>
      <w:marBottom w:val="0"/>
      <w:divBdr>
        <w:top w:val="none" w:sz="0" w:space="0" w:color="auto"/>
        <w:left w:val="none" w:sz="0" w:space="0" w:color="auto"/>
        <w:bottom w:val="none" w:sz="0" w:space="0" w:color="auto"/>
        <w:right w:val="none" w:sz="0" w:space="0" w:color="auto"/>
      </w:divBdr>
    </w:div>
    <w:div w:id="1569923492">
      <w:bodyDiv w:val="1"/>
      <w:marLeft w:val="0"/>
      <w:marRight w:val="0"/>
      <w:marTop w:val="0"/>
      <w:marBottom w:val="0"/>
      <w:divBdr>
        <w:top w:val="none" w:sz="0" w:space="0" w:color="auto"/>
        <w:left w:val="none" w:sz="0" w:space="0" w:color="auto"/>
        <w:bottom w:val="none" w:sz="0" w:space="0" w:color="auto"/>
        <w:right w:val="none" w:sz="0" w:space="0" w:color="auto"/>
      </w:divBdr>
    </w:div>
    <w:div w:id="1642266666">
      <w:bodyDiv w:val="1"/>
      <w:marLeft w:val="0"/>
      <w:marRight w:val="0"/>
      <w:marTop w:val="0"/>
      <w:marBottom w:val="0"/>
      <w:divBdr>
        <w:top w:val="none" w:sz="0" w:space="0" w:color="auto"/>
        <w:left w:val="none" w:sz="0" w:space="0" w:color="auto"/>
        <w:bottom w:val="none" w:sz="0" w:space="0" w:color="auto"/>
        <w:right w:val="none" w:sz="0" w:space="0" w:color="auto"/>
      </w:divBdr>
    </w:div>
    <w:div w:id="213339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buechler@bar.admin.ch" TargetMode="External"/><Relationship Id="rId13" Type="http://schemas.openxmlformats.org/officeDocument/2006/relationships/hyperlink" Target="mailto:claire.roethlisberger@kost.admin.ch" TargetMode="External"/><Relationship Id="rId18" Type="http://schemas.openxmlformats.org/officeDocument/2006/relationships/hyperlink" Target="mailto:janet.delve@port.ac.uk" TargetMode="External"/><Relationship Id="rId26" Type="http://schemas.openxmlformats.org/officeDocument/2006/relationships/hyperlink" Target="mailto:rebekka.pluess@ji.zh.ch" TargetMode="External"/><Relationship Id="rId39" Type="http://schemas.openxmlformats.org/officeDocument/2006/relationships/hyperlink" Target="https://www.ietf.org/rfc/rfc1951.txt" TargetMode="External"/><Relationship Id="rId3" Type="http://schemas.openxmlformats.org/officeDocument/2006/relationships/styles" Target="styles.xml"/><Relationship Id="rId21" Type="http://schemas.openxmlformats.org/officeDocument/2006/relationships/hyperlink" Target="mailto:arngro@arkivverket.no" TargetMode="External"/><Relationship Id="rId34" Type="http://schemas.openxmlformats.org/officeDocument/2006/relationships/image" Target="media/image3.png"/><Relationship Id="rId42" Type="http://schemas.openxmlformats.org/officeDocument/2006/relationships/hyperlink" Target="http://www.iso.org/iso/home/store/catalogue_tc/catalogue_detail.htm?csnumber=56921"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krystyna.ohnesorge@bar.admin.ch" TargetMode="External"/><Relationship Id="rId17" Type="http://schemas.openxmlformats.org/officeDocument/2006/relationships/hyperlink" Target="mailto:georg.buechler@kost.admin.ch" TargetMode="External"/><Relationship Id="rId25" Type="http://schemas.openxmlformats.org/officeDocument/2006/relationships/hyperlink" Target="mailto:lux.zoltan@mnl.gov.hu" TargetMode="External"/><Relationship Id="rId33" Type="http://schemas.openxmlformats.org/officeDocument/2006/relationships/image" Target="media/image2.png"/><Relationship Id="rId38" Type="http://schemas.openxmlformats.org/officeDocument/2006/relationships/hyperlink" Target="http://www.ech.ch/"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hedi.bruggisser@tg.ch" TargetMode="External"/><Relationship Id="rId20" Type="http://schemas.openxmlformats.org/officeDocument/2006/relationships/hyperlink" Target="mailto:alain.dubois@admin.vs.ch" TargetMode="External"/><Relationship Id="rId29" Type="http://schemas.openxmlformats.org/officeDocument/2006/relationships/hyperlink" Target="mailto:m.spuler@fachlabor-gubler.ch%20" TargetMode="External"/><Relationship Id="rId41" Type="http://schemas.openxmlformats.org/officeDocument/2006/relationships/hyperlink" Target="http://www.unicode.org/versions/Unicode6.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n@sa.dk" TargetMode="External"/><Relationship Id="rId24" Type="http://schemas.openxmlformats.org/officeDocument/2006/relationships/hyperlink" Target="mailto:markus.lischer@lu.ch"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hyperlink" Target="http://www.iso.org/iso/home/store/catalogue_ics/catalogue_detail_ics.htm?csnumber=53681"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karin.bredenberg@riksarkivet.se" TargetMode="External"/><Relationship Id="rId23" Type="http://schemas.openxmlformats.org/officeDocument/2006/relationships/hyperlink" Target="mailto:lambert.kansy@bs.ch" TargetMode="External"/><Relationship Id="rId28" Type="http://schemas.openxmlformats.org/officeDocument/2006/relationships/hyperlink" Target="mailto:hsilva@keep.pt" TargetMode="External"/><Relationship Id="rId36" Type="http://schemas.openxmlformats.org/officeDocument/2006/relationships/image" Target="media/image5.png"/><Relationship Id="rId10" Type="http://schemas.openxmlformats.org/officeDocument/2006/relationships/hyperlink" Target="mailto:bferreira@keep.pt" TargetMode="External"/><Relationship Id="rId19" Type="http://schemas.openxmlformats.org/officeDocument/2006/relationships/hyperlink" Target="mailto:boris.domajnko@gov.si" TargetMode="External"/><Relationship Id="rId31" Type="http://schemas.openxmlformats.org/officeDocument/2006/relationships/hyperlink" Target="mailto:info@kost-ceco.ch" TargetMode="External"/><Relationship Id="rId44" Type="http://schemas.openxmlformats.org/officeDocument/2006/relationships/hyperlink" Target="http://www.pkware.com/documents/casestudies/APPNOTE.TXT" TargetMode="External"/><Relationship Id="rId4" Type="http://schemas.openxmlformats.org/officeDocument/2006/relationships/settings" Target="settings.xml"/><Relationship Id="rId9" Type="http://schemas.openxmlformats.org/officeDocument/2006/relationships/hyperlink" Target="mailto:lfaria@keep.pt" TargetMode="External"/><Relationship Id="rId14" Type="http://schemas.openxmlformats.org/officeDocument/2006/relationships/hyperlink" Target="mailto:hartwig.thomas@enterag.ch" TargetMode="External"/><Relationship Id="rId22" Type="http://schemas.openxmlformats.org/officeDocument/2006/relationships/hyperlink" Target="mailto:martin.kaiser@kost.admin.ch" TargetMode="External"/><Relationship Id="rId27" Type="http://schemas.openxmlformats.org/officeDocument/2006/relationships/hyperlink" Target="mailto:lauri.ratsep@ra.ee" TargetMode="External"/><Relationship Id="rId30" Type="http://schemas.openxmlformats.org/officeDocument/2006/relationships/hyperlink" Target="https://kost-ceco.ch/" TargetMode="External"/><Relationship Id="rId35" Type="http://schemas.openxmlformats.org/officeDocument/2006/relationships/image" Target="media/image4.png"/><Relationship Id="rId43" Type="http://schemas.openxmlformats.org/officeDocument/2006/relationships/hyperlink" Target="https://www.w3.org/TR/REC-xml/" TargetMode="Externa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kost-ceco.ch/" TargetMode="External"/><Relationship Id="rId1" Type="http://schemas.openxmlformats.org/officeDocument/2006/relationships/hyperlink" Target="mailto:info@kost-ceco.ch"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upport.pkware.com/display/PKZIP/Application+Note+Archives" TargetMode="External"/><Relationship Id="rId3" Type="http://schemas.openxmlformats.org/officeDocument/2006/relationships/hyperlink" Target="https://www.w3.org/TR/xmlschema-1/" TargetMode="External"/><Relationship Id="rId7" Type="http://schemas.openxmlformats.org/officeDocument/2006/relationships/hyperlink" Target="http://tools.ietf.org/html/rfc1738" TargetMode="External"/><Relationship Id="rId2" Type="http://schemas.openxmlformats.org/officeDocument/2006/relationships/hyperlink" Target="https://www.w3.org/TR/REC-xml/" TargetMode="External"/><Relationship Id="rId1" Type="http://schemas.openxmlformats.org/officeDocument/2006/relationships/hyperlink" Target="http://public.ccsds.org/pubs/650x0m2.pdf" TargetMode="External"/><Relationship Id="rId6" Type="http://schemas.openxmlformats.org/officeDocument/2006/relationships/hyperlink" Target="http://en.wikipedia.org/wiki/File_URI_scheme" TargetMode="External"/><Relationship Id="rId5" Type="http://schemas.openxmlformats.org/officeDocument/2006/relationships/hyperlink" Target="https://www.w3.org/TR/xmlschema-ref/" TargetMode="External"/><Relationship Id="rId4" Type="http://schemas.openxmlformats.org/officeDocument/2006/relationships/hyperlink" Target="https://www.w3.org/TR/xmlschema-2/" TargetMode="External"/><Relationship Id="rId9" Type="http://schemas.openxmlformats.org/officeDocument/2006/relationships/hyperlink" Target="https://www.ietf.org/rfc/rfc1951.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809~1\AppData\Local\Temp\VORL_d_DEF_2010-04-29_Standa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693C9-6498-49D3-B810-6DAB3BD4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VORL_d_DEF_2010-04-29_Standard.dot</Template>
  <TotalTime>0</TotalTime>
  <Pages>75</Pages>
  <Words>13499</Words>
  <Characters>125607</Characters>
  <Application>Microsoft Office Word</Application>
  <DocSecurity>0</DocSecurity>
  <Lines>1046</Lines>
  <Paragraphs>277</Paragraphs>
  <ScaleCrop>false</ScaleCrop>
  <HeadingPairs>
    <vt:vector size="2" baseType="variant">
      <vt:variant>
        <vt:lpstr>Titel</vt:lpstr>
      </vt:variant>
      <vt:variant>
        <vt:i4>1</vt:i4>
      </vt:variant>
    </vt:vector>
  </HeadingPairs>
  <TitlesOfParts>
    <vt:vector size="1" baseType="lpstr">
      <vt:lpstr>eCH-0165 SIARD-Formatspezifikation</vt:lpstr>
    </vt:vector>
  </TitlesOfParts>
  <Company>eCH</Company>
  <LinksUpToDate>false</LinksUpToDate>
  <CharactersWithSpaces>138829</CharactersWithSpaces>
  <SharedDoc>false</SharedDoc>
  <HLinks>
    <vt:vector size="222" baseType="variant">
      <vt:variant>
        <vt:i4>7733285</vt:i4>
      </vt:variant>
      <vt:variant>
        <vt:i4>279</vt:i4>
      </vt:variant>
      <vt:variant>
        <vt:i4>0</vt:i4>
      </vt:variant>
      <vt:variant>
        <vt:i4>5</vt:i4>
      </vt:variant>
      <vt:variant>
        <vt:lpwstr>http://www.pkware.com/documents/casestudies/APPNOTE.TXT</vt:lpwstr>
      </vt:variant>
      <vt:variant>
        <vt:lpwstr/>
      </vt:variant>
      <vt:variant>
        <vt:i4>4325453</vt:i4>
      </vt:variant>
      <vt:variant>
        <vt:i4>276</vt:i4>
      </vt:variant>
      <vt:variant>
        <vt:i4>0</vt:i4>
      </vt:variant>
      <vt:variant>
        <vt:i4>5</vt:i4>
      </vt:variant>
      <vt:variant>
        <vt:lpwstr>http://www.iso.org/iso/home/store/catalogue_tc/catalogue_detail.htm?csnumber=32622</vt:lpwstr>
      </vt:variant>
      <vt:variant>
        <vt:lpwstr/>
      </vt:variant>
      <vt:variant>
        <vt:i4>4259841</vt:i4>
      </vt:variant>
      <vt:variant>
        <vt:i4>273</vt:i4>
      </vt:variant>
      <vt:variant>
        <vt:i4>0</vt:i4>
      </vt:variant>
      <vt:variant>
        <vt:i4>5</vt:i4>
      </vt:variant>
      <vt:variant>
        <vt:lpwstr>http://www.w3.org/TR/2006/REC-xml11-20060816/</vt:lpwstr>
      </vt:variant>
      <vt:variant>
        <vt:lpwstr/>
      </vt:variant>
      <vt:variant>
        <vt:i4>4718665</vt:i4>
      </vt:variant>
      <vt:variant>
        <vt:i4>270</vt:i4>
      </vt:variant>
      <vt:variant>
        <vt:i4>0</vt:i4>
      </vt:variant>
      <vt:variant>
        <vt:i4>5</vt:i4>
      </vt:variant>
      <vt:variant>
        <vt:lpwstr>http://www.iso.org/iso/home/store/catalogue_tc/catalogue_detail.htm?csnumber=56921</vt:lpwstr>
      </vt:variant>
      <vt:variant>
        <vt:lpwstr/>
      </vt:variant>
      <vt:variant>
        <vt:i4>4653142</vt:i4>
      </vt:variant>
      <vt:variant>
        <vt:i4>267</vt:i4>
      </vt:variant>
      <vt:variant>
        <vt:i4>0</vt:i4>
      </vt:variant>
      <vt:variant>
        <vt:i4>5</vt:i4>
      </vt:variant>
      <vt:variant>
        <vt:lpwstr>http://www.unicode.org/versions/Unicode6.1.0/</vt:lpwstr>
      </vt:variant>
      <vt:variant>
        <vt:lpwstr/>
      </vt:variant>
      <vt:variant>
        <vt:i4>2621520</vt:i4>
      </vt:variant>
      <vt:variant>
        <vt:i4>264</vt:i4>
      </vt:variant>
      <vt:variant>
        <vt:i4>0</vt:i4>
      </vt:variant>
      <vt:variant>
        <vt:i4>5</vt:i4>
      </vt:variant>
      <vt:variant>
        <vt:lpwstr>http://www.iso.org/iso/home/store/catalogue_ics/catalogue_detail_ics.htm?csnumber=53681</vt:lpwstr>
      </vt:variant>
      <vt:variant>
        <vt:lpwstr/>
      </vt:variant>
      <vt:variant>
        <vt:i4>4915283</vt:i4>
      </vt:variant>
      <vt:variant>
        <vt:i4>261</vt:i4>
      </vt:variant>
      <vt:variant>
        <vt:i4>0</vt:i4>
      </vt:variant>
      <vt:variant>
        <vt:i4>5</vt:i4>
      </vt:variant>
      <vt:variant>
        <vt:lpwstr>https://www.ietf.org/rfc/rfc1951.txt</vt:lpwstr>
      </vt:variant>
      <vt:variant>
        <vt:lpwstr/>
      </vt:variant>
      <vt:variant>
        <vt:i4>4980821</vt:i4>
      </vt:variant>
      <vt:variant>
        <vt:i4>258</vt:i4>
      </vt:variant>
      <vt:variant>
        <vt:i4>0</vt:i4>
      </vt:variant>
      <vt:variant>
        <vt:i4>5</vt:i4>
      </vt:variant>
      <vt:variant>
        <vt:lpwstr>https://www.ietf.org/rfc/rfc1738.txt</vt:lpwstr>
      </vt:variant>
      <vt:variant>
        <vt:lpwstr/>
      </vt:variant>
      <vt:variant>
        <vt:i4>6946933</vt:i4>
      </vt:variant>
      <vt:variant>
        <vt:i4>255</vt:i4>
      </vt:variant>
      <vt:variant>
        <vt:i4>0</vt:i4>
      </vt:variant>
      <vt:variant>
        <vt:i4>5</vt:i4>
      </vt:variant>
      <vt:variant>
        <vt:lpwstr>http://www.ech.ch/</vt:lpwstr>
      </vt:variant>
      <vt:variant>
        <vt:lpwstr/>
      </vt:variant>
      <vt:variant>
        <vt:i4>3145748</vt:i4>
      </vt:variant>
      <vt:variant>
        <vt:i4>57</vt:i4>
      </vt:variant>
      <vt:variant>
        <vt:i4>0</vt:i4>
      </vt:variant>
      <vt:variant>
        <vt:i4>5</vt:i4>
      </vt:variant>
      <vt:variant>
        <vt:lpwstr>mailto:hsilva@keep.pt</vt:lpwstr>
      </vt:variant>
      <vt:variant>
        <vt:lpwstr/>
      </vt:variant>
      <vt:variant>
        <vt:i4>3473481</vt:i4>
      </vt:variant>
      <vt:variant>
        <vt:i4>54</vt:i4>
      </vt:variant>
      <vt:variant>
        <vt:i4>0</vt:i4>
      </vt:variant>
      <vt:variant>
        <vt:i4>5</vt:i4>
      </vt:variant>
      <vt:variant>
        <vt:lpwstr>mailto:lauri.ratsep@ra.ee</vt:lpwstr>
      </vt:variant>
      <vt:variant>
        <vt:lpwstr/>
      </vt:variant>
      <vt:variant>
        <vt:i4>3473436</vt:i4>
      </vt:variant>
      <vt:variant>
        <vt:i4>51</vt:i4>
      </vt:variant>
      <vt:variant>
        <vt:i4>0</vt:i4>
      </vt:variant>
      <vt:variant>
        <vt:i4>5</vt:i4>
      </vt:variant>
      <vt:variant>
        <vt:lpwstr>mailto:lux.zoltan@mnl.gov.hu</vt:lpwstr>
      </vt:variant>
      <vt:variant>
        <vt:lpwstr/>
      </vt:variant>
      <vt:variant>
        <vt:i4>2031732</vt:i4>
      </vt:variant>
      <vt:variant>
        <vt:i4>48</vt:i4>
      </vt:variant>
      <vt:variant>
        <vt:i4>0</vt:i4>
      </vt:variant>
      <vt:variant>
        <vt:i4>5</vt:i4>
      </vt:variant>
      <vt:variant>
        <vt:lpwstr>mailto:markus.lischer@lu.ch</vt:lpwstr>
      </vt:variant>
      <vt:variant>
        <vt:lpwstr/>
      </vt:variant>
      <vt:variant>
        <vt:i4>2752599</vt:i4>
      </vt:variant>
      <vt:variant>
        <vt:i4>45</vt:i4>
      </vt:variant>
      <vt:variant>
        <vt:i4>0</vt:i4>
      </vt:variant>
      <vt:variant>
        <vt:i4>5</vt:i4>
      </vt:variant>
      <vt:variant>
        <vt:lpwstr>mailto:lambert.kansy@bs.ch</vt:lpwstr>
      </vt:variant>
      <vt:variant>
        <vt:lpwstr/>
      </vt:variant>
      <vt:variant>
        <vt:i4>2555916</vt:i4>
      </vt:variant>
      <vt:variant>
        <vt:i4>42</vt:i4>
      </vt:variant>
      <vt:variant>
        <vt:i4>0</vt:i4>
      </vt:variant>
      <vt:variant>
        <vt:i4>5</vt:i4>
      </vt:variant>
      <vt:variant>
        <vt:lpwstr>mailto:martin.kaiser@kost.admin.ch</vt:lpwstr>
      </vt:variant>
      <vt:variant>
        <vt:lpwstr/>
      </vt:variant>
      <vt:variant>
        <vt:i4>6553688</vt:i4>
      </vt:variant>
      <vt:variant>
        <vt:i4>39</vt:i4>
      </vt:variant>
      <vt:variant>
        <vt:i4>0</vt:i4>
      </vt:variant>
      <vt:variant>
        <vt:i4>5</vt:i4>
      </vt:variant>
      <vt:variant>
        <vt:lpwstr>mailto:arngro@arkivverket.no</vt:lpwstr>
      </vt:variant>
      <vt:variant>
        <vt:lpwstr/>
      </vt:variant>
      <vt:variant>
        <vt:i4>4915308</vt:i4>
      </vt:variant>
      <vt:variant>
        <vt:i4>36</vt:i4>
      </vt:variant>
      <vt:variant>
        <vt:i4>0</vt:i4>
      </vt:variant>
      <vt:variant>
        <vt:i4>5</vt:i4>
      </vt:variant>
      <vt:variant>
        <vt:lpwstr>mailto:bferreira@keep.pt</vt:lpwstr>
      </vt:variant>
      <vt:variant>
        <vt:lpwstr/>
      </vt:variant>
      <vt:variant>
        <vt:i4>1048626</vt:i4>
      </vt:variant>
      <vt:variant>
        <vt:i4>33</vt:i4>
      </vt:variant>
      <vt:variant>
        <vt:i4>0</vt:i4>
      </vt:variant>
      <vt:variant>
        <vt:i4>5</vt:i4>
      </vt:variant>
      <vt:variant>
        <vt:lpwstr>mailto:alain.dubois@admin.vs.ch</vt:lpwstr>
      </vt:variant>
      <vt:variant>
        <vt:lpwstr/>
      </vt:variant>
      <vt:variant>
        <vt:i4>6357007</vt:i4>
      </vt:variant>
      <vt:variant>
        <vt:i4>30</vt:i4>
      </vt:variant>
      <vt:variant>
        <vt:i4>0</vt:i4>
      </vt:variant>
      <vt:variant>
        <vt:i4>5</vt:i4>
      </vt:variant>
      <vt:variant>
        <vt:lpwstr>mailto:boris.domajnko@gov.si</vt:lpwstr>
      </vt:variant>
      <vt:variant>
        <vt:lpwstr/>
      </vt:variant>
      <vt:variant>
        <vt:i4>4522087</vt:i4>
      </vt:variant>
      <vt:variant>
        <vt:i4>27</vt:i4>
      </vt:variant>
      <vt:variant>
        <vt:i4>0</vt:i4>
      </vt:variant>
      <vt:variant>
        <vt:i4>5</vt:i4>
      </vt:variant>
      <vt:variant>
        <vt:lpwstr>mailto:janet.delve@port.ac.uk</vt:lpwstr>
      </vt:variant>
      <vt:variant>
        <vt:lpwstr/>
      </vt:variant>
      <vt:variant>
        <vt:i4>6094958</vt:i4>
      </vt:variant>
      <vt:variant>
        <vt:i4>24</vt:i4>
      </vt:variant>
      <vt:variant>
        <vt:i4>0</vt:i4>
      </vt:variant>
      <vt:variant>
        <vt:i4>5</vt:i4>
      </vt:variant>
      <vt:variant>
        <vt:lpwstr>mailto:georg.buechler@kost.admin.ch</vt:lpwstr>
      </vt:variant>
      <vt:variant>
        <vt:lpwstr/>
      </vt:variant>
      <vt:variant>
        <vt:i4>983140</vt:i4>
      </vt:variant>
      <vt:variant>
        <vt:i4>21</vt:i4>
      </vt:variant>
      <vt:variant>
        <vt:i4>0</vt:i4>
      </vt:variant>
      <vt:variant>
        <vt:i4>5</vt:i4>
      </vt:variant>
      <vt:variant>
        <vt:lpwstr>mailto:hedi.bruggisser@tg.ch</vt:lpwstr>
      </vt:variant>
      <vt:variant>
        <vt:lpwstr/>
      </vt:variant>
      <vt:variant>
        <vt:i4>524404</vt:i4>
      </vt:variant>
      <vt:variant>
        <vt:i4>18</vt:i4>
      </vt:variant>
      <vt:variant>
        <vt:i4>0</vt:i4>
      </vt:variant>
      <vt:variant>
        <vt:i4>5</vt:i4>
      </vt:variant>
      <vt:variant>
        <vt:lpwstr>mailto:karin.bredenberg@riksarkivet.se</vt:lpwstr>
      </vt:variant>
      <vt:variant>
        <vt:lpwstr/>
      </vt:variant>
      <vt:variant>
        <vt:i4>3145748</vt:i4>
      </vt:variant>
      <vt:variant>
        <vt:i4>15</vt:i4>
      </vt:variant>
      <vt:variant>
        <vt:i4>0</vt:i4>
      </vt:variant>
      <vt:variant>
        <vt:i4>5</vt:i4>
      </vt:variant>
      <vt:variant>
        <vt:lpwstr>mailto:andreas.voss@bar.admin.ch</vt:lpwstr>
      </vt:variant>
      <vt:variant>
        <vt:lpwstr/>
      </vt:variant>
      <vt:variant>
        <vt:i4>8257545</vt:i4>
      </vt:variant>
      <vt:variant>
        <vt:i4>12</vt:i4>
      </vt:variant>
      <vt:variant>
        <vt:i4>0</vt:i4>
      </vt:variant>
      <vt:variant>
        <vt:i4>5</vt:i4>
      </vt:variant>
      <vt:variant>
        <vt:lpwstr>mailto:hartwig.thomas@enterag.ch</vt:lpwstr>
      </vt:variant>
      <vt:variant>
        <vt:lpwstr/>
      </vt:variant>
      <vt:variant>
        <vt:i4>3473427</vt:i4>
      </vt:variant>
      <vt:variant>
        <vt:i4>9</vt:i4>
      </vt:variant>
      <vt:variant>
        <vt:i4>0</vt:i4>
      </vt:variant>
      <vt:variant>
        <vt:i4>5</vt:i4>
      </vt:variant>
      <vt:variant>
        <vt:lpwstr>mailto:claire.roethlisberger@kost.admin.ch</vt:lpwstr>
      </vt:variant>
      <vt:variant>
        <vt:lpwstr/>
      </vt:variant>
      <vt:variant>
        <vt:i4>327719</vt:i4>
      </vt:variant>
      <vt:variant>
        <vt:i4>6</vt:i4>
      </vt:variant>
      <vt:variant>
        <vt:i4>0</vt:i4>
      </vt:variant>
      <vt:variant>
        <vt:i4>5</vt:i4>
      </vt:variant>
      <vt:variant>
        <vt:lpwstr>mailto:krystyna.ohnesorge@bar.admin.ch</vt:lpwstr>
      </vt:variant>
      <vt:variant>
        <vt:lpwstr/>
      </vt:variant>
      <vt:variant>
        <vt:i4>5963885</vt:i4>
      </vt:variant>
      <vt:variant>
        <vt:i4>3</vt:i4>
      </vt:variant>
      <vt:variant>
        <vt:i4>0</vt:i4>
      </vt:variant>
      <vt:variant>
        <vt:i4>5</vt:i4>
      </vt:variant>
      <vt:variant>
        <vt:lpwstr>mailto:abn@sa.dk</vt:lpwstr>
      </vt:variant>
      <vt:variant>
        <vt:lpwstr/>
      </vt:variant>
      <vt:variant>
        <vt:i4>2293791</vt:i4>
      </vt:variant>
      <vt:variant>
        <vt:i4>0</vt:i4>
      </vt:variant>
      <vt:variant>
        <vt:i4>0</vt:i4>
      </vt:variant>
      <vt:variant>
        <vt:i4>5</vt:i4>
      </vt:variant>
      <vt:variant>
        <vt:lpwstr>mailto:lfaria@keep.pt</vt:lpwstr>
      </vt:variant>
      <vt:variant>
        <vt:lpwstr/>
      </vt:variant>
      <vt:variant>
        <vt:i4>4915283</vt:i4>
      </vt:variant>
      <vt:variant>
        <vt:i4>15</vt:i4>
      </vt:variant>
      <vt:variant>
        <vt:i4>0</vt:i4>
      </vt:variant>
      <vt:variant>
        <vt:i4>5</vt:i4>
      </vt:variant>
      <vt:variant>
        <vt:lpwstr>https://www.ietf.org/rfc/rfc1951.txt</vt:lpwstr>
      </vt:variant>
      <vt:variant>
        <vt:lpwstr/>
      </vt:variant>
      <vt:variant>
        <vt:i4>7733285</vt:i4>
      </vt:variant>
      <vt:variant>
        <vt:i4>12</vt:i4>
      </vt:variant>
      <vt:variant>
        <vt:i4>0</vt:i4>
      </vt:variant>
      <vt:variant>
        <vt:i4>5</vt:i4>
      </vt:variant>
      <vt:variant>
        <vt:lpwstr>http://www.pkware.com/documents/casestudies/APPNOTE.TXT</vt:lpwstr>
      </vt:variant>
      <vt:variant>
        <vt:lpwstr/>
      </vt:variant>
      <vt:variant>
        <vt:i4>2818145</vt:i4>
      </vt:variant>
      <vt:variant>
        <vt:i4>9</vt:i4>
      </vt:variant>
      <vt:variant>
        <vt:i4>0</vt:i4>
      </vt:variant>
      <vt:variant>
        <vt:i4>5</vt:i4>
      </vt:variant>
      <vt:variant>
        <vt:lpwstr>http://tools.ietf.org/html/rfc1738</vt:lpwstr>
      </vt:variant>
      <vt:variant>
        <vt:lpwstr/>
      </vt:variant>
      <vt:variant>
        <vt:i4>262227</vt:i4>
      </vt:variant>
      <vt:variant>
        <vt:i4>6</vt:i4>
      </vt:variant>
      <vt:variant>
        <vt:i4>0</vt:i4>
      </vt:variant>
      <vt:variant>
        <vt:i4>5</vt:i4>
      </vt:variant>
      <vt:variant>
        <vt:lpwstr>http://en.wikipedia.org/wiki/File_URI_scheme</vt:lpwstr>
      </vt:variant>
      <vt:variant>
        <vt:lpwstr/>
      </vt:variant>
      <vt:variant>
        <vt:i4>2424856</vt:i4>
      </vt:variant>
      <vt:variant>
        <vt:i4>3</vt:i4>
      </vt:variant>
      <vt:variant>
        <vt:i4>0</vt:i4>
      </vt:variant>
      <vt:variant>
        <vt:i4>5</vt:i4>
      </vt:variant>
      <vt:variant>
        <vt:lpwstr>http://www.enterag.ch/hartwig/SIARD_Criterion.pdf</vt:lpwstr>
      </vt:variant>
      <vt:variant>
        <vt:lpwstr/>
      </vt:variant>
      <vt:variant>
        <vt:i4>262147</vt:i4>
      </vt:variant>
      <vt:variant>
        <vt:i4>0</vt:i4>
      </vt:variant>
      <vt:variant>
        <vt:i4>0</vt:i4>
      </vt:variant>
      <vt:variant>
        <vt:i4>5</vt:i4>
      </vt:variant>
      <vt:variant>
        <vt:lpwstr>http://public.ccsds.org/publications/archive/650x0m2.pdf</vt:lpwstr>
      </vt:variant>
      <vt:variant>
        <vt:lpwstr/>
      </vt:variant>
      <vt:variant>
        <vt:i4>6946933</vt:i4>
      </vt:variant>
      <vt:variant>
        <vt:i4>12</vt:i4>
      </vt:variant>
      <vt:variant>
        <vt:i4>0</vt:i4>
      </vt:variant>
      <vt:variant>
        <vt:i4>5</vt:i4>
      </vt:variant>
      <vt:variant>
        <vt:lpwstr>http://www.ech.ch/</vt:lpwstr>
      </vt:variant>
      <vt:variant>
        <vt:lpwstr/>
      </vt:variant>
      <vt:variant>
        <vt:i4>4259886</vt:i4>
      </vt:variant>
      <vt:variant>
        <vt:i4>9</vt:i4>
      </vt:variant>
      <vt:variant>
        <vt:i4>0</vt:i4>
      </vt:variant>
      <vt:variant>
        <vt:i4>5</vt:i4>
      </vt:variant>
      <vt:variant>
        <vt:lpwstr>mailto:walter.stuedeli@ech.ch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eCH-0165 SIARD-Formatspezifikation</dc:title>
  <dc:subject>Version 2.0_2017</dc:subject>
  <dc:creator>Claire Röthlisberger</dc:creator>
  <cp:keywords>Version 2.1.1 KOST</cp:keywords>
  <dc:description/>
  <cp:lastModifiedBy>Büchler Georg KOST</cp:lastModifiedBy>
  <cp:revision>24</cp:revision>
  <cp:lastPrinted>2019-05-15T06:04:00Z</cp:lastPrinted>
  <dcterms:created xsi:type="dcterms:W3CDTF">2018-02-15T08:39:00Z</dcterms:created>
  <dcterms:modified xsi:type="dcterms:W3CDTF">2019-05-15T06:07:00Z</dcterms:modified>
</cp:coreProperties>
</file>