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2B3FE" w14:textId="0C9DB0DF" w:rsidR="009E3F68" w:rsidRPr="00293C97" w:rsidRDefault="00000000">
      <w:pPr>
        <w:pStyle w:val="Title"/>
        <w:rPr>
          <w:rFonts w:ascii="Times New Roman" w:hAnsi="Times New Roman" w:cs="Times New Roman"/>
          <w:b/>
          <w:bCs/>
          <w:sz w:val="32"/>
          <w:szCs w:val="32"/>
        </w:rPr>
      </w:pPr>
      <w:r w:rsidRPr="00293C97">
        <w:rPr>
          <w:rFonts w:ascii="Times New Roman" w:hAnsi="Times New Roman" w:cs="Times New Roman"/>
          <w:b/>
          <w:bCs/>
          <w:sz w:val="32"/>
          <w:szCs w:val="32"/>
        </w:rPr>
        <w:t>Patient Appointment &amp; Medication Management System</w:t>
      </w:r>
    </w:p>
    <w:p w14:paraId="4DCA5D9A" w14:textId="77777777" w:rsidR="007C7BC8" w:rsidRPr="00293C97" w:rsidRDefault="007C7BC8" w:rsidP="007C7BC8">
      <w:pPr>
        <w:pStyle w:val="Heading1"/>
        <w:rPr>
          <w:rFonts w:ascii="Times New Roman" w:hAnsi="Times New Roman" w:cs="Times New Roman"/>
          <w:sz w:val="28"/>
        </w:rPr>
      </w:pPr>
      <w:r w:rsidRPr="00293C97">
        <w:rPr>
          <w:rFonts w:ascii="Times New Roman" w:hAnsi="Times New Roman" w:cs="Times New Roman"/>
          <w:sz w:val="28"/>
        </w:rPr>
        <w:t>1. Problem Statement</w:t>
      </w:r>
    </w:p>
    <w:p w14:paraId="648FEF9D" w14:textId="77777777" w:rsidR="009E3F68" w:rsidRDefault="00000000">
      <w:r>
        <w:br/>
        <w:t>In today's healthcare landscape, efficiency, accessibility, and accuracy are essential. Whether it's a small clinic or a large hospital,</w:t>
      </w:r>
      <w:r>
        <w:br/>
        <w:t>managing appointments, tracking prescriptions, and staying connected with patients can become overwhelming.</w:t>
      </w:r>
      <w:r>
        <w:br/>
      </w:r>
      <w:r>
        <w:br/>
        <w:t>This project brings a fresh, smart solution: a centralized web platform that allows patients to book doctor appointments,</w:t>
      </w:r>
      <w:r>
        <w:br/>
        <w:t>manage their medications, and access timely health suggestions — all from a secure, user-friendly interface.</w:t>
      </w:r>
      <w:r>
        <w:br/>
      </w:r>
      <w:r>
        <w:br/>
        <w:t>Designed with Spring Boot and MongoDB, this solution empowers both patients and healthcare providers to take control of their schedules and treatment journeys.</w:t>
      </w:r>
      <w:r>
        <w:br/>
      </w:r>
    </w:p>
    <w:p w14:paraId="00E839CC" w14:textId="77777777" w:rsidR="009E3F68" w:rsidRDefault="00000000">
      <w:r>
        <w:br/>
        <w:t xml:space="preserve">In many hospitals and clinics, the appointment process is still managed manually or through fragmented systems that are hard to scale or integrate. </w:t>
      </w:r>
      <w:r>
        <w:br/>
        <w:t xml:space="preserve">Patients often face long waiting times, unclear appointment slots, and difficulties in accessing or updating their prescriptions. </w:t>
      </w:r>
      <w:r>
        <w:br/>
        <w:t>Medical professionals, on the other hand, struggle with unorganized patient records, repeated inquiries, and lack of automated reminders for follow-ups or prescriptions.</w:t>
      </w:r>
      <w:r>
        <w:br/>
      </w:r>
      <w:r>
        <w:br/>
        <w:t>This project addresses those challenges by offering a full-stack web solution for appointment scheduling, medication management, and doctor-patient interaction within a single streamlined platform.</w:t>
      </w:r>
      <w:r>
        <w:br/>
      </w:r>
    </w:p>
    <w:p w14:paraId="164C551E" w14:textId="77777777" w:rsidR="009E3F68" w:rsidRPr="00293C97" w:rsidRDefault="00000000">
      <w:pPr>
        <w:pStyle w:val="Heading1"/>
        <w:rPr>
          <w:rFonts w:ascii="Times New Roman" w:hAnsi="Times New Roman" w:cs="Times New Roman"/>
          <w:sz w:val="28"/>
        </w:rPr>
      </w:pPr>
      <w:r w:rsidRPr="00293C97">
        <w:rPr>
          <w:rFonts w:ascii="Times New Roman" w:hAnsi="Times New Roman" w:cs="Times New Roman"/>
          <w:sz w:val="28"/>
        </w:rPr>
        <w:t>2. Introduction</w:t>
      </w:r>
    </w:p>
    <w:p w14:paraId="096A0A76" w14:textId="77777777" w:rsidR="009E3F68" w:rsidRDefault="00000000">
      <w:r>
        <w:br/>
        <w:t xml:space="preserve">The Patient Appointment System with Medications is a holistic healthcare platform designed to simplify the patient experience. </w:t>
      </w:r>
      <w:r>
        <w:br/>
        <w:t xml:space="preserve">It serves as a digital bridge between patients, doctors, and hospitals, enabling smooth appointment scheduling, effective medicine tracking, and real-time communication. </w:t>
      </w:r>
      <w:r>
        <w:br/>
        <w:t xml:space="preserve">The portal is tailored to support hospital workflows and enhance user interaction through a secure, responsive, and intuitive web interface. </w:t>
      </w:r>
      <w:r>
        <w:br/>
      </w:r>
      <w:r>
        <w:lastRenderedPageBreak/>
        <w:t>This system addresses the common problems of overcrowded clinics, manual tracking errors, and missed doses by providing automated scheduling and personalized medicine dashboards.</w:t>
      </w:r>
      <w:r>
        <w:br/>
      </w:r>
    </w:p>
    <w:p w14:paraId="44200AF0" w14:textId="77777777" w:rsidR="009E3F68" w:rsidRPr="004C5285" w:rsidRDefault="00000000">
      <w:pPr>
        <w:pStyle w:val="Heading1"/>
        <w:rPr>
          <w:rFonts w:ascii="Times New Roman" w:hAnsi="Times New Roman" w:cs="Times New Roman"/>
          <w:sz w:val="28"/>
        </w:rPr>
      </w:pPr>
      <w:r w:rsidRPr="004C5285">
        <w:rPr>
          <w:rFonts w:ascii="Times New Roman" w:hAnsi="Times New Roman" w:cs="Times New Roman"/>
          <w:sz w:val="28"/>
        </w:rPr>
        <w:t>3. Technology Used</w:t>
      </w:r>
    </w:p>
    <w:p w14:paraId="1C506A43" w14:textId="77777777" w:rsidR="009E3F68" w:rsidRDefault="00000000">
      <w:r>
        <w:t>The application is built using a powerful blend of modern technologies that ensure reliability, security, and extensibility.</w:t>
      </w:r>
    </w:p>
    <w:p w14:paraId="54095458" w14:textId="77777777" w:rsidR="009E3F68" w:rsidRDefault="00000000">
      <w:r>
        <w:t>- Frontend: Thymeleaf is used for server-side rendering of HTML templates, allowing seamless integration with Spring Boot.</w:t>
      </w:r>
    </w:p>
    <w:p w14:paraId="04F5A32B" w14:textId="77777777" w:rsidR="009E3F68" w:rsidRDefault="00000000">
      <w:r>
        <w:t>- Backend: Spring Boot serves as the backbone of the application, with modules like Spring MVC for routing, Spring Security for authentication, and WebFlux for reactive features.</w:t>
      </w:r>
    </w:p>
    <w:p w14:paraId="5E814B03" w14:textId="77777777" w:rsidR="009E3F68" w:rsidRDefault="00000000">
      <w:r>
        <w:t>- Database: MongoDB provides a flexible NoSQL document-based schema, ideal for dynamic medical records and prescription logs.</w:t>
      </w:r>
    </w:p>
    <w:p w14:paraId="545EBDFA" w14:textId="4255877F" w:rsidR="009E3F68" w:rsidRDefault="00000000">
      <w:r>
        <w:t>- Libraries &amp; Utilities: Lombok reduces Java boilerplate, Spring Validation ensures input correctness, and Springdoc helps generate OpenAPI-compatible documentation.</w:t>
      </w:r>
    </w:p>
    <w:p w14:paraId="51AAFD7B" w14:textId="77777777" w:rsidR="009E3F68" w:rsidRPr="004C5285" w:rsidRDefault="00000000">
      <w:pPr>
        <w:pStyle w:val="Heading1"/>
        <w:rPr>
          <w:rFonts w:ascii="Times New Roman" w:hAnsi="Times New Roman" w:cs="Times New Roman"/>
          <w:sz w:val="28"/>
        </w:rPr>
      </w:pPr>
      <w:r w:rsidRPr="004C5285">
        <w:rPr>
          <w:rFonts w:ascii="Times New Roman" w:hAnsi="Times New Roman" w:cs="Times New Roman"/>
          <w:sz w:val="28"/>
        </w:rPr>
        <w:t>4. The Endpoints</w:t>
      </w:r>
    </w:p>
    <w:p w14:paraId="27CB3379" w14:textId="77777777" w:rsidR="009E3F68" w:rsidRDefault="00000000">
      <w:r>
        <w:rPr>
          <w:b/>
        </w:rPr>
        <w:t xml:space="preserve">GET /appointments — </w:t>
      </w:r>
      <w:r>
        <w:t>Displays the form used to book new appointments. Pre-populates doctor and date options.</w:t>
      </w:r>
    </w:p>
    <w:p w14:paraId="39826FFD" w14:textId="77777777" w:rsidR="009E3F68" w:rsidRDefault="00000000">
      <w:r>
        <w:rPr>
          <w:b/>
        </w:rPr>
        <w:t xml:space="preserve">GET /view — </w:t>
      </w:r>
      <w:r>
        <w:t>Returns a list of all appointments associated with the currently logged-in user (doctor or patient).</w:t>
      </w:r>
    </w:p>
    <w:p w14:paraId="5C0F1E3E" w14:textId="77777777" w:rsidR="009E3F68" w:rsidRDefault="00000000">
      <w:r>
        <w:rPr>
          <w:b/>
        </w:rPr>
        <w:t xml:space="preserve">POST /api — </w:t>
      </w:r>
      <w:r>
        <w:t>Accepts a new appointment booking payload with details like patient ID, doctor, date, time, and reason.</w:t>
      </w:r>
    </w:p>
    <w:p w14:paraId="4B08087D" w14:textId="77777777" w:rsidR="009E3F68" w:rsidRDefault="00000000">
      <w:r>
        <w:rPr>
          <w:b/>
        </w:rPr>
        <w:t xml:space="preserve">GET /api/patient/{id} — </w:t>
      </w:r>
      <w:r>
        <w:t>Fetches all appointments linked to a specific patient, useful for patient history view.</w:t>
      </w:r>
    </w:p>
    <w:p w14:paraId="0E3A86B2" w14:textId="77777777" w:rsidR="009E3F68" w:rsidRDefault="00000000">
      <w:r>
        <w:rPr>
          <w:b/>
        </w:rPr>
        <w:t xml:space="preserve">GET /api/doctor/{id} — </w:t>
      </w:r>
      <w:r>
        <w:t>Returns a list of appointment requests assigned to a particular doctor.</w:t>
      </w:r>
    </w:p>
    <w:p w14:paraId="764E01A0" w14:textId="77777777" w:rsidR="009E3F68" w:rsidRDefault="00000000">
      <w:r>
        <w:rPr>
          <w:b/>
        </w:rPr>
        <w:t xml:space="preserve">GET /login — </w:t>
      </w:r>
      <w:r>
        <w:t>Loads the login interface where users input their credentials to access the platform.</w:t>
      </w:r>
    </w:p>
    <w:p w14:paraId="29A14259" w14:textId="77777777" w:rsidR="009E3F68" w:rsidRDefault="00000000">
      <w:r>
        <w:rPr>
          <w:b/>
        </w:rPr>
        <w:t xml:space="preserve">GET /register — </w:t>
      </w:r>
      <w:r>
        <w:t>Opens the registration form for new users with validation checks.</w:t>
      </w:r>
    </w:p>
    <w:p w14:paraId="2A7B277A" w14:textId="77777777" w:rsidR="009E3F68" w:rsidRDefault="00000000">
      <w:r>
        <w:rPr>
          <w:b/>
        </w:rPr>
        <w:lastRenderedPageBreak/>
        <w:t xml:space="preserve">POST /register — </w:t>
      </w:r>
      <w:r>
        <w:t>Processes the registration form data and creates a new user profile.</w:t>
      </w:r>
    </w:p>
    <w:p w14:paraId="51A63050" w14:textId="77777777" w:rsidR="009E3F68" w:rsidRDefault="00000000">
      <w:r>
        <w:rPr>
          <w:b/>
        </w:rPr>
        <w:t xml:space="preserve">GET /dashboard — </w:t>
      </w:r>
      <w:r>
        <w:t>Displays the main dashboard with access to medications, appointments, and doctor lists.</w:t>
      </w:r>
    </w:p>
    <w:p w14:paraId="6F98415B" w14:textId="77777777" w:rsidR="009E3F68" w:rsidRDefault="00000000">
      <w:r>
        <w:rPr>
          <w:b/>
        </w:rPr>
        <w:t xml:space="preserve">GET / — </w:t>
      </w:r>
      <w:r>
        <w:t>Renders the landing page of the application. Includes navigation to login/register.</w:t>
      </w:r>
    </w:p>
    <w:p w14:paraId="3F102729" w14:textId="77777777" w:rsidR="009E3F68" w:rsidRPr="006C64AE" w:rsidRDefault="00000000">
      <w:pPr>
        <w:pStyle w:val="Heading1"/>
        <w:rPr>
          <w:rFonts w:ascii="Times New Roman" w:hAnsi="Times New Roman" w:cs="Times New Roman"/>
          <w:sz w:val="28"/>
        </w:rPr>
      </w:pPr>
      <w:r w:rsidRPr="006C64AE">
        <w:rPr>
          <w:rFonts w:ascii="Times New Roman" w:hAnsi="Times New Roman" w:cs="Times New Roman"/>
          <w:sz w:val="28"/>
        </w:rPr>
        <w:t>5. Output Screenshots</w:t>
      </w:r>
    </w:p>
    <w:p w14:paraId="69BB2755" w14:textId="77777777" w:rsidR="009E3F68" w:rsidRDefault="00000000">
      <w:pPr>
        <w:pStyle w:val="Heading2"/>
      </w:pPr>
      <w:r>
        <w:t>Landing Page (/)</w:t>
      </w:r>
    </w:p>
    <w:p w14:paraId="4BE0E71B" w14:textId="77777777" w:rsidR="009E3F68" w:rsidRDefault="00000000">
      <w:r>
        <w:t>This is the first screen the user encounters. It introduces the platform and provides quick access to login and registration. A clean UI builds trust and guides the user clearly.</w:t>
      </w:r>
    </w:p>
    <w:p w14:paraId="0E0EE0FC" w14:textId="77777777" w:rsidR="009E3F68" w:rsidRDefault="00000000">
      <w:r>
        <w:rPr>
          <w:noProof/>
        </w:rPr>
        <w:drawing>
          <wp:inline distT="0" distB="0" distL="0" distR="0" wp14:anchorId="6CE12C16" wp14:editId="156548B9">
            <wp:extent cx="5486400" cy="2646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473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E5C8" w14:textId="77777777" w:rsidR="009E3F68" w:rsidRDefault="009E3F68"/>
    <w:p w14:paraId="21511960" w14:textId="77777777" w:rsidR="009E3F68" w:rsidRDefault="00000000">
      <w:pPr>
        <w:pStyle w:val="Heading2"/>
      </w:pPr>
      <w:r>
        <w:t>Login Page (/login)</w:t>
      </w:r>
    </w:p>
    <w:p w14:paraId="3F474B1F" w14:textId="77777777" w:rsidR="009E3F68" w:rsidRDefault="00000000">
      <w:r>
        <w:t>Here, users (patients, hospitals, doctors) enter their credentials. A simple and secure login mechanism ensures only authorized access.</w:t>
      </w:r>
    </w:p>
    <w:p w14:paraId="2D19B689" w14:textId="77777777" w:rsidR="009E3F68" w:rsidRDefault="00000000">
      <w:r>
        <w:rPr>
          <w:noProof/>
        </w:rPr>
        <w:lastRenderedPageBreak/>
        <w:drawing>
          <wp:inline distT="0" distB="0" distL="0" distR="0" wp14:anchorId="69A39714" wp14:editId="43E7CB1C">
            <wp:extent cx="5486400" cy="2578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475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6A2E" w14:textId="77777777" w:rsidR="009E3F68" w:rsidRDefault="009E3F68"/>
    <w:p w14:paraId="16023A55" w14:textId="77777777" w:rsidR="009E3F68" w:rsidRDefault="00000000">
      <w:pPr>
        <w:pStyle w:val="Heading2"/>
      </w:pPr>
      <w:r>
        <w:t>Register Page (/register)</w:t>
      </w:r>
    </w:p>
    <w:p w14:paraId="6E849DA0" w14:textId="77777777" w:rsidR="009E3F68" w:rsidRDefault="00000000">
      <w:r>
        <w:t>New users can sign up by entering essential details. This form includes basic validation and is the entry point into the system for patients or hospitals.</w:t>
      </w:r>
    </w:p>
    <w:p w14:paraId="709FFFA7" w14:textId="77777777" w:rsidR="009E3F68" w:rsidRDefault="00000000">
      <w:r>
        <w:rPr>
          <w:noProof/>
        </w:rPr>
        <w:drawing>
          <wp:inline distT="0" distB="0" distL="0" distR="0" wp14:anchorId="2E67B9C7" wp14:editId="5C4EE181">
            <wp:extent cx="5486400" cy="25988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48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A5AD" w14:textId="77777777" w:rsidR="009E3F68" w:rsidRDefault="009E3F68"/>
    <w:p w14:paraId="6A23A900" w14:textId="77777777" w:rsidR="009E3F68" w:rsidRDefault="00000000">
      <w:pPr>
        <w:pStyle w:val="Heading2"/>
      </w:pPr>
      <w:r>
        <w:t>Forgot Password Page</w:t>
      </w:r>
    </w:p>
    <w:p w14:paraId="751745F4" w14:textId="77777777" w:rsidR="009E3F68" w:rsidRDefault="00000000">
      <w:r>
        <w:t>If users forget their password, they can securely reset it from here using their registered username, promoting accessibility and usability.</w:t>
      </w:r>
    </w:p>
    <w:p w14:paraId="18E3A37E" w14:textId="77777777" w:rsidR="009E3F68" w:rsidRDefault="00000000">
      <w:r>
        <w:rPr>
          <w:noProof/>
        </w:rPr>
        <w:lastRenderedPageBreak/>
        <w:drawing>
          <wp:inline distT="0" distB="0" distL="0" distR="0" wp14:anchorId="592E0660" wp14:editId="55B77C05">
            <wp:extent cx="5486400" cy="257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49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EA5E" w14:textId="77777777" w:rsidR="009E3F68" w:rsidRDefault="009E3F68"/>
    <w:p w14:paraId="614310EE" w14:textId="77777777" w:rsidR="009E3F68" w:rsidRDefault="00000000">
      <w:pPr>
        <w:pStyle w:val="Heading2"/>
      </w:pPr>
      <w:r>
        <w:t>Dashboard (/dashboard)</w:t>
      </w:r>
    </w:p>
    <w:p w14:paraId="64ED732B" w14:textId="77777777" w:rsidR="009E3F68" w:rsidRDefault="00000000">
      <w:r>
        <w:t>After logging in, users land on this dashboard. It provides quick navigation to appointments, medication lists, doctor suggestions, and user-specific data.</w:t>
      </w:r>
    </w:p>
    <w:p w14:paraId="04682A5E" w14:textId="77777777" w:rsidR="009E3F68" w:rsidRDefault="00000000">
      <w:r>
        <w:rPr>
          <w:noProof/>
        </w:rPr>
        <w:drawing>
          <wp:inline distT="0" distB="0" distL="0" distR="0" wp14:anchorId="7B1DC246" wp14:editId="3FB2FE4D">
            <wp:extent cx="5486400" cy="25983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500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0149" w14:textId="77777777" w:rsidR="009E3F68" w:rsidRDefault="009E3F68"/>
    <w:p w14:paraId="1EF41CA5" w14:textId="77777777" w:rsidR="009E3F68" w:rsidRDefault="00000000">
      <w:pPr>
        <w:pStyle w:val="Heading2"/>
      </w:pPr>
      <w:r>
        <w:t>Book Appointment (/appointments)</w:t>
      </w:r>
    </w:p>
    <w:p w14:paraId="15FBB897" w14:textId="77777777" w:rsidR="009E3F68" w:rsidRDefault="00000000">
      <w:r>
        <w:t>Users can book a new appointment by choosing the department, doctor, date, time, and adding a reason. This step is central to the patient flow.</w:t>
      </w:r>
    </w:p>
    <w:p w14:paraId="74E539BE" w14:textId="77777777" w:rsidR="009E3F68" w:rsidRDefault="00000000">
      <w:r>
        <w:rPr>
          <w:noProof/>
        </w:rPr>
        <w:lastRenderedPageBreak/>
        <w:drawing>
          <wp:inline distT="0" distB="0" distL="0" distR="0" wp14:anchorId="50D2A803" wp14:editId="3C846557">
            <wp:extent cx="5486400" cy="26299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505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1367" w14:textId="77777777" w:rsidR="009E3F68" w:rsidRDefault="009E3F68"/>
    <w:p w14:paraId="2726271E" w14:textId="77777777" w:rsidR="009E3F68" w:rsidRDefault="00000000">
      <w:pPr>
        <w:pStyle w:val="Heading2"/>
      </w:pPr>
      <w:r>
        <w:t>Doctor List</w:t>
      </w:r>
    </w:p>
    <w:p w14:paraId="7DB7756C" w14:textId="77777777" w:rsidR="009E3F68" w:rsidRDefault="00000000">
      <w:r>
        <w:t>This view displays all doctors associated with the system. It shows their credentials, helping patients make informed choices before booking.</w:t>
      </w:r>
    </w:p>
    <w:p w14:paraId="0220B40A" w14:textId="77777777" w:rsidR="009E3F68" w:rsidRDefault="00000000">
      <w:r>
        <w:rPr>
          <w:noProof/>
        </w:rPr>
        <w:drawing>
          <wp:inline distT="0" distB="0" distL="0" distR="0" wp14:anchorId="3E3083D0" wp14:editId="663D87CB">
            <wp:extent cx="5486400" cy="26273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510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843A" w14:textId="77777777" w:rsidR="009E3F68" w:rsidRDefault="009E3F68"/>
    <w:p w14:paraId="24887F70" w14:textId="77777777" w:rsidR="009E3F68" w:rsidRDefault="00000000">
      <w:pPr>
        <w:pStyle w:val="Heading2"/>
      </w:pPr>
      <w:r>
        <w:t>Medications Page</w:t>
      </w:r>
    </w:p>
    <w:p w14:paraId="238DB86B" w14:textId="77777777" w:rsidR="009E3F68" w:rsidRDefault="00000000">
      <w:r>
        <w:t>Doctors can prescribe medications and patients can view them. Each entry shows dosage and timing, helping patients follow their schedule.</w:t>
      </w:r>
    </w:p>
    <w:p w14:paraId="0EE8945A" w14:textId="77777777" w:rsidR="009E3F68" w:rsidRDefault="00000000">
      <w:r>
        <w:rPr>
          <w:noProof/>
        </w:rPr>
        <w:lastRenderedPageBreak/>
        <w:drawing>
          <wp:inline distT="0" distB="0" distL="0" distR="0" wp14:anchorId="618F70A7" wp14:editId="56E1A4D0">
            <wp:extent cx="5486400" cy="257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512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C02" w14:textId="77777777" w:rsidR="009E3F68" w:rsidRDefault="009E3F68"/>
    <w:p w14:paraId="2B5DBBC1" w14:textId="77777777" w:rsidR="009E3F68" w:rsidRDefault="00000000">
      <w:pPr>
        <w:pStyle w:val="Heading2"/>
      </w:pPr>
      <w:r>
        <w:t>Appointment List (/view)</w:t>
      </w:r>
    </w:p>
    <w:p w14:paraId="45F8A957" w14:textId="77777777" w:rsidR="009E3F68" w:rsidRDefault="00000000">
      <w:r>
        <w:t>Users can view a full history of their appointments, filter based on dates, and access doctor information. Useful for reference and follow-ups.</w:t>
      </w:r>
    </w:p>
    <w:p w14:paraId="6F853A5B" w14:textId="77777777" w:rsidR="009E3F68" w:rsidRDefault="00000000">
      <w:r>
        <w:rPr>
          <w:noProof/>
        </w:rPr>
        <w:drawing>
          <wp:inline distT="0" distB="0" distL="0" distR="0" wp14:anchorId="297C99DA" wp14:editId="2C271551">
            <wp:extent cx="5486400" cy="2609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09 17514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A766" w14:textId="77777777" w:rsidR="009E3F68" w:rsidRDefault="009E3F68"/>
    <w:p w14:paraId="2E5ED345" w14:textId="77777777" w:rsidR="00642A74" w:rsidRDefault="00642A74" w:rsidP="00642A74">
      <w:pPr>
        <w:pStyle w:val="Heading1"/>
      </w:pPr>
      <w:r>
        <w:t>6. Conclusion &amp; Future Enhancements</w:t>
      </w:r>
    </w:p>
    <w:p w14:paraId="690C9807" w14:textId="50A72E3A" w:rsidR="006C64AE" w:rsidRPr="006C64AE" w:rsidRDefault="00642A74" w:rsidP="006C64AE">
      <w:pPr>
        <w:rPr>
          <w:lang w:val="en-IN"/>
        </w:rPr>
      </w:pPr>
      <w:r>
        <w:br/>
      </w:r>
      <w:r w:rsidR="006C64AE" w:rsidRPr="006C64AE">
        <w:rPr>
          <w:b/>
          <w:bCs/>
          <w:lang w:val="en-IN"/>
        </w:rPr>
        <w:t>Modern &amp; Comprehensive Solution</w:t>
      </w:r>
    </w:p>
    <w:p w14:paraId="233135E9" w14:textId="77777777" w:rsidR="006C64AE" w:rsidRPr="006C64AE" w:rsidRDefault="006C64AE" w:rsidP="006C64AE">
      <w:pPr>
        <w:numPr>
          <w:ilvl w:val="0"/>
          <w:numId w:val="10"/>
        </w:numPr>
        <w:rPr>
          <w:lang w:val="en-IN"/>
        </w:rPr>
      </w:pPr>
      <w:r w:rsidRPr="006C64AE">
        <w:rPr>
          <w:lang w:val="en-IN"/>
        </w:rPr>
        <w:t>Digitizes the entire appointment and medication tracking process.</w:t>
      </w:r>
    </w:p>
    <w:p w14:paraId="31EDFEAB" w14:textId="77777777" w:rsidR="006C64AE" w:rsidRPr="006C64AE" w:rsidRDefault="006C64AE" w:rsidP="006C64AE">
      <w:pPr>
        <w:numPr>
          <w:ilvl w:val="0"/>
          <w:numId w:val="10"/>
        </w:numPr>
        <w:rPr>
          <w:lang w:val="en-IN"/>
        </w:rPr>
      </w:pPr>
      <w:r w:rsidRPr="006C64AE">
        <w:rPr>
          <w:lang w:val="en-IN"/>
        </w:rPr>
        <w:lastRenderedPageBreak/>
        <w:t>Streamlines hospital visits and enhances communication between patients and doctors.</w:t>
      </w:r>
    </w:p>
    <w:p w14:paraId="124FA37E" w14:textId="2F7FECDA" w:rsidR="006C64AE" w:rsidRPr="006C64AE" w:rsidRDefault="006C64AE" w:rsidP="006C64AE">
      <w:pPr>
        <w:rPr>
          <w:lang w:val="en-IN"/>
        </w:rPr>
      </w:pPr>
      <w:r w:rsidRPr="006C64AE">
        <w:rPr>
          <w:b/>
          <w:bCs/>
          <w:lang w:val="en-IN"/>
        </w:rPr>
        <w:t>Built on Scalable Technology</w:t>
      </w:r>
    </w:p>
    <w:p w14:paraId="143FC330" w14:textId="77777777" w:rsidR="006C64AE" w:rsidRPr="006C64AE" w:rsidRDefault="006C64AE" w:rsidP="006C64AE">
      <w:pPr>
        <w:numPr>
          <w:ilvl w:val="0"/>
          <w:numId w:val="11"/>
        </w:numPr>
        <w:rPr>
          <w:lang w:val="en-IN"/>
        </w:rPr>
      </w:pPr>
      <w:r w:rsidRPr="006C64AE">
        <w:rPr>
          <w:lang w:val="en-IN"/>
        </w:rPr>
        <w:t xml:space="preserve">Developed using </w:t>
      </w:r>
      <w:r w:rsidRPr="006C64AE">
        <w:rPr>
          <w:b/>
          <w:bCs/>
          <w:lang w:val="en-IN"/>
        </w:rPr>
        <w:t>Spring Boot</w:t>
      </w:r>
      <w:r w:rsidRPr="006C64AE">
        <w:rPr>
          <w:lang w:val="en-IN"/>
        </w:rPr>
        <w:t xml:space="preserve"> (for backend) and </w:t>
      </w:r>
      <w:r w:rsidRPr="006C64AE">
        <w:rPr>
          <w:b/>
          <w:bCs/>
          <w:lang w:val="en-IN"/>
        </w:rPr>
        <w:t>MongoDB</w:t>
      </w:r>
      <w:r w:rsidRPr="006C64AE">
        <w:rPr>
          <w:lang w:val="en-IN"/>
        </w:rPr>
        <w:t xml:space="preserve"> (for flexible NoSQL data storage).</w:t>
      </w:r>
    </w:p>
    <w:p w14:paraId="6D2FB491" w14:textId="77777777" w:rsidR="006C64AE" w:rsidRPr="006C64AE" w:rsidRDefault="006C64AE" w:rsidP="006C64AE">
      <w:pPr>
        <w:numPr>
          <w:ilvl w:val="0"/>
          <w:numId w:val="11"/>
        </w:numPr>
        <w:rPr>
          <w:lang w:val="en-IN"/>
        </w:rPr>
      </w:pPr>
      <w:r w:rsidRPr="006C64AE">
        <w:rPr>
          <w:lang w:val="en-IN"/>
        </w:rPr>
        <w:t>Designed to easily integrate with third-party services like SMS gateways, payment processors, and AI-based health tools.</w:t>
      </w:r>
    </w:p>
    <w:p w14:paraId="5A2F1E5A" w14:textId="3BB4510D" w:rsidR="006C64AE" w:rsidRPr="006C64AE" w:rsidRDefault="006C64AE" w:rsidP="006C64AE">
      <w:pPr>
        <w:rPr>
          <w:lang w:val="en-IN"/>
        </w:rPr>
      </w:pPr>
      <w:r w:rsidRPr="006C64AE">
        <w:rPr>
          <w:b/>
          <w:bCs/>
          <w:lang w:val="en-IN"/>
        </w:rPr>
        <w:t>Improves Medication Adherence</w:t>
      </w:r>
    </w:p>
    <w:p w14:paraId="5CAC5050" w14:textId="77777777" w:rsidR="006C64AE" w:rsidRPr="006C64AE" w:rsidRDefault="006C64AE" w:rsidP="006C64AE">
      <w:pPr>
        <w:numPr>
          <w:ilvl w:val="0"/>
          <w:numId w:val="12"/>
        </w:numPr>
        <w:rPr>
          <w:lang w:val="en-IN"/>
        </w:rPr>
      </w:pPr>
      <w:r w:rsidRPr="006C64AE">
        <w:rPr>
          <w:lang w:val="en-IN"/>
        </w:rPr>
        <w:t>Ensures patients follow treatment schedules by tracking and reminding them of their prescriptions.</w:t>
      </w:r>
    </w:p>
    <w:p w14:paraId="5992034C" w14:textId="29B93D72" w:rsidR="006C64AE" w:rsidRPr="006C64AE" w:rsidRDefault="006C64AE" w:rsidP="006C64AE">
      <w:pPr>
        <w:rPr>
          <w:lang w:val="en-IN"/>
        </w:rPr>
      </w:pPr>
      <w:r w:rsidRPr="006C64AE">
        <w:rPr>
          <w:b/>
          <w:bCs/>
          <w:lang w:val="en-IN"/>
        </w:rPr>
        <w:t>Customizable &amp; Modular</w:t>
      </w:r>
    </w:p>
    <w:p w14:paraId="51956C93" w14:textId="77777777" w:rsidR="006C64AE" w:rsidRPr="006C64AE" w:rsidRDefault="006C64AE" w:rsidP="006C64AE">
      <w:pPr>
        <w:numPr>
          <w:ilvl w:val="0"/>
          <w:numId w:val="13"/>
        </w:numPr>
        <w:rPr>
          <w:lang w:val="en-IN"/>
        </w:rPr>
      </w:pPr>
      <w:r w:rsidRPr="006C64AE">
        <w:rPr>
          <w:lang w:val="en-IN"/>
        </w:rPr>
        <w:t>Architecture allows hospitals to plug in additional features based on their specific workflows.</w:t>
      </w:r>
    </w:p>
    <w:p w14:paraId="6C7327CE" w14:textId="77777777" w:rsidR="006C64AE" w:rsidRDefault="006C64AE" w:rsidP="006C64AE">
      <w:pPr>
        <w:numPr>
          <w:ilvl w:val="0"/>
          <w:numId w:val="13"/>
        </w:numPr>
        <w:rPr>
          <w:lang w:val="en-IN"/>
        </w:rPr>
      </w:pPr>
      <w:r w:rsidRPr="006C64AE">
        <w:rPr>
          <w:lang w:val="en-IN"/>
        </w:rPr>
        <w:t>Promotes long-term adaptability and maintainability.</w:t>
      </w:r>
    </w:p>
    <w:p w14:paraId="7ABAAAF3" w14:textId="1DEB7FBB" w:rsidR="00343631" w:rsidRPr="00343631" w:rsidRDefault="00343631" w:rsidP="00343631">
      <w:pPr>
        <w:rPr>
          <w:b/>
          <w:bCs/>
          <w:sz w:val="28"/>
          <w:szCs w:val="28"/>
        </w:rPr>
      </w:pPr>
      <w:r w:rsidRPr="00343631">
        <w:rPr>
          <w:b/>
          <w:bCs/>
          <w:sz w:val="28"/>
          <w:szCs w:val="28"/>
        </w:rPr>
        <w:t>Planned Future Enhancements</w:t>
      </w:r>
    </w:p>
    <w:p w14:paraId="597C4544" w14:textId="77777777" w:rsidR="00343631" w:rsidRDefault="00343631" w:rsidP="00343631">
      <w:pPr>
        <w:rPr>
          <w:lang w:val="en-IN"/>
        </w:rPr>
      </w:pPr>
    </w:p>
    <w:p w14:paraId="649FF395" w14:textId="1B4FFCCF" w:rsidR="00343631" w:rsidRPr="00343631" w:rsidRDefault="00343631" w:rsidP="00343631">
      <w:pPr>
        <w:rPr>
          <w:lang w:val="en-IN"/>
        </w:rPr>
      </w:pPr>
      <w:r w:rsidRPr="00343631">
        <w:rPr>
          <w:b/>
          <w:bCs/>
          <w:lang w:val="en-IN"/>
        </w:rPr>
        <w:t>Real-time Video Consultations</w:t>
      </w:r>
    </w:p>
    <w:p w14:paraId="67508048" w14:textId="77777777" w:rsidR="00343631" w:rsidRPr="00343631" w:rsidRDefault="00343631" w:rsidP="00343631">
      <w:pPr>
        <w:numPr>
          <w:ilvl w:val="0"/>
          <w:numId w:val="14"/>
        </w:numPr>
        <w:rPr>
          <w:lang w:val="en-IN"/>
        </w:rPr>
      </w:pPr>
      <w:r w:rsidRPr="00343631">
        <w:rPr>
          <w:lang w:val="en-IN"/>
        </w:rPr>
        <w:t>Allows virtual doctor-patient sessions for remote access and follow-ups.</w:t>
      </w:r>
    </w:p>
    <w:p w14:paraId="16562C3E" w14:textId="3FABD61F" w:rsidR="00343631" w:rsidRPr="00343631" w:rsidRDefault="00343631" w:rsidP="00343631">
      <w:pPr>
        <w:rPr>
          <w:lang w:val="en-IN"/>
        </w:rPr>
      </w:pPr>
      <w:r w:rsidRPr="00343631">
        <w:rPr>
          <w:b/>
          <w:bCs/>
          <w:lang w:val="en-IN"/>
        </w:rPr>
        <w:t>Automated Reminders</w:t>
      </w:r>
    </w:p>
    <w:p w14:paraId="02EBF116" w14:textId="77777777" w:rsidR="00343631" w:rsidRPr="00343631" w:rsidRDefault="00343631" w:rsidP="00343631">
      <w:pPr>
        <w:numPr>
          <w:ilvl w:val="0"/>
          <w:numId w:val="15"/>
        </w:numPr>
        <w:rPr>
          <w:lang w:val="en-IN"/>
        </w:rPr>
      </w:pPr>
      <w:r w:rsidRPr="00343631">
        <w:rPr>
          <w:lang w:val="en-IN"/>
        </w:rPr>
        <w:t>Sends email and SMS alerts for upcoming appointments and scheduled medicine intake.</w:t>
      </w:r>
    </w:p>
    <w:p w14:paraId="308C9310" w14:textId="0E2A258D" w:rsidR="00343631" w:rsidRPr="00343631" w:rsidRDefault="00343631" w:rsidP="00343631">
      <w:pPr>
        <w:rPr>
          <w:lang w:val="en-IN"/>
        </w:rPr>
      </w:pPr>
      <w:r w:rsidRPr="00343631">
        <w:rPr>
          <w:b/>
          <w:bCs/>
          <w:lang w:val="en-IN"/>
        </w:rPr>
        <w:t>Advanced Analytics Dashboards</w:t>
      </w:r>
    </w:p>
    <w:p w14:paraId="1BF29DE4" w14:textId="77777777" w:rsidR="00343631" w:rsidRPr="00343631" w:rsidRDefault="00343631" w:rsidP="00343631">
      <w:pPr>
        <w:numPr>
          <w:ilvl w:val="0"/>
          <w:numId w:val="16"/>
        </w:numPr>
        <w:rPr>
          <w:lang w:val="en-IN"/>
        </w:rPr>
      </w:pPr>
      <w:r w:rsidRPr="00343631">
        <w:rPr>
          <w:lang w:val="en-IN"/>
        </w:rPr>
        <w:t>Visualize key data like patient flow, appointment patterns, doctor availability, and more.</w:t>
      </w:r>
    </w:p>
    <w:p w14:paraId="459FEC79" w14:textId="41E52104" w:rsidR="00343631" w:rsidRPr="00343631" w:rsidRDefault="00343631" w:rsidP="00343631">
      <w:pPr>
        <w:rPr>
          <w:lang w:val="en-IN"/>
        </w:rPr>
      </w:pPr>
      <w:r w:rsidRPr="00343631">
        <w:rPr>
          <w:b/>
          <w:bCs/>
          <w:lang w:val="en-IN"/>
        </w:rPr>
        <w:t xml:space="preserve"> Multilingual Support</w:t>
      </w:r>
    </w:p>
    <w:p w14:paraId="233FC416" w14:textId="77777777" w:rsidR="00343631" w:rsidRPr="00343631" w:rsidRDefault="00343631" w:rsidP="00343631">
      <w:pPr>
        <w:numPr>
          <w:ilvl w:val="0"/>
          <w:numId w:val="17"/>
        </w:numPr>
        <w:rPr>
          <w:lang w:val="en-IN"/>
        </w:rPr>
      </w:pPr>
      <w:r w:rsidRPr="00343631">
        <w:rPr>
          <w:lang w:val="en-IN"/>
        </w:rPr>
        <w:t>Enables users to interact in their preferred language, improving accessibility across regions.</w:t>
      </w:r>
    </w:p>
    <w:p w14:paraId="1475238A" w14:textId="18CAF2F7" w:rsidR="009E3F68" w:rsidRDefault="009E3F68" w:rsidP="00642A74"/>
    <w:sectPr w:rsidR="009E3F6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53EF7"/>
    <w:multiLevelType w:val="multilevel"/>
    <w:tmpl w:val="9FF05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1C500D"/>
    <w:multiLevelType w:val="multilevel"/>
    <w:tmpl w:val="9B4C3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93085F"/>
    <w:multiLevelType w:val="multilevel"/>
    <w:tmpl w:val="B1D4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422B22"/>
    <w:multiLevelType w:val="multilevel"/>
    <w:tmpl w:val="DF0E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3944A5"/>
    <w:multiLevelType w:val="multilevel"/>
    <w:tmpl w:val="6C92A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770ED5"/>
    <w:multiLevelType w:val="multilevel"/>
    <w:tmpl w:val="462A2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3C63A2"/>
    <w:multiLevelType w:val="multilevel"/>
    <w:tmpl w:val="2166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EB76F4"/>
    <w:multiLevelType w:val="multilevel"/>
    <w:tmpl w:val="62E8D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850665">
    <w:abstractNumId w:val="8"/>
  </w:num>
  <w:num w:numId="2" w16cid:durableId="56361435">
    <w:abstractNumId w:val="6"/>
  </w:num>
  <w:num w:numId="3" w16cid:durableId="109671249">
    <w:abstractNumId w:val="5"/>
  </w:num>
  <w:num w:numId="4" w16cid:durableId="830757605">
    <w:abstractNumId w:val="4"/>
  </w:num>
  <w:num w:numId="5" w16cid:durableId="1814637428">
    <w:abstractNumId w:val="7"/>
  </w:num>
  <w:num w:numId="6" w16cid:durableId="840853727">
    <w:abstractNumId w:val="3"/>
  </w:num>
  <w:num w:numId="7" w16cid:durableId="680859128">
    <w:abstractNumId w:val="2"/>
  </w:num>
  <w:num w:numId="8" w16cid:durableId="1436092417">
    <w:abstractNumId w:val="1"/>
  </w:num>
  <w:num w:numId="9" w16cid:durableId="506139477">
    <w:abstractNumId w:val="0"/>
  </w:num>
  <w:num w:numId="10" w16cid:durableId="1973439368">
    <w:abstractNumId w:val="10"/>
  </w:num>
  <w:num w:numId="11" w16cid:durableId="1501655224">
    <w:abstractNumId w:val="16"/>
  </w:num>
  <w:num w:numId="12" w16cid:durableId="1210994131">
    <w:abstractNumId w:val="12"/>
  </w:num>
  <w:num w:numId="13" w16cid:durableId="1113936465">
    <w:abstractNumId w:val="15"/>
  </w:num>
  <w:num w:numId="14" w16cid:durableId="926771940">
    <w:abstractNumId w:val="13"/>
  </w:num>
  <w:num w:numId="15" w16cid:durableId="1014066563">
    <w:abstractNumId w:val="9"/>
  </w:num>
  <w:num w:numId="16" w16cid:durableId="1242789020">
    <w:abstractNumId w:val="11"/>
  </w:num>
  <w:num w:numId="17" w16cid:durableId="16776864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3C97"/>
    <w:rsid w:val="0029639D"/>
    <w:rsid w:val="00326F90"/>
    <w:rsid w:val="00343631"/>
    <w:rsid w:val="004C5285"/>
    <w:rsid w:val="00642A74"/>
    <w:rsid w:val="006C64AE"/>
    <w:rsid w:val="007C7BC8"/>
    <w:rsid w:val="009E3F68"/>
    <w:rsid w:val="00AA1D8D"/>
    <w:rsid w:val="00AE3916"/>
    <w:rsid w:val="00B47730"/>
    <w:rsid w:val="00B53752"/>
    <w:rsid w:val="00CB0664"/>
    <w:rsid w:val="00E5535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CAEE8A"/>
  <w14:defaultImageDpi w14:val="300"/>
  <w15:docId w15:val="{DB8CA855-3DBB-448A-862E-8C6F7D01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eastAsia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97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Dilip chowdary</cp:lastModifiedBy>
  <cp:revision>8</cp:revision>
  <dcterms:created xsi:type="dcterms:W3CDTF">2013-12-23T23:15:00Z</dcterms:created>
  <dcterms:modified xsi:type="dcterms:W3CDTF">2025-05-10T04:35:00Z</dcterms:modified>
  <cp:category/>
</cp:coreProperties>
</file>