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FORMATO FINAL DE PROYECTO INCREMENTAL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Título del Proyecto Incremental: EduSmart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Objetivo Principal del Proyecto Incremental: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Desarrollar una plataforma educativa en línea para mejorar la calidad de la educación en línea y fomentar el aprendizaje interactivo.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Descripción del Proyecto Incremental: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EduSmart es un proyecto incremental que busca adaptarse a las necesidades cambiantes de los usuarios mediante el desarrollo iterativo de funcionalidades.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Entregables Iniciales (Incremento 1):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Interfaz de usuario inicial.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Registro y autenticación de usuarios.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Gestión de perfiles de usuario.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Funcionalidad básica de búsqueda de cursos.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Requisitos del Cliente para el Incremento 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Registro y autenticación segura.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Interfaz de usuario intuitiva.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Gestión de perfiles de usuario.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Búsqueda de cursos relevante.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Cumplimiento de estándares de seguridad y privacidad.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Cronograma de Desarrollo del Proyecto (Todas las Iteraciones):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Incremento 1: [30/05/2023] - [30/06/2023]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Incremento 2: [09/08/2023] - [30/09/2023]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Incremento 3: [22/09/2023] - [31/10/2023]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Incremento 4: [20/10/2023] - [30/11/2023]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Equipo del Proyecto Incremental: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Jesus Garcia Caballero - Diseñador web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Cesar Adrian Morales Ancheyta -Diseñador web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Dilmar Gonzalez Hernandez - Desarrollador móvil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Octavio Solorzano Roblero - Desarrollador móvil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Presupuesto Inicial: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 hubo requerimientos presupuestal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Firma del Responsable del Proyecto: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[Firma]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Octavio Solorzano Roblero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**Fecha: [Fecha de Firma]**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