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Государственное бюджетное профессиональное образовательное учреждение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Самарской области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«Тольяттинский социально-экономический колледж»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КУРСОВАЯ РАБОТА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u w:val="single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ПРОЕКТИРОВАНИЕ ИНФОРМАЦИОННОЙ СИСТЕМЫ «КОМПЬЮТЕРНЫЙ МАГАЗИН»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eastAsia="ru-RU"/>
        </w:rPr>
        <w:t>ПМ.05 ПРОЕКТИРОВАНИЕ И РАЗРАБОТКА ИНФОРМАЦИОННЫХ СИСТЕМ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eastAsia="ru-RU"/>
        </w:rPr>
        <w:t>МДК 05.01 ПРОЕКТИРОВАНИЕ И ДИЗАЙН ИНФОРМАЦИОННЫХ СИСТЕМ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09.02.07 Информационные системы и программирование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tbl>
      <w:tblPr>
        <w:tblStyle w:val="af4"/>
        <w:tblW w:w="9088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83"/>
        <w:gridCol w:w="3287"/>
        <w:gridCol w:w="1208"/>
        <w:gridCol w:w="2709"/>
      </w:tblGrid>
      <w:tr>
        <w:trPr/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val="ru-RU" w:eastAsia="ru-RU" w:bidi="ar-SA"/>
              </w:rPr>
              <w:t>Студент</w:t>
            </w:r>
          </w:p>
        </w:tc>
        <w:tc>
          <w:tcPr>
            <w:tcW w:w="328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8"/>
                <w:lang w:eastAsia="ru-RU"/>
              </w:rPr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  <w:t>/</w:t>
            </w:r>
          </w:p>
        </w:tc>
        <w:tc>
          <w:tcPr>
            <w:tcW w:w="270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8"/>
                <w:lang w:eastAsia="ru-RU"/>
              </w:rPr>
            </w:r>
          </w:p>
        </w:tc>
      </w:tr>
      <w:tr>
        <w:trPr/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8"/>
                <w:lang w:eastAsia="ru-RU"/>
              </w:rPr>
            </w:r>
          </w:p>
        </w:tc>
        <w:tc>
          <w:tcPr>
            <w:tcW w:w="328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kern w:val="0"/>
                <w:sz w:val="20"/>
                <w:szCs w:val="20"/>
                <w:lang w:val="ru-RU" w:eastAsia="ru-RU" w:bidi="ar-SA"/>
              </w:rPr>
              <w:t>подпись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22"/>
                <w:szCs w:val="20"/>
                <w:lang w:eastAsia="ru-RU"/>
              </w:rPr>
            </w:r>
          </w:p>
        </w:tc>
        <w:tc>
          <w:tcPr>
            <w:tcW w:w="2709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kern w:val="0"/>
                <w:sz w:val="20"/>
                <w:szCs w:val="20"/>
                <w:lang w:val="ru-RU" w:eastAsia="ru-RU" w:bidi="ar-SA"/>
              </w:rPr>
              <w:t>И.О. Фамилия</w:t>
            </w:r>
          </w:p>
        </w:tc>
      </w:tr>
      <w:tr>
        <w:trPr>
          <w:trHeight w:val="495" w:hRule="atLeast"/>
        </w:trPr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val="ru-RU" w:eastAsia="ru-RU" w:bidi="ar-SA"/>
              </w:rPr>
              <w:t>__.__.2022 г.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22"/>
                <w:szCs w:val="28"/>
                <w:lang w:eastAsia="ru-RU"/>
              </w:rPr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8"/>
                <w:lang w:eastAsia="ru-RU"/>
              </w:rPr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8"/>
                <w:lang w:eastAsia="ru-RU"/>
              </w:rPr>
            </w:r>
          </w:p>
        </w:tc>
      </w:tr>
      <w:tr>
        <w:trPr>
          <w:trHeight w:val="495" w:hRule="atLeast"/>
        </w:trPr>
        <w:tc>
          <w:tcPr>
            <w:tcW w:w="63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val="ru-RU" w:eastAsia="ru-RU" w:bidi="ar-SA"/>
              </w:rPr>
              <w:t>Оценка выполнения и защиты курсовой работы</w:t>
            </w:r>
          </w:p>
        </w:tc>
        <w:tc>
          <w:tcPr>
            <w:tcW w:w="270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8"/>
                <w:lang w:eastAsia="ru-RU"/>
              </w:rPr>
            </w:r>
          </w:p>
        </w:tc>
      </w:tr>
      <w:tr>
        <w:trPr>
          <w:trHeight w:val="495" w:hRule="atLeast"/>
        </w:trPr>
        <w:tc>
          <w:tcPr>
            <w:tcW w:w="63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2"/>
                <w:szCs w:val="28"/>
                <w:lang w:eastAsia="ru-RU"/>
              </w:rPr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8"/>
                <w:lang w:eastAsia="ru-RU"/>
              </w:rPr>
            </w:r>
          </w:p>
        </w:tc>
      </w:tr>
      <w:tr>
        <w:trPr/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val="ru-RU" w:eastAsia="ru-RU" w:bidi="ar-SA"/>
              </w:rPr>
              <w:t>Руководитель</w:t>
            </w:r>
          </w:p>
        </w:tc>
        <w:tc>
          <w:tcPr>
            <w:tcW w:w="328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8"/>
                <w:lang w:eastAsia="ru-RU"/>
              </w:rPr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Cs/>
                <w:kern w:val="0"/>
                <w:sz w:val="28"/>
                <w:szCs w:val="28"/>
                <w:lang w:val="ru-RU" w:eastAsia="ru-RU" w:bidi="ar-SA"/>
              </w:rPr>
              <w:t>/</w:t>
            </w:r>
          </w:p>
        </w:tc>
        <w:tc>
          <w:tcPr>
            <w:tcW w:w="270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val="ru-RU" w:eastAsia="ru-RU" w:bidi="ar-SA"/>
              </w:rPr>
              <w:t>В.М. Ильичев</w:t>
            </w:r>
          </w:p>
        </w:tc>
      </w:tr>
      <w:tr>
        <w:trPr/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8"/>
                <w:lang w:eastAsia="ru-RU"/>
              </w:rPr>
            </w:r>
          </w:p>
        </w:tc>
        <w:tc>
          <w:tcPr>
            <w:tcW w:w="328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kern w:val="0"/>
                <w:sz w:val="20"/>
                <w:szCs w:val="20"/>
                <w:lang w:val="ru-RU" w:eastAsia="ru-RU" w:bidi="ar-SA"/>
              </w:rPr>
              <w:t>подпись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22"/>
                <w:szCs w:val="20"/>
                <w:lang w:eastAsia="ru-RU"/>
              </w:rPr>
            </w:r>
          </w:p>
        </w:tc>
        <w:tc>
          <w:tcPr>
            <w:tcW w:w="2709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kern w:val="0"/>
                <w:sz w:val="20"/>
                <w:szCs w:val="20"/>
                <w:lang w:val="ru-RU" w:eastAsia="ru-RU" w:bidi="ar-SA"/>
              </w:rPr>
              <w:t>И.О. Фамилия</w:t>
            </w:r>
          </w:p>
        </w:tc>
      </w:tr>
      <w:tr>
        <w:trPr/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val="ru-RU" w:eastAsia="ru-RU" w:bidi="ar-SA"/>
              </w:rPr>
              <w:t>00.00.2022 г.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22"/>
                <w:szCs w:val="28"/>
                <w:lang w:eastAsia="ru-RU"/>
              </w:rPr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8"/>
                <w:lang w:eastAsia="ru-RU"/>
              </w:rPr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8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u w:val="single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u w:val="single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u w:val="single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u w:val="single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Тольятти, 2022</w:t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Государственное бюджетное профессиональное образовательное учреждение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Самарской области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«Тольяттинский социально-экономический колледж»</w:t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062"/>
        <w:gridCol w:w="1446"/>
        <w:gridCol w:w="4063"/>
      </w:tblGrid>
      <w:tr>
        <w:trPr/>
        <w:tc>
          <w:tcPr>
            <w:tcW w:w="406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4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0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aps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aps/>
                <w:sz w:val="24"/>
                <w:szCs w:val="24"/>
                <w:lang w:eastAsia="ru-RU"/>
              </w:rPr>
              <w:t>Утверждаю: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Заместитель директора по УР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_______________ М.С. Киронова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u w:val="single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u w:val="single"/>
                <w:lang w:eastAsia="ru-RU"/>
              </w:rPr>
              <w:t>«      »                     202    г.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u w:val="single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u w:val="single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ЗАДАНИЕ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на курсовую работу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по ПМ.05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Проектирование и разработка информационных систем 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модуля, выполняемой в рамках МДК.05.01 Проектирование и дизайн информационных систем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студента группы ИСП-32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>________________________________________________________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 w:val="24"/>
          <w:szCs w:val="24"/>
          <w:vertAlign w:val="superscript"/>
          <w:lang w:eastAsia="ru-RU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vertAlign w:val="superscript"/>
          <w:lang w:eastAsia="ru-RU"/>
        </w:rPr>
        <w:t>Фамилия Имя отчество студента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sz w:val="24"/>
          <w:szCs w:val="24"/>
          <w:vertAlign w:val="superscript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Тема курсовой работы: «Проектирование информационной системы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 «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>Компьютерный магазин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»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720"/>
        <w:contextualSpacing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Содержание задания:</w:t>
      </w:r>
    </w:p>
    <w:p>
      <w:pPr>
        <w:pStyle w:val="ListParagraph"/>
        <w:numPr>
          <w:ilvl w:val="0"/>
          <w:numId w:val="0"/>
        </w:numPr>
        <w:spacing w:lineRule="auto" w:line="240"/>
        <w:ind w:left="709" w:hanging="0"/>
        <w:rPr>
          <w:sz w:val="22"/>
          <w:szCs w:val="22"/>
        </w:rPr>
      </w:pPr>
      <w:r>
        <w:rPr>
          <w:sz w:val="22"/>
          <w:szCs w:val="22"/>
        </w:rPr>
        <w:t>1.1 Разработать техническое задание на разработку информационной системы</w:t>
      </w:r>
    </w:p>
    <w:p>
      <w:pPr>
        <w:pStyle w:val="14"/>
        <w:tabs>
          <w:tab w:val="clear" w:pos="708"/>
          <w:tab w:val="left" w:pos="993" w:leader="none"/>
        </w:tabs>
        <w:spacing w:lineRule="auto" w:line="240"/>
        <w:ind w:left="709" w:hanging="0"/>
        <w:rPr>
          <w:sz w:val="22"/>
          <w:szCs w:val="22"/>
        </w:rPr>
      </w:pPr>
      <w:r>
        <w:rPr>
          <w:sz w:val="22"/>
          <w:szCs w:val="22"/>
        </w:rPr>
        <w:t>1.2 На основе теоретического анализа литературы и источников произвести анализ предметной области ИС</w:t>
      </w:r>
    </w:p>
    <w:p>
      <w:pPr>
        <w:pStyle w:val="14"/>
        <w:tabs>
          <w:tab w:val="clear" w:pos="708"/>
          <w:tab w:val="left" w:pos="993" w:leader="none"/>
        </w:tabs>
        <w:spacing w:lineRule="auto" w:line="240"/>
        <w:ind w:left="709" w:hanging="0"/>
        <w:rPr>
          <w:sz w:val="22"/>
          <w:szCs w:val="22"/>
        </w:rPr>
      </w:pPr>
      <w:r>
        <w:rPr>
          <w:sz w:val="22"/>
          <w:szCs w:val="22"/>
        </w:rPr>
        <w:t>1.3 Провести функциональное проектирование информационной системы</w:t>
      </w:r>
    </w:p>
    <w:p>
      <w:pPr>
        <w:pStyle w:val="14"/>
        <w:tabs>
          <w:tab w:val="clear" w:pos="708"/>
          <w:tab w:val="left" w:pos="993" w:leader="none"/>
        </w:tabs>
        <w:spacing w:lineRule="auto" w:line="240"/>
        <w:ind w:left="709" w:hanging="0"/>
        <w:rPr>
          <w:sz w:val="22"/>
          <w:szCs w:val="22"/>
        </w:rPr>
      </w:pPr>
      <w:r>
        <w:rPr>
          <w:sz w:val="22"/>
          <w:szCs w:val="22"/>
        </w:rPr>
        <w:t>1.4 Разработать архитектуру информационной системы.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09" w:hanging="709"/>
        <w:contextualSpacing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Исходные данные:</w:t>
      </w:r>
    </w:p>
    <w:p>
      <w:pPr>
        <w:pStyle w:val="Normal"/>
        <w:spacing w:lineRule="auto" w:line="240" w:before="0" w:after="0"/>
        <w:ind w:left="709" w:hanging="0"/>
        <w:contextualSpacing/>
        <w:jc w:val="both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 xml:space="preserve">Исходные данные для практической реализации автоматизированной информационной системы (АИС) берутся из различных информационных источников (Интернет-ресурсы, печатные издания, периодика и др.). 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567" w:leader="none"/>
        </w:tabs>
        <w:spacing w:lineRule="auto" w:line="240" w:before="0" w:after="0"/>
        <w:ind w:left="720" w:hanging="720"/>
        <w:contextualSpacing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Содержание курсовой работы 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Введение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 Аналитическая часть (название темы курсовой работы)</w:t>
      </w:r>
    </w:p>
    <w:p>
      <w:pPr>
        <w:pStyle w:val="Normal"/>
        <w:numPr>
          <w:ilvl w:val="1"/>
          <w:numId w:val="6"/>
        </w:numPr>
        <w:spacing w:lineRule="auto" w:line="240" w:before="0" w:after="0"/>
        <w:ind w:left="993" w:hanging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Анализ предметной области</w:t>
      </w:r>
    </w:p>
    <w:p>
      <w:pPr>
        <w:pStyle w:val="Normal"/>
        <w:numPr>
          <w:ilvl w:val="1"/>
          <w:numId w:val="6"/>
        </w:numPr>
        <w:spacing w:lineRule="auto" w:line="240" w:before="0" w:after="0"/>
        <w:ind w:left="993" w:hanging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Обоснование актуальности разработки информационной системы</w:t>
      </w:r>
    </w:p>
    <w:p>
      <w:pPr>
        <w:pStyle w:val="Normal"/>
        <w:spacing w:lineRule="auto" w:line="240" w:before="0" w:after="0"/>
        <w:ind w:left="993" w:hanging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1.2 Разработка функциональной модели </w:t>
      </w:r>
    </w:p>
    <w:p>
      <w:pPr>
        <w:pStyle w:val="Normal"/>
        <w:spacing w:lineRule="auto" w:line="240" w:before="0" w:after="0"/>
        <w:ind w:left="993" w:hanging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1.3 Описание средств разработки информационной системы 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 Проектирование информационной системы</w:t>
      </w:r>
    </w:p>
    <w:p>
      <w:pPr>
        <w:pStyle w:val="Normal"/>
        <w:spacing w:lineRule="auto" w:line="240" w:before="0" w:after="0"/>
        <w:ind w:left="993" w:hanging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2.1 Диаграммы прецедентов</w:t>
      </w:r>
    </w:p>
    <w:p>
      <w:pPr>
        <w:pStyle w:val="Normal"/>
        <w:spacing w:lineRule="auto" w:line="240" w:before="0" w:after="0"/>
        <w:ind w:left="993" w:hanging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2.2 Диаграмма последовательности действий </w:t>
      </w:r>
    </w:p>
    <w:p>
      <w:pPr>
        <w:pStyle w:val="Normal"/>
        <w:spacing w:lineRule="auto" w:line="240" w:before="0" w:after="0"/>
        <w:ind w:left="993" w:hanging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2.3 Диаграммы кооперации </w:t>
      </w:r>
    </w:p>
    <w:p>
      <w:pPr>
        <w:pStyle w:val="Normal"/>
        <w:spacing w:lineRule="auto" w:line="240" w:before="0" w:after="0"/>
        <w:ind w:left="993" w:hanging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2.4 Диаграммы действий</w:t>
      </w:r>
    </w:p>
    <w:p>
      <w:pPr>
        <w:pStyle w:val="Normal"/>
        <w:spacing w:lineRule="auto" w:line="240" w:before="0" w:after="0"/>
        <w:ind w:left="993" w:hanging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2.5 Диаграмма классов</w:t>
      </w:r>
    </w:p>
    <w:p>
      <w:pPr>
        <w:pStyle w:val="Normal"/>
        <w:spacing w:lineRule="auto" w:line="240" w:before="0" w:after="0"/>
        <w:ind w:left="993" w:hanging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2.6 Диаграмма состояния объекта</w:t>
      </w:r>
    </w:p>
    <w:p>
      <w:pPr>
        <w:pStyle w:val="Normal"/>
        <w:spacing w:lineRule="auto" w:line="240" w:before="0" w:after="0"/>
        <w:ind w:left="993" w:hanging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2.7 Диаграмма компонентов</w:t>
      </w:r>
    </w:p>
    <w:p>
      <w:pPr>
        <w:pStyle w:val="Normal"/>
        <w:spacing w:lineRule="auto" w:line="240" w:before="0" w:after="0"/>
        <w:ind w:left="993" w:hanging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2.8 Диаграмма размещения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Заключение </w:t>
      </w:r>
    </w:p>
    <w:p>
      <w:pPr>
        <w:pStyle w:val="Normal"/>
        <w:tabs>
          <w:tab w:val="clear" w:pos="708"/>
          <w:tab w:val="left" w:pos="0" w:leader="none"/>
        </w:tabs>
        <w:spacing w:lineRule="auto" w:line="240" w:before="0" w:after="0"/>
        <w:ind w:left="709" w:hanging="0"/>
        <w:contextualSpacing/>
        <w:jc w:val="both"/>
        <w:rPr>
          <w:rFonts w:ascii="Times New Roman" w:hAnsi="Times New Roman" w:eastAsia="Times New Roman" w:cs="Times New Roman"/>
          <w:bCs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Список использованных источников</w:t>
      </w:r>
    </w:p>
    <w:p>
      <w:pPr>
        <w:pStyle w:val="Normal"/>
        <w:spacing w:lineRule="auto" w:line="240" w:before="0" w:after="0"/>
        <w:ind w:left="709" w:hanging="0"/>
        <w:contextualSpacing/>
        <w:jc w:val="both"/>
        <w:rPr>
          <w:rFonts w:ascii="Times New Roman" w:hAnsi="Times New Roman" w:eastAsia="Times New Roman" w:cs="Times New Roman"/>
          <w:bCs/>
          <w:lang w:eastAsia="ru-RU"/>
        </w:rPr>
      </w:pPr>
      <w:r>
        <w:rPr>
          <w:rFonts w:eastAsia="Times New Roman" w:cs="Times New Roman" w:ascii="Times New Roman" w:hAnsi="Times New Roman"/>
          <w:bCs/>
          <w:lang w:eastAsia="ru-RU"/>
        </w:rPr>
        <w:t>Приложения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Техническое задание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Словарь данных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Дата выдачи задания: «</w:t>
      </w:r>
      <w:r>
        <w:rPr>
          <w:rFonts w:eastAsia="Times New Roman" w:cs="Times New Roman" w:ascii="Times New Roman" w:hAnsi="Times New Roman"/>
          <w:u w:val="single"/>
          <w:lang w:eastAsia="ru-RU"/>
        </w:rPr>
        <w:t>17</w:t>
      </w:r>
      <w:r>
        <w:rPr>
          <w:rFonts w:eastAsia="Times New Roman" w:cs="Times New Roman" w:ascii="Times New Roman" w:hAnsi="Times New Roman"/>
          <w:lang w:eastAsia="ru-RU"/>
        </w:rPr>
        <w:t>»</w:t>
      </w:r>
      <w:r>
        <w:rPr>
          <w:rFonts w:eastAsia="Times New Roman" w:cs="Times New Roman" w:ascii="Times New Roman" w:hAnsi="Times New Roman"/>
          <w:u w:val="single"/>
          <w:lang w:eastAsia="ru-RU"/>
        </w:rPr>
        <w:t xml:space="preserve"> января </w:t>
      </w:r>
      <w:r>
        <w:rPr>
          <w:rFonts w:eastAsia="Times New Roman" w:cs="Times New Roman" w:ascii="Times New Roman" w:hAnsi="Times New Roman"/>
          <w:lang w:eastAsia="ru-RU"/>
        </w:rPr>
        <w:t>2022    г.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Дата сдачи работы на отделение: «__»_________2022 г. 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u w:val="single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Руководитель курсового(ой) проекта(работы) _____________________/   В.М. Ильичев</w:t>
      </w:r>
    </w:p>
    <w:p>
      <w:pPr>
        <w:pStyle w:val="Normal"/>
        <w:tabs>
          <w:tab w:val="clear" w:pos="708"/>
          <w:tab w:val="left" w:pos="6237" w:leader="none"/>
          <w:tab w:val="left" w:pos="7513" w:leader="none"/>
        </w:tabs>
        <w:spacing w:lineRule="auto" w:line="360" w:before="0" w:after="0"/>
        <w:ind w:left="5387" w:hanging="0"/>
        <w:contextualSpacing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vertAlign w:val="superscript"/>
          <w:lang w:eastAsia="ru-RU"/>
        </w:rPr>
        <w:t xml:space="preserve">                  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  <w:lang w:eastAsia="ru-RU"/>
        </w:rPr>
        <w:t>подпись</w:t>
        <w:tab/>
        <w:t>расшифровка подписи</w:t>
      </w:r>
      <w:r>
        <w:br w:type="page"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КАЛЕНДАРНЫЙ ПЛАН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  <w:t>выполнения курсовой работы</w:t>
      </w:r>
    </w:p>
    <w:p>
      <w:pPr>
        <w:pStyle w:val="Normal"/>
        <w:spacing w:lineRule="auto" w:line="240" w:before="0" w:after="0"/>
        <w:ind w:firstLine="567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567"/>
        <w:rPr>
          <w:rFonts w:ascii="Times New Roman" w:hAnsi="Times New Roman" w:eastAsia="Calibri" w:cs="Times New Roman"/>
          <w:color w:val="000000"/>
          <w:sz w:val="28"/>
          <w:szCs w:val="28"/>
          <w:u w:val="single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  <w:t xml:space="preserve">Студентом 3 курса группы </w:t>
      </w:r>
      <w:r>
        <w:rPr>
          <w:rFonts w:eastAsia="Calibri" w:cs="Times New Roman" w:ascii="Times New Roman" w:hAnsi="Times New Roman"/>
          <w:color w:val="000000"/>
          <w:sz w:val="28"/>
          <w:szCs w:val="28"/>
          <w:u w:val="single"/>
        </w:rPr>
        <w:t xml:space="preserve">  ИСП</w:t>
      </w:r>
    </w:p>
    <w:p>
      <w:pPr>
        <w:pStyle w:val="Normal"/>
        <w:spacing w:lineRule="auto" w:line="240" w:before="0" w:after="0"/>
        <w:ind w:firstLine="567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567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  <w:t>По теме Проектирование информационной системы «компьютерный магазин»</w:t>
      </w:r>
    </w:p>
    <w:p>
      <w:pPr>
        <w:pStyle w:val="Normal"/>
        <w:spacing w:lineRule="auto" w:line="240" w:before="0" w:after="0"/>
        <w:ind w:firstLine="567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</w:r>
    </w:p>
    <w:tbl>
      <w:tblPr>
        <w:tblpPr w:bottomFromText="0" w:horzAnchor="margin" w:leftFromText="181" w:rightFromText="181" w:tblpX="0" w:tblpY="66" w:topFromText="0" w:vertAnchor="text"/>
        <w:tblW w:w="1003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53"/>
        <w:gridCol w:w="4111"/>
        <w:gridCol w:w="1423"/>
        <w:gridCol w:w="1985"/>
        <w:gridCol w:w="1559"/>
      </w:tblGrid>
      <w:tr>
        <w:trPr>
          <w:trHeight w:val="521" w:hRule="atLeast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№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этапа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работы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Содержание этапов работы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Плановый срок выполнения этапа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Планируемый объем выполнения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этапа, 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Отметка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о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выполнении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этапа</w:t>
            </w:r>
          </w:p>
        </w:tc>
      </w:tr>
      <w:tr>
        <w:trPr>
          <w:trHeight w:val="580" w:hRule="atLeast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Выбор, обоснование темы и объекта исследования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Январь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49" w:hRule="atLeast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Утверждение темы, согласование плана. Введение, библиография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Январь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64" w:hRule="atLeast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Изучение и анализ информационных материалов по теме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Февраль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402" w:hRule="atLeast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Обоснование актуальности выбранной темы применительно к профессиональной деятельности (введение)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Февраль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402" w:hRule="atLeast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Изложение материала основной части по теме курсовой работы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Февраль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402" w:hRule="atLeast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Подведение итогов проведенного анализа, формулировка выводов УИР применительно к профессиональной деятельности (заключение)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Март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40" w:hRule="atLeast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Оформление работы и сдача на проверку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Март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40" w:hRule="atLeast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Защита работы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Март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pos="3119" w:leader="none"/>
          <w:tab w:val="left" w:pos="7371" w:leader="none"/>
        </w:tabs>
        <w:spacing w:lineRule="auto" w:line="240" w:before="0" w:after="0"/>
        <w:ind w:firstLine="567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3119" w:leader="none"/>
          <w:tab w:val="left" w:pos="7371" w:leader="none"/>
        </w:tabs>
        <w:spacing w:lineRule="auto" w:line="240" w:before="0" w:after="0"/>
        <w:ind w:firstLine="567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</w:r>
    </w:p>
    <w:tbl>
      <w:tblPr>
        <w:tblStyle w:val="af4"/>
        <w:tblW w:w="9088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83"/>
        <w:gridCol w:w="3287"/>
        <w:gridCol w:w="1208"/>
        <w:gridCol w:w="2709"/>
      </w:tblGrid>
      <w:tr>
        <w:trPr/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val="ru-RU" w:eastAsia="ru-RU" w:bidi="ar-SA"/>
              </w:rPr>
              <w:t>Студент</w:t>
            </w:r>
          </w:p>
        </w:tc>
        <w:tc>
          <w:tcPr>
            <w:tcW w:w="328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8"/>
                <w:lang w:eastAsia="ru-RU"/>
              </w:rPr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  <w:t>/</w:t>
            </w:r>
          </w:p>
        </w:tc>
        <w:tc>
          <w:tcPr>
            <w:tcW w:w="270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8"/>
                <w:lang w:eastAsia="ru-RU"/>
              </w:rPr>
            </w:r>
          </w:p>
        </w:tc>
      </w:tr>
      <w:tr>
        <w:trPr/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8"/>
                <w:lang w:eastAsia="ru-RU"/>
              </w:rPr>
            </w:r>
          </w:p>
        </w:tc>
        <w:tc>
          <w:tcPr>
            <w:tcW w:w="328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kern w:val="0"/>
                <w:sz w:val="20"/>
                <w:szCs w:val="20"/>
                <w:lang w:val="ru-RU" w:eastAsia="ru-RU" w:bidi="ar-SA"/>
              </w:rPr>
              <w:t>подпись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22"/>
                <w:szCs w:val="20"/>
                <w:lang w:eastAsia="ru-RU"/>
              </w:rPr>
            </w:r>
          </w:p>
        </w:tc>
        <w:tc>
          <w:tcPr>
            <w:tcW w:w="2709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kern w:val="0"/>
                <w:sz w:val="20"/>
                <w:szCs w:val="20"/>
                <w:lang w:val="ru-RU" w:eastAsia="ru-RU" w:bidi="ar-SA"/>
              </w:rPr>
              <w:t>И.О. Фамилия</w:t>
            </w:r>
          </w:p>
        </w:tc>
      </w:tr>
      <w:tr>
        <w:trPr>
          <w:trHeight w:val="495" w:hRule="atLeast"/>
        </w:trPr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val="ru-RU" w:eastAsia="ru-RU" w:bidi="ar-SA"/>
              </w:rPr>
              <w:t>17.01.2022 г.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22"/>
                <w:szCs w:val="28"/>
                <w:lang w:eastAsia="ru-RU"/>
              </w:rPr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8"/>
                <w:lang w:eastAsia="ru-RU"/>
              </w:rPr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8"/>
                <w:lang w:eastAsia="ru-RU"/>
              </w:rPr>
            </w:r>
          </w:p>
        </w:tc>
      </w:tr>
      <w:tr>
        <w:trPr/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val="ru-RU" w:eastAsia="ru-RU" w:bidi="ar-SA"/>
              </w:rPr>
              <w:t>Руководитель</w:t>
            </w:r>
          </w:p>
        </w:tc>
        <w:tc>
          <w:tcPr>
            <w:tcW w:w="328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8"/>
                <w:lang w:eastAsia="ru-RU"/>
              </w:rPr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Cs/>
                <w:kern w:val="0"/>
                <w:sz w:val="28"/>
                <w:szCs w:val="28"/>
                <w:lang w:val="ru-RU" w:eastAsia="ru-RU" w:bidi="ar-SA"/>
              </w:rPr>
              <w:t>/</w:t>
            </w:r>
          </w:p>
        </w:tc>
        <w:tc>
          <w:tcPr>
            <w:tcW w:w="270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val="ru-RU" w:eastAsia="ru-RU" w:bidi="ar-SA"/>
              </w:rPr>
              <w:t>В.М. Ильичев</w:t>
            </w:r>
          </w:p>
        </w:tc>
      </w:tr>
      <w:tr>
        <w:trPr/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8"/>
                <w:lang w:eastAsia="ru-RU"/>
              </w:rPr>
            </w:r>
          </w:p>
        </w:tc>
        <w:tc>
          <w:tcPr>
            <w:tcW w:w="328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kern w:val="0"/>
                <w:sz w:val="20"/>
                <w:szCs w:val="20"/>
                <w:lang w:val="ru-RU" w:eastAsia="ru-RU" w:bidi="ar-SA"/>
              </w:rPr>
              <w:t>подпись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22"/>
                <w:szCs w:val="20"/>
                <w:lang w:eastAsia="ru-RU"/>
              </w:rPr>
            </w:r>
          </w:p>
        </w:tc>
        <w:tc>
          <w:tcPr>
            <w:tcW w:w="2709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kern w:val="0"/>
                <w:sz w:val="20"/>
                <w:szCs w:val="20"/>
                <w:lang w:val="ru-RU" w:eastAsia="ru-RU" w:bidi="ar-SA"/>
              </w:rPr>
              <w:t>И.О. Фамилия</w:t>
            </w:r>
          </w:p>
        </w:tc>
      </w:tr>
      <w:tr>
        <w:trPr/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val="ru-RU" w:eastAsia="ru-RU" w:bidi="ar-SA"/>
              </w:rPr>
              <w:t>17.01.2022 г.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22"/>
                <w:szCs w:val="28"/>
                <w:lang w:eastAsia="ru-RU"/>
              </w:rPr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8"/>
                <w:lang w:eastAsia="ru-RU"/>
              </w:rPr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8"/>
                <w:lang w:eastAsia="ru-RU"/>
              </w:rPr>
            </w:r>
          </w:p>
        </w:tc>
      </w:tr>
    </w:tbl>
    <w:p>
      <w:pPr>
        <w:pStyle w:val="Normal"/>
        <w:tabs>
          <w:tab w:val="clear" w:pos="708"/>
          <w:tab w:val="left" w:pos="3119" w:leader="none"/>
          <w:tab w:val="left" w:pos="7371" w:leader="none"/>
        </w:tabs>
        <w:spacing w:lineRule="auto" w:line="360" w:before="0" w:after="0"/>
        <w:ind w:firstLine="567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pacing w:lineRule="auto" w:line="360" w:before="0" w:after="0"/>
            <w:jc w:val="center"/>
            <w:rPr>
              <w:rFonts w:ascii="times new roman" w:hAnsi="times new roman"/>
            </w:rPr>
          </w:pPr>
          <w:r>
            <w:br w:type="page"/>
          </w:r>
          <w:r>
            <w:rPr>
              <w:rFonts w:ascii="times new roman" w:hAnsi="times new roman"/>
            </w:rPr>
            <w:t>СОДЕРЖАНИЕ</w:t>
          </w:r>
        </w:p>
        <w:p>
          <w:pPr>
            <w:pStyle w:val="Normal"/>
            <w:spacing w:lineRule="auto" w:line="360" w:before="0" w:after="0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tabs>
              <w:tab w:val="clear" w:pos="708"/>
              <w:tab w:val="right" w:pos="9628" w:leader="dot"/>
            </w:tabs>
            <w:rPr/>
          </w:pPr>
          <w:r>
            <w:fldChar w:fldCharType="begin"/>
          </w:r>
          <w:r>
            <w:rPr>
              <w:webHidden/>
              <w:vanish w:val="false"/>
              <w:rFonts w:ascii="times new roman" w:hAnsi="times new roman"/>
            </w:rPr>
            <w:instrText xml:space="preserve"> TOC \z \o "1-3" \u \h</w:instrText>
          </w:r>
          <w:r>
            <w:rPr>
              <w:webHidden/>
              <w:vanish w:val="false"/>
              <w:rFonts w:ascii="times new roman" w:hAnsi="times new roman"/>
            </w:rPr>
            <w:fldChar w:fldCharType="separate"/>
          </w:r>
          <w:hyperlink w:anchor="_Toc940344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_Toc94034401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ascii="times new roman" w:hAnsi="times new roman"/>
                <w:vanish w:val="false"/>
              </w:rPr>
              <w:t>ВВЕДЕНИЕ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tabs>
              <w:tab w:val="clear" w:pos="708"/>
              <w:tab w:val="right" w:pos="9628" w:leader="dot"/>
            </w:tabs>
            <w:rPr/>
          </w:pPr>
          <w:hyperlink w:anchor="_Toc940344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_Toc94034402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ascii="times new roman" w:hAnsi="times new roman"/>
                <w:vanish w:val="false"/>
              </w:rPr>
              <w:t>1 АНАЛИТИЧЕСКАЯ ЧАСТЬ (НАЗВАНИЕ ТЕМЫ КУРСОВОЙ РАБОТЫ)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880" w:leader="none"/>
              <w:tab w:val="right" w:pos="9628" w:leader="dot"/>
            </w:tabs>
            <w:rPr/>
          </w:pPr>
          <w:hyperlink w:anchor="_Toc94034403">
            <w:r>
              <w:rPr>
                <w:webHidden/>
                <w:rFonts w:ascii="times new roman" w:hAnsi="times new roman"/>
                <w:vanish w:val="false"/>
              </w:rPr>
              <w:t>1.1</w:t>
            </w:r>
            <w:r>
              <w:rPr>
                <w:rFonts w:eastAsia="" w:ascii="times new roman" w:hAnsi="times new roman" w:eastAsiaTheme="minorEastAsia"/>
                <w:sz w:val="22"/>
                <w:lang w:eastAsia="ru-RU"/>
              </w:rPr>
              <w:tab/>
            </w:r>
            <w:r>
              <w:rPr>
                <w:rFonts w:ascii="times new roman" w:hAnsi="times new roman"/>
              </w:rPr>
              <w:t>Анализ предметной област</w:t>
            </w:r>
            <w:r>
              <w:rPr>
                <w:rFonts w:ascii="times new roman" w:hAnsi="times new roman"/>
              </w:rPr>
              <w:t>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_Toc94034403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628" w:leader="dot"/>
            </w:tabs>
            <w:rPr/>
          </w:pPr>
          <w:hyperlink w:anchor="_Toc94034461">
            <w:r>
              <w:rPr>
                <w:webHidden/>
                <w:rFonts w:ascii="times new roman" w:hAnsi="times new roman"/>
                <w:vanish w:val="false"/>
                <w:lang w:eastAsia="ar-SA"/>
              </w:rPr>
              <w:t xml:space="preserve">1.2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_Toc94034461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</w:rPr>
              <w:t>Обоснование актуальности разработки информационной системы</w:t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628" w:leader="dot"/>
            </w:tabs>
            <w:rPr/>
          </w:pPr>
          <w:hyperlink w:anchor="_Toc940344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_Toc94034462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ascii="times new roman" w:hAnsi="times new roman"/>
                <w:vanish w:val="false"/>
              </w:rPr>
              <w:t>1.3 Разработка функциональной модели</w:t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628" w:leader="dot"/>
            </w:tabs>
            <w:rPr/>
          </w:pPr>
          <w:hyperlink w:anchor="_Toc940344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_Toc94034463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ascii="times new roman" w:hAnsi="times new roman"/>
                <w:vanish w:val="false"/>
              </w:rPr>
              <w:t>1.3 Описание средств разработки информационной системы</w:t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tabs>
              <w:tab w:val="clear" w:pos="708"/>
              <w:tab w:val="right" w:pos="9628" w:leader="dot"/>
            </w:tabs>
            <w:rPr/>
          </w:pPr>
          <w:hyperlink w:anchor="_Toc940344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_Toc94034464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ascii="times new roman" w:hAnsi="times new roman"/>
                <w:vanish w:val="false"/>
              </w:rPr>
              <w:t>2 ПРОЕКТИРОВАНИЕ ИНФОРМАЦИОННОЙ СИСТЕМЫ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628" w:leader="dot"/>
            </w:tabs>
            <w:rPr/>
          </w:pPr>
          <w:hyperlink w:anchor="_Toc940344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_Toc94034465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ascii="times new roman" w:hAnsi="times new roman"/>
                <w:vanish w:val="false"/>
              </w:rPr>
              <w:t>2.1 Диаграммы прецедентов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628" w:leader="dot"/>
            </w:tabs>
            <w:rPr/>
          </w:pPr>
          <w:hyperlink w:anchor="_Toc940344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_Toc94034466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ascii="times new roman" w:hAnsi="times new roman"/>
                <w:vanish w:val="false"/>
              </w:rPr>
              <w:t>2.2 Диаграмма последовательности действий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628" w:leader="dot"/>
            </w:tabs>
            <w:rPr/>
          </w:pPr>
          <w:hyperlink w:anchor="_Toc940344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_Toc94034467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ascii="times new roman" w:hAnsi="times new roman"/>
                <w:vanish w:val="false"/>
              </w:rPr>
              <w:t>2.3 Диаграммы кооперации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628" w:leader="dot"/>
            </w:tabs>
            <w:rPr/>
          </w:pPr>
          <w:hyperlink w:anchor="_Toc940344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_Toc94034468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ascii="times new roman" w:hAnsi="times new roman"/>
                <w:vanish w:val="false"/>
              </w:rPr>
              <w:t>2.4 Диаграммы действий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628" w:leader="dot"/>
            </w:tabs>
            <w:rPr/>
          </w:pPr>
          <w:hyperlink w:anchor="_Toc940344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_Toc94034469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ascii="times new roman" w:hAnsi="times new roman"/>
                <w:vanish w:val="false"/>
              </w:rPr>
              <w:t>2.5 Диаграмма классов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628" w:leader="dot"/>
            </w:tabs>
            <w:rPr/>
          </w:pPr>
          <w:hyperlink w:anchor="_Toc940344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_Toc94034470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ascii="times new roman" w:hAnsi="times new roman"/>
                <w:vanish w:val="false"/>
              </w:rPr>
              <w:t>2.6 Диаграмма состояния объекта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628" w:leader="dot"/>
            </w:tabs>
            <w:rPr/>
          </w:pPr>
          <w:hyperlink w:anchor="_Toc940344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_Toc94034471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ascii="times new roman" w:hAnsi="times new roman"/>
                <w:vanish w:val="false"/>
              </w:rPr>
              <w:t>2.7 Диаграмма компонентов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628" w:leader="dot"/>
            </w:tabs>
            <w:rPr/>
          </w:pPr>
          <w:hyperlink w:anchor="_Toc940344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_Toc94034472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ascii="times new roman" w:hAnsi="times new roman"/>
                <w:vanish w:val="false"/>
              </w:rPr>
              <w:t>2.8 Диаграмма размещения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tabs>
              <w:tab w:val="clear" w:pos="708"/>
              <w:tab w:val="right" w:pos="9628" w:leader="dot"/>
            </w:tabs>
            <w:rPr/>
          </w:pPr>
          <w:hyperlink w:anchor="_Toc940344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_Toc94034473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ascii="times new roman" w:hAnsi="times new roman"/>
                <w:vanish w:val="false"/>
              </w:rPr>
              <w:t>ЗАКЛЮЧЕНИЕ</w:t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tabs>
              <w:tab w:val="clear" w:pos="708"/>
              <w:tab w:val="right" w:pos="9628" w:leader="dot"/>
            </w:tabs>
            <w:rPr/>
          </w:pPr>
          <w:hyperlink w:anchor="_Toc940344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_Toc94034474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ascii="times new roman" w:hAnsi="times new roman"/>
                <w:vanish w:val="false"/>
              </w:rPr>
              <w:t>ПРИЛОЖЕНИЕ</w:t>
              <w:tab/>
              <w:t>21</w:t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  <w:rFonts w:ascii="times new roman" w:hAnsi="times new roman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  <w:r>
        <w:br w:type="page"/>
      </w:r>
    </w:p>
    <w:p>
      <w:pPr>
        <w:pStyle w:val="1"/>
        <w:widowControl w:val="false"/>
        <w:ind w:hanging="0"/>
        <w:jc w:val="center"/>
        <w:rPr/>
      </w:pPr>
      <w:bookmarkStart w:id="0" w:name="_Toc94034401"/>
      <w:r>
        <w:rPr/>
        <w:t>ВВЕДЕНИЕ</w:t>
      </w:r>
      <w:bookmarkEnd w:id="0"/>
    </w:p>
    <w:p>
      <w:pPr>
        <w:pStyle w:val="Normal"/>
        <w:widowControl w:val="false"/>
        <w:ind w:hanging="0"/>
        <w:jc w:val="both"/>
        <w:rPr/>
      </w:pPr>
      <w:r>
        <w:rPr>
          <w:rFonts w:ascii="times new roman" w:hAnsi="times new roman"/>
          <w:sz w:val="28"/>
          <w:szCs w:val="28"/>
        </w:rPr>
        <w:tab/>
        <w:t>Популярность и потребность в магазинах автозапчастей находится на высоком уровне. Автоматизация процессов продажи, покупки и складирования продукции является основной задачей моей работы.</w:t>
      </w:r>
    </w:p>
    <w:p>
      <w:pPr>
        <w:pStyle w:val="Normal"/>
        <w:widowControl w:val="false"/>
        <w:ind w:hanging="0"/>
        <w:jc w:val="both"/>
        <w:rPr/>
      </w:pPr>
      <w:r>
        <w:rPr>
          <w:rFonts w:ascii="times new roman" w:hAnsi="times new roman"/>
          <w:sz w:val="28"/>
          <w:szCs w:val="28"/>
        </w:rPr>
        <w:tab/>
        <w:t>В связи с большим количеством не сетевых магазинов можно сделать вывод, что актуальность автоматизации данной области является крайне выгодной для разработчиков. С внедрением системы в работу магазина можно упростить документооборот, а также учет продукции. Приобретение продукции для продажи станет более простой, так как будет виден реальное положение дел. Поставщики будут внесены в базу данных, что упростит и упорядочит процесс закупки. Чтобы упростить сколько осталось товара в магазине и на складе будет создан регистр накопления, таким образом пользователь будет видеть в чем есть потребность у магазина.</w:t>
      </w:r>
    </w:p>
    <w:p>
      <w:pPr>
        <w:pStyle w:val="1"/>
        <w:widowControl w:val="false"/>
        <w:rPr>
          <w:highlight w:val="none"/>
          <w:shd w:fill="auto" w:val="clear"/>
        </w:rPr>
      </w:pPr>
      <w:r>
        <w:rPr>
          <w:b w:val="false"/>
          <w:bCs/>
          <w:shd w:fill="auto" w:val="clear"/>
          <w:lang w:eastAsia="ru-RU"/>
        </w:rPr>
        <w:t xml:space="preserve">Таким образом, сейчас развиваются автомагазины. Им, разумеется, никак не обойтись без базы данных. Существует множество СУБД для их редактирования, но хотелось бы создать такое приложение, занимающее небольшой объем, простое в использовании и позволяющее редактировать базу данных без установленной СУБД. Именно этому и посвящена данная курсовая работа. </w:t>
      </w:r>
    </w:p>
    <w:p>
      <w:pPr>
        <w:pStyle w:val="1"/>
        <w:widowControl w:val="false"/>
        <w:rPr>
          <w:b w:val="false"/>
          <w:b w:val="false"/>
          <w:bCs/>
          <w:lang w:eastAsia="ru-RU"/>
        </w:rPr>
      </w:pPr>
      <w:r>
        <w:rPr>
          <w:b w:val="false"/>
          <w:bCs/>
          <w:lang w:eastAsia="ru-RU"/>
        </w:rPr>
        <w:t xml:space="preserve">При изучении предметной области, выяснилось, что информационная система «Автомагазин» на первый взгляд простая, но для ее реализации необходимо обратится к некоторым разделам, таким как создание базы данных и создание приложения для взаимодействия с этой базой данных. </w:t>
      </w:r>
    </w:p>
    <w:p>
      <w:pPr>
        <w:pStyle w:val="1"/>
        <w:widowControl w:val="false"/>
        <w:rPr>
          <w:b w:val="false"/>
          <w:b w:val="false"/>
          <w:bCs/>
          <w:lang w:eastAsia="ru-RU"/>
        </w:rPr>
      </w:pPr>
      <w:r>
        <w:rPr>
          <w:b w:val="false"/>
          <w:bCs/>
          <w:lang w:eastAsia="ru-RU"/>
        </w:rPr>
        <w:t xml:space="preserve">Целью курсовой работы является создание информационной системы «Автомагазин». Для достижения поставленной цели были определены следующие задачи: </w:t>
      </w:r>
    </w:p>
    <w:p>
      <w:pPr>
        <w:pStyle w:val="1"/>
        <w:widowControl w:val="false"/>
        <w:numPr>
          <w:ilvl w:val="0"/>
          <w:numId w:val="7"/>
        </w:numPr>
        <w:ind w:left="0" w:firstLine="709"/>
        <w:rPr>
          <w:b w:val="false"/>
          <w:b w:val="false"/>
          <w:bCs/>
          <w:lang w:eastAsia="ru-RU"/>
        </w:rPr>
      </w:pPr>
      <w:r>
        <w:rPr>
          <w:b w:val="false"/>
          <w:bCs/>
          <w:lang w:eastAsia="ru-RU"/>
        </w:rPr>
        <w:t>Описать предметную область;</w:t>
      </w:r>
    </w:p>
    <w:p>
      <w:pPr>
        <w:pStyle w:val="1"/>
        <w:widowControl w:val="false"/>
        <w:numPr>
          <w:ilvl w:val="0"/>
          <w:numId w:val="7"/>
        </w:numPr>
        <w:ind w:left="0" w:firstLine="709"/>
        <w:rPr>
          <w:b w:val="false"/>
          <w:b w:val="false"/>
          <w:bCs/>
          <w:lang w:eastAsia="ru-RU"/>
        </w:rPr>
      </w:pPr>
      <w:r>
        <w:rPr>
          <w:b w:val="false"/>
          <w:bCs/>
          <w:lang w:eastAsia="ru-RU"/>
        </w:rPr>
        <w:t xml:space="preserve">Спроектировать программный комплекс; </w:t>
      </w:r>
    </w:p>
    <w:p>
      <w:pPr>
        <w:pStyle w:val="1"/>
        <w:widowControl w:val="false"/>
        <w:numPr>
          <w:ilvl w:val="0"/>
          <w:numId w:val="7"/>
        </w:numPr>
        <w:ind w:left="0" w:firstLine="709"/>
        <w:rPr>
          <w:b w:val="false"/>
          <w:b w:val="false"/>
          <w:bCs/>
          <w:lang w:eastAsia="ru-RU"/>
        </w:rPr>
      </w:pPr>
      <w:r>
        <w:rPr>
          <w:b w:val="false"/>
          <w:bCs/>
          <w:lang w:eastAsia="ru-RU"/>
        </w:rPr>
        <w:t>Выполнить программную реализацию;</w:t>
      </w:r>
    </w:p>
    <w:p>
      <w:pPr>
        <w:pStyle w:val="1"/>
        <w:widowControl w:val="false"/>
        <w:numPr>
          <w:ilvl w:val="0"/>
          <w:numId w:val="7"/>
        </w:numPr>
        <w:ind w:left="0" w:firstLine="709"/>
        <w:rPr>
          <w:b w:val="false"/>
          <w:b w:val="false"/>
          <w:bCs/>
          <w:lang w:eastAsia="ru-RU"/>
        </w:rPr>
      </w:pPr>
      <w:r>
        <w:rPr>
          <w:b w:val="false"/>
          <w:bCs/>
          <w:lang w:eastAsia="ru-RU"/>
        </w:rPr>
        <w:t>Проанализировать качество программного обеспечения.</w:t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b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ar-SA"/>
        </w:rPr>
      </w:r>
      <w:r>
        <w:br w:type="page"/>
      </w:r>
    </w:p>
    <w:p>
      <w:pPr>
        <w:pStyle w:val="1"/>
        <w:widowControl w:val="false"/>
        <w:ind w:hanging="0"/>
        <w:jc w:val="center"/>
        <w:rPr/>
      </w:pPr>
      <w:bookmarkStart w:id="1" w:name="_Toc94034402"/>
      <w:r>
        <w:rPr/>
        <w:t>1 АНАЛИТИЧЕСКАЯ ЧАСТЬ (АВТОМАГАЗИН)</w:t>
      </w:r>
      <w:bookmarkEnd w:id="1"/>
    </w:p>
    <w:p>
      <w:pPr>
        <w:pStyle w:val="Normal"/>
        <w:widowControl w:val="false"/>
        <w:spacing w:lineRule="auto" w:line="360" w:before="0" w:after="0"/>
        <w:rPr>
          <w:lang w:eastAsia="ar-SA"/>
        </w:rPr>
      </w:pPr>
      <w:r>
        <w:rPr>
          <w:lang w:eastAsia="ar-SA"/>
        </w:rPr>
      </w:r>
    </w:p>
    <w:p>
      <w:pPr>
        <w:pStyle w:val="2"/>
        <w:numPr>
          <w:ilvl w:val="1"/>
          <w:numId w:val="1"/>
        </w:numPr>
        <w:ind w:left="0" w:firstLine="709"/>
        <w:rPr/>
      </w:pPr>
      <w:bookmarkStart w:id="2" w:name="_Toc94034403"/>
      <w:r>
        <w:rPr/>
        <w:t>Анализ предметной области</w:t>
      </w:r>
      <w:bookmarkEnd w:id="2"/>
    </w:p>
    <w:p>
      <w:pPr>
        <w:pStyle w:val="2"/>
        <w:rPr>
          <w:rFonts w:eastAsia="Times New Roman"/>
          <w:b w:val="false"/>
          <w:b w:val="false"/>
          <w:color w:val="000000"/>
          <w:lang w:eastAsia="ru-RU"/>
        </w:rPr>
      </w:pPr>
      <w:r>
        <w:rPr>
          <w:rFonts w:eastAsia="Times New Roman"/>
          <w:b w:val="false"/>
          <w:color w:val="000000"/>
          <w:lang w:eastAsia="ru-RU"/>
        </w:rPr>
      </w:r>
    </w:p>
    <w:p>
      <w:pPr>
        <w:pStyle w:val="2"/>
        <w:rPr>
          <w:rFonts w:eastAsia="Times New Roman"/>
          <w:b w:val="false"/>
          <w:b w:val="false"/>
          <w:i/>
          <w:i/>
          <w:color w:val="000000"/>
          <w:lang w:eastAsia="ru-RU"/>
        </w:rPr>
      </w:pPr>
      <w:bookmarkStart w:id="3" w:name="_Toc94034328"/>
      <w:bookmarkStart w:id="4" w:name="_Toc94034404"/>
      <w:bookmarkStart w:id="5" w:name="_Toc69810460"/>
      <w:r>
        <w:rPr>
          <w:rFonts w:eastAsia="Times New Roman"/>
          <w:b w:val="false"/>
          <w:i/>
          <w:color w:val="000000"/>
          <w:lang w:eastAsia="ru-RU"/>
        </w:rPr>
        <w:t>Предметная область ИС «Автомагазин» состоит из большого количества</w:t>
      </w:r>
      <w:bookmarkStart w:id="6" w:name="_Toc69810461"/>
      <w:bookmarkEnd w:id="5"/>
      <w:r>
        <w:rPr>
          <w:rFonts w:eastAsia="Times New Roman"/>
          <w:b w:val="false"/>
          <w:i/>
          <w:color w:val="000000"/>
          <w:lang w:eastAsia="ru-RU"/>
        </w:rPr>
        <w:t xml:space="preserve"> сущностей. По правам доступа в системы можно выделить следующие категории</w:t>
      </w:r>
      <w:bookmarkStart w:id="7" w:name="_Toc69810462"/>
      <w:bookmarkEnd w:id="6"/>
      <w:r>
        <w:rPr>
          <w:rFonts w:eastAsia="Times New Roman"/>
          <w:b w:val="false"/>
          <w:i/>
          <w:color w:val="000000"/>
          <w:lang w:eastAsia="ru-RU"/>
        </w:rPr>
        <w:t xml:space="preserve"> пользователей:</w:t>
      </w:r>
      <w:bookmarkEnd w:id="3"/>
      <w:bookmarkEnd w:id="4"/>
      <w:bookmarkEnd w:id="7"/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Управляющий: Доступны все функции ИС, которые входят в систему, кроме тех, которые имеют финансовые функции («Денежные переводы, доступ к балансу, просмотр кредитных историй») 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Продавцы-консультанты, доступна история и работа с клиентами магазина 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Администратор, доступ к персоналу магазина, к основным функциям магазина 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Бухгалтер, доступ к финансовым функциям («Денежные переводы, доступ к балансу, просмотр кредитных историй»)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Основным видом деятельности продавца, для которого проектируется ИС, является учет информации о запчастях для автомобилей в магазине. 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Основными этапами учета информации о запчастях являются: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Поступление новых запчастей.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При поступлении новых запчастей: указывается тип запчасти, модель автомобиля (для которой она подходит), фирма поставщик, количество и цена.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Удаление товаров(автозапчасти).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При продаже (при условии, если нет в наличии), или поломке, сотрудник магазина удаляет товар из списка.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Поиск информации о запчастях.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При необходимости, сотрудник магазина может быстро найти необходимую запчасть и просмотреть информацию о ней.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Сортировка по типу автозапчастей.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Производится сортировка комплектующих, которые будут выводится на экран, по их типу.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  <w:lang w:eastAsia="ru-RU"/>
        </w:rPr>
        <w:t>К недостаткам использования бумажных носителей следует отнести ярко выраженный человеческий фактор, приводящий порой к значительным ошибкам при работе с ними. Разработанная в рамках курсовой работы информационная система учета автозапчастей в магазине, позволяет отказаться от использования бумажных носителей и, как следствие, повысить эффективность его работы.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Как показал анализ предметной области, основными единицами работ при взаимодействии с ИС являются: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добавление новых запчастей;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удаление запчастей;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поиск информации о запчастях;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сортировка по типу запчастей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2"/>
        <w:rPr/>
      </w:pPr>
      <w:bookmarkStart w:id="8" w:name="_Toc94034461"/>
      <w:r>
        <w:rPr>
          <w:lang w:eastAsia="ar-SA"/>
        </w:rPr>
        <w:t xml:space="preserve">1.2 </w:t>
      </w:r>
      <w:r>
        <w:rPr/>
        <w:t>Обоснование актуальности разработки информационной системы</w:t>
      </w:r>
      <w:bookmarkEnd w:id="8"/>
    </w:p>
    <w:p>
      <w:pPr>
        <w:pStyle w:val="Normal"/>
        <w:rPr/>
      </w:pPr>
      <w:r>
        <w:rPr/>
      </w:r>
    </w:p>
    <w:p>
      <w:pPr>
        <w:pStyle w:val="2"/>
        <w:rPr>
          <w:b w:val="false"/>
          <w:b w:val="false"/>
          <w:bCs w:val="false"/>
          <w:iCs/>
        </w:rPr>
      </w:pPr>
      <w:r>
        <w:rPr>
          <w:b w:val="false"/>
          <w:bCs w:val="false"/>
          <w:iCs/>
        </w:rPr>
        <w:t>В данной работе, показаны цели и задачи проекта, описана область изучения, а также произведен, анализ программного обеспечения, которые уже имеются на рынке, для выявления целесообразности создания собственного решения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Для автоматизации работы магазина автозапчастей, мне на решение были предоставлены следующие задачи: разработать и внедрить программный продукт для складского учета продукции.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Практическая значимость работы состоит в проверке на контрольном примере результатов исследования и разработки программного обеспечения на примере применения соответствующей базы данных - экономической информационной системы в бизнес-процессах по управлению складским учетом в автомагазине.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2"/>
        <w:rPr/>
      </w:pPr>
      <w:bookmarkStart w:id="9" w:name="_Toc94034462"/>
      <w:r>
        <w:rPr/>
        <w:t>1.3 Разработка функциональной модели</w:t>
      </w:r>
      <w:bookmarkEnd w:id="9"/>
      <w:r>
        <w:rPr/>
        <w:t xml:space="preserve"> 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Для решения задач моделирования бизнес-процессов мы будем использовать программный продукт Ramus Education, она поддерживает две методологии (IDEF0, DFD), позволяющие анализировать бизнес.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Компоненты синтаксиса языка IDEF0 – блоки, стрелки, диаграммы, правила.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Блоки представляют функции, определяемые как деятельность, процесс, операция, действие или преобразование. Стрелки представляют данные или материальные объекты, связанные с функциями.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Правила определяют, как следует применять компоненты. Диаграммы обеспечивают формат графического и словесного описания модели.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рисунках 1.1- 1.5 отображены диаграммы </w:t>
      </w:r>
      <w:r>
        <w:rPr>
          <w:sz w:val="28"/>
          <w:szCs w:val="28"/>
          <w:lang w:val="en-US"/>
        </w:rPr>
        <w:t>IDEF</w:t>
      </w:r>
      <w:r>
        <w:rPr>
          <w:sz w:val="28"/>
          <w:szCs w:val="28"/>
        </w:rPr>
        <w:t>0.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0" w:hanging="0"/>
        <w:jc w:val="center"/>
        <w:outlineLvl w:val="0"/>
        <w:rPr>
          <w:rFonts w:ascii="Times New Roman" w:hAnsi="Times New Roman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414655</wp:posOffset>
            </wp:positionH>
            <wp:positionV relativeFrom="paragraph">
              <wp:posOffset>53340</wp:posOffset>
            </wp:positionV>
            <wp:extent cx="5263515" cy="3115310"/>
            <wp:effectExtent l="0" t="0" r="0" b="0"/>
            <wp:wrapSquare wrapText="bothSides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Рисунок 1.1 - Контекстная диаграмма «Автомагазин»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Каждая из четырех сторон прямоугольника имеет свое определенное значение (рисунок 4):</w:t>
      </w:r>
    </w:p>
    <w:p>
      <w:pPr>
        <w:pStyle w:val="Normal"/>
        <w:widowControl w:val="false"/>
        <w:numPr>
          <w:ilvl w:val="1"/>
          <w:numId w:val="4"/>
        </w:numPr>
        <w:spacing w:lineRule="auto" w:line="360" w:before="0" w:after="0"/>
        <w:ind w:lef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вход – это потребляемая или изменяемая работой информация или материал;</w:t>
      </w:r>
    </w:p>
    <w:p>
      <w:pPr>
        <w:pStyle w:val="Normal"/>
        <w:widowControl w:val="false"/>
        <w:numPr>
          <w:ilvl w:val="1"/>
          <w:numId w:val="4"/>
        </w:numPr>
        <w:spacing w:lineRule="auto" w:line="360" w:before="0" w:after="0"/>
        <w:ind w:lef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выход – информация или материал, которые производятся работой;</w:t>
      </w:r>
    </w:p>
    <w:p>
      <w:pPr>
        <w:pStyle w:val="Normal"/>
        <w:widowControl w:val="false"/>
        <w:numPr>
          <w:ilvl w:val="1"/>
          <w:numId w:val="4"/>
        </w:numPr>
        <w:spacing w:lineRule="auto" w:line="360" w:before="0" w:after="0"/>
        <w:ind w:lef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управление – процедуры, правила, стратегии или стандарты, которыми руководствуется работа;</w:t>
      </w:r>
    </w:p>
    <w:p>
      <w:pPr>
        <w:pStyle w:val="Normal"/>
        <w:widowControl w:val="false"/>
        <w:numPr>
          <w:ilvl w:val="1"/>
          <w:numId w:val="4"/>
        </w:numPr>
        <w:spacing w:lineRule="auto" w:line="360" w:before="0" w:after="0"/>
        <w:ind w:lef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механизмы – ресурсы, которые выполняют работу (например, сотрудники, оборудование, устройства и т.д.).</w:t>
      </w:r>
    </w:p>
    <w:p>
      <w:pPr>
        <w:pStyle w:val="Normal"/>
        <w:widowControl w:val="false"/>
        <w:numPr>
          <w:ilvl w:val="0"/>
          <w:numId w:val="5"/>
        </w:numPr>
        <w:spacing w:lineRule="auto" w:line="360" w:before="0" w:after="0"/>
        <w:ind w:lef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Вход – информация о товаре, данные о пользователе.</w:t>
      </w:r>
    </w:p>
    <w:p>
      <w:pPr>
        <w:pStyle w:val="Normal"/>
        <w:widowControl w:val="false"/>
        <w:numPr>
          <w:ilvl w:val="0"/>
          <w:numId w:val="5"/>
        </w:numPr>
        <w:spacing w:lineRule="auto" w:line="360" w:before="0" w:after="0"/>
        <w:ind w:lef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Выход – отчет о продаже.</w:t>
      </w:r>
    </w:p>
    <w:p>
      <w:pPr>
        <w:pStyle w:val="Normal"/>
        <w:widowControl w:val="false"/>
        <w:numPr>
          <w:ilvl w:val="0"/>
          <w:numId w:val="5"/>
        </w:numPr>
        <w:spacing w:lineRule="auto" w:line="360" w:before="0" w:after="0"/>
        <w:ind w:lef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Управление - ГОСТы, сертификаты на товары, нормативные акты.</w:t>
      </w:r>
    </w:p>
    <w:p>
      <w:pPr>
        <w:pStyle w:val="Normal"/>
        <w:widowControl w:val="false"/>
        <w:numPr>
          <w:ilvl w:val="0"/>
          <w:numId w:val="5"/>
        </w:numPr>
        <w:spacing w:lineRule="auto" w:line="360" w:before="0" w:after="0"/>
        <w:ind w:lef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Механизмы – Администратор, продавец.</w:t>
      </w:r>
    </w:p>
    <w:p>
      <w:pPr>
        <w:pStyle w:val="Normal"/>
        <w:widowControl w:val="fals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На рисунке 5 представлена декомпозиция диаграммы «Учёт товаров».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0" w:hanging="0"/>
        <w:jc w:val="center"/>
        <w:outlineLvl w:val="0"/>
        <w:rPr>
          <w:rFonts w:ascii="Times New Roman" w:hAnsi="Times New Roman" w:eastAsia="Times New Roman" w:cs="Times New Roman"/>
          <w:i/>
          <w:i/>
          <w:sz w:val="28"/>
          <w:szCs w:val="28"/>
          <w:lang w:eastAsia="ru-RU"/>
        </w:rPr>
      </w:pPr>
      <w:bookmarkStart w:id="10" w:name="_Toc69810525"/>
      <w:r>
        <w:rPr/>
        <w:drawing>
          <wp:inline distT="0" distB="0" distL="0" distR="0">
            <wp:extent cx="5854700" cy="3794125"/>
            <wp:effectExtent l="0" t="0" r="0" b="0"/>
            <wp:docPr id="2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2567" t="14002" r="24591" b="8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i/>
          <w:i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lang w:eastAsia="ru-RU"/>
        </w:rPr>
        <w:t>Рисунок 5 - Декомпозиция диаграммы «Учёт товаров»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rPr>
          <w:i/>
          <w:i/>
          <w:color w:val="3E3E3E"/>
          <w:sz w:val="28"/>
          <w:szCs w:val="28"/>
        </w:rPr>
      </w:pPr>
      <w:r>
        <w:rPr>
          <w:i/>
          <w:color w:val="3E3E3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28"/>
          <w:szCs w:val="28"/>
          <w:lang w:eastAsia="ar-SA"/>
        </w:rPr>
      </w:pPr>
      <w:r>
        <w:rPr>
          <w:rFonts w:cs="Times New Roman" w:ascii="Times New Roman" w:hAnsi="Times New Roman"/>
          <w:i/>
          <w:sz w:val="28"/>
          <w:szCs w:val="28"/>
          <w:lang w:eastAsia="ar-SA"/>
        </w:rPr>
        <w:t>Рисунок1–Контекстная диаграмма, отображающая работу функционирования аэропорта</w:t>
      </w:r>
    </w:p>
    <w:p>
      <w:pPr>
        <w:pStyle w:val="2"/>
        <w:rPr/>
      </w:pPr>
      <w:r>
        <w:rPr/>
      </w:r>
    </w:p>
    <w:p>
      <w:pPr>
        <w:pStyle w:val="2"/>
        <w:rPr/>
      </w:pPr>
      <w:bookmarkStart w:id="11" w:name="_Toc94034463"/>
      <w:r>
        <w:rPr/>
        <w:t>1.3 Описание средств разработки информационной системы</w:t>
      </w:r>
      <w:bookmarkEnd w:id="11"/>
      <w:r>
        <w:rPr/>
        <w:t xml:space="preserve"> 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Пример: среди всего многообразия инструментальных средств рассмотрим средства с интегрированной средой разработки, предназначенные для создания клиентской и серверной частей приложения.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Обзор инструментальных средств показал, что возможным для реализации информационной системы являются следующие средства разработки: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………………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Пример: Средства для создания информационных систем или CASE-технология (Computer-Aided System Engineering, – автоматизированная разработка программного обеспечения) – это программный комплекс, обеспечивающий автоматизацию всех этапов технологического процесса (анализа, проектирования, разработки и сопровождения) сложных программных систем.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………………</w:t>
      </w:r>
    </w:p>
    <w:p>
      <w:pPr>
        <w:pStyle w:val="Normal"/>
        <w:spacing w:lineRule="auto" w:line="240" w:before="0" w:after="0"/>
        <w:ind w:left="993" w:hanging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Пример: сегодня </w:t>
      </w:r>
      <w:r>
        <w:rPr>
          <w:rFonts w:cs="Times New Roman" w:ascii="Times New Roman" w:hAnsi="Times New Roman"/>
          <w:bCs/>
          <w:i/>
          <w:sz w:val="28"/>
          <w:szCs w:val="28"/>
        </w:rPr>
        <w:t>средства разработки информационных систем</w:t>
      </w:r>
      <w:r>
        <w:rPr>
          <w:rFonts w:cs="Times New Roman" w:ascii="Times New Roman" w:hAnsi="Times New Roman"/>
          <w:b/>
          <w:bCs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>представлены в широком разнообразии. Их выбор отражает мнение команды разработчиков в рамках конкретного проекта, а поскольку и информационные системы разнообразны, и задачи у них разняться очень широко, ставка делается на оптимальное решение.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Основными средствами разработки ИС являются две категории продуктов: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1. CASE-системы (интегрированные с СУБД или независимые). Они многочислены, но их объединяет общее преимущество – возможность полностью разработать информационную систему без изменения технологической среды. CASE-системы популярны, обладают гибкостью, но при этом их инструментарий достаточно сложен.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2. Отдельные средства проектирования баз данных, построенные на определенной методологии и используемые в комплексе со средствами создания приложений.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………………</w:t>
      </w:r>
    </w:p>
    <w:p>
      <w:pPr>
        <w:pStyle w:val="Normal"/>
        <w:spacing w:lineRule="auto" w:line="240" w:before="0" w:after="0"/>
        <w:ind w:left="993" w:hanging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b/>
          <w:b/>
          <w:sz w:val="28"/>
          <w:szCs w:val="28"/>
          <w:lang w:eastAsia="ar-SA"/>
        </w:rPr>
      </w:pPr>
      <w:r>
        <w:rPr>
          <w:rFonts w:cs="Times New Roman" w:ascii="Times New Roman" w:hAnsi="Times New Roman"/>
          <w:b/>
          <w:sz w:val="28"/>
          <w:szCs w:val="28"/>
          <w:lang w:eastAsia="ar-SA"/>
        </w:rPr>
      </w:r>
      <w:r>
        <w:br w:type="page"/>
      </w:r>
    </w:p>
    <w:p>
      <w:pPr>
        <w:pStyle w:val="1"/>
        <w:rPr/>
      </w:pPr>
      <w:bookmarkStart w:id="12" w:name="_Toc94034464"/>
      <w:r>
        <w:rPr/>
        <w:t>2 ПРОЕКТИРОВАНИЕ ИНФОРМАЦИОННОЙ СИСТЕМЫ</w:t>
      </w:r>
      <w:bookmarkEnd w:id="12"/>
    </w:p>
    <w:p>
      <w:pPr>
        <w:pStyle w:val="Normal"/>
        <w:spacing w:lineRule="auto" w:line="360" w:before="0" w:after="0"/>
        <w:rPr>
          <w:lang w:eastAsia="ar-SA"/>
        </w:rPr>
      </w:pPr>
      <w:r>
        <w:rPr>
          <w:lang w:eastAsia="ar-SA"/>
        </w:rPr>
      </w:r>
    </w:p>
    <w:p>
      <w:pPr>
        <w:pStyle w:val="2"/>
        <w:rPr/>
      </w:pPr>
      <w:bookmarkStart w:id="13" w:name="_Toc94034465"/>
      <w:r>
        <w:rPr/>
        <w:t>2.1 Диаграммы прецедентов</w:t>
      </w:r>
      <w:bookmarkEnd w:id="13"/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 прецедента "Просмотр каталога" к прецеденту "Оплата заказа" установлено отношение включения на том основании, что каждый выбранный заказ должен быть подсчитан и оплачен. От прецедента "Оформление заказа" к прецеденту "Проверка формирования товара" установлено отношение включения, так как в результате оформления каждого заказа товар проверяется на его наличие.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677535" cy="2827020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347" t="9704" r="13971" b="16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Рисунок 2.1 – Диаграмма прецедентов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рисунке 2.1 приведена диаграмма прецедентов для информационной системы «Компьютерный магазин». В данной системе можно выделить следующие субъекты и соответствующие им прецеденты:</w:t>
      </w:r>
    </w:p>
    <w:p>
      <w:pPr>
        <w:pStyle w:val="ListParagraph"/>
        <w:numPr>
          <w:ilvl w:val="2"/>
          <w:numId w:val="8"/>
        </w:numPr>
        <w:ind w:left="0" w:firstLine="709"/>
        <w:rPr/>
      </w:pPr>
      <w:r>
        <w:rPr/>
        <w:t>продавец-консультант – проверяет, оплачен ли заказ («проверка формирования товара»);</w:t>
      </w:r>
    </w:p>
    <w:p>
      <w:pPr>
        <w:pStyle w:val="ListParagraph"/>
        <w:numPr>
          <w:ilvl w:val="2"/>
          <w:numId w:val="8"/>
        </w:numPr>
        <w:ind w:left="0" w:firstLine="709"/>
        <w:rPr/>
      </w:pPr>
      <w:r>
        <w:rPr/>
        <w:t>администратор – предоставляет клиенту каталог товаров компьютерной техники («Управление пользователями»);</w:t>
      </w:r>
    </w:p>
    <w:p>
      <w:pPr>
        <w:pStyle w:val="ListParagraph"/>
        <w:numPr>
          <w:ilvl w:val="2"/>
          <w:numId w:val="8"/>
        </w:numPr>
        <w:ind w:left="0" w:firstLine="709"/>
        <w:rPr/>
      </w:pPr>
      <w:r>
        <w:rPr/>
        <w:t>клиент – выбирает из списка каталога товар, оформляет заказ и оплачивает его.</w:t>
      </w:r>
    </w:p>
    <w:p>
      <w:pPr>
        <w:pStyle w:val="2"/>
        <w:rPr/>
      </w:pPr>
      <w:bookmarkStart w:id="14" w:name="_Toc94034466"/>
      <w:r>
        <w:rPr/>
        <w:t>2.2 Диаграмма последовательности действий</w:t>
      </w:r>
      <w:bookmarkEnd w:id="14"/>
      <w:r>
        <w:rPr/>
        <w:t xml:space="preserve">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Диаграмма последовательности действий отображает взаимодействие объектов, упорядоченное по времени. На ней показаны объекты и классы, испол</w:t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600075</wp:posOffset>
            </wp:positionH>
            <wp:positionV relativeFrom="paragraph">
              <wp:posOffset>1255395</wp:posOffset>
            </wp:positionV>
            <wp:extent cx="5028565" cy="234442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ьзуемые в сценарии, и последовательность сообщений, которыми обмениваются объекты, для выполнения сценария.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На рисунке 2.2 представлена диаграмма последовательности действий процесса формирования заказа.</w:t>
      </w:r>
    </w:p>
    <w:p>
      <w:pPr>
        <w:pStyle w:val="Normal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Рисунок 2.2 – Диаграмма последовательности действий процесса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2"/>
        <w:rPr/>
      </w:pPr>
      <w:bookmarkStart w:id="15" w:name="_Toc94034467"/>
      <w:r>
        <w:rPr/>
        <w:t>2.3 Диаграммы кооперации</w:t>
      </w:r>
      <w:bookmarkEnd w:id="15"/>
      <w:r>
        <w:rPr/>
        <w:t xml:space="preserve"> 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Диаграмма кооперации предназначена для спецификации структурных аспектов взаимодействия. Главная особенность диаграммы кооперации заключается в возможности графически представить не только последовательность взаимодействия, но и все структурные отношения между объектами, участвующими в этом взаимодействии. </w:t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 видно из диаграммы (рисунок 2.3), при внедрении Администратора. Клиенту нет необходимости напрямую контактировать со продавцом-консультантом магазина для покупки товара. В режиме реального времени, после назначения Клиента в Администратор для покупки товара, специалисты могут просмотреть заказ и утвердить его.</w:t>
      </w:r>
    </w:p>
    <w:p>
      <w:pPr>
        <w:pStyle w:val="Normal"/>
        <w:rPr/>
      </w:pPr>
      <w:r>
        <w:rPr/>
        <w:drawing>
          <wp:inline distT="0" distB="0" distL="0" distR="0">
            <wp:extent cx="5532120" cy="344424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732" t="7659" r="4881" b="13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Рисунок 2.3 - Диаграмма кооперации, отображающая взаимодействие Клиента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 продавцом-консультантом с помощью Администратора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2"/>
        <w:rPr/>
      </w:pPr>
      <w:bookmarkStart w:id="16" w:name="_Toc94034468"/>
      <w:r>
        <w:rPr/>
        <w:t>2.4 Диаграммы действий</w:t>
      </w:r>
      <w:bookmarkEnd w:id="16"/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Диаграммы действий (рисунок 2.4) отражают динамику проекта и представляют собой схемы потоков управления в системе от действия к действию, а также параллельные действия и альтернативные потоки.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 конкретной точке жизненного цикла диаграммы действий могут представлять потоки между функциями или внутри отдельной функции. На разных этапах жизненного цикла они создаются для отражения последовательности выполнения операции.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На диаграмме деятельности применяют один основной тип сущностей — деятельность, и один тип отношений — переходы (передачи управления), а также графические обозначения (развилки, слияния и ветвления), которые похожи на сущности, но таковыми на самом деле не являются, а представляют собой графический способ изображения некоторых частных случаев гипердуг в гиперграфе.</w:t>
      </w:r>
    </w:p>
    <w:p>
      <w:pPr>
        <w:pStyle w:val="Normal"/>
        <w:rPr/>
      </w:pPr>
      <w:r>
        <w:rPr/>
        <w:drawing>
          <wp:inline distT="0" distB="0" distL="0" distR="0">
            <wp:extent cx="5799455" cy="6297930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55" cy="629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Рисунок 2.4 – Диаграмма действий для процесса оформления товара</w:t>
      </w:r>
    </w:p>
    <w:p>
      <w:pPr>
        <w:pStyle w:val="Normal"/>
        <w:shd w:val="clear" w:color="auto" w:fill="FFFFFF"/>
        <w:spacing w:lineRule="auto" w:line="240" w:before="0" w:after="0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eastAsia="Times New Roman" w:cs="Times New Roman" w:ascii="YS Text" w:hAnsi="YS Text"/>
          <w:color w:val="000000"/>
          <w:sz w:val="23"/>
          <w:szCs w:val="23"/>
          <w:lang w:eastAsia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"/>
        <w:rPr/>
      </w:pPr>
      <w:bookmarkStart w:id="17" w:name="_Toc94034469"/>
      <w:r>
        <w:rPr/>
        <w:t>2.5 Диаграмма классов</w:t>
      </w:r>
      <w:bookmarkEnd w:id="17"/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Диаграмма классов отображает отношения между классами (ассоциация, агрегация, композиция, обобщение), мощность отношений, а также структуру объектов.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рисунке 2.5 изображена диаграмма классов для ИС «Автомагазин».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Рисунок 2.5 – Диаграмма </w:t>
      </w:r>
      <w:r>
        <w:rPr>
          <w:rFonts w:cs="Times New Roman" w:ascii="Times New Roman" w:hAnsi="Times New Roman"/>
          <w:sz w:val="24"/>
          <w:szCs w:val="24"/>
          <w:shd w:fill="auto" w:val="clear"/>
        </w:rPr>
        <w:t>классов ПМ «Формирование договоров» ИС «»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"/>
        <w:rPr/>
      </w:pPr>
      <w:bookmarkStart w:id="18" w:name="_Toc94034470"/>
      <w:r>
        <w:rPr/>
        <w:t>2.6 Диаграмма состояния объекта</w:t>
      </w:r>
      <w:bookmarkStart w:id="19" w:name="_Toc94034471"/>
      <w:bookmarkEnd w:id="18"/>
    </w:p>
    <w:p>
      <w:pPr>
        <w:pStyle w:val="2"/>
        <w:rPr/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Диаграмма состояний по существу является графом специального вида, который представляет некоторый автомат. Понятие автомата в контексте UML обладает довольно специфической семантикой, основанной на теории автоматов.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2"/>
        <w:rPr/>
      </w:pPr>
      <w:r>
        <w:rPr/>
        <w:t>2.7 Диаграмма компонентов</w:t>
      </w:r>
      <w:bookmarkEnd w:id="19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Диаграмма компонентов (рисунок 2.7) применяется при проектировании физической структуры разрабатываемого программного обеспечения. Эта диаграмма показывает, как выглядит программное обеспечение на физическом уровне, то есть из каких частей оно состоит и как эти части связанны между собой.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47030" cy="3823970"/>
            <wp:effectExtent l="0" t="0" r="0" b="0"/>
            <wp:docPr id="7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338" t="5187" r="8658" b="5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3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Рисунок 2.7 – Диаграмма компонентов Администратор ИС «Компьютерный магазин»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1 – Описание диаграммы компонентов</w:t>
      </w:r>
    </w:p>
    <w:tbl>
      <w:tblPr>
        <w:tblStyle w:val="af4"/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09"/>
        <w:gridCol w:w="6344"/>
      </w:tblGrid>
      <w:tr>
        <w:trPr/>
        <w:tc>
          <w:tcPr>
            <w:tcW w:w="35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Название компонента</w:t>
            </w:r>
          </w:p>
        </w:tc>
        <w:tc>
          <w:tcPr>
            <w:tcW w:w="63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Описание компонента</w:t>
            </w:r>
          </w:p>
        </w:tc>
      </w:tr>
      <w:tr>
        <w:trPr/>
        <w:tc>
          <w:tcPr>
            <w:tcW w:w="35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ИС «Компьютерный магазин»</w:t>
            </w:r>
          </w:p>
        </w:tc>
        <w:tc>
          <w:tcPr>
            <w:tcW w:w="63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информационная система «Компьютерный магазин» ООО «Стрелец»</w:t>
            </w:r>
          </w:p>
        </w:tc>
      </w:tr>
      <w:tr>
        <w:trPr/>
        <w:tc>
          <w:tcPr>
            <w:tcW w:w="35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Администратор</w:t>
            </w:r>
          </w:p>
        </w:tc>
        <w:tc>
          <w:tcPr>
            <w:tcW w:w="63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программный модуль «Администратор» ИС «Компьютерный магазин»</w:t>
            </w:r>
          </w:p>
        </w:tc>
      </w:tr>
      <w:tr>
        <w:trPr/>
        <w:tc>
          <w:tcPr>
            <w:tcW w:w="35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Каталог</w:t>
            </w:r>
          </w:p>
        </w:tc>
        <w:tc>
          <w:tcPr>
            <w:tcW w:w="63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Компонент «Каталог»</w:t>
            </w:r>
          </w:p>
        </w:tc>
      </w:tr>
      <w:tr>
        <w:trPr/>
        <w:tc>
          <w:tcPr>
            <w:tcW w:w="35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Работники</w:t>
            </w:r>
          </w:p>
        </w:tc>
        <w:tc>
          <w:tcPr>
            <w:tcW w:w="63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Компонент «Работники»</w:t>
            </w:r>
          </w:p>
        </w:tc>
      </w:tr>
      <w:tr>
        <w:trPr/>
        <w:tc>
          <w:tcPr>
            <w:tcW w:w="35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STR</w:t>
            </w:r>
          </w:p>
        </w:tc>
        <w:tc>
          <w:tcPr>
            <w:tcW w:w="63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Компонент «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STR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»</w:t>
            </w:r>
          </w:p>
        </w:tc>
      </w:tr>
      <w:tr>
        <w:trPr>
          <w:trHeight w:val="417" w:hRule="atLeast"/>
        </w:trPr>
        <w:tc>
          <w:tcPr>
            <w:tcW w:w="35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БД</w:t>
            </w:r>
          </w:p>
        </w:tc>
        <w:tc>
          <w:tcPr>
            <w:tcW w:w="6344" w:type="dxa"/>
            <w:tcBorders/>
          </w:tcPr>
          <w:p>
            <w:pPr>
              <w:pStyle w:val="Normal"/>
              <w:widowControl w:val="false"/>
              <w:shd w:val="clear" w:color="auto" w:fill="FFFFFF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База данных, содержащая таблицы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/>
      </w:pPr>
      <w:bookmarkStart w:id="20" w:name="_Toc94034472"/>
      <w:r>
        <w:rPr/>
        <w:t>2.8 Диаграмма размещения</w:t>
      </w:r>
      <w:bookmarkEnd w:id="20"/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Диаграммы развертывания, или размещения, это один из двух видов диаграмм, используемых при моделировании физических аспектов объектно-ориентированной системы (другой вид - диаграммы компонентов). Такая диаграмма показывает конфигурацию узлов, где производится обработка информации, и то, какие компоненты размещены на каждом узле.</w:t>
      </w:r>
    </w:p>
    <w:p>
      <w:pPr>
        <w:pStyle w:val="Normal"/>
        <w:rPr/>
      </w:pPr>
      <w:r>
        <w:rPr/>
      </w:r>
    </w:p>
    <w:p>
      <w:pPr>
        <w:pStyle w:val="2"/>
        <w:jc w:val="left"/>
        <w:rPr/>
      </w:pPr>
      <w:r>
        <w:rPr/>
        <w:drawing>
          <wp:inline distT="0" distB="0" distL="0" distR="0">
            <wp:extent cx="5479415" cy="2851150"/>
            <wp:effectExtent l="0" t="0" r="0" b="0"/>
            <wp:docPr id="8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Рисунок 2.8– Диаграмма размещения Администратора ИС «Компьютерный магазин»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Двухзвенная архитектура «клиент-сервер» (рисунок 2.8). В данной архитектуре происходит разделение функций приложений пользователя (клиента) и сервера. Клиентское приложение формирует запрос на языке SQL, сервер принимает его и переадресует SQL -серверу (специальной программе, управляющей БД). Таким образом, сам запрос выполняется на стороне сервера, а клиенту передаются лишь результаты запроса.</w:t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Достоинствами данной архитектуры являются: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снижение требований к пользовательским ЭВМ;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снижение требований к сети;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снижение времени выполнения запроса в результате его оптимизации SQL-сервером;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повышение надёжность БД.</w:t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Недостатками являются: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высокие требования к аппаратной части сервера;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сложности в настройке и эксплуатации сервера.</w:t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  <w:r>
        <w:br w:type="page"/>
      </w:r>
    </w:p>
    <w:p>
      <w:pPr>
        <w:pStyle w:val="1"/>
        <w:jc w:val="center"/>
        <w:rPr/>
      </w:pPr>
      <w:bookmarkStart w:id="21" w:name="_Toc94034473"/>
      <w:r>
        <w:rPr/>
        <w:t>ЗАКЛЮЧЕНИЕ</w:t>
      </w:r>
      <w:bookmarkEnd w:id="21"/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Arial" w:hAnsi="Arial" w:eastAsia="Times New Roman" w:cs="Arial"/>
          <w:b/>
          <w:b/>
          <w:bCs/>
          <w:kern w:val="2"/>
          <w:sz w:val="28"/>
          <w:szCs w:val="28"/>
          <w:highlight w:val="yellow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В первой части курсовой работы был произведен </w:t>
      </w:r>
      <w:hyperlink w:anchor="_Toc473964330">
        <w:r>
          <w:rPr>
            <w:rFonts w:eastAsia="Times New Roman" w:cs="Times New Roman" w:ascii="Times New Roman" w:hAnsi="Times New Roman"/>
            <w:sz w:val="28"/>
            <w:szCs w:val="28"/>
            <w:lang w:eastAsia="ru-RU"/>
          </w:rPr>
          <w:t>анализ предметной области</w:t>
        </w:r>
      </w:hyperlink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iCs/>
          <w:sz w:val="28"/>
          <w:szCs w:val="28"/>
          <w:lang w:eastAsia="ru-RU"/>
        </w:rPr>
        <w:t xml:space="preserve">системы </w:t>
      </w:r>
      <w:r>
        <w:rPr>
          <w:rFonts w:eastAsia="Times New Roman" w:cs="Times New Roman" w:ascii="Times New Roman" w:hAnsi="Times New Roman"/>
          <w:iCs/>
          <w:sz w:val="28"/>
          <w:szCs w:val="28"/>
          <w:shd w:fill="auto" w:val="clear"/>
          <w:lang w:eastAsia="ru-RU"/>
        </w:rPr>
        <w:t xml:space="preserve">автоматизации информационной системы «Автомагазин». </w:t>
      </w: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 xml:space="preserve">Было разработано техническое задание, распространяемое на разработку информационной системы, а также раскрывающее назначение, требования к надёжности, функциям, эргономике, видам обеспечения и к системе в общем. Также, был рассмотрен бизнес-процесс отдел «Автомагазин» дальнейшем построена функциональная модель системы в программной среде Ramus. Произведена </w:t>
      </w:r>
      <w:hyperlink w:anchor="_Toc473964331">
        <w:r>
          <w:rPr>
            <w:rFonts w:eastAsia="Times New Roman" w:cs="Times New Roman" w:ascii="Times New Roman" w:hAnsi="Times New Roman"/>
            <w:sz w:val="28"/>
            <w:szCs w:val="28"/>
            <w:shd w:fill="auto" w:val="clear"/>
            <w:lang w:eastAsia="ru-RU"/>
          </w:rPr>
          <w:t>декомпозиция задачи, выполнен структурно-функциональный анализ объекта управления</w:t>
        </w:r>
        <w:r>
          <w:fldChar w:fldCharType="begin"/>
        </w:r>
        <w:r>
          <w:rPr>
            <w:sz w:val="28"/>
            <w:shd w:fill="auto" w:val="clear"/>
            <w:szCs w:val="28"/>
            <w:rFonts w:eastAsia="Times New Roman" w:cs="Times New Roman" w:ascii="Times New Roman" w:hAnsi="Times New Roman"/>
            <w:lang w:eastAsia="ru-RU"/>
          </w:rPr>
        </w:r>
        <w:r>
          <w:rPr>
            <w:rFonts w:eastAsia="Times New Roman" w:cs="Times New Roman" w:ascii="Times New Roman" w:hAnsi="Times New Roman"/>
            <w:sz w:val="28"/>
            <w:szCs w:val="28"/>
            <w:shd w:fill="auto" w:val="clear"/>
            <w:lang w:eastAsia="ru-RU"/>
          </w:rPr>
        </w:r>
        <w:r>
          <w:rPr>
            <w:sz w:val="28"/>
            <w:shd w:fill="auto" w:val="clear"/>
            <w:szCs w:val="28"/>
            <w:rFonts w:eastAsia="Times New Roman" w:cs="Times New Roman" w:ascii="Times New Roman" w:hAnsi="Times New Roman"/>
            <w:lang w:eastAsia="ru-RU"/>
          </w:rPr>
          <w:fldChar w:fldCharType="separate"/>
        </w:r>
        <w:r>
          <w:rPr>
            <w:rFonts w:eastAsia="Times New Roman" w:cs="Times New Roman" w:ascii="Times New Roman" w:hAnsi="Times New Roman"/>
            <w:sz w:val="28"/>
            <w:szCs w:val="28"/>
            <w:shd w:fill="auto" w:val="clear"/>
            <w:lang w:eastAsia="ru-RU"/>
          </w:rPr>
        </w:r>
        <w:r>
          <w:rPr>
            <w:rFonts w:eastAsia="Times New Roman" w:cs="Times New Roman" w:ascii="Times New Roman" w:hAnsi="Times New Roman"/>
            <w:sz w:val="28"/>
            <w:szCs w:val="28"/>
            <w:shd w:fill="auto" w:val="clear"/>
            <w:lang w:eastAsia="ru-RU"/>
          </w:rPr>
        </w:r>
        <w:r>
          <w:rPr>
            <w:sz w:val="28"/>
            <w:shd w:fill="auto" w:val="clear"/>
            <w:szCs w:val="28"/>
            <w:rFonts w:eastAsia="Times New Roman" w:cs="Times New Roman" w:ascii="Times New Roman" w:hAnsi="Times New Roman"/>
            <w:lang w:eastAsia="ru-RU"/>
          </w:rPr>
          <w:fldChar w:fldCharType="end"/>
        </w:r>
        <w:r>
          <w:fldChar w:fldCharType="begin"/>
        </w:r>
        <w:r>
          <w:rPr>
            <w:sz w:val="28"/>
            <w:shd w:fill="auto" w:val="clear"/>
            <w:szCs w:val="28"/>
            <w:rFonts w:eastAsia="Times New Roman" w:cs="Times New Roman" w:ascii="Times New Roman" w:hAnsi="Times New Roman"/>
            <w:lang w:eastAsia="ru-RU"/>
          </w:rPr>
        </w:r>
        <w:r>
          <w:rPr>
            <w:rFonts w:eastAsia="Times New Roman" w:cs="Times New Roman" w:ascii="Times New Roman" w:hAnsi="Times New Roman"/>
            <w:sz w:val="28"/>
            <w:szCs w:val="28"/>
            <w:shd w:fill="auto" w:val="clear"/>
            <w:lang w:eastAsia="ru-RU"/>
          </w:rPr>
        </w:r>
        <w:r>
          <w:rPr>
            <w:sz w:val="28"/>
            <w:shd w:fill="auto" w:val="clear"/>
            <w:szCs w:val="28"/>
            <w:rFonts w:eastAsia="Times New Roman" w:cs="Times New Roman" w:ascii="Times New Roman" w:hAnsi="Times New Roman"/>
            <w:lang w:eastAsia="ru-RU"/>
          </w:rPr>
          <w:fldChar w:fldCharType="separate"/>
        </w:r>
        <w:r>
          <w:rPr>
            <w:rFonts w:eastAsia="Times New Roman" w:cs="Times New Roman" w:ascii="Times New Roman" w:hAnsi="Times New Roman"/>
            <w:sz w:val="28"/>
            <w:szCs w:val="28"/>
            <w:shd w:fill="auto" w:val="clear"/>
            <w:lang w:eastAsia="ru-RU"/>
          </w:rPr>
        </w:r>
        <w:r>
          <w:rPr>
            <w:rFonts w:eastAsia="Times New Roman" w:cs="Times New Roman" w:ascii="Times New Roman" w:hAnsi="Times New Roman"/>
            <w:sz w:val="28"/>
            <w:szCs w:val="28"/>
            <w:shd w:fill="auto" w:val="clear"/>
            <w:lang w:eastAsia="ru-RU"/>
          </w:rPr>
        </w:r>
        <w:r>
          <w:rPr>
            <w:sz w:val="28"/>
            <w:shd w:fill="auto" w:val="clear"/>
            <w:szCs w:val="28"/>
            <w:rFonts w:eastAsia="Times New Roman" w:cs="Times New Roman" w:ascii="Times New Roman" w:hAnsi="Times New Roman"/>
            <w:lang w:eastAsia="ru-RU"/>
          </w:rPr>
          <w:fldChar w:fldCharType="end"/>
        </w:r>
        <w:r>
          <w:fldChar w:fldCharType="begin"/>
        </w:r>
        <w:r>
          <w:rPr>
            <w:sz w:val="28"/>
            <w:shd w:fill="auto" w:val="clear"/>
            <w:szCs w:val="28"/>
            <w:rFonts w:eastAsia="Times New Roman" w:cs="Times New Roman" w:ascii="Times New Roman" w:hAnsi="Times New Roman"/>
            <w:lang w:eastAsia="ru-RU"/>
          </w:rPr>
        </w:r>
        <w:r>
          <w:rPr>
            <w:rFonts w:eastAsia="Times New Roman" w:cs="Times New Roman" w:ascii="Times New Roman" w:hAnsi="Times New Roman"/>
            <w:sz w:val="28"/>
            <w:szCs w:val="28"/>
            <w:shd w:fill="auto" w:val="clear"/>
            <w:lang w:eastAsia="ru-RU"/>
          </w:rPr>
        </w:r>
        <w:r>
          <w:rPr>
            <w:sz w:val="28"/>
            <w:shd w:fill="auto" w:val="clear"/>
            <w:szCs w:val="28"/>
            <w:rFonts w:eastAsia="Times New Roman" w:cs="Times New Roman" w:ascii="Times New Roman" w:hAnsi="Times New Roman"/>
            <w:lang w:eastAsia="ru-RU"/>
          </w:rPr>
          <w:fldChar w:fldCharType="separate"/>
        </w:r>
        <w:r>
          <w:rPr>
            <w:rFonts w:eastAsia="Times New Roman" w:cs="Times New Roman" w:ascii="Times New Roman" w:hAnsi="Times New Roman"/>
            <w:sz w:val="28"/>
            <w:szCs w:val="28"/>
            <w:shd w:fill="auto" w:val="clear"/>
            <w:lang w:eastAsia="ru-RU"/>
          </w:rPr>
        </w:r>
        <w:r>
          <w:rPr>
            <w:rFonts w:eastAsia="Times New Roman" w:cs="Times New Roman" w:ascii="Times New Roman" w:hAnsi="Times New Roman"/>
            <w:sz w:val="28"/>
            <w:szCs w:val="28"/>
            <w:shd w:fill="auto" w:val="clear"/>
            <w:lang w:eastAsia="ru-RU"/>
          </w:rPr>
        </w:r>
        <w:r>
          <w:rPr>
            <w:sz w:val="28"/>
            <w:shd w:fill="auto" w:val="clear"/>
            <w:szCs w:val="28"/>
            <w:rFonts w:eastAsia="Times New Roman" w:cs="Times New Roman" w:ascii="Times New Roman" w:hAnsi="Times New Roman"/>
            <w:lang w:eastAsia="ru-RU"/>
          </w:rPr>
          <w:fldChar w:fldCharType="end"/>
        </w:r>
        <w:r>
          <w:fldChar w:fldCharType="begin"/>
        </w:r>
        <w:r>
          <w:rPr>
            <w:sz w:val="28"/>
            <w:shd w:fill="auto" w:val="clear"/>
            <w:szCs w:val="28"/>
            <w:rFonts w:eastAsia="Times New Roman" w:cs="Times New Roman" w:ascii="Times New Roman" w:hAnsi="Times New Roman"/>
            <w:lang w:eastAsia="ru-RU"/>
          </w:rPr>
        </w:r>
        <w:r>
          <w:rPr>
            <w:rFonts w:eastAsia="Times New Roman" w:cs="Times New Roman" w:ascii="Times New Roman" w:hAnsi="Times New Roman"/>
            <w:sz w:val="28"/>
            <w:szCs w:val="28"/>
            <w:shd w:fill="auto" w:val="clear"/>
            <w:lang w:eastAsia="ru-RU"/>
          </w:rPr>
        </w:r>
        <w:r>
          <w:rPr>
            <w:sz w:val="28"/>
            <w:shd w:fill="auto" w:val="clear"/>
            <w:szCs w:val="28"/>
            <w:rFonts w:eastAsia="Times New Roman" w:cs="Times New Roman" w:ascii="Times New Roman" w:hAnsi="Times New Roman"/>
            <w:lang w:eastAsia="ru-RU"/>
          </w:rPr>
          <w:fldChar w:fldCharType="separate"/>
        </w:r>
        <w:r>
          <w:rPr>
            <w:rFonts w:eastAsia="Times New Roman" w:cs="Times New Roman" w:ascii="Times New Roman" w:hAnsi="Times New Roman"/>
            <w:sz w:val="28"/>
            <w:szCs w:val="28"/>
            <w:shd w:fill="auto" w:val="clear"/>
            <w:lang w:eastAsia="ru-RU"/>
          </w:rPr>
        </w:r>
        <w:r>
          <w:rPr>
            <w:rFonts w:eastAsia="Times New Roman" w:cs="Times New Roman" w:ascii="Times New Roman" w:hAnsi="Times New Roman"/>
            <w:sz w:val="28"/>
            <w:szCs w:val="28"/>
            <w:shd w:fill="auto" w:val="clear"/>
            <w:lang w:eastAsia="ru-RU"/>
          </w:rPr>
        </w:r>
        <w:r>
          <w:rPr>
            <w:sz w:val="28"/>
            <w:shd w:fill="auto" w:val="clear"/>
            <w:szCs w:val="28"/>
            <w:rFonts w:eastAsia="Times New Roman" w:cs="Times New Roman" w:ascii="Times New Roman" w:hAnsi="Times New Roman"/>
            <w:lang w:eastAsia="ru-RU"/>
          </w:rPr>
          <w:fldChar w:fldCharType="end"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_Toc473964331 \h</w:instrText>
        </w:r>
        <w:r>
          <w:rPr>
            <w:webHidden/>
          </w:rPr>
          <w:fldChar w:fldCharType="separate"/>
        </w:r>
        <w:r>
          <w:rPr>
            <w:rFonts w:asciiTheme="minorHAnsi" w:cstheme="minorBidi" w:eastAsiaTheme="minorHAnsi" w:hAnsiTheme="minorHAnsi"/>
            <w:vanish/>
            <w:shd w:fill="auto" w:val="clear"/>
          </w:rPr>
          <w:fldChar w:fldCharType="begin"/>
        </w:r>
        <w:r>
          <w:rPr>
            <w:webHidden/>
          </w:rPr>
          <w:fldChar w:fldCharType="end"/>
        </w:r>
        <w:r>
          <w:rPr>
            <w:shd w:fill="auto" w:val="clear"/>
            <w:vanish/>
          </w:rPr>
          <w:instrText xml:space="preserve"> PAGEREF _Toc473964331 \h </w:instrText>
        </w:r>
        <w:r>
          <w:rPr>
            <w:shd w:fill="auto" w:val="clear"/>
            <w:vanish/>
          </w:rPr>
          <w:fldChar w:fldCharType="separate"/>
        </w:r>
        <w:r>
          <w:rPr>
            <w:shd w:fill="auto" w:val="clear"/>
            <w:vanish/>
          </w:rPr>
          <w:t>Ошибка: источник перекрёстной ссылки не найден</w:t>
        </w:r>
        <w:r>
          <w:rPr>
            <w:shd w:fill="auto" w:val="clear"/>
            <w:vanish/>
          </w:rPr>
          <w:fldChar w:fldCharType="end"/>
        </w:r>
      </w:hyperlink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>Во второй части курсовой работы на основе рассмотренных бизнес-процессов отдела «Автомагазин» были разработаны и подробно описаны логическая и физическая модели будущей АИС при помощи StarUML.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>Затем был разработан программный модуль автоматизированной информационной системы «Автомагазин с собственным интерфейсом и запросами при помощи Интегрированной среды разработки Microsoft Visual Studio.</w:t>
      </w:r>
    </w:p>
    <w:p>
      <w:pPr>
        <w:pStyle w:val="Normal"/>
        <w:spacing w:lineRule="auto" w:line="360" w:before="0" w:after="0"/>
        <w:ind w:firstLine="709"/>
        <w:jc w:val="both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>Подробно описан и проиллюстрирован функционал и структура самого модуля, а также проведено тестирование готового программного продукта. В последнюю очередь была составлена сопутствующая документация: руководство пользователя и протокол испытаний АИС.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shd w:fill="auto" w:val="clear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ar-SA"/>
        </w:rPr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  <w:r>
        <w:br w:type="page"/>
      </w:r>
    </w:p>
    <w:p>
      <w:pPr>
        <w:pStyle w:val="1"/>
        <w:jc w:val="center"/>
        <w:rPr/>
      </w:pPr>
      <w:bookmarkStart w:id="22" w:name="_Toc94034474"/>
      <w:r>
        <w:rPr/>
        <w:t>ПРИЛОЖЕНИЕ</w:t>
      </w:r>
      <w:bookmarkEnd w:id="22"/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ListParagraph"/>
        <w:numPr>
          <w:ilvl w:val="0"/>
          <w:numId w:val="2"/>
        </w:numPr>
        <w:ind w:left="0" w:firstLine="709"/>
        <w:rPr/>
      </w:pPr>
      <w:r>
        <w:rPr/>
        <w:t xml:space="preserve">ГОСТ 34.601 – 90. Информационная технология. Комплекс стандартов на автоматизированные системы. Автоматизированные системы. Стадии создания. </w:t>
      </w:r>
    </w:p>
    <w:p>
      <w:pPr>
        <w:pStyle w:val="ListParagraph"/>
        <w:numPr>
          <w:ilvl w:val="0"/>
          <w:numId w:val="2"/>
        </w:numPr>
        <w:ind w:left="0" w:firstLine="709"/>
        <w:rPr/>
      </w:pPr>
      <w:r>
        <w:rPr/>
        <w:t>ГОСТ 34.602 - 2020. Информационная технология. Комплекс стандартов на автоматизированные системы. Техническое задание на создание автоматизированной системы. .</w:t>
      </w:r>
    </w:p>
    <w:p>
      <w:pPr>
        <w:pStyle w:val="ListParagraph"/>
        <w:numPr>
          <w:ilvl w:val="0"/>
          <w:numId w:val="2"/>
        </w:numPr>
        <w:ind w:left="0" w:firstLine="709"/>
        <w:rPr/>
      </w:pPr>
      <w:r>
        <w:rPr/>
        <w:t>ГОСТ 19.201 - 78 ЕСПД. Техническое задание. Требования к содержанию и оформлению. .</w:t>
      </w:r>
    </w:p>
    <w:p>
      <w:pPr>
        <w:pStyle w:val="ListParagraph"/>
        <w:numPr>
          <w:ilvl w:val="0"/>
          <w:numId w:val="2"/>
        </w:numPr>
        <w:ind w:left="0" w:firstLine="709"/>
        <w:rPr/>
      </w:pPr>
      <w:r>
        <w:rPr/>
        <w:t>ГОСТ 19.202 - 78 ЕСПД. Спецификация. Требования к содержанию и оформлению.</w:t>
      </w:r>
    </w:p>
    <w:p>
      <w:pPr>
        <w:pStyle w:val="ListParagraph"/>
        <w:numPr>
          <w:ilvl w:val="0"/>
          <w:numId w:val="2"/>
        </w:numPr>
        <w:ind w:left="0" w:firstLine="709"/>
        <w:rPr/>
      </w:pPr>
      <w:r>
        <w:rPr/>
        <w:t>ГОСТ Р ИСО/МЭК 12207. Процессы жизненного цикла программных средств.</w:t>
      </w:r>
    </w:p>
    <w:p>
      <w:pPr>
        <w:pStyle w:val="ListParagraph"/>
        <w:numPr>
          <w:ilvl w:val="0"/>
          <w:numId w:val="2"/>
        </w:numPr>
        <w:ind w:left="0" w:firstLine="709"/>
        <w:rPr/>
      </w:pPr>
      <w:r>
        <w:rPr/>
        <w:t>Золотов С.Ю. Проектирование информационных систем: Учебно-методическое пособие. Методические рекомендации для выполнения курсового проекта, лабораторных работ и практических занятий по дисциплине «Проектирование информационных систем» - Томск: ТУСУР, 2013. - 34 с.</w:t>
      </w:r>
    </w:p>
    <w:p>
      <w:pPr>
        <w:pStyle w:val="ListParagraph"/>
        <w:numPr>
          <w:ilvl w:val="0"/>
          <w:numId w:val="2"/>
        </w:numPr>
        <w:ind w:left="0" w:firstLine="709"/>
        <w:rPr/>
      </w:pPr>
      <w:r>
        <w:rPr/>
        <w:t>Шнайдер</w:t>
      </w:r>
      <w:r>
        <w:rPr>
          <w:lang w:val="en-US"/>
        </w:rPr>
        <w:t xml:space="preserve">, </w:t>
      </w:r>
      <w:r>
        <w:rPr/>
        <w:t>Роберт</w:t>
      </w:r>
      <w:r>
        <w:rPr>
          <w:lang w:val="en-US"/>
        </w:rPr>
        <w:t xml:space="preserve"> Microsoft SQL Server 6.5. </w:t>
      </w:r>
      <w:r>
        <w:rPr/>
        <w:t>Проектирование высокопроизводительных баз данных; М.: Лори, 2010. - 361 c</w:t>
      </w:r>
    </w:p>
    <w:p>
      <w:pPr>
        <w:pStyle w:val="ListParagraph"/>
        <w:numPr>
          <w:ilvl w:val="0"/>
          <w:numId w:val="2"/>
        </w:numPr>
        <w:ind w:left="0" w:firstLine="709"/>
        <w:rPr/>
      </w:pPr>
      <w:r>
        <w:rPr/>
        <w:t>Петкович</w:t>
      </w:r>
      <w:r>
        <w:rPr>
          <w:lang w:val="en-US"/>
        </w:rPr>
        <w:t xml:space="preserve">, </w:t>
      </w:r>
      <w:r>
        <w:rPr/>
        <w:t>Душан</w:t>
      </w:r>
      <w:r>
        <w:rPr>
          <w:lang w:val="en-US"/>
        </w:rPr>
        <w:t xml:space="preserve"> Microsoft SQL Server 2012. </w:t>
      </w:r>
      <w:r>
        <w:rPr/>
        <w:t>Руководство для начинающих / Душан Петкович. - М.: БХВ-Петербург, 2012. - 460 c.</w:t>
      </w:r>
    </w:p>
    <w:p>
      <w:pPr>
        <w:pStyle w:val="ListParagraph"/>
        <w:numPr>
          <w:ilvl w:val="0"/>
          <w:numId w:val="2"/>
        </w:numPr>
        <w:ind w:left="0" w:firstLine="709"/>
        <w:rPr/>
      </w:pPr>
      <w:r>
        <w:rPr/>
        <w:t>Тейлор, Аллен SQL для чайников / Аллен Тейлор. - М.: Вильямс, 2014. - 416 c.</w:t>
      </w:r>
    </w:p>
    <w:p>
      <w:pPr>
        <w:pStyle w:val="ListParagraph"/>
        <w:numPr>
          <w:ilvl w:val="0"/>
          <w:numId w:val="2"/>
        </w:numPr>
        <w:ind w:left="0" w:firstLine="709"/>
        <w:rPr/>
      </w:pPr>
      <w:r>
        <w:rPr/>
        <w:t>Браст, Э.Дж. Разработка приложений на основе Microsoft SQL Server 2008 / Э.Дж. Браст. - М.: Русская Редакция, 2010. - 751 c.</w:t>
      </w:r>
    </w:p>
    <w:p>
      <w:pPr>
        <w:pStyle w:val="ListParagraph"/>
        <w:numPr>
          <w:ilvl w:val="0"/>
          <w:numId w:val="2"/>
        </w:numPr>
        <w:ind w:left="0" w:firstLine="709"/>
        <w:rPr/>
      </w:pPr>
      <w:r>
        <w:rPr/>
        <w:t>Хетагуров, Я. А. Проектирование автоматизированных систем обработки информации и управления (АСОИУ). Учебник / Я.А. Хетагуров. - М.: Бином. Лаборатория знаний, 2015. - 240 c.</w:t>
      </w:r>
    </w:p>
    <w:p>
      <w:pPr>
        <w:pStyle w:val="ListParagraph"/>
        <w:numPr>
          <w:ilvl w:val="0"/>
          <w:numId w:val="2"/>
        </w:numPr>
        <w:ind w:left="0" w:firstLine="709"/>
        <w:rPr/>
      </w:pPr>
      <w:r>
        <w:rPr/>
        <w:t>Кристофер, Д. Маннинг Введение в информационный поиск / Кристофер Д. Маннинг, ПрабхакарРагхаван ,ХайнрихШютце. - М.: Вильямс, 2014. - 528 c.</w:t>
      </w:r>
    </w:p>
    <w:p>
      <w:pPr>
        <w:pStyle w:val="ListParagraph"/>
        <w:numPr>
          <w:ilvl w:val="0"/>
          <w:numId w:val="2"/>
        </w:numPr>
        <w:ind w:left="0" w:firstLine="709"/>
        <w:rPr/>
      </w:pPr>
      <w:r>
        <w:rPr/>
        <w:t>Бишоп Дж. С# в кратком изложении; Бином. Лаборатория знаний - М., 2015. - 234 c.</w:t>
      </w:r>
    </w:p>
    <w:p>
      <w:pPr>
        <w:pStyle w:val="ListParagraph"/>
        <w:numPr>
          <w:ilvl w:val="0"/>
          <w:numId w:val="2"/>
        </w:numPr>
        <w:ind w:left="0" w:firstLine="709"/>
        <w:rPr/>
      </w:pPr>
      <w:r>
        <w:rPr/>
        <w:t>ГриффитсИэн Программирование на C# 5.0; Эксмо - М., 2014. - 580 c.</w:t>
      </w:r>
    </w:p>
    <w:p>
      <w:pPr>
        <w:pStyle w:val="ListParagraph"/>
        <w:numPr>
          <w:ilvl w:val="0"/>
          <w:numId w:val="2"/>
        </w:numPr>
        <w:ind w:left="0" w:firstLine="709"/>
        <w:rPr/>
      </w:pPr>
      <w:r>
        <w:rPr/>
        <w:t>Гуриков С. Р. Введение в программирование на языке Visual C#; ИЛ - Москва, 2013. - 448 c.</w:t>
      </w:r>
    </w:p>
    <w:p>
      <w:pPr>
        <w:pStyle w:val="ListParagraph"/>
        <w:numPr>
          <w:ilvl w:val="0"/>
          <w:numId w:val="2"/>
        </w:numPr>
        <w:ind w:left="0" w:firstLine="709"/>
        <w:rPr/>
      </w:pPr>
      <w:r>
        <w:rPr/>
        <w:t>Шилдт Герберт C# 4.0. Полное руководство; Вильямс - М., 2015. - 291 c.</w:t>
      </w:r>
    </w:p>
    <w:p>
      <w:pPr>
        <w:pStyle w:val="ListParagraph"/>
        <w:numPr>
          <w:ilvl w:val="0"/>
          <w:numId w:val="2"/>
        </w:numPr>
        <w:ind w:left="0" w:firstLine="709"/>
        <w:rPr/>
      </w:pPr>
      <w:r>
        <w:rPr/>
        <w:t>Эндрю Троелсен Язык программирования C# 5.0 и платформа .NET 4.5; Диалектика / Вильямс - М., 2015. - 126 c.</w:t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sz w:val="26"/>
          <w:szCs w:val="26"/>
          <w:lang w:eastAsia="ar-S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ar-SA"/>
        </w:rPr>
      </w:r>
      <w:r>
        <w:br w:type="page"/>
      </w:r>
    </w:p>
    <w:p>
      <w:pPr>
        <w:pStyle w:val="2"/>
        <w:ind w:hanging="0"/>
        <w:jc w:val="center"/>
        <w:rPr>
          <w:lang w:eastAsia="ar-SA"/>
        </w:rPr>
      </w:pPr>
      <w:r>
        <w:rPr>
          <w:lang w:eastAsia="ar-SA"/>
        </w:rPr>
        <w:t>ПРИЛОЖЕНИЕ 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Самарской области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«Тольяттинский социально-экономический колледж»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4536" w:hanging="0"/>
        <w:rPr>
          <w:rFonts w:ascii="Times New Roman" w:hAnsi="Times New Roman" w:eastAsia="Calibri" w:cs="Times New Roman"/>
          <w:b/>
          <w:b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4536" w:hanging="0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ru-RU"/>
        </w:rPr>
        <w:t>СОГЛАСОВАНО:</w:t>
        <w:tab/>
      </w:r>
    </w:p>
    <w:p>
      <w:pPr>
        <w:pStyle w:val="Normal"/>
        <w:spacing w:lineRule="auto" w:line="240" w:before="0" w:after="0"/>
        <w:ind w:left="4536" w:hanging="0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Руководитель курсовой работы</w:t>
      </w:r>
    </w:p>
    <w:p>
      <w:pPr>
        <w:pStyle w:val="Normal"/>
        <w:spacing w:lineRule="auto" w:line="240" w:before="0" w:after="0"/>
        <w:ind w:left="4536" w:hanging="0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преподаватель ИТЭС</w:t>
      </w:r>
    </w:p>
    <w:p>
      <w:pPr>
        <w:pStyle w:val="Normal"/>
        <w:spacing w:lineRule="auto" w:line="240" w:before="0" w:after="0"/>
        <w:ind w:left="4536" w:hanging="0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____________ В.М. Ильичев</w:t>
      </w:r>
    </w:p>
    <w:p>
      <w:pPr>
        <w:pStyle w:val="Normal"/>
        <w:spacing w:lineRule="auto" w:line="240" w:before="0" w:after="0"/>
        <w:ind w:left="4536" w:hanging="0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«___»______________2022г.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b/>
          <w:b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b/>
          <w:b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32"/>
          <w:szCs w:val="32"/>
          <w:lang w:eastAsia="ru-RU"/>
        </w:rPr>
      </w:pPr>
      <w:r>
        <w:rPr>
          <w:rFonts w:eastAsia="Calibri" w:cs="Times New Roman" w:ascii="Times New Roman" w:hAnsi="Times New Roman"/>
          <w:b/>
          <w:sz w:val="32"/>
          <w:szCs w:val="32"/>
          <w:lang w:eastAsia="ru-RU"/>
        </w:rPr>
        <w:t>ПРОЕКТИРОВАНИЕ ИНФОРМАЦИОННОЙ СИСТЕМЫ «Автомагазин»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Техническое задание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Листов: 15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b/>
          <w:b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b/>
          <w:b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b/>
          <w:b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b/>
          <w:b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4536" w:hanging="0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Разработал:</w:t>
      </w:r>
    </w:p>
    <w:p>
      <w:pPr>
        <w:pStyle w:val="Normal"/>
        <w:spacing w:lineRule="auto" w:line="240" w:before="0" w:after="0"/>
        <w:ind w:left="4536" w:hanging="0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студент группы ИСП – 31</w:t>
      </w:r>
    </w:p>
    <w:p>
      <w:pPr>
        <w:pStyle w:val="Normal"/>
        <w:spacing w:lineRule="auto" w:line="240" w:before="0" w:after="0"/>
        <w:ind w:left="4536" w:hanging="0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Андреев Д.А</w:t>
      </w:r>
    </w:p>
    <w:p>
      <w:pPr>
        <w:pStyle w:val="Normal"/>
        <w:spacing w:lineRule="auto" w:line="240" w:before="0" w:after="0"/>
        <w:ind w:left="4536" w:hanging="0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28"/>
          <w:szCs w:val="28"/>
          <w:lang w:eastAsia="ru-RU"/>
        </w:rPr>
        <w:t>«___»______________ 2022 г.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b/>
          <w:b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b/>
          <w:b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b/>
          <w:b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b/>
          <w:b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Тольятти, 2022 г.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1. Общие сведения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1.1. Полное наименование системы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Информационная система «Автомагазин»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1.2 Условное обозначение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ИС «Автомагазин»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1.3 Шифр темы (при наличии)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- отсутствует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1.4 Наименование организации — заказчика АС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Государственное бюджетное профессиональное образовательное учреждение Самарской области «Тольяттинский социально-экономический колледж»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1.5 Наименование организации-разработчика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Студент группы ИСП-31 Андреев Дмитрий Алексеевич 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1.6 Перечень документов, на основании которых создается АС</w:t>
      </w:r>
    </w:p>
    <w:p>
      <w:pPr>
        <w:pStyle w:val="Normal"/>
        <w:widowControl w:val="false"/>
        <w:numPr>
          <w:ilvl w:val="0"/>
          <w:numId w:val="9"/>
        </w:numPr>
        <w:shd w:val="clear" w:color="auto" w:fill="FFFFFF"/>
        <w:spacing w:lineRule="auto" w:line="360" w:before="0" w:after="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ГОСТ 34.601 - 90. Информационная технология. Комплекс стандартов на автоматизированные системы. Автоматизированные системы. Стадии создания; </w:t>
      </w:r>
    </w:p>
    <w:p>
      <w:pPr>
        <w:pStyle w:val="Normal"/>
        <w:widowControl w:val="false"/>
        <w:numPr>
          <w:ilvl w:val="0"/>
          <w:numId w:val="9"/>
        </w:numPr>
        <w:shd w:val="clear" w:color="auto" w:fill="FFFFFF"/>
        <w:spacing w:lineRule="auto" w:line="360" w:before="0" w:after="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ГОСТ 34.602 - 2020. Информационная технология. Комплекс стандартов на автоматизированные системы. Техническое задание на создание автоматизированной системы;</w:t>
      </w:r>
    </w:p>
    <w:p>
      <w:pPr>
        <w:pStyle w:val="Normal"/>
        <w:widowControl w:val="false"/>
        <w:numPr>
          <w:ilvl w:val="0"/>
          <w:numId w:val="9"/>
        </w:numPr>
        <w:shd w:val="clear" w:color="auto" w:fill="FFFFFF"/>
        <w:spacing w:lineRule="auto" w:line="360" w:before="0" w:after="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ГОСТ 19.201 - 78 ЕСПД. Техническое задание. Требования к содержанию и оформлению;</w:t>
      </w:r>
    </w:p>
    <w:p>
      <w:pPr>
        <w:pStyle w:val="Normal"/>
        <w:widowControl w:val="false"/>
        <w:numPr>
          <w:ilvl w:val="0"/>
          <w:numId w:val="9"/>
        </w:numPr>
        <w:shd w:val="clear" w:color="auto" w:fill="FFFFFF"/>
        <w:spacing w:lineRule="auto" w:line="360" w:before="0" w:after="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ГОСТ 19.202 - 78 ЕСПД. Спецификация. Требования к содержанию и оформлению;</w:t>
      </w:r>
    </w:p>
    <w:p>
      <w:pPr>
        <w:pStyle w:val="Normal"/>
        <w:widowControl w:val="false"/>
        <w:numPr>
          <w:ilvl w:val="0"/>
          <w:numId w:val="9"/>
        </w:numPr>
        <w:shd w:val="clear" w:color="auto" w:fill="FFFFFF"/>
        <w:spacing w:lineRule="auto" w:line="360" w:before="0" w:after="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ГОСТ Р ИСО/МЭК 12207. Процессы жизненного цикла программных средств;</w:t>
      </w:r>
    </w:p>
    <w:p>
      <w:pPr>
        <w:pStyle w:val="Normal"/>
        <w:widowControl w:val="false"/>
        <w:numPr>
          <w:ilvl w:val="0"/>
          <w:numId w:val="9"/>
        </w:numPr>
        <w:shd w:val="clear" w:color="auto" w:fill="FFFFFF"/>
        <w:spacing w:lineRule="auto" w:line="360" w:before="0" w:after="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Методические рекомендации по выполнению и защите курсовой работы по МДК.05.01 Проектирование и дизайн информационных систем от 2019 года;</w:t>
      </w:r>
    </w:p>
    <w:p>
      <w:pPr>
        <w:pStyle w:val="Normal"/>
        <w:widowControl w:val="false"/>
        <w:numPr>
          <w:ilvl w:val="0"/>
          <w:numId w:val="9"/>
        </w:numPr>
        <w:shd w:val="clear" w:color="auto" w:fill="FFFFFF"/>
        <w:spacing w:lineRule="auto" w:line="360" w:before="0" w:after="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Методические рекомендации по выполнению и защите курсовой работы по МДК.05.02 Разработка кода информационных систем от 2019 года;</w:t>
      </w:r>
    </w:p>
    <w:p>
      <w:pPr>
        <w:pStyle w:val="Normal"/>
        <w:widowControl w:val="false"/>
        <w:numPr>
          <w:ilvl w:val="0"/>
          <w:numId w:val="9"/>
        </w:numPr>
        <w:shd w:val="clear" w:color="auto" w:fill="FFFFFF"/>
        <w:spacing w:lineRule="auto" w:line="360" w:before="0" w:after="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Методические рекомендации по выполнению и защите курсовой работы по МДК.05.03 Тестирование информационных систем от 2019 года.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1.7 Плановые сроки начала и окончания работ по созданию АС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Плановый срок начала работ: январь 2022 года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Плановый срок окончания работ: в соответствии с учебным планом специальности 09.02.07 Информационные системы и программирование 30.04.2022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1.8 Общие сведения об источниках и порядке финансирования работ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Собственные средства разработчика.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2. Цели и назначение создания автоматизированной системы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2.1. Цели создания АС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Целью создания системы является:</w:t>
      </w:r>
    </w:p>
    <w:p>
      <w:pPr>
        <w:pStyle w:val="Normal"/>
        <w:widowControl w:val="false"/>
        <w:numPr>
          <w:ilvl w:val="0"/>
          <w:numId w:val="10"/>
        </w:numPr>
        <w:shd w:val="clear" w:color="auto" w:fill="FFFFFF"/>
        <w:spacing w:lineRule="auto" w:line="360" w:before="0" w:after="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увеличение спроса на предлагаемую продукцию;</w:t>
      </w:r>
    </w:p>
    <w:p>
      <w:pPr>
        <w:pStyle w:val="Normal"/>
        <w:widowControl w:val="false"/>
        <w:numPr>
          <w:ilvl w:val="0"/>
          <w:numId w:val="10"/>
        </w:numPr>
        <w:shd w:val="clear" w:color="auto" w:fill="FFFFFF"/>
        <w:spacing w:lineRule="auto" w:line="360" w:before="0" w:after="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облегчение учета товаров;</w:t>
      </w:r>
    </w:p>
    <w:p>
      <w:pPr>
        <w:pStyle w:val="Normal"/>
        <w:widowControl w:val="false"/>
        <w:numPr>
          <w:ilvl w:val="0"/>
          <w:numId w:val="10"/>
        </w:numPr>
        <w:shd w:val="clear" w:color="auto" w:fill="FFFFFF"/>
        <w:spacing w:lineRule="auto" w:line="360" w:before="0" w:after="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увеличить скорость доступа к информации.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2.2. Назначение АС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Данная ИС разрабатывается для некоммерческой организации ООО «Автозапчасти», которая занимается продажей автомобильных запчастей в городе Тольятти.</w:t>
      </w:r>
    </w:p>
    <w:p>
      <w:pPr>
        <w:pStyle w:val="Normal"/>
        <w:spacing w:lineRule="auto" w:line="360" w:before="0" w:after="0"/>
        <w:ind w:firstLine="709"/>
        <w:jc w:val="both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>организации отличается, прежде всего, тем, что занимается продажей комплектующих компьютерной техники, при соблюдении непрерывного контроля качества.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>Назначением данн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ой разработки является предоставление возможности отображения следующей информации: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-каталога продукции;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-прайс – листа на товары и услуги;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Профиля пользователя 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left="709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3. Характеристика объекта автоматизации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3.1. Основные сведения об объекте автоматизации 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Объектом автоматизации Системы является автомагазин. Основной деятельностью магазина является продажа товаров.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  <w:t>3.2. Сведения об условиях эксплуатации объекта автоматизации и характеристиках окружающей среды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  <w:t xml:space="preserve">Разрабатываемая ИС должна эксплуатироваться на </w:t>
      </w:r>
      <w:r>
        <w:rPr>
          <w:rFonts w:eastAsia="Calibri" w:cs="Times New Roman" w:ascii="Times New Roman" w:hAnsi="Times New Roman"/>
          <w:color w:val="000000"/>
          <w:sz w:val="28"/>
          <w:szCs w:val="28"/>
          <w:shd w:fill="auto" w:val="clear"/>
        </w:rPr>
        <w:t>ПЭВМ авто</w:t>
      </w:r>
      <w:r>
        <w:rPr>
          <w:rFonts w:eastAsia="Calibri" w:cs="Times New Roman" w:ascii="Times New Roman" w:hAnsi="Times New Roman"/>
          <w:color w:val="000000"/>
          <w:sz w:val="28"/>
          <w:szCs w:val="28"/>
        </w:rPr>
        <w:t>магазина. Программа предназначена, в первую очередь, для заказчика в целях автоматизации информации об оплате.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shd w:fill="FFFF00" w:val="clear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shd w:fill="auto" w:val="clear"/>
        </w:rPr>
        <w:t>Рабочие места, где будет внедрена данная система, должны соответствов</w:t>
      </w:r>
      <w:r>
        <w:rPr>
          <w:rFonts w:eastAsia="Calibri" w:cs="Times New Roman" w:ascii="Times New Roman" w:hAnsi="Times New Roman"/>
          <w:color w:val="000000"/>
          <w:sz w:val="28"/>
          <w:szCs w:val="28"/>
          <w:shd w:fill="auto" w:val="clear"/>
        </w:rPr>
        <w:t>ать техническим, эргономическим требованиям ГОСТ 12.2.032 и ГОСТ 12.2.049, установленным нормам СанПиН 1.2.3685-21.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Функционирование системы должно происходить в требуемых условиях:</w:t>
      </w:r>
    </w:p>
    <w:p>
      <w:pPr>
        <w:pStyle w:val="ListParagraph"/>
        <w:numPr>
          <w:ilvl w:val="2"/>
          <w:numId w:val="8"/>
        </w:numPr>
        <w:ind w:left="0" w:firstLine="709"/>
        <w:rPr>
          <w:highlight w:val="none"/>
          <w:shd w:fill="auto" w:val="clear"/>
        </w:rPr>
      </w:pPr>
      <w:r>
        <w:rPr>
          <w:shd w:fill="auto" w:val="clear"/>
          <w:lang w:eastAsia="ru-RU"/>
        </w:rPr>
        <w:t xml:space="preserve"> </w:t>
      </w:r>
      <w:r>
        <w:rPr>
          <w:shd w:fill="auto" w:val="clear"/>
          <w:lang w:eastAsia="ru-RU"/>
        </w:rPr>
        <w:t>при конструктивной температуре;</w:t>
      </w:r>
    </w:p>
    <w:p>
      <w:pPr>
        <w:pStyle w:val="ListParagraph"/>
        <w:numPr>
          <w:ilvl w:val="2"/>
          <w:numId w:val="8"/>
        </w:numPr>
        <w:ind w:left="0" w:firstLine="709"/>
        <w:rPr>
          <w:highlight w:val="none"/>
          <w:shd w:fill="auto" w:val="clear"/>
        </w:rPr>
      </w:pPr>
      <w:r>
        <w:rPr>
          <w:shd w:fill="auto" w:val="clear"/>
          <w:lang w:eastAsia="ru-RU"/>
        </w:rPr>
        <w:t xml:space="preserve"> </w:t>
      </w:r>
      <w:r>
        <w:rPr>
          <w:shd w:fill="auto" w:val="clear"/>
          <w:lang w:eastAsia="ru-RU"/>
        </w:rPr>
        <w:t xml:space="preserve">давлении; </w:t>
      </w:r>
    </w:p>
    <w:p>
      <w:pPr>
        <w:pStyle w:val="ListParagraph"/>
        <w:numPr>
          <w:ilvl w:val="2"/>
          <w:numId w:val="8"/>
        </w:numPr>
        <w:ind w:left="0" w:firstLine="709"/>
        <w:rPr>
          <w:highlight w:val="none"/>
          <w:shd w:fill="auto" w:val="clear"/>
        </w:rPr>
      </w:pPr>
      <w:r>
        <w:rPr>
          <w:shd w:fill="auto" w:val="clear"/>
          <w:lang w:eastAsia="ru-RU"/>
        </w:rPr>
        <w:t>допустимом уровне запыленности.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Специалист выполняет соответствующие ему функции ежедневно (кроме воскресени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я) с 9.00 до 18.00 часов.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Требования данного подраздела могут быть скорректированы на этапе проектирования.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4. Требования к автоматизированной системе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4.1 Требования к структуре АС в целом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ИС «Компьютерный магазин» должна представлять собой систему, включающую в себя подсистемы:</w:t>
      </w:r>
    </w:p>
    <w:p>
      <w:pPr>
        <w:pStyle w:val="Normal"/>
        <w:widowControl w:val="false"/>
        <w:numPr>
          <w:ilvl w:val="0"/>
          <w:numId w:val="14"/>
        </w:numPr>
        <w:shd w:val="clear" w:color="auto" w:fill="FFFFFF"/>
        <w:spacing w:lineRule="auto" w:line="360" w:before="0" w:after="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подсистема авторизации;</w:t>
      </w:r>
    </w:p>
    <w:p>
      <w:pPr>
        <w:pStyle w:val="Normal"/>
        <w:widowControl w:val="false"/>
        <w:numPr>
          <w:ilvl w:val="0"/>
          <w:numId w:val="14"/>
        </w:numPr>
        <w:shd w:val="clear" w:color="auto" w:fill="FFFFFF"/>
        <w:spacing w:lineRule="auto" w:line="360" w:before="0" w:after="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подсистема главное меню;</w:t>
      </w:r>
    </w:p>
    <w:p>
      <w:pPr>
        <w:pStyle w:val="Normal"/>
        <w:widowControl w:val="false"/>
        <w:numPr>
          <w:ilvl w:val="0"/>
          <w:numId w:val="14"/>
        </w:numPr>
        <w:shd w:val="clear" w:color="auto" w:fill="FFFFFF"/>
        <w:spacing w:lineRule="auto" w:line="360" w:before="0" w:after="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подсистема администратора; 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подсистема загрузки базы данных.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Подсистема загрузки базы данных выполняет следующие функции:</w:t>
      </w:r>
    </w:p>
    <w:p>
      <w:pPr>
        <w:pStyle w:val="Normal"/>
        <w:widowControl w:val="false"/>
        <w:numPr>
          <w:ilvl w:val="0"/>
          <w:numId w:val="11"/>
        </w:numPr>
        <w:shd w:val="clear" w:color="auto" w:fill="FFFFFF"/>
        <w:spacing w:lineRule="auto" w:line="360" w:before="0" w:after="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запускает SQL, загружает файл базы данных.</w:t>
      </w:r>
    </w:p>
    <w:p>
      <w:pPr>
        <w:pStyle w:val="Normal"/>
        <w:widowControl w:val="false"/>
        <w:numPr>
          <w:ilvl w:val="0"/>
          <w:numId w:val="11"/>
        </w:numPr>
        <w:shd w:val="clear" w:color="auto" w:fill="FFFFFF"/>
        <w:spacing w:lineRule="auto" w:line="360" w:before="0" w:after="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считывает информацию о существующих объектах и связях между ними.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Подсистема Авторизации выполняет следующие функции</w:t>
      </w:r>
    </w:p>
    <w:p>
      <w:pPr>
        <w:pStyle w:val="Normal"/>
        <w:widowControl w:val="false"/>
        <w:numPr>
          <w:ilvl w:val="0"/>
          <w:numId w:val="11"/>
        </w:numPr>
        <w:shd w:val="clear" w:color="auto" w:fill="FFFFFF"/>
        <w:spacing w:lineRule="auto" w:line="360" w:before="0" w:after="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вход в систему для работника;</w:t>
      </w:r>
    </w:p>
    <w:p>
      <w:pPr>
        <w:pStyle w:val="Normal"/>
        <w:widowControl w:val="false"/>
        <w:numPr>
          <w:ilvl w:val="0"/>
          <w:numId w:val="11"/>
        </w:numPr>
        <w:shd w:val="clear" w:color="auto" w:fill="FFFFFF"/>
        <w:spacing w:lineRule="auto" w:line="360" w:before="0" w:after="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вход в систему для администратора;</w:t>
      </w:r>
    </w:p>
    <w:p>
      <w:pPr>
        <w:pStyle w:val="Normal"/>
        <w:widowControl w:val="false"/>
        <w:numPr>
          <w:ilvl w:val="0"/>
          <w:numId w:val="11"/>
        </w:numPr>
        <w:shd w:val="clear" w:color="auto" w:fill="FFFFFF"/>
        <w:spacing w:lineRule="auto" w:line="360" w:before="0" w:after="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вход в одну из систем при помощи: Логина, пароля и капчи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Подсистема основное меню выполняет следующие функции</w:t>
      </w:r>
    </w:p>
    <w:p>
      <w:pPr>
        <w:pStyle w:val="Normal"/>
        <w:widowControl w:val="false"/>
        <w:numPr>
          <w:ilvl w:val="0"/>
          <w:numId w:val="15"/>
        </w:numPr>
        <w:shd w:val="clear" w:color="auto" w:fill="FFFFFF"/>
        <w:spacing w:lineRule="auto" w:line="360" w:before="0" w:after="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каталог товаров Автомагазина с последующим переходом на данную категорию; </w:t>
      </w:r>
    </w:p>
    <w:p>
      <w:pPr>
        <w:pStyle w:val="Normal"/>
        <w:widowControl w:val="false"/>
        <w:numPr>
          <w:ilvl w:val="0"/>
          <w:numId w:val="15"/>
        </w:numPr>
        <w:shd w:val="clear" w:color="auto" w:fill="FFFFFF"/>
        <w:spacing w:lineRule="auto" w:line="360" w:before="0" w:after="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вход для работника; 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Подсистема Администратора выполняет следующие функции</w:t>
      </w:r>
    </w:p>
    <w:p>
      <w:pPr>
        <w:pStyle w:val="Normal"/>
        <w:widowControl w:val="false"/>
        <w:numPr>
          <w:ilvl w:val="0"/>
          <w:numId w:val="15"/>
        </w:numPr>
        <w:shd w:val="clear" w:color="auto" w:fill="FFFFFF"/>
        <w:spacing w:lineRule="auto" w:line="360" w:before="0" w:after="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изменять каталог;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Подсистема покупки товаров выполняет следующие функции</w:t>
      </w:r>
    </w:p>
    <w:p>
      <w:pPr>
        <w:pStyle w:val="Normal"/>
        <w:widowControl w:val="false"/>
        <w:numPr>
          <w:ilvl w:val="0"/>
          <w:numId w:val="15"/>
        </w:numPr>
        <w:shd w:val="clear" w:color="auto" w:fill="FFFFFF"/>
        <w:spacing w:lineRule="auto" w:line="360" w:before="0" w:after="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покупка товаров; </w:t>
      </w:r>
    </w:p>
    <w:p>
      <w:pPr>
        <w:pStyle w:val="Normal"/>
        <w:widowControl w:val="false"/>
        <w:numPr>
          <w:ilvl w:val="0"/>
          <w:numId w:val="15"/>
        </w:numPr>
        <w:shd w:val="clear" w:color="auto" w:fill="FFFFFF"/>
        <w:spacing w:lineRule="auto" w:line="360" w:before="0" w:after="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запись данных;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4.2 Требования к функциям (задачам), выполняемым АС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Подсистема загрузки базы данных производит подключение к серверу SQL, и выполняет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список объектов БД (содержит уникальный идентификатор объекта, имя объекта, его тип);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список связей БД (содержит идентификаторы связанных объектов, тип связи);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>
      <w:pPr>
        <w:pStyle w:val="Normal"/>
        <w:spacing w:lineRule="auto" w:line="240" w:before="0" w:after="160"/>
        <w:ind w:firstLine="709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>Подсистема Авторизации выполняет вход по логину, паролю и капчи.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ИС должна обеспечивать возможность выполнения следующих функций: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предоставление справочной информации;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spacing w:val="-1"/>
          <w:lang w:eastAsia="ru-RU"/>
        </w:rPr>
        <w:t xml:space="preserve">ввод, хранение и </w:t>
      </w:r>
      <w:r>
        <w:rPr>
          <w:lang w:eastAsia="ru-RU"/>
        </w:rPr>
        <w:t>корректировку</w:t>
      </w:r>
      <w:r>
        <w:rPr>
          <w:spacing w:val="-1"/>
          <w:lang w:eastAsia="ru-RU"/>
        </w:rPr>
        <w:t xml:space="preserve"> информации и пр.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4.3 Требования к видам обеспечения АС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4.3.1. Требования к информационному обеспечению 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  <w:t xml:space="preserve">Система будет функционировать под управлением семейства операционных системы </w:t>
      </w:r>
      <w:r>
        <w:rPr>
          <w:rFonts w:eastAsia="Calibri" w:cs="Times New Roman" w:ascii="Times New Roman" w:hAnsi="Times New Roman"/>
          <w:color w:val="000000"/>
          <w:sz w:val="28"/>
          <w:szCs w:val="28"/>
          <w:lang w:val="en-US"/>
        </w:rPr>
        <w:t>Win</w:t>
      </w:r>
      <w:r>
        <w:rPr>
          <w:rFonts w:eastAsia="Calibri" w:cs="Times New Roman" w:ascii="Times New Roman" w:hAnsi="Times New Roman"/>
          <w:color w:val="000000"/>
          <w:sz w:val="28"/>
          <w:szCs w:val="28"/>
        </w:rPr>
        <w:t xml:space="preserve">32, различные браузеры, в частности, </w:t>
      </w:r>
      <w:r>
        <w:rPr>
          <w:rFonts w:eastAsia="Calibri" w:cs="Times New Roman" w:ascii="Times New Roman" w:hAnsi="Times New Roman"/>
          <w:color w:val="000000"/>
          <w:sz w:val="28"/>
          <w:szCs w:val="28"/>
          <w:lang w:val="en-US"/>
        </w:rPr>
        <w:t>Google</w:t>
      </w:r>
      <w:r>
        <w:rPr>
          <w:rFonts w:eastAsia="Calibri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Calibri" w:cs="Times New Roman" w:ascii="Times New Roman" w:hAnsi="Times New Roman"/>
          <w:color w:val="000000"/>
          <w:sz w:val="28"/>
          <w:szCs w:val="28"/>
          <w:lang w:val="en-US"/>
        </w:rPr>
        <w:t>Chrome</w:t>
      </w:r>
      <w:r>
        <w:rPr>
          <w:rFonts w:eastAsia="Calibri" w:cs="Times New Roman" w:ascii="Times New Roman" w:hAnsi="Times New Roman"/>
          <w:color w:val="000000"/>
          <w:sz w:val="28"/>
          <w:szCs w:val="28"/>
        </w:rPr>
        <w:t xml:space="preserve">. 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 состав информационного обеспечения программы входит база данных (внутри-машинное обеспечение), входная, внутренняя и выходная документация.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 качестве входной информации выступает: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запрос клиента – администратора.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Выходной информацией служа: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Изменения в объектах БД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db-файл с внесенными в него изменениями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отчет о введенной информации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Изменять или удалять регистрационные данные пользователя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4.3.1. Требования к лингвистическому обеспечению 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Языковые средства пользователей должны обеспечивать: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−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ввод, обновление, просмотр и редактирование информации;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−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идентификацию и адресацию входной информации;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−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поиск, просмотр и выдачу подготовленной информации на устройства отображения и печати;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−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возможность представления информации в сообщениях в виде, позволяющем производить их автоматическую обработку (в том числе синтаксический и семантический контроль);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−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исключение неоправданной избыточности и неоднозначности;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−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формализацию документальных данных.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Языки ввода-вывода данных должны поддерживать реляционную и объектно реляционную базы данных.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Основным языком взаимодействия является русский язык.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4.3.1. Требования к программному обеспечению 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  <w:t>Для реализации данной системы требует для своей работы установки следующего ПО: Microsoft Visual Studio 2021 и СУБД Microsoft SQL Server 2018 Express Edition.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4.3.1. Требования к технического обеспечения 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  <w:t xml:space="preserve">Для работы системы требуются </w:t>
      </w:r>
      <w:r>
        <w:rPr>
          <w:rFonts w:eastAsia="Calibri" w:cs="Times New Roman" w:ascii="Times New Roman" w:hAnsi="Times New Roman"/>
          <w:color w:val="000000"/>
          <w:sz w:val="28"/>
          <w:szCs w:val="28"/>
          <w:lang w:val="en-US"/>
        </w:rPr>
        <w:t>IBM</w:t>
      </w:r>
      <w:r>
        <w:rPr>
          <w:rFonts w:eastAsia="Calibri" w:cs="Times New Roman" w:ascii="Times New Roman" w:hAnsi="Times New Roman"/>
          <w:color w:val="000000"/>
          <w:sz w:val="28"/>
          <w:szCs w:val="28"/>
        </w:rPr>
        <w:t xml:space="preserve"> совместимые персональные компьютеры.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  <w:t>Минимальная конфигурация сервера: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тип процессора -intel или amd совместимый с ним;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объем оперативного запоминающего устройства 4Гб и более;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жесткий диск 80 Гб;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широкополосное подключение или, модем, для выхода в Интернет;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монитор, клавиатура, мышь.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>Требования, предъявляемые к конфигурации клиентских станций: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двухядерный процессор, с тактовой частотой не менее 2 ГГц,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2  Gb оперативной памяти;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Монитор – VGA;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Клавиатура - 101/102 клавиши;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Манипулятор типа «мышь»;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ОС: Windows 7/10 с компонентом .NET framework 4.7 или выше;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4.3.1. Требования к организационному обеспечению 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Создание Системы осуществляется с учетом использования существующих нормативной правовой базы, проектных решений, информационных ресурсов, программно- технической и телекоммуникационной инфраструктуры, а также вновь создаваемых систем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4.3.1. Требования к методическому обеспечению 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Необходимо создать новые документы: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1. «Руководство пользователя»;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4.4 Общие технические требования к АС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4.4.1. Требования к численности и квалификации персонала и пользователей АС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Для работы с ИС необходимо разделение пользователей на: 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 xml:space="preserve">покупатель (имеет возможность получать информацию по товарам и просмотра каталогов) 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 xml:space="preserve">консультант-продавец (имеет возможность заполнять, изменять, корректировать данные о товаре) 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 xml:space="preserve">администратор (имеет возможность корректировать информацию в бд, вносить изменения в подсистему программ) 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квалификация пользователя программы: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Пользователь программы должен владеть навыками работы с операционной системой Microsoft Windows</w:t>
      </w: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 xml:space="preserve"> 7/10.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lang w:eastAsia="ru-RU"/>
        </w:rPr>
        <w:t>4.4.2. Требования к показателям назначения</w:t>
      </w:r>
    </w:p>
    <w:p>
      <w:pPr>
        <w:pStyle w:val="Normal"/>
        <w:widowControl w:val="false"/>
        <w:numPr>
          <w:ilvl w:val="0"/>
          <w:numId w:val="13"/>
        </w:numPr>
        <w:shd w:val="clear" w:color="auto" w:fill="FFFFFF"/>
        <w:spacing w:lineRule="auto" w:line="360" w:before="0" w:after="0"/>
        <w:ind w:left="0" w:firstLine="709"/>
        <w:jc w:val="both"/>
        <w:rPr>
          <w:rFonts w:ascii="Times New Roman" w:hAnsi="Times New Roman" w:eastAsia="Times New Roman" w:cs="Times New Roman"/>
          <w:color w:val="FF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FF0000"/>
          <w:sz w:val="28"/>
          <w:szCs w:val="28"/>
          <w:lang w:eastAsia="ru-RU"/>
        </w:rPr>
        <w:t xml:space="preserve">Применяется при их наличии 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4.4.3. Требования к надежности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выход из строя аппаратных средств системы;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отсутствие электроэнергии;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выход из строя программных средств системы;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неверные действия персонала компании;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пожар, взрыв и т.п.</w:t>
      </w:r>
    </w:p>
    <w:p>
      <w:pPr>
        <w:pStyle w:val="ListParagraph"/>
        <w:numPr>
          <w:ilvl w:val="2"/>
          <w:numId w:val="8"/>
        </w:numPr>
        <w:ind w:left="0" w:firstLine="709"/>
        <w:rPr>
          <w:color w:val="000000"/>
          <w:lang w:eastAsia="ru-RU"/>
        </w:rPr>
      </w:pPr>
      <w:r>
        <w:rPr>
          <w:color w:val="000000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многофункциональность;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сложные формы взаимосвязи систем комплекса;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существенная роль временных соотношений отказов отдельных систем комплекса;</w:t>
      </w:r>
    </w:p>
    <w:p>
      <w:pPr>
        <w:pStyle w:val="ListParagraph"/>
        <w:numPr>
          <w:ilvl w:val="2"/>
          <w:numId w:val="8"/>
        </w:numPr>
        <w:ind w:left="0" w:firstLine="709"/>
        <w:rPr>
          <w:color w:val="000000"/>
          <w:sz w:val="27"/>
          <w:szCs w:val="27"/>
          <w:lang w:eastAsia="ru-RU"/>
        </w:rPr>
      </w:pPr>
      <w:r>
        <w:rPr>
          <w:lang w:eastAsia="ru-RU"/>
        </w:rPr>
        <w:t>разнообразные законы распределения среднего времени безотказной работы и восстановления.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4.4.4. Требования по безопасности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>
      <w:pPr>
        <w:pStyle w:val="Normal"/>
        <w:numPr>
          <w:ilvl w:val="0"/>
          <w:numId w:val="12"/>
        </w:numPr>
        <w:spacing w:lineRule="auto" w:line="360" w:before="0" w:after="0"/>
        <w:ind w:left="0" w:firstLine="709"/>
        <w:jc w:val="both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>
      <w:pPr>
        <w:pStyle w:val="Normal"/>
        <w:numPr>
          <w:ilvl w:val="0"/>
          <w:numId w:val="12"/>
        </w:numPr>
        <w:spacing w:lineRule="auto" w:line="360" w:before="0" w:after="0"/>
        <w:ind w:left="0" w:firstLine="709"/>
        <w:jc w:val="both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>
      <w:pPr>
        <w:pStyle w:val="Normal"/>
        <w:numPr>
          <w:ilvl w:val="0"/>
          <w:numId w:val="12"/>
        </w:numPr>
        <w:spacing w:lineRule="auto" w:line="360" w:before="0" w:after="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>ГОСТ 27201-87 «Маш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ины вычислительные электронные персональные. Типы, основные параметры, общие технические требования»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4.4.5. Требования к эргономике и технической эстетике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Видеотерминал должен соответствовать следующим требованиям: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экран должен иметь антибликовое покрытие;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цвета знаков и фона должны быть согласованы между собой;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необходимо регулярное обслуживание терминалов специалистами.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4.4.7. Требования к эксплуатации, техническому обслуживанию, ремонту и хранению компонентов АС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Необходимо выделять время на обслуживание и профилактику аппаратных систем комплекса (1 день в месяц).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Сеть энергоснабжения должна иметь следующие параметры: напряжение – 220В; частота – 50Гц.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4.4.1. Требования к защите информации от несанкционированного доступа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При работе с системой,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 xml:space="preserve">продавец (имеет возможность заполнять, изменять, корректировать данные о товаре) 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 xml:space="preserve">администратор (имеет возможность корректировать информацию в бд, вносить изменения в подсистему программ) 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доступ администратору (вести профилактические мероприятия, следить за правильностью ведения БД);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4.4.1. Требования по сохранности информации при авариях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Сохранность информации должна быть обеспечена в следующих случаях: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выход из строя аппаратных систем комплекса;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стихийные бедствия (пожар, наводнение, взрыв, землетрясение и т.п.);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хищение носителей информации, других систем комплекса;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ошибки в программных средствах;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неверные действия сотрудников.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 СУБД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SQL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, то для обеспечения сохранности информации при сбоях использовать её механизмы (транзакции).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4.4.1. Требования к защите от влияния внешних воздействий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4.4.1. Требования к патентной чистоте и патентоспособности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Проектные решения Системы должны отвечать требованиям по патентной чистоте согласно действующему законодательству Российской Федерации.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4.4.1. Требования по стандартизации и унификации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В процессе функционирования системы должны использоваться программные и аппаратные средства с учетом удобства их применения в </w:t>
      </w: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>рамках всей системы.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 xml:space="preserve">База данных хранится в формате Microsoft </w:t>
      </w: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val="en-US" w:eastAsia="ru-RU"/>
        </w:rPr>
        <w:t>SQL</w:t>
      </w: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 xml:space="preserve"> (db-файл). После внесения изменений все данные сохранять в том же файле.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>Интерфейс системы построить на основе стандартных для операционной системы Windows элементов.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shd w:fill="auto" w:val="clear"/>
          <w:lang w:eastAsia="ru-RU"/>
        </w:rPr>
        <w:t>5. Состав и содержание работ по созданию автоматизиро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ванной системы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Перечень документов, предъявляемых по окончании соответствующих стадий по созданию системы, представлен в таблице 1.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ru-RU"/>
        </w:rPr>
        <w:t>Таблица 1.1 – Календарный план работ по созданию</w:t>
      </w:r>
    </w:p>
    <w:tbl>
      <w:tblPr>
        <w:tblStyle w:val="12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33"/>
        <w:gridCol w:w="3110"/>
      </w:tblGrid>
      <w:tr>
        <w:trPr/>
        <w:tc>
          <w:tcPr>
            <w:tcW w:w="6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Наименование стадий и этапов создания системы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Сроки выполнения работ</w:t>
            </w:r>
          </w:p>
        </w:tc>
      </w:tr>
      <w:tr>
        <w:trPr/>
        <w:tc>
          <w:tcPr>
            <w:tcW w:w="6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1. Постановка задачи;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ru-RU"/>
              </w:rPr>
            </w:r>
          </w:p>
        </w:tc>
      </w:tr>
      <w:tr>
        <w:trPr/>
        <w:tc>
          <w:tcPr>
            <w:tcW w:w="6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2. Анализ требований и разработка спецификаций;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ru-RU"/>
              </w:rPr>
            </w:r>
          </w:p>
        </w:tc>
      </w:tr>
      <w:tr>
        <w:trPr/>
        <w:tc>
          <w:tcPr>
            <w:tcW w:w="6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3. Проектирование структуры системы;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ru-RU"/>
              </w:rPr>
            </w:r>
          </w:p>
        </w:tc>
      </w:tr>
      <w:tr>
        <w:trPr/>
        <w:tc>
          <w:tcPr>
            <w:tcW w:w="6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4. Проектирование интерфейса пользователя;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ru-RU"/>
              </w:rPr>
            </w:r>
          </w:p>
        </w:tc>
      </w:tr>
      <w:tr>
        <w:trPr/>
        <w:tc>
          <w:tcPr>
            <w:tcW w:w="6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5. Реализация системы;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ru-RU"/>
              </w:rPr>
            </w:r>
          </w:p>
        </w:tc>
      </w:tr>
      <w:tr>
        <w:trPr/>
        <w:tc>
          <w:tcPr>
            <w:tcW w:w="6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6. Тестирование и отладка системы;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ru-RU"/>
              </w:rPr>
            </w:r>
          </w:p>
        </w:tc>
      </w:tr>
      <w:tr>
        <w:trPr/>
        <w:tc>
          <w:tcPr>
            <w:tcW w:w="6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7. Внедрение.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ru-RU"/>
              </w:rPr>
            </w:r>
          </w:p>
        </w:tc>
      </w:tr>
    </w:tbl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6. Порядок разработки автоматизированной системы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Завершающим этапом при приемке системы должно быть составление акта приемки.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7. Порядок контроля и приемки автоматизированной системы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Для проверки выполнения заданных функций устанавливаются следующие виды испытаний: 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 xml:space="preserve">тестовые испытания; 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 xml:space="preserve">опытная эксплуатация; 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 xml:space="preserve">приемочные испытания. 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автоматизированной системы в действие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</w:t>
      </w: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>АИС “Автомагазин” З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аказчик должен обеспечить выполнение следующих работ: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завершить работы по установке технических средств;</w:t>
      </w:r>
    </w:p>
    <w:p>
      <w:pPr>
        <w:pStyle w:val="ListParagraph"/>
        <w:numPr>
          <w:ilvl w:val="2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обеспечить присутствие пользователей на обучении работе с системой, проводимом Исполнителем.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 xml:space="preserve">В период подготовки к началу эксплуатации Исполнитель занимается: </w:t>
      </w:r>
    </w:p>
    <w:p>
      <w:pPr>
        <w:pStyle w:val="Normal"/>
        <w:widowControl w:val="false"/>
        <w:numPr>
          <w:ilvl w:val="0"/>
          <w:numId w:val="16"/>
        </w:numPr>
        <w:shd w:val="clear" w:color="auto" w:fill="FFFFFF"/>
        <w:spacing w:lineRule="auto" w:line="360" w:before="0" w:after="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подготовкой информационной базы данных;</w:t>
      </w:r>
    </w:p>
    <w:p>
      <w:pPr>
        <w:pStyle w:val="Normal"/>
        <w:widowControl w:val="false"/>
        <w:numPr>
          <w:ilvl w:val="0"/>
          <w:numId w:val="16"/>
        </w:numPr>
        <w:shd w:val="clear" w:color="auto" w:fill="FFFFFF"/>
        <w:spacing w:lineRule="auto" w:line="360" w:before="0" w:after="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разработкой технологии верификации баз данных;</w:t>
      </w:r>
    </w:p>
    <w:p>
      <w:pPr>
        <w:pStyle w:val="Normal"/>
        <w:widowControl w:val="false"/>
        <w:numPr>
          <w:ilvl w:val="0"/>
          <w:numId w:val="16"/>
        </w:numPr>
        <w:shd w:val="clear" w:color="auto" w:fill="FFFFFF"/>
        <w:spacing w:lineRule="auto" w:line="360" w:before="0" w:after="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обучением персонала работе с системой;</w:t>
      </w:r>
    </w:p>
    <w:p>
      <w:pPr>
        <w:pStyle w:val="Normal"/>
        <w:widowControl w:val="false"/>
        <w:numPr>
          <w:ilvl w:val="0"/>
          <w:numId w:val="16"/>
        </w:numPr>
        <w:shd w:val="clear" w:color="auto" w:fill="FFFFFF"/>
        <w:spacing w:lineRule="auto" w:line="360" w:before="0" w:after="0"/>
        <w:ind w:left="0"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инсталляцией и настройкой всех компонентов программного обеспечения.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shd w:fill="auto" w:val="clear"/>
          <w:lang w:eastAsia="ru-RU"/>
        </w:rPr>
        <w:t>9. Требования к документированию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>- перечень подлежащих разработке документов;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>- вид представления и количество документов;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>- требования по использованию ЕСКД и ЕСПД при разработке документов.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>При отсутствии государственных стандартов, определяющих требования к документированию элементов АС, дополнительно включают требования к составу и содержанию таких документов.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shd w:fill="auto" w:val="clear"/>
          <w:lang w:eastAsia="ru-RU"/>
        </w:rPr>
        <w:t>10. Источники разработки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>должны быть перечислены 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ТЗ и которые должны быть использованы при создании АС.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eastAsia="ar-SA"/>
        </w:rPr>
      </w:pPr>
      <w:r>
        <w:rPr/>
      </w:r>
    </w:p>
    <w:sectPr>
      <w:footerReference w:type="default" r:id="rId10"/>
      <w:type w:val="nextPage"/>
      <w:pgSz w:w="11906" w:h="16838"/>
      <w:pgMar w:left="1701" w:right="567" w:gutter="0" w:header="0" w:top="1134" w:footer="709" w:bottom="1134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YS Text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jc w:val="center"/>
      <w:rPr>
        <w:rFonts w:ascii="Times New Roman" w:hAnsi="Times New Roman" w:cs="Times New Roman"/>
        <w:sz w:val="28"/>
        <w:szCs w:val="28"/>
      </w:rPr>
    </w:pPr>
    <w:r>
      <w:fldChar w:fldCharType="begin"/>
    </w:r>
    <w:r>
      <w:rPr>
        <w:sz w:val="28"/>
        <w:szCs w:val="28"/>
        <w:rFonts w:ascii="Times New Roman" w:hAnsi="Times New Roman"/>
      </w:rPr>
    </w:r>
    <w:r>
      <w:rPr>
        <w:rFonts w:ascii="Times New Roman" w:hAnsi="Times New Roman"/>
        <w:sz w:val="28"/>
        <w:szCs w:val="28"/>
      </w:rPr>
    </w:r>
    <w:r>
      <w:rPr>
        <w:sz w:val="28"/>
        <w:szCs w:val="28"/>
        <w:rFonts w:ascii="Times New Roman" w:hAnsi="Times New Roman"/>
      </w:rPr>
      <w:fldChar w:fldCharType="separate"/>
    </w:r>
    <w:r>
      <w:rPr>
        <w:rFonts w:ascii="Times New Roman" w:hAnsi="Times New Roman"/>
        <w:sz w:val="28"/>
        <w:szCs w:val="28"/>
      </w:rPr>
    </w:r>
    <w:r>
      <w:rPr>
        <w:rFonts w:ascii="Times New Roman" w:hAnsi="Times New Roman"/>
        <w:sz w:val="28"/>
        <w:szCs w:val="28"/>
      </w:rPr>
    </w:r>
    <w:r>
      <w:rPr>
        <w:sz w:val="28"/>
        <w:szCs w:val="28"/>
        <w:rFonts w:ascii="Times New Roman" w:hAnsi="Times New Roman"/>
      </w:rPr>
      <w:fldChar w:fldCharType="end"/>
    </w:r>
    <w:sdt>
      <w:sdtPr>
        <w:id w:val="1815377631"/>
      </w:sdtPr>
      <w:sdtContent>
        <w:r>
          <w:rPr/>
          <w:t xml:space="preserve">PAGE   \* </w:t>
        </w:r>
        <w:r>
          <w:rPr/>
          <w:t>MERGEFORMAT22</w:t>
        </w:r>
      </w:sdtContent>
    </w:sdt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50" w:hanging="45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159" w:hanging="45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8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47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16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25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94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403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112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260" w:hanging="54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400" w:hanging="2160"/>
      </w:pPr>
      <w:rPr/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  <w:rFonts w:eastAsiaTheme="minorHAnsi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353" w:hanging="360"/>
      </w:pPr>
      <w:rPr/>
    </w:lvl>
    <w:lvl w:ilvl="2">
      <w:start w:val="1"/>
      <w:numFmt w:val="decimalZero"/>
      <w:lvlText w:val="%1.%2.%3"/>
      <w:lvlJc w:val="left"/>
      <w:pPr>
        <w:tabs>
          <w:tab w:val="num" w:pos="0"/>
        </w:tabs>
        <w:ind w:left="2706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699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5052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6045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7398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8391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9744" w:hanging="1800"/>
      </w:pPr>
      <w:rPr/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  <w:sz w:val="27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14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13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4566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ae6f34"/>
    <w:pPr>
      <w:spacing w:lineRule="auto" w:line="360" w:before="0" w:after="0"/>
      <w:ind w:firstLine="709"/>
      <w:jc w:val="both"/>
      <w:outlineLvl w:val="0"/>
    </w:pPr>
    <w:rPr>
      <w:rFonts w:ascii="Times New Roman" w:hAnsi="Times New Roman" w:eastAsia="Times New Roman" w:cs="Times New Roman"/>
      <w:b/>
      <w:sz w:val="28"/>
      <w:szCs w:val="28"/>
      <w:lang w:eastAsia="ar-SA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ae6f34"/>
    <w:pPr>
      <w:widowControl w:val="false"/>
      <w:spacing w:lineRule="auto" w:line="360" w:before="0" w:after="0"/>
      <w:ind w:firstLine="709"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4b48b8"/>
    <w:pPr>
      <w:spacing w:lineRule="auto" w:line="360" w:before="0" w:after="0"/>
      <w:ind w:firstLine="709"/>
      <w:outlineLvl w:val="2"/>
    </w:pPr>
    <w:rPr>
      <w:rFonts w:ascii="Times New Roman" w:hAnsi="Times New Roman" w:cs="Times New Roman"/>
      <w:b/>
      <w:sz w:val="28"/>
      <w:szCs w:val="28"/>
      <w:lang w:eastAsia="ar-SA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b40f1f"/>
    <w:pPr>
      <w:keepNext w:val="true"/>
      <w:keepLines/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ae6f34"/>
    <w:rPr>
      <w:rFonts w:ascii="Times New Roman" w:hAnsi="Times New Roman" w:eastAsia="Times New Roman" w:cs="Times New Roman"/>
      <w:b/>
      <w:sz w:val="28"/>
      <w:szCs w:val="28"/>
      <w:lang w:eastAsia="ar-SA"/>
    </w:rPr>
  </w:style>
  <w:style w:type="character" w:styleId="21" w:customStyle="1">
    <w:name w:val="Заголовок 2 Знак"/>
    <w:basedOn w:val="DefaultParagraphFont"/>
    <w:uiPriority w:val="9"/>
    <w:qFormat/>
    <w:rsid w:val="00ae6f34"/>
    <w:rPr>
      <w:rFonts w:ascii="Times New Roman" w:hAnsi="Times New Roman" w:cs="Times New Roman"/>
      <w:b/>
      <w:sz w:val="28"/>
      <w:szCs w:val="28"/>
    </w:rPr>
  </w:style>
  <w:style w:type="character" w:styleId="31" w:customStyle="1">
    <w:name w:val="Заголовок 3 Знак"/>
    <w:basedOn w:val="DefaultParagraphFont"/>
    <w:uiPriority w:val="9"/>
    <w:qFormat/>
    <w:rsid w:val="004b48b8"/>
    <w:rPr>
      <w:rFonts w:ascii="Times New Roman" w:hAnsi="Times New Roman" w:cs="Times New Roman"/>
      <w:b/>
      <w:sz w:val="28"/>
      <w:szCs w:val="28"/>
      <w:lang w:eastAsia="ar-SA"/>
    </w:rPr>
  </w:style>
  <w:style w:type="character" w:styleId="Style10" w:customStyle="1">
    <w:name w:val="Интернет-ссылка"/>
    <w:basedOn w:val="DefaultParagraphFont"/>
    <w:uiPriority w:val="99"/>
    <w:unhideWhenUsed/>
    <w:rsid w:val="009b0424"/>
    <w:rPr>
      <w:color w:val="0563C1" w:themeColor="hyperlink"/>
      <w:u w:val="single"/>
    </w:rPr>
  </w:style>
  <w:style w:type="character" w:styleId="Style11" w:customStyle="1">
    <w:name w:val="Текст выноски Знак"/>
    <w:basedOn w:val="DefaultParagraphFont"/>
    <w:link w:val="BalloonText"/>
    <w:uiPriority w:val="99"/>
    <w:semiHidden/>
    <w:qFormat/>
    <w:rsid w:val="00c94f1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42359"/>
    <w:rPr>
      <w:b/>
      <w:bCs/>
    </w:rPr>
  </w:style>
  <w:style w:type="character" w:styleId="Bold1" w:customStyle="1">
    <w:name w:val="bold1"/>
    <w:basedOn w:val="DefaultParagraphFont"/>
    <w:qFormat/>
    <w:rsid w:val="008a286d"/>
    <w:rPr/>
  </w:style>
  <w:style w:type="character" w:styleId="W" w:customStyle="1">
    <w:name w:val="w"/>
    <w:basedOn w:val="DefaultParagraphFont"/>
    <w:qFormat/>
    <w:rsid w:val="00771b6d"/>
    <w:rPr/>
  </w:style>
  <w:style w:type="character" w:styleId="51" w:customStyle="1">
    <w:name w:val="Заголовок 5 Знак"/>
    <w:basedOn w:val="DefaultParagraphFont"/>
    <w:uiPriority w:val="9"/>
    <w:semiHidden/>
    <w:qFormat/>
    <w:rsid w:val="00b40f1f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997ea8"/>
    <w:rPr/>
  </w:style>
  <w:style w:type="character" w:styleId="Style13" w:customStyle="1">
    <w:name w:val="Нижний колонтитул Знак"/>
    <w:basedOn w:val="DefaultParagraphFont"/>
    <w:uiPriority w:val="99"/>
    <w:qFormat/>
    <w:rsid w:val="00997ea8"/>
    <w:rPr/>
  </w:style>
  <w:style w:type="character" w:styleId="Style14" w:customStyle="1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Style20"/>
    <w:qFormat/>
    <w:pPr/>
    <w:rPr/>
  </w:style>
  <w:style w:type="paragraph" w:styleId="Style21">
    <w:name w:val="Index Heading"/>
    <w:basedOn w:val="Style15"/>
    <w:pPr/>
    <w:rPr/>
  </w:style>
  <w:style w:type="paragraph" w:styleId="Style22">
    <w:name w:val="TOC Heading"/>
    <w:basedOn w:val="1"/>
    <w:next w:val="Normal"/>
    <w:uiPriority w:val="39"/>
    <w:unhideWhenUsed/>
    <w:qFormat/>
    <w:rsid w:val="009b0424"/>
    <w:pPr>
      <w:keepNext w:val="true"/>
      <w:keepLines/>
      <w:spacing w:lineRule="auto" w:line="259" w:before="240" w:after="0"/>
      <w:ind w:hanging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color w:val="2F5496" w:themeColor="accent1" w:themeShade="bf"/>
      <w:sz w:val="32"/>
      <w:szCs w:val="32"/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e0675c"/>
    <w:pPr>
      <w:widowControl w:val="false"/>
      <w:spacing w:lineRule="auto" w:line="360" w:before="0" w:after="0"/>
      <w:jc w:val="both"/>
    </w:pPr>
    <w:rPr>
      <w:rFonts w:ascii="Times New Roman" w:hAnsi="Times New Roman"/>
      <w:sz w:val="28"/>
    </w:rPr>
  </w:style>
  <w:style w:type="paragraph" w:styleId="22">
    <w:name w:val="TOC 2"/>
    <w:basedOn w:val="Normal"/>
    <w:next w:val="Normal"/>
    <w:autoRedefine/>
    <w:uiPriority w:val="39"/>
    <w:unhideWhenUsed/>
    <w:rsid w:val="00e0675c"/>
    <w:pPr>
      <w:widowControl w:val="false"/>
      <w:spacing w:lineRule="auto" w:line="360" w:before="0" w:after="0"/>
      <w:ind w:left="284" w:hanging="0"/>
    </w:pPr>
    <w:rPr>
      <w:rFonts w:ascii="Times New Roman" w:hAnsi="Times New Roman"/>
      <w:sz w:val="28"/>
    </w:rPr>
  </w:style>
  <w:style w:type="paragraph" w:styleId="32">
    <w:name w:val="TOC 3"/>
    <w:basedOn w:val="Normal"/>
    <w:next w:val="Normal"/>
    <w:autoRedefine/>
    <w:uiPriority w:val="39"/>
    <w:unhideWhenUsed/>
    <w:rsid w:val="00e0675c"/>
    <w:pPr>
      <w:spacing w:lineRule="auto" w:line="360" w:before="0" w:after="0"/>
      <w:ind w:left="442" w:hanging="0"/>
    </w:pPr>
    <w:rPr>
      <w:rFonts w:ascii="Times New Roman" w:hAnsi="Times New Roman"/>
      <w:sz w:val="28"/>
    </w:rPr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c94f1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a54ff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263ef4"/>
    <w:pPr>
      <w:widowControl w:val="false"/>
      <w:numPr>
        <w:ilvl w:val="2"/>
        <w:numId w:val="8"/>
      </w:numPr>
      <w:shd w:val="clear" w:color="auto" w:fill="FFFFFF"/>
      <w:spacing w:lineRule="auto" w:line="360" w:before="0" w:after="0"/>
      <w:ind w:left="0"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Bold" w:customStyle="1">
    <w:name w:val="bold"/>
    <w:basedOn w:val="Normal"/>
    <w:qFormat/>
    <w:rsid w:val="008a286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3" w:customStyle="1">
    <w:name w:val="Колонтитул"/>
    <w:basedOn w:val="Normal"/>
    <w:qFormat/>
    <w:pPr/>
    <w:rPr/>
  </w:style>
  <w:style w:type="paragraph" w:styleId="Style24">
    <w:name w:val="Header"/>
    <w:basedOn w:val="Normal"/>
    <w:link w:val="Style12"/>
    <w:uiPriority w:val="99"/>
    <w:unhideWhenUsed/>
    <w:rsid w:val="00997ea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Style13"/>
    <w:uiPriority w:val="99"/>
    <w:unhideWhenUsed/>
    <w:rsid w:val="00997ea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4" w:customStyle="1">
    <w:name w:val="Стандарт14"/>
    <w:basedOn w:val="Normal"/>
    <w:qFormat/>
    <w:rsid w:val="00350a43"/>
    <w:pPr>
      <w:spacing w:lineRule="auto" w:line="360" w:before="0" w:after="0"/>
      <w:ind w:firstLine="567"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2"/>
    <w:uiPriority w:val="39"/>
    <w:rsid w:val="0022383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Сетка таблицы1"/>
    <w:basedOn w:val="a2"/>
    <w:uiPriority w:val="39"/>
    <w:rsid w:val="007344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BC1AB-08E0-4FFC-A810-B568039FA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Application>LibreOffice/7.3.3.2$Linux_X86_64 LibreOffice_project/30$Build-2</Application>
  <AppVersion>15.0000</AppVersion>
  <Pages>34</Pages>
  <Words>4706</Words>
  <Characters>33777</Characters>
  <CharactersWithSpaces>37965</CharactersWithSpaces>
  <Paragraphs>536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2022-01-25T14:31:00Z</dcterms:created>
  <dc:creator>Учитель</dc:creator>
  <dc:description/>
  <dc:language>ru-RU</dc:language>
  <cp:lastModifiedBy/>
  <dcterms:modified xsi:type="dcterms:W3CDTF">2022-05-17T19:17:41Z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