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Contoso Public Product Information</w:t>
      </w:r>
    </w:p>
    <w:p>
      <w:pPr>
        <w:jc w:val="center"/>
      </w:pPr>
      <w:r>
        <w:rPr>
          <w:i/>
        </w:rPr>
        <w:t>Non-sensitive control document for Microsoft Purview Endpoint DLP</w:t>
      </w:r>
    </w:p>
    <w:p>
      <w:r>
        <w:rPr>
          <w:b/>
        </w:rPr>
        <w:t>Classification: PUBLIC</w:t>
      </w:r>
    </w:p>
    <w:p>
      <w:r>
        <w:t>Contoso provides technology services that help organizations improve collaboration, productivity, information management, and secure digital operations.</w:t>
      </w:r>
    </w:p>
    <w:p>
      <w:pPr>
        <w:pStyle w:val="Heading1"/>
      </w:pPr>
      <w:r>
        <w:t>Product Portfolio</w:t>
      </w:r>
    </w:p>
    <w:p>
      <w:pPr>
        <w:pStyle w:val="ListBullet"/>
      </w:pPr>
      <w:r>
        <w:rPr>
          <w:b/>
        </w:rPr>
        <w:t xml:space="preserve">Contoso Workspace: </w:t>
      </w:r>
      <w:r>
        <w:t>Collaboration tools for distributed business teams.</w:t>
      </w:r>
    </w:p>
    <w:p>
      <w:pPr>
        <w:pStyle w:val="ListBullet"/>
      </w:pPr>
      <w:r>
        <w:rPr>
          <w:b/>
        </w:rPr>
        <w:t xml:space="preserve">Contoso Insights: </w:t>
      </w:r>
      <w:r>
        <w:t>Reporting and analytics capabilities for operational decision-making.</w:t>
      </w:r>
    </w:p>
    <w:p>
      <w:pPr>
        <w:pStyle w:val="ListBullet"/>
      </w:pPr>
      <w:r>
        <w:rPr>
          <w:b/>
        </w:rPr>
        <w:t xml:space="preserve">Contoso Connect: </w:t>
      </w:r>
      <w:r>
        <w:t>Integration services for connecting common business applications.</w:t>
      </w:r>
    </w:p>
    <w:p>
      <w:pPr>
        <w:pStyle w:val="ListBullet"/>
      </w:pPr>
      <w:r>
        <w:rPr>
          <w:b/>
        </w:rPr>
        <w:t xml:space="preserve">Contoso Support: </w:t>
      </w:r>
      <w:r>
        <w:t>Technical assistance and service guidance for customers.</w:t>
      </w:r>
    </w:p>
    <w:p>
      <w:pPr>
        <w:pStyle w:val="Heading1"/>
      </w:pPr>
      <w:r>
        <w:t>Public Information</w:t>
      </w:r>
    </w:p>
    <w:p>
      <w:r>
        <w:t>Product availability, features, and service descriptions may change over time. Prospective customers should contact the Contoso sales team for current public information.</w:t>
      </w:r>
    </w:p>
    <w:p>
      <w:r>
        <w:t>Lab note: This document intentionally contains no Contoso Customer ID test values. It serves as the negative-control file to verify that Endpoint DLP does not indiscriminately restrict non-sensitive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