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0.614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3.639(0.001***)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因变量：五氧化二磷(P2O5)</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氧化钡(BaO)、氧化锶(SrO)、氧化锡(SnO2)、二氧化硫(SO2)、是否风化回归模型显著性𝑝值为0.001***，水平上呈现显著性，拒绝原假设，表明自变量与因变量之间存在着回归关系。同时，模型的拟合优度𝑅²为0.614，模型表现为较为较为良好，因此模型基本满足要求。</w:t>
      </w:r>
      <w:r>
        <w:rPr>
          <w:b w:val="false"/>
          <w:bCs w:val="false"/>
          <w:color w:val="000000"/>
          <w:sz w:val="21"/>
          <w:szCs w:val="21"/>
        </w:rPr>
        <w:br/>
        <w:t xml:space="preserve">模型的公式：五氧化二磷(P2O5)=3.016-0.042 × 二氧化硅(SiO2)-0.228 × 氧化钠(Na2O)-0.596 × 氧化钾(K2O)＋0.892 × 氧化钙(CaO)＋0.192 × 氧化镁(MgO)-0.108 × 氧化铝(Al2O3)＋0.128 × 氧化铁(Fe2O3)-0.087 × 氧化铜(CuO)-0.054 × 氧化铅(PbO)＋0.007 × 氧化钡(BaO)-1.27 × 氧化锶(SrO)-0.004 × 氧化锡(SnO2)-0.151 × 二氧化硫(SO2)＋1.715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3.0162408323822882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-0.04228889385795303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-0.2282476367287246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-0.5957809117601475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0.8917548500769643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0.19178594300892657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-0.10835456601071389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0.1280035936077093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-0.08678164406193467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-0.053780805122516456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0.007045097410098882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-1.2701753216248806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-0.004452193248318268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-0.1514807244022543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1.7146784954264458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3.016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6oopf1nrcixnhsxbm7dw.png"/><Relationship Id="rId6" Type="http://schemas.openxmlformats.org/officeDocument/2006/relationships/image" Target="media/oyn7iumwsat9kegce9ffu.png"/><Relationship Id="rId7" Type="http://schemas.openxmlformats.org/officeDocument/2006/relationships/image" Target="media/sb26qatsm0owsyglmz_yo.png"/><Relationship Id="rId8" Type="http://schemas.openxmlformats.org/officeDocument/2006/relationships/image" Target="media/fzjivmkyu3xau71ebo2tl.png"/><Relationship Id="rId9" Type="http://schemas.openxmlformats.org/officeDocument/2006/relationships/image" Target="media/u7rw2rwi4rq6knqdhuqv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2022-09-18T06:44:22.506Z</dcterms:created>
  <dcterms:modified xsi:type="dcterms:W3CDTF">2022-09-18T06:44:22.506Z</dcterms:modified>
</cp:coreProperties>
</file>

<file path=docProps/custom.xml><?xml version="1.0" encoding="utf-8"?>
<Properties xmlns="http://schemas.openxmlformats.org/officeDocument/2006/custom-properties" xmlns:vt="http://schemas.openxmlformats.org/officeDocument/2006/docPropsVTypes"/>
</file>