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5A" w:rsidRDefault="0042795A" w:rsidP="0042795A">
      <w:bookmarkStart w:id="0" w:name="_Toc130090790"/>
      <w:bookmarkStart w:id="1" w:name="_Toc183235782"/>
    </w:p>
    <w:p w:rsidR="0042795A" w:rsidRPr="00DE29D7" w:rsidRDefault="0042795A" w:rsidP="0042795A">
      <w:pPr>
        <w:pStyle w:val="Overskrift1"/>
      </w:pPr>
      <w:r>
        <w:t>OUS Undersøkelse v4 SPL, versjon 1.0.2</w:t>
      </w:r>
    </w:p>
    <w:bookmarkEnd w:id="0"/>
    <w:bookmarkEnd w:id="1"/>
    <w:p w:rsidR="0042795A" w:rsidRPr="00DE29D7" w:rsidRDefault="0042795A" w:rsidP="0042795A">
      <w:pPr>
        <w:pStyle w:val="Overskrift2"/>
      </w:pPr>
      <w:r>
        <w:t>Detaljer om skjema (intern)</w:t>
      </w:r>
    </w:p>
    <w:p w:rsidR="0042795A" w:rsidRDefault="0042795A" w:rsidP="0042795A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42795A" w:rsidRPr="00654197" w:rsidTr="00444859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42795A" w:rsidRPr="00654197" w:rsidTr="00444859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 hvor</w:t>
            </w:r>
          </w:p>
        </w:tc>
        <w:tc>
          <w:tcPr>
            <w:tcW w:w="6179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Vt-ala02/7777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42795A" w:rsidRPr="00654197" w:rsidTr="00444859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42795A" w:rsidRPr="00890F4E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15.2.2.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Etter skjemaet er godkjent henger det igjen valget Legg til målinger i lesemodus (d-sak 81721)</w:t>
            </w:r>
          </w:p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0B63BE">
              <w:rPr>
                <w:rFonts w:ascii="Calibri Light" w:eastAsia="Calibri Light" w:hAnsi="Calibri Light"/>
                <w:szCs w:val="22"/>
              </w:rPr>
              <w:t>Skjemaet bør gjennomgås i forhold til å implementere nye godkjente arketyper for undersøkelser.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81721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42795A" w:rsidRDefault="0042795A" w:rsidP="0042795A">
      <w:pPr>
        <w:rPr>
          <w:rFonts w:cs="Arial"/>
          <w:iCs/>
          <w:color w:val="0000FF"/>
        </w:rPr>
      </w:pPr>
    </w:p>
    <w:p w:rsidR="0042795A" w:rsidRDefault="0042795A" w:rsidP="0042795A">
      <w:pPr>
        <w:pStyle w:val="Overskrift1"/>
      </w:pPr>
      <w:r>
        <w:t>Brukerdokumentasjon (ekstern)</w:t>
      </w:r>
    </w:p>
    <w:p w:rsidR="0042795A" w:rsidRDefault="0042795A" w:rsidP="0042795A">
      <w:pPr>
        <w:pStyle w:val="Overskrift2"/>
      </w:pPr>
      <w:r>
        <w:t>Bruksområde</w:t>
      </w:r>
    </w:p>
    <w:p w:rsidR="0042795A" w:rsidRPr="00CA4922" w:rsidRDefault="0042795A" w:rsidP="0042795A">
      <w:r>
        <w:t xml:space="preserve">Skjemaet er tenkt brukt under ulike typer konsultasjoner både som en sjekkliste og som dokumentasjonsform. Skjemaet er lagt til dokumentmaler for både lege og sykepleier Dokument </w:t>
      </w:r>
      <w:proofErr w:type="spellStart"/>
      <w:r>
        <w:t>Admin</w:t>
      </w:r>
      <w:proofErr w:type="spellEnd"/>
      <w:r>
        <w:t xml:space="preserve"> i Arena.</w:t>
      </w:r>
    </w:p>
    <w:p w:rsidR="0042795A" w:rsidRPr="000A12D0" w:rsidRDefault="0042795A" w:rsidP="0042795A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>
        <w:t>skjema</w:t>
      </w:r>
    </w:p>
    <w:p w:rsidR="0042795A" w:rsidRPr="00FB7091" w:rsidRDefault="0042795A" w:rsidP="0042795A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42795A" w:rsidRPr="00654197" w:rsidTr="00444859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D4EBF2"/>
          </w:tcPr>
          <w:p w:rsidR="0042795A" w:rsidRPr="00CA4922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auto"/>
          </w:tcPr>
          <w:p w:rsidR="0042795A" w:rsidRPr="00CA4922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42795A" w:rsidRPr="000A12D0" w:rsidRDefault="0042795A" w:rsidP="0042795A"/>
    <w:p w:rsidR="0042795A" w:rsidRPr="000A12D0" w:rsidRDefault="0042795A" w:rsidP="0042795A">
      <w:pPr>
        <w:pStyle w:val="Overskrift2"/>
      </w:pPr>
      <w:r>
        <w:t xml:space="preserve">Spesifikasjon </w:t>
      </w:r>
    </w:p>
    <w:p w:rsidR="0042795A" w:rsidRPr="008F4487" w:rsidRDefault="0042795A" w:rsidP="0042795A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04"/>
        <w:gridCol w:w="1436"/>
        <w:gridCol w:w="1673"/>
        <w:gridCol w:w="2310"/>
      </w:tblGrid>
      <w:tr w:rsidR="0042795A" w:rsidRPr="007358F9" w:rsidTr="0002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</w:tcPr>
          <w:p w:rsidR="0042795A" w:rsidRPr="00675839" w:rsidRDefault="0042795A" w:rsidP="00444859">
            <w:pPr>
              <w:keepLines w:val="0"/>
              <w:rPr>
                <w:rFonts w:ascii="Calibri Light" w:hAnsi="Calibri Light"/>
                <w:bCs w:val="0"/>
              </w:rPr>
            </w:pPr>
            <w:bookmarkStart w:id="4" w:name="OLE_LINK38"/>
            <w:bookmarkStart w:id="5" w:name="OLE_LINK39"/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Versjon tatt i bruk i </w:t>
            </w:r>
            <w:proofErr w:type="gramStart"/>
            <w:r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42795A" w:rsidRPr="00675839" w:rsidTr="004448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42795A" w:rsidRPr="00675839" w:rsidRDefault="0042795A" w:rsidP="00444859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42795A" w:rsidRPr="00675839" w:rsidRDefault="0042795A" w:rsidP="00444859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310" w:type="dxa"/>
          </w:tcPr>
          <w:p w:rsidR="0042795A" w:rsidRDefault="0042795A" w:rsidP="00444859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openEHR-EHR-COMPOSITION.encounter.v1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8409FB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bookmarkStart w:id="6" w:name="_Hlk437861393"/>
            <w:r w:rsidRPr="00133448">
              <w:rPr>
                <w:lang w:val="en-US"/>
              </w:rPr>
              <w:t>openEHR-EHR-CLUSTER.exam_anus.v1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6"/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openEHR-EHR-CLUSTER.exam_cervix.v1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96196C" w:rsidRDefault="0042795A" w:rsidP="00444859">
            <w:proofErr w:type="gramStart"/>
            <w:r w:rsidRPr="0096196C">
              <w:t>openEHR</w:t>
            </w:r>
            <w:proofErr w:type="gramEnd"/>
            <w:r w:rsidRPr="0096196C">
              <w:t>-EHR-CLUSTER.exam_skin.v1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A17F27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openEHR-EHR-CLUSTER.exam_state.v1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openEHR-EHR-CLUSTER.exam_urethra.v1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openEHR-EHR-CLUSTER.exam_vagina.v1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A17F27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openEHR-EHR-CLUSTER.exam_vulva.v1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openEHR-EHR-OBSERVATION.exam.v1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7" w:name="OLE_LINK9"/>
            <w:bookmarkStart w:id="8" w:name="OLE_LINK10"/>
            <w:r>
              <w:rPr>
                <w:rFonts w:ascii="Calibri Light" w:hAnsi="Calibri Light"/>
              </w:rPr>
              <w:t>Versjon 1</w:t>
            </w:r>
            <w:bookmarkEnd w:id="7"/>
            <w:bookmarkEnd w:id="8"/>
          </w:p>
        </w:tc>
        <w:tc>
          <w:tcPr>
            <w:tcW w:w="1673" w:type="dxa"/>
          </w:tcPr>
          <w:p w:rsidR="0042795A" w:rsidRPr="00675839" w:rsidRDefault="008409FB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42795A" w:rsidRPr="008409FB" w:rsidRDefault="008409FB" w:rsidP="0084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0253A3" w:rsidRPr="00133448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Pr="00133448" w:rsidRDefault="000253A3" w:rsidP="000253A3">
            <w:pPr>
              <w:rPr>
                <w:lang w:val="en-US"/>
              </w:rPr>
            </w:pPr>
            <w:bookmarkStart w:id="9" w:name="_Hlk437861402"/>
            <w:r w:rsidRPr="00133448">
              <w:rPr>
                <w:lang w:val="en-US"/>
              </w:rPr>
              <w:t xml:space="preserve">openEHR-EHR-OBSERVATION.blood_pressure.v1                                     </w:t>
            </w:r>
          </w:p>
        </w:tc>
        <w:tc>
          <w:tcPr>
            <w:tcW w:w="1436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bookmarkEnd w:id="9"/>
      <w:tr w:rsidR="000253A3" w:rsidRPr="00133448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Pr="00133448" w:rsidRDefault="000253A3" w:rsidP="000253A3">
            <w:pPr>
              <w:rPr>
                <w:lang w:val="en-US"/>
              </w:rPr>
            </w:pPr>
            <w:r>
              <w:rPr>
                <w:lang w:val="en-US"/>
              </w:rPr>
              <w:t xml:space="preserve">openEHR-EHR-OBSERVATION.height.v1     </w:t>
            </w:r>
          </w:p>
        </w:tc>
        <w:tc>
          <w:tcPr>
            <w:tcW w:w="1436" w:type="dxa"/>
          </w:tcPr>
          <w:p w:rsidR="000253A3" w:rsidRPr="00133448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133448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tr w:rsidR="000253A3" w:rsidRPr="00133448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Default="000253A3" w:rsidP="000253A3">
            <w:pPr>
              <w:rPr>
                <w:lang w:val="en-US"/>
              </w:rPr>
            </w:pPr>
            <w:r>
              <w:rPr>
                <w:lang w:val="en-US"/>
              </w:rPr>
              <w:t>openEHR-EHR-OBSERVATION.pulse.v1</w:t>
            </w:r>
          </w:p>
        </w:tc>
        <w:tc>
          <w:tcPr>
            <w:tcW w:w="1436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tr w:rsidR="000253A3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Pr="00133448" w:rsidRDefault="000253A3" w:rsidP="000253A3">
            <w:pPr>
              <w:rPr>
                <w:lang w:val="en-US"/>
              </w:rPr>
            </w:pPr>
            <w:bookmarkStart w:id="10" w:name="OLE_LINK7"/>
            <w:bookmarkStart w:id="11" w:name="OLE_LINK8"/>
            <w:r w:rsidRPr="00133448">
              <w:rPr>
                <w:lang w:val="en-US"/>
              </w:rPr>
              <w:t xml:space="preserve">openEHR-EHR-OBSERVATION.body_weight.v1                                                  </w:t>
            </w:r>
          </w:p>
        </w:tc>
        <w:tc>
          <w:tcPr>
            <w:tcW w:w="1436" w:type="dxa"/>
          </w:tcPr>
          <w:p w:rsidR="000253A3" w:rsidRPr="00675839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675839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12" w:name="OLE_LINK5"/>
            <w:bookmarkStart w:id="13" w:name="OLE_LINK6"/>
            <w:r>
              <w:rPr>
                <w:rFonts w:ascii="Calibri Light" w:hAnsi="Calibri Light"/>
              </w:rPr>
              <w:t>Godkjent</w:t>
            </w:r>
            <w:bookmarkEnd w:id="12"/>
            <w:bookmarkEnd w:id="13"/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bookmarkEnd w:id="10"/>
      <w:bookmarkEnd w:id="11"/>
      <w:bookmarkEnd w:id="4"/>
      <w:bookmarkEnd w:id="5"/>
    </w:tbl>
    <w:p w:rsidR="0042795A" w:rsidRPr="00A17F27" w:rsidRDefault="0042795A" w:rsidP="0042795A">
      <w:pPr>
        <w:rPr>
          <w:lang w:val="en-US"/>
        </w:rPr>
      </w:pPr>
    </w:p>
    <w:p w:rsidR="0042795A" w:rsidRPr="00240546" w:rsidRDefault="0042795A" w:rsidP="0042795A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lastet inn i produksjon i versjon 1, men vil ligge i versjon 0 på arketyper.no, arketyper.no må gå opp en versjon fra 1 når de godkjennes</w:t>
      </w:r>
    </w:p>
    <w:p w:rsidR="0042795A" w:rsidRPr="00CA4922" w:rsidRDefault="0042795A" w:rsidP="0042795A"/>
    <w:p w:rsidR="0042795A" w:rsidRDefault="0042795A" w:rsidP="0042795A">
      <w:pPr>
        <w:pStyle w:val="Overskrift3"/>
      </w:pPr>
      <w:proofErr w:type="spellStart"/>
      <w:r>
        <w:t>Template</w:t>
      </w:r>
      <w:proofErr w:type="spellEnd"/>
    </w:p>
    <w:p w:rsidR="0042795A" w:rsidRPr="008F4487" w:rsidRDefault="0042795A" w:rsidP="0042795A">
      <w:r>
        <w:t>Undersøkelse v4.</w:t>
      </w:r>
    </w:p>
    <w:p w:rsidR="0042795A" w:rsidRDefault="00C1132E" w:rsidP="0042795A">
      <w:pPr>
        <w:pStyle w:val="Overskrift3"/>
      </w:pPr>
      <w:r>
        <w:t>Gjenbruk av informasjon</w:t>
      </w:r>
      <w:bookmarkStart w:id="14" w:name="_GoBack"/>
      <w:bookmarkEnd w:id="14"/>
    </w:p>
    <w:p w:rsidR="0042795A" w:rsidRPr="000B63BE" w:rsidRDefault="0042795A" w:rsidP="0042795A">
      <w:r>
        <w:t>Ingen.</w:t>
      </w:r>
    </w:p>
    <w:p w:rsidR="0042795A" w:rsidRPr="00172F15" w:rsidRDefault="0042795A" w:rsidP="0042795A"/>
    <w:p w:rsidR="0042795A" w:rsidRPr="000A12D0" w:rsidRDefault="0042795A" w:rsidP="0042795A">
      <w:pPr>
        <w:pStyle w:val="Overskrift2"/>
      </w:pPr>
      <w:bookmarkStart w:id="15" w:name="OLE_LINK1"/>
      <w:bookmarkStart w:id="16" w:name="OLE_LINK2"/>
      <w:r>
        <w:lastRenderedPageBreak/>
        <w:t>Utskriftsmal</w:t>
      </w:r>
    </w:p>
    <w:bookmarkEnd w:id="15"/>
    <w:bookmarkEnd w:id="16"/>
    <w:p w:rsidR="0042795A" w:rsidRDefault="0042795A" w:rsidP="0042795A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42795A" w:rsidRPr="000A12D0" w:rsidRDefault="0042795A" w:rsidP="0042795A">
      <w:pPr>
        <w:pStyle w:val="Overskrift2"/>
      </w:pPr>
      <w:r>
        <w:t>Rapporter</w:t>
      </w:r>
    </w:p>
    <w:p w:rsidR="0042795A" w:rsidRDefault="0042795A" w:rsidP="0042795A">
      <w:r>
        <w:t>Ingen.</w:t>
      </w:r>
    </w:p>
    <w:p w:rsidR="0042795A" w:rsidRPr="000377AC" w:rsidRDefault="0042795A" w:rsidP="0042795A"/>
    <w:p w:rsidR="00843AB1" w:rsidRPr="0042795A" w:rsidRDefault="00843AB1" w:rsidP="0042795A"/>
    <w:sectPr w:rsidR="00843AB1" w:rsidRPr="0042795A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7" w:name="OLE_LINK3"/>
          <w:bookmarkStart w:id="18" w:name="OLE_LINK4"/>
          <w:r>
            <w:t>Skjemadokumentasjon</w:t>
          </w:r>
          <w:bookmarkEnd w:id="17"/>
          <w:bookmarkEnd w:id="1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C1132E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C1132E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C1132E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C1132E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C1132E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C1132E">
            <w:fldChar w:fldCharType="begin"/>
          </w:r>
          <w:r w:rsidR="00C1132E">
            <w:instrText xml:space="preserve"> NUMPAGES </w:instrText>
          </w:r>
          <w:r w:rsidR="00C1132E">
            <w:fldChar w:fldCharType="separate"/>
          </w:r>
          <w:r w:rsidR="00C1132E">
            <w:rPr>
              <w:noProof/>
            </w:rPr>
            <w:t>3</w:t>
          </w:r>
          <w:r w:rsidR="00C1132E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253A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2795A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6F5619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09FB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1132E"/>
    <w:rsid w:val="00C42791"/>
    <w:rsid w:val="00C43905"/>
    <w:rsid w:val="00C64EFA"/>
    <w:rsid w:val="00C92969"/>
    <w:rsid w:val="00C92D5D"/>
    <w:rsid w:val="00C965AA"/>
    <w:rsid w:val="00CA0E74"/>
    <w:rsid w:val="00CA4922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0ED8"/>
    <w:rsid w:val="00E71177"/>
    <w:rsid w:val="00E82208"/>
    <w:rsid w:val="00E875D2"/>
    <w:rsid w:val="00E8799E"/>
    <w:rsid w:val="00E96709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95A75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32E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C1132E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C1132E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C1132E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C1132E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C1132E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C1132E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C1132E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C1132E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C1132E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C1132E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C1132E"/>
  </w:style>
  <w:style w:type="paragraph" w:styleId="Topptekst">
    <w:name w:val="header"/>
    <w:basedOn w:val="Normal"/>
    <w:link w:val="TopptekstTegn"/>
    <w:rsid w:val="00C1132E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C1132E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C1132E"/>
  </w:style>
  <w:style w:type="paragraph" w:customStyle="1" w:styleId="Forsideundertittel">
    <w:name w:val="Forsideundertittel"/>
    <w:basedOn w:val="Normal"/>
    <w:next w:val="Brdtekst"/>
    <w:rsid w:val="00C1132E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C1132E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C1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C1132E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C1132E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C1132E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C1132E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C1132E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C1132E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C1132E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C1132E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C1132E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C1132E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C1132E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C1132E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C1132E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C1132E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C1132E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C1132E"/>
  </w:style>
  <w:style w:type="paragraph" w:customStyle="1" w:styleId="BodyTextTable">
    <w:name w:val="Body Text Table"/>
    <w:basedOn w:val="Brdtekst"/>
    <w:semiHidden/>
    <w:rsid w:val="00C1132E"/>
  </w:style>
  <w:style w:type="paragraph" w:styleId="Tittel">
    <w:name w:val="Title"/>
    <w:basedOn w:val="HeadingBase"/>
    <w:semiHidden/>
    <w:rsid w:val="00C1132E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C1132E"/>
    <w:rPr>
      <w:sz w:val="28"/>
    </w:rPr>
  </w:style>
  <w:style w:type="paragraph" w:customStyle="1" w:styleId="CodeBase">
    <w:name w:val="Code Base"/>
    <w:basedOn w:val="Brdtekst"/>
    <w:semiHidden/>
    <w:rsid w:val="00C1132E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C1132E"/>
    <w:pPr>
      <w:spacing w:after="40"/>
      <w:ind w:left="3240"/>
    </w:pPr>
  </w:style>
  <w:style w:type="character" w:customStyle="1" w:styleId="D2HNoGloss">
    <w:name w:val="D2HNoGloss"/>
    <w:semiHidden/>
    <w:rsid w:val="00C1132E"/>
  </w:style>
  <w:style w:type="paragraph" w:customStyle="1" w:styleId="Figures">
    <w:name w:val="Figures"/>
    <w:basedOn w:val="Brdtekst"/>
    <w:next w:val="Bildetekst"/>
    <w:semiHidden/>
    <w:rsid w:val="00C1132E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C1132E"/>
    <w:pPr>
      <w:ind w:left="720"/>
    </w:pPr>
  </w:style>
  <w:style w:type="paragraph" w:customStyle="1" w:styleId="HeaderBase">
    <w:name w:val="Header Base"/>
    <w:basedOn w:val="HeadingBase"/>
    <w:semiHidden/>
    <w:rsid w:val="00C1132E"/>
  </w:style>
  <w:style w:type="paragraph" w:customStyle="1" w:styleId="footereven">
    <w:name w:val="footer even"/>
    <w:basedOn w:val="Bunntekst"/>
    <w:semiHidden/>
    <w:rsid w:val="00C1132E"/>
  </w:style>
  <w:style w:type="paragraph" w:customStyle="1" w:styleId="footerodd">
    <w:name w:val="footer odd"/>
    <w:basedOn w:val="Bunntekst"/>
    <w:semiHidden/>
    <w:rsid w:val="00C1132E"/>
  </w:style>
  <w:style w:type="paragraph" w:customStyle="1" w:styleId="headereven">
    <w:name w:val="header even"/>
    <w:basedOn w:val="Normal"/>
    <w:semiHidden/>
    <w:rsid w:val="00C1132E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C1132E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C1132E"/>
  </w:style>
  <w:style w:type="paragraph" w:styleId="Indeks1">
    <w:name w:val="index 1"/>
    <w:basedOn w:val="IndexBase"/>
    <w:next w:val="Normal"/>
    <w:autoRedefine/>
    <w:semiHidden/>
    <w:rsid w:val="00C1132E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C1132E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C1132E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C1132E"/>
    <w:pPr>
      <w:keepNext/>
      <w:spacing w:before="302" w:after="122"/>
    </w:pPr>
  </w:style>
  <w:style w:type="paragraph" w:customStyle="1" w:styleId="Jump">
    <w:name w:val="Jump"/>
    <w:basedOn w:val="Brdtekst"/>
    <w:semiHidden/>
    <w:rsid w:val="00C1132E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C1132E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C1132E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C1132E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C1132E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C1132E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C1132E"/>
    <w:pPr>
      <w:ind w:left="720"/>
    </w:pPr>
  </w:style>
  <w:style w:type="paragraph" w:customStyle="1" w:styleId="Note">
    <w:name w:val="Note"/>
    <w:basedOn w:val="Brdtekst"/>
    <w:semiHidden/>
    <w:rsid w:val="00C1132E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C1132E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C1132E"/>
    <w:pPr>
      <w:spacing w:before="115"/>
    </w:pPr>
  </w:style>
  <w:style w:type="paragraph" w:customStyle="1" w:styleId="SuperTitle">
    <w:name w:val="SuperTitle"/>
    <w:basedOn w:val="Tittel"/>
    <w:semiHidden/>
    <w:rsid w:val="00C1132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C1132E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C1132E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C1132E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C1132E"/>
  </w:style>
  <w:style w:type="paragraph" w:customStyle="1" w:styleId="TOCTitle">
    <w:name w:val="TOCTitle"/>
    <w:basedOn w:val="HeadingBase"/>
    <w:semiHidden/>
    <w:rsid w:val="00C1132E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C1132E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C1132E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C1132E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C1132E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C1132E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C1132E"/>
    <w:pPr>
      <w:ind w:left="3960"/>
    </w:pPr>
  </w:style>
  <w:style w:type="paragraph" w:customStyle="1" w:styleId="C1HContinue2">
    <w:name w:val="C1H Continue 2"/>
    <w:basedOn w:val="Brdtekst"/>
    <w:semiHidden/>
    <w:rsid w:val="00C1132E"/>
    <w:pPr>
      <w:ind w:left="4320"/>
    </w:pPr>
  </w:style>
  <w:style w:type="character" w:customStyle="1" w:styleId="C1HJump">
    <w:name w:val="C1H Jump"/>
    <w:rsid w:val="00C1132E"/>
    <w:rPr>
      <w:color w:val="008000"/>
    </w:rPr>
  </w:style>
  <w:style w:type="character" w:customStyle="1" w:styleId="C1HPopup">
    <w:name w:val="C1H Popup"/>
    <w:semiHidden/>
    <w:rsid w:val="00C1132E"/>
    <w:rPr>
      <w:color w:val="008000"/>
    </w:rPr>
  </w:style>
  <w:style w:type="character" w:customStyle="1" w:styleId="C1HIndex">
    <w:name w:val="C1H Index"/>
    <w:semiHidden/>
    <w:rsid w:val="00C1132E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C1132E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C1132E"/>
    <w:pPr>
      <w:outlineLvl w:val="9"/>
    </w:pPr>
  </w:style>
  <w:style w:type="character" w:customStyle="1" w:styleId="DIPSLaglink">
    <w:name w:val="DIPS Lag link"/>
    <w:semiHidden/>
    <w:rsid w:val="00C1132E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C1132E"/>
    <w:rPr>
      <w:i/>
    </w:rPr>
  </w:style>
  <w:style w:type="paragraph" w:customStyle="1" w:styleId="DIPSBildetekst">
    <w:name w:val="DIPS Bildetekst"/>
    <w:basedOn w:val="Bildetekst"/>
    <w:next w:val="Brdtekst"/>
    <w:rsid w:val="00C1132E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C1132E"/>
    <w:rPr>
      <w:b/>
      <w:color w:val="0000FF"/>
      <w:lang w:val="nb-NO"/>
    </w:rPr>
  </w:style>
  <w:style w:type="character" w:customStyle="1" w:styleId="DIPSMenyvalg">
    <w:name w:val="DIPS Menyvalg"/>
    <w:rsid w:val="00C1132E"/>
    <w:rPr>
      <w:color w:val="0000FF"/>
      <w:lang w:val="nb-NO"/>
    </w:rPr>
  </w:style>
  <w:style w:type="character" w:customStyle="1" w:styleId="BrdtekstFet">
    <w:name w:val="Brødtekst Fet"/>
    <w:semiHidden/>
    <w:rsid w:val="00C1132E"/>
    <w:rPr>
      <w:b/>
      <w:lang w:val="nb-NO"/>
    </w:rPr>
  </w:style>
  <w:style w:type="character" w:customStyle="1" w:styleId="BrdtekstKursiv">
    <w:name w:val="Brødtekst Kursiv"/>
    <w:semiHidden/>
    <w:rsid w:val="00C1132E"/>
    <w:rPr>
      <w:i/>
      <w:lang w:val="nb-NO"/>
    </w:rPr>
  </w:style>
  <w:style w:type="character" w:customStyle="1" w:styleId="BrdtekstUnderstrek">
    <w:name w:val="Brødtekst Understrek"/>
    <w:semiHidden/>
    <w:rsid w:val="00C1132E"/>
    <w:rPr>
      <w:u w:val="single"/>
    </w:rPr>
  </w:style>
  <w:style w:type="character" w:customStyle="1" w:styleId="DIPSKolonnefelt">
    <w:name w:val="DIPS Kolonnefelt"/>
    <w:rsid w:val="00C1132E"/>
    <w:rPr>
      <w:color w:val="800000"/>
    </w:rPr>
  </w:style>
  <w:style w:type="paragraph" w:customStyle="1" w:styleId="DIPSGruppetittel">
    <w:name w:val="DIPS Gruppetittel"/>
    <w:basedOn w:val="Brdtekst"/>
    <w:next w:val="Brdtekst"/>
    <w:rsid w:val="00C1132E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C1132E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C1132E"/>
    <w:pPr>
      <w:ind w:left="400"/>
    </w:pPr>
  </w:style>
  <w:style w:type="paragraph" w:styleId="INNH5">
    <w:name w:val="toc 5"/>
    <w:basedOn w:val="Normal"/>
    <w:next w:val="Normal"/>
    <w:autoRedefine/>
    <w:semiHidden/>
    <w:rsid w:val="00C1132E"/>
    <w:pPr>
      <w:ind w:left="600"/>
    </w:pPr>
  </w:style>
  <w:style w:type="paragraph" w:styleId="INNH6">
    <w:name w:val="toc 6"/>
    <w:basedOn w:val="Normal"/>
    <w:next w:val="Normal"/>
    <w:autoRedefine/>
    <w:semiHidden/>
    <w:rsid w:val="00C1132E"/>
    <w:pPr>
      <w:ind w:left="800"/>
    </w:pPr>
  </w:style>
  <w:style w:type="paragraph" w:styleId="INNH7">
    <w:name w:val="toc 7"/>
    <w:basedOn w:val="Normal"/>
    <w:next w:val="Normal"/>
    <w:autoRedefine/>
    <w:semiHidden/>
    <w:rsid w:val="00C1132E"/>
    <w:pPr>
      <w:ind w:left="1000"/>
    </w:pPr>
  </w:style>
  <w:style w:type="paragraph" w:styleId="INNH8">
    <w:name w:val="toc 8"/>
    <w:basedOn w:val="Normal"/>
    <w:next w:val="Normal"/>
    <w:autoRedefine/>
    <w:semiHidden/>
    <w:rsid w:val="00C1132E"/>
    <w:pPr>
      <w:ind w:left="1200"/>
    </w:pPr>
  </w:style>
  <w:style w:type="paragraph" w:styleId="INNH9">
    <w:name w:val="toc 9"/>
    <w:basedOn w:val="Normal"/>
    <w:next w:val="Normal"/>
    <w:autoRedefine/>
    <w:semiHidden/>
    <w:rsid w:val="00C1132E"/>
    <w:pPr>
      <w:ind w:left="1400"/>
    </w:pPr>
  </w:style>
  <w:style w:type="paragraph" w:customStyle="1" w:styleId="DIPSTabelltekst">
    <w:name w:val="DIPS Tabelltekst"/>
    <w:basedOn w:val="Brdtekst"/>
    <w:qFormat/>
    <w:rsid w:val="00C1132E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C1132E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C1132E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C1132E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C1132E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C1132E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C1132E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C1132E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C1132E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C1132E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E3851-082B-424A-9257-00650B8AFB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AD090E9-3144-4713-8D3C-60D14314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11</TotalTime>
  <Pages>3</Pages>
  <Words>413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10</cp:revision>
  <cp:lastPrinted>2006-02-27T08:01:00Z</cp:lastPrinted>
  <dcterms:created xsi:type="dcterms:W3CDTF">2015-11-26T11:45:00Z</dcterms:created>
  <dcterms:modified xsi:type="dcterms:W3CDTF">2015-12-14T12:40:00Z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