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r w:rsidR="00C231EC">
              <w:rPr>
                <w:rFonts w:ascii="Arial" w:hAnsi="Arial" w:cs="Arial"/>
                <w:sz w:val="22"/>
                <w:szCs w:val="22"/>
              </w:rPr>
              <w:t>value</w:t>
            </w:r>
            <w:proofErr w:type="spell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6D518097" w:rsidR="003428E6" w:rsidRDefault="00DF6088" w:rsidP="00B24D3C">
      <w:pPr>
        <w:jc w:val="center"/>
        <w:rPr>
          <w:rFonts w:ascii="Arial" w:hAnsi="Arial" w:cs="Arial"/>
          <w:noProof/>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2" o:title=""/>
          </v:shape>
        </w:pict>
      </w: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47D32C49" w:rsidR="00021D64" w:rsidRPr="000773F6"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W w:w="4157" w:type="pct"/>
        <w:jc w:val="center"/>
        <w:tblLook w:val="04A0" w:firstRow="1" w:lastRow="0" w:firstColumn="1" w:lastColumn="0" w:noHBand="0" w:noVBand="1"/>
      </w:tblPr>
      <w:tblGrid>
        <w:gridCol w:w="3980"/>
        <w:gridCol w:w="3981"/>
      </w:tblGrid>
      <w:tr w:rsidR="00E012FF" w:rsidRPr="001F52A7" w14:paraId="4A32CE10"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58569A5" w14:textId="693AF764" w:rsidR="00E012FF" w:rsidRPr="00E012FF" w:rsidRDefault="00E012FF" w:rsidP="009517F0">
            <w:pPr>
              <w:rPr>
                <w:rFonts w:ascii="Arial" w:hAnsi="Arial" w:cs="Arial"/>
                <w:b/>
                <w:bCs/>
              </w:rPr>
            </w:pPr>
            <w:r w:rsidRPr="00E012FF">
              <w:rPr>
                <w:rFonts w:ascii="Arial" w:hAnsi="Arial" w:cs="Arial"/>
                <w:b/>
                <w:bCs/>
              </w:rPr>
              <w:t>The optimal cosine curve is valid</w:t>
            </w:r>
          </w:p>
        </w:tc>
      </w:tr>
      <w:tr w:rsidR="008476AD" w:rsidRPr="001F52A7" w14:paraId="3FB3C968" w14:textId="77777777" w:rsidTr="00E012FF">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B056" w14:textId="4A9697B6" w:rsidR="008476AD" w:rsidRPr="00E012FF" w:rsidRDefault="00DF6088" w:rsidP="008476AD">
            <w:pPr>
              <w:jc w:val="center"/>
              <w:rPr>
                <w:rFonts w:ascii="Arial" w:hAnsi="Arial" w:cs="Arial"/>
                <w:b/>
                <w:bCs/>
              </w:rPr>
            </w:pPr>
            <w:r>
              <w:rPr>
                <w:rFonts w:ascii="Arial" w:hAnsi="Arial" w:cs="Arial"/>
                <w:b/>
                <w:bCs/>
              </w:rPr>
              <w:pict w14:anchorId="5D258B6A">
                <v:shape id="_x0000_i1026" type="#_x0000_t75" style="width:3in;height:66.75pt">
                  <v:imagedata r:id="rId13" o:title="opt-cosine-valid"/>
                </v:shape>
              </w:pict>
            </w:r>
          </w:p>
        </w:tc>
      </w:tr>
      <w:tr w:rsidR="00E012FF" w:rsidRPr="001F52A7" w14:paraId="7AECF1C2"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602CE" w14:textId="72721F24" w:rsidR="00E012FF" w:rsidRPr="000C2933" w:rsidRDefault="00081E4A" w:rsidP="00E012FF">
            <w:pPr>
              <w:rPr>
                <w:rFonts w:ascii="Arial" w:hAnsi="Arial" w:cs="Arial"/>
              </w:rPr>
            </w:pPr>
            <w:r w:rsidRPr="00E012FF">
              <w:rPr>
                <w:rFonts w:ascii="Arial" w:hAnsi="Arial" w:cs="Arial"/>
              </w:rPr>
              <w:t>L</w:t>
            </w:r>
            <w:r>
              <w:rPr>
                <w:rFonts w:ascii="Arial" w:hAnsi="Arial" w:cs="Arial"/>
              </w:rPr>
              <w:t>:</w:t>
            </w:r>
            <w:r w:rsidR="00E012FF">
              <w:rPr>
                <w:rFonts w:ascii="Arial" w:hAnsi="Arial" w:cs="Arial"/>
              </w:rPr>
              <w:t xml:space="preserve"> </w:t>
            </w:r>
            <w:r w:rsidR="00E012FF" w:rsidRPr="00E012FF">
              <w:rPr>
                <w:rFonts w:ascii="Arial" w:hAnsi="Arial" w:cs="Arial"/>
              </w:rPr>
              <w:t>Arc</w:t>
            </w:r>
            <w:r w:rsidR="00E012FF">
              <w:rPr>
                <w:rFonts w:ascii="Arial" w:hAnsi="Arial" w:cs="Arial"/>
              </w:rPr>
              <w:t xml:space="preserve"> </w:t>
            </w:r>
            <w:r w:rsidR="00E012FF" w:rsidRPr="00E012FF">
              <w:rPr>
                <w:rFonts w:ascii="Arial" w:hAnsi="Arial" w:cs="Arial"/>
              </w:rPr>
              <w:t>length between</w:t>
            </w:r>
            <w:r w:rsidR="00E012FF">
              <w:rPr>
                <w:rFonts w:ascii="Arial" w:hAnsi="Arial" w:cs="Arial"/>
              </w:rPr>
              <w:t xml:space="preserve"> </w:t>
            </w:r>
            <w:r w:rsidR="00E012FF" w:rsidRPr="00E012FF">
              <w:rPr>
                <w:rFonts w:ascii="Arial" w:hAnsi="Arial" w:cs="Arial"/>
              </w:rPr>
              <w:t>measurement points</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6C69272" w14:textId="0D6BFAC8"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l_value</w:t>
            </w:r>
            <w:proofErr w:type="spellEnd"/>
            <w:r>
              <w:rPr>
                <w:rFonts w:ascii="Arial" w:hAnsi="Arial" w:cs="Arial"/>
              </w:rPr>
              <w:t>}</w:t>
            </w:r>
            <w:r w:rsidR="00A2225E">
              <w:rPr>
                <w:rFonts w:ascii="Arial" w:hAnsi="Arial" w:cs="Arial"/>
              </w:rPr>
              <w:t xml:space="preserve"> ft.</w:t>
            </w:r>
          </w:p>
        </w:tc>
      </w:tr>
      <w:tr w:rsidR="00A2225E" w:rsidRPr="001F52A7" w14:paraId="7BBFD866"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FF0C56" w14:textId="657BCF5B" w:rsidR="00A2225E" w:rsidRPr="00E012FF" w:rsidRDefault="00081E4A" w:rsidP="00E012FF">
            <w:pPr>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2D88FF88" w14:textId="57401D3E"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E012FF" w:rsidRPr="001F52A7" w14:paraId="12524D6A"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39137" w14:textId="310C121C" w:rsidR="00E012FF" w:rsidRPr="000C2933" w:rsidRDefault="00081E4A" w:rsidP="009517F0">
            <w:pPr>
              <w:jc w:val="both"/>
              <w:rPr>
                <w:rFonts w:ascii="Arial" w:hAnsi="Arial" w:cs="Arial"/>
              </w:rPr>
            </w:pPr>
            <w:r w:rsidRPr="00E012FF">
              <w:rPr>
                <w:rFonts w:ascii="Arial" w:hAnsi="Arial" w:cs="Arial"/>
              </w:rPr>
              <w:t>E:</w:t>
            </w:r>
            <w:r w:rsidR="00E012FF" w:rsidRPr="00E012FF">
              <w:rPr>
                <w:rFonts w:ascii="Arial" w:hAnsi="Arial" w:cs="Arial"/>
              </w:rPr>
              <w:t xml:space="preserve"> Youngs Modulus</w:t>
            </w:r>
          </w:p>
        </w:tc>
        <w:tc>
          <w:tcPr>
            <w:tcW w:w="2500" w:type="pct"/>
            <w:tcBorders>
              <w:top w:val="nil"/>
              <w:left w:val="nil"/>
              <w:bottom w:val="single" w:sz="4" w:space="0" w:color="auto"/>
              <w:right w:val="single" w:sz="4" w:space="0" w:color="auto"/>
            </w:tcBorders>
            <w:shd w:val="clear" w:color="auto" w:fill="auto"/>
            <w:vAlign w:val="center"/>
            <w:hideMark/>
          </w:tcPr>
          <w:p w14:paraId="76E6E0FD" w14:textId="364EAE2C" w:rsidR="00E012FF" w:rsidRPr="000C2933" w:rsidRDefault="00E012FF" w:rsidP="009517F0">
            <w:pPr>
              <w:rPr>
                <w:rFonts w:ascii="Arial" w:hAnsi="Arial" w:cs="Arial"/>
              </w:rPr>
            </w:pPr>
            <w:r>
              <w:rPr>
                <w:rFonts w:ascii="Arial" w:hAnsi="Arial" w:cs="Arial"/>
              </w:rPr>
              <w:t>{</w:t>
            </w:r>
            <w:r w:rsidR="00A65E2A">
              <w:rPr>
                <w:rFonts w:ascii="Arial" w:hAnsi="Arial" w:cs="Arial"/>
              </w:rPr>
              <w:t>e</w:t>
            </w:r>
            <w:r>
              <w:rPr>
                <w:rFonts w:ascii="Arial" w:hAnsi="Arial" w:cs="Arial"/>
              </w:rPr>
              <w:t>}</w:t>
            </w:r>
            <w:r w:rsidR="00A2225E">
              <w:rPr>
                <w:rFonts w:ascii="Arial" w:hAnsi="Arial" w:cs="Arial"/>
              </w:rPr>
              <w:t xml:space="preserve"> </w:t>
            </w:r>
            <w:proofErr w:type="spellStart"/>
            <w:r w:rsidR="00A2225E">
              <w:rPr>
                <w:rFonts w:ascii="Arial" w:hAnsi="Arial" w:cs="Arial"/>
              </w:rPr>
              <w:t>lbf</w:t>
            </w:r>
            <w:proofErr w:type="spellEnd"/>
            <w:r w:rsidR="00A2225E">
              <w:rPr>
                <w:rFonts w:ascii="Arial" w:hAnsi="Arial" w:cs="Arial"/>
              </w:rPr>
              <w:t>/in2</w:t>
            </w:r>
          </w:p>
        </w:tc>
      </w:tr>
      <w:tr w:rsidR="00E012FF" w:rsidRPr="001F52A7" w14:paraId="6CFA89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08697" w14:textId="4FF357F8"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49E839B4" w14:textId="4AE75C69"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E012FF" w:rsidRPr="001F52A7" w14:paraId="65BA7EED"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B8F8D" w14:textId="42932068" w:rsidR="00E012FF" w:rsidRPr="000C2933" w:rsidRDefault="00081E4A" w:rsidP="009517F0">
            <w:pPr>
              <w:jc w:val="both"/>
              <w:rPr>
                <w:rFonts w:ascii="Arial" w:hAnsi="Arial" w:cs="Arial"/>
              </w:rPr>
            </w:pPr>
            <w:r w:rsidRPr="00E012FF">
              <w:rPr>
                <w:rFonts w:ascii="Arial" w:hAnsi="Arial" w:cs="Arial"/>
              </w:rPr>
              <w:t>n:</w:t>
            </w:r>
            <w:r w:rsidR="00E012FF" w:rsidRPr="00E012FF">
              <w:rPr>
                <w:rFonts w:ascii="Arial" w:hAnsi="Arial" w:cs="Arial"/>
              </w:rPr>
              <w:t xml:space="preserve"> Number of measurement points</w:t>
            </w:r>
          </w:p>
        </w:tc>
        <w:tc>
          <w:tcPr>
            <w:tcW w:w="2500" w:type="pct"/>
            <w:tcBorders>
              <w:top w:val="nil"/>
              <w:left w:val="nil"/>
              <w:bottom w:val="single" w:sz="4" w:space="0" w:color="auto"/>
              <w:right w:val="single" w:sz="4" w:space="0" w:color="auto"/>
            </w:tcBorders>
            <w:shd w:val="clear" w:color="auto" w:fill="auto"/>
            <w:vAlign w:val="center"/>
            <w:hideMark/>
          </w:tcPr>
          <w:p w14:paraId="536F0909" w14:textId="1A785BFA" w:rsidR="00E012FF" w:rsidRPr="000C2933" w:rsidRDefault="00E012FF"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r w:rsidR="00A2225E">
              <w:rPr>
                <w:rFonts w:ascii="Arial" w:hAnsi="Arial" w:cs="Arial"/>
              </w:rPr>
              <w:t xml:space="preserve"> </w:t>
            </w:r>
          </w:p>
        </w:tc>
      </w:tr>
      <w:tr w:rsidR="007B12F0" w:rsidRPr="001F52A7" w14:paraId="1A44A842" w14:textId="77777777" w:rsidTr="008A6324">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4773862" w14:textId="5B369241" w:rsidR="007B12F0"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DF6088">
              <w:rPr>
                <w:position w:val="-5"/>
              </w:rPr>
              <w:pict w14:anchorId="6916E79F">
                <v:shape id="_x0000_i1027"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DF6088">
              <w:rPr>
                <w:position w:val="-5"/>
              </w:rPr>
              <w:pict w14:anchorId="4DCF350F">
                <v:shape id="_x0000_i1028" type="#_x0000_t75" style="width:30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2CBAEDE1" w14:textId="1B68485A" w:rsidR="007B12F0" w:rsidRDefault="007B12F0"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 mm</w:t>
            </w:r>
          </w:p>
        </w:tc>
      </w:tr>
    </w:tbl>
    <w:p w14:paraId="06E7D0FA" w14:textId="00530391" w:rsidR="00F64E7A" w:rsidRDefault="00F64E7A" w:rsidP="00075A7D">
      <w:pPr>
        <w:rPr>
          <w:rFonts w:ascii="Arial" w:hAnsi="Arial" w:cs="Cordia New"/>
          <w:szCs w:val="30"/>
          <w:lang w:bidi="th-TH"/>
        </w:rPr>
      </w:pPr>
    </w:p>
    <w:p w14:paraId="0BBC88CF" w14:textId="5AD91C89" w:rsidR="008476AD" w:rsidRDefault="008476AD" w:rsidP="00075A7D">
      <w:pPr>
        <w:rPr>
          <w:rFonts w:ascii="Arial" w:hAnsi="Arial" w:cs="Cordia New"/>
          <w:szCs w:val="30"/>
          <w:lang w:bidi="th-TH"/>
        </w:rPr>
      </w:pPr>
    </w:p>
    <w:p w14:paraId="56289C0A" w14:textId="6EF71E6C" w:rsidR="008476AD" w:rsidRDefault="008476AD" w:rsidP="00075A7D">
      <w:pPr>
        <w:rPr>
          <w:rFonts w:ascii="Arial" w:hAnsi="Arial" w:cs="Cordia New"/>
          <w:szCs w:val="30"/>
          <w:lang w:bidi="th-TH"/>
        </w:rPr>
      </w:pPr>
    </w:p>
    <w:p w14:paraId="1956F991" w14:textId="38B0EB8B" w:rsidR="008476AD" w:rsidRDefault="008476AD" w:rsidP="00075A7D">
      <w:pPr>
        <w:rPr>
          <w:rFonts w:ascii="Arial" w:hAnsi="Arial" w:cs="Cordia New"/>
          <w:szCs w:val="30"/>
          <w:lang w:bidi="th-TH"/>
        </w:rPr>
      </w:pPr>
    </w:p>
    <w:p w14:paraId="7649125A" w14:textId="6C52053F" w:rsidR="008476AD" w:rsidRDefault="008476AD" w:rsidP="00075A7D">
      <w:pPr>
        <w:rPr>
          <w:rFonts w:ascii="Arial" w:hAnsi="Arial" w:cs="Cordia New"/>
          <w:szCs w:val="30"/>
          <w:lang w:bidi="th-TH"/>
        </w:rPr>
      </w:pPr>
    </w:p>
    <w:p w14:paraId="21A03A26" w14:textId="77777777" w:rsidR="008476AD" w:rsidRDefault="008476AD" w:rsidP="00075A7D">
      <w:pPr>
        <w:rPr>
          <w:rFonts w:ascii="Arial" w:hAnsi="Arial" w:cs="Cordia New"/>
          <w:szCs w:val="30"/>
          <w:lang w:bidi="th-TH"/>
        </w:rPr>
      </w:pPr>
    </w:p>
    <w:p w14:paraId="4CB45F75" w14:textId="7B74320B" w:rsidR="008476AD" w:rsidRDefault="008476AD" w:rsidP="00075A7D">
      <w:pPr>
        <w:rPr>
          <w:rFonts w:ascii="Arial" w:hAnsi="Arial" w:cs="Cordia New"/>
          <w:szCs w:val="30"/>
          <w:lang w:bidi="th-TH"/>
        </w:rPr>
      </w:pPr>
    </w:p>
    <w:p w14:paraId="33B0DCDD" w14:textId="2315D058" w:rsidR="00893C0F" w:rsidRDefault="00893C0F" w:rsidP="00075A7D">
      <w:pPr>
        <w:rPr>
          <w:rFonts w:ascii="Arial" w:hAnsi="Arial" w:cs="Cordia New"/>
          <w:szCs w:val="30"/>
          <w:lang w:bidi="th-TH"/>
        </w:rPr>
      </w:pPr>
    </w:p>
    <w:p w14:paraId="3F681080" w14:textId="77777777" w:rsidR="008476AD" w:rsidRDefault="008476AD"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E012FF" w:rsidRPr="001F52A7" w14:paraId="15D8397E"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EFAC805" w14:textId="77777777" w:rsidR="00E012FF" w:rsidRPr="00263788" w:rsidRDefault="00E012FF" w:rsidP="009517F0">
            <w:pPr>
              <w:rPr>
                <w:rFonts w:ascii="Arial" w:hAnsi="Arial" w:cs="Arial"/>
              </w:rPr>
            </w:pPr>
            <w:r w:rsidRPr="00263788">
              <w:rPr>
                <w:rFonts w:ascii="Arial" w:hAnsi="Arial" w:cs="Arial"/>
              </w:rPr>
              <w:t>The optimal cosine curve is valid</w:t>
            </w:r>
          </w:p>
        </w:tc>
      </w:tr>
      <w:tr w:rsidR="008476AD" w:rsidRPr="001F52A7" w14:paraId="35566E3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5C654" w14:textId="5806666E" w:rsidR="008476AD" w:rsidRPr="00E012FF" w:rsidRDefault="00DF6088" w:rsidP="008476AD">
            <w:pPr>
              <w:jc w:val="center"/>
              <w:rPr>
                <w:rFonts w:ascii="Arial" w:hAnsi="Arial" w:cs="Arial"/>
                <w:b/>
                <w:bCs/>
              </w:rPr>
            </w:pPr>
            <w:r>
              <w:rPr>
                <w:rFonts w:ascii="Arial" w:hAnsi="Arial" w:cs="Arial"/>
                <w:b/>
                <w:bCs/>
              </w:rPr>
              <w:pict w14:anchorId="556C6B49">
                <v:shape id="_x0000_i1029" type="#_x0000_t75" style="width:306pt;height:57.75pt">
                  <v:imagedata r:id="rId15" o:title="tab2"/>
                </v:shape>
              </w:pict>
            </w:r>
          </w:p>
        </w:tc>
      </w:tr>
      <w:tr w:rsidR="00E012FF" w:rsidRPr="001F52A7" w14:paraId="4CAB9DC8" w14:textId="77777777" w:rsidTr="008476AD">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249CD" w14:textId="6F4B2D20" w:rsidR="00E012FF" w:rsidRPr="000C2933" w:rsidRDefault="00081E4A" w:rsidP="009517F0">
            <w:pPr>
              <w:rPr>
                <w:rFonts w:ascii="Arial" w:hAnsi="Arial" w:cs="Arial"/>
              </w:rPr>
            </w:pPr>
            <w:r w:rsidRPr="00E012FF">
              <w:rPr>
                <w:rFonts w:ascii="Arial" w:hAnsi="Arial" w:cs="Arial"/>
              </w:rPr>
              <w:t>K:</w:t>
            </w:r>
            <w:r w:rsidR="00E012FF" w:rsidRPr="00E012FF">
              <w:rPr>
                <w:rFonts w:ascii="Arial" w:hAnsi="Arial" w:cs="Arial"/>
              </w:rPr>
              <w:t xml:space="preserve"> API 653</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5760BB2" w14:textId="68BD8D3F"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k_value</w:t>
            </w:r>
            <w:proofErr w:type="spellEnd"/>
            <w:r>
              <w:rPr>
                <w:rFonts w:ascii="Arial" w:hAnsi="Arial" w:cs="Arial"/>
              </w:rPr>
              <w:t>}</w:t>
            </w:r>
          </w:p>
        </w:tc>
      </w:tr>
      <w:tr w:rsidR="00E012FF" w:rsidRPr="001F52A7" w14:paraId="06028AD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CDB5" w14:textId="563470AD" w:rsidR="00E012FF"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714C030D">
                <v:shape id="_x0000_i1030" type="#_x0000_t75" style="width:19.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27264270">
                <v:shape id="_x0000_i1031" type="#_x0000_t75" style="width:21.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fldChar w:fldCharType="end"/>
            </w:r>
            <w:r w:rsidRPr="00CD681A">
              <w:rPr>
                <w:rFonts w:ascii="Arial" w:hAnsi="Arial" w:cs="Arial"/>
                <w:iCs/>
              </w:rPr>
              <w:t xml:space="preserve"> </w:t>
            </w:r>
            <w:r w:rsidR="00E012FF" w:rsidRPr="00E012FF">
              <w:rPr>
                <w:rFonts w:ascii="Arial" w:hAnsi="Arial" w:cs="Arial"/>
              </w:rPr>
              <w:t>: Effective settlement arc</w:t>
            </w:r>
          </w:p>
        </w:tc>
        <w:tc>
          <w:tcPr>
            <w:tcW w:w="2500" w:type="pct"/>
            <w:tcBorders>
              <w:top w:val="nil"/>
              <w:left w:val="nil"/>
              <w:bottom w:val="single" w:sz="4" w:space="0" w:color="auto"/>
              <w:right w:val="single" w:sz="4" w:space="0" w:color="auto"/>
            </w:tcBorders>
            <w:shd w:val="clear" w:color="auto" w:fill="auto"/>
            <w:vAlign w:val="center"/>
            <w:hideMark/>
          </w:tcPr>
          <w:p w14:paraId="5B70809A" w14:textId="5EB2BCF1"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s_arc</w:t>
            </w:r>
            <w:proofErr w:type="spellEnd"/>
            <w:r>
              <w:rPr>
                <w:rFonts w:ascii="Arial" w:hAnsi="Arial" w:cs="Arial"/>
              </w:rPr>
              <w:t>}</w:t>
            </w:r>
            <w:r w:rsidR="00A2225E">
              <w:rPr>
                <w:rFonts w:ascii="Arial" w:hAnsi="Arial" w:cs="Arial"/>
              </w:rPr>
              <w:t xml:space="preserve"> ft.</w:t>
            </w:r>
          </w:p>
        </w:tc>
      </w:tr>
      <w:tr w:rsidR="00E012FF" w:rsidRPr="001F52A7" w14:paraId="4252F733"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5D784" w14:textId="0547A158" w:rsidR="00E012FF" w:rsidRPr="000C2933" w:rsidRDefault="00081E4A" w:rsidP="009517F0">
            <w:pPr>
              <w:jc w:val="both"/>
              <w:rPr>
                <w:rFonts w:ascii="Arial" w:hAnsi="Arial" w:cs="Arial"/>
              </w:rPr>
            </w:pPr>
            <w:r w:rsidRPr="00E012FF">
              <w:rPr>
                <w:rFonts w:ascii="Arial" w:hAnsi="Arial" w:cs="Arial"/>
              </w:rPr>
              <w:t>D:</w:t>
            </w:r>
            <w:r w:rsidR="00E012FF" w:rsidRPr="00E012FF">
              <w:rPr>
                <w:rFonts w:ascii="Arial" w:hAnsi="Arial" w:cs="Arial"/>
              </w:rPr>
              <w:t xml:space="preserve"> Tank inside diameter</w:t>
            </w:r>
          </w:p>
        </w:tc>
        <w:tc>
          <w:tcPr>
            <w:tcW w:w="2500" w:type="pct"/>
            <w:tcBorders>
              <w:top w:val="nil"/>
              <w:left w:val="nil"/>
              <w:bottom w:val="single" w:sz="4" w:space="0" w:color="auto"/>
              <w:right w:val="single" w:sz="4" w:space="0" w:color="auto"/>
            </w:tcBorders>
            <w:shd w:val="clear" w:color="auto" w:fill="auto"/>
            <w:vAlign w:val="center"/>
            <w:hideMark/>
          </w:tcPr>
          <w:p w14:paraId="5179A244" w14:textId="414D96F0"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diameter_ft</w:t>
            </w:r>
            <w:proofErr w:type="spellEnd"/>
            <w:r>
              <w:rPr>
                <w:rFonts w:ascii="Arial" w:hAnsi="Arial" w:cs="Arial"/>
              </w:rPr>
              <w:t>}</w:t>
            </w:r>
            <w:r w:rsidR="00A2225E">
              <w:rPr>
                <w:rFonts w:ascii="Arial" w:hAnsi="Arial" w:cs="Arial"/>
              </w:rPr>
              <w:t xml:space="preserve"> ft.</w:t>
            </w:r>
          </w:p>
        </w:tc>
      </w:tr>
      <w:tr w:rsidR="00E012FF" w:rsidRPr="001F52A7" w14:paraId="7C234CCD"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239F8" w14:textId="6E74C810"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18D69BCA" w14:textId="72AA174E"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A2225E" w:rsidRPr="001F52A7" w14:paraId="791A5EE8"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0C3AE13" w14:textId="5E934A45" w:rsidR="00A2225E" w:rsidRPr="00E012FF" w:rsidRDefault="00081E4A" w:rsidP="009517F0">
            <w:pPr>
              <w:jc w:val="both"/>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7DF9F434" w14:textId="2F52477A"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677C2620"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3C3E1E5" w14:textId="1B56252F" w:rsidR="00A2225E" w:rsidRPr="00E012FF" w:rsidRDefault="00081E4A" w:rsidP="009517F0">
            <w:pPr>
              <w:jc w:val="both"/>
              <w:rPr>
                <w:rFonts w:ascii="Arial" w:hAnsi="Arial" w:cs="Arial"/>
              </w:rPr>
            </w:pPr>
            <w:r w:rsidRPr="00A2225E">
              <w:rPr>
                <w:rFonts w:ascii="Arial" w:hAnsi="Arial" w:cs="Arial"/>
              </w:rPr>
              <w:t>E:</w:t>
            </w:r>
            <w:r w:rsidR="00A2225E" w:rsidRPr="00A2225E">
              <w:rPr>
                <w:rFonts w:ascii="Arial" w:hAnsi="Arial" w:cs="Arial"/>
              </w:rPr>
              <w:t xml:space="preserve"> Youngs Modulus</w:t>
            </w:r>
          </w:p>
        </w:tc>
        <w:tc>
          <w:tcPr>
            <w:tcW w:w="2500" w:type="pct"/>
            <w:tcBorders>
              <w:top w:val="single" w:sz="4" w:space="0" w:color="auto"/>
              <w:left w:val="nil"/>
              <w:bottom w:val="single" w:sz="4" w:space="0" w:color="auto"/>
              <w:right w:val="single" w:sz="4" w:space="0" w:color="auto"/>
            </w:tcBorders>
            <w:shd w:val="clear" w:color="auto" w:fill="auto"/>
            <w:vAlign w:val="center"/>
          </w:tcPr>
          <w:p w14:paraId="0CBDC6B1" w14:textId="71A16484" w:rsidR="00A2225E" w:rsidRDefault="00A2225E" w:rsidP="009517F0">
            <w:pPr>
              <w:rPr>
                <w:rFonts w:ascii="Arial" w:hAnsi="Arial" w:cs="Arial"/>
              </w:rPr>
            </w:pPr>
            <w:r>
              <w:rPr>
                <w:rFonts w:ascii="Arial" w:hAnsi="Arial" w:cs="Arial"/>
              </w:rPr>
              <w:t>{</w:t>
            </w:r>
            <w:r w:rsidR="00A65E2A">
              <w:rPr>
                <w:rFonts w:ascii="Arial" w:hAnsi="Arial" w:cs="Arial"/>
              </w:rPr>
              <w:t>e</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19F092C7"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F5FDE0D" w14:textId="0EC8B41B" w:rsidR="00A2225E" w:rsidRPr="00E012FF" w:rsidRDefault="00081E4A" w:rsidP="009517F0">
            <w:pPr>
              <w:jc w:val="both"/>
              <w:rPr>
                <w:rFonts w:ascii="Arial" w:hAnsi="Arial" w:cs="Arial"/>
              </w:rPr>
            </w:pPr>
            <w:r w:rsidRPr="00A2225E">
              <w:rPr>
                <w:rFonts w:ascii="Arial" w:hAnsi="Arial" w:cs="Arial"/>
              </w:rPr>
              <w:t>n:</w:t>
            </w:r>
            <w:r w:rsidR="00A2225E" w:rsidRPr="00A2225E">
              <w:rPr>
                <w:rFonts w:ascii="Arial" w:hAnsi="Arial" w:cs="Arial"/>
              </w:rPr>
              <w:t xml:space="preserve"> Number of measurement points</w:t>
            </w:r>
          </w:p>
        </w:tc>
        <w:tc>
          <w:tcPr>
            <w:tcW w:w="2500" w:type="pct"/>
            <w:tcBorders>
              <w:top w:val="single" w:sz="4" w:space="0" w:color="auto"/>
              <w:left w:val="nil"/>
              <w:bottom w:val="single" w:sz="4" w:space="0" w:color="auto"/>
              <w:right w:val="single" w:sz="4" w:space="0" w:color="auto"/>
            </w:tcBorders>
            <w:shd w:val="clear" w:color="auto" w:fill="auto"/>
            <w:vAlign w:val="center"/>
          </w:tcPr>
          <w:p w14:paraId="6BD65E67" w14:textId="42E0543D" w:rsidR="00A2225E" w:rsidRDefault="00A2225E"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p>
        </w:tc>
      </w:tr>
      <w:tr w:rsidR="007B12F0" w:rsidRPr="001F52A7" w14:paraId="4B5E992A" w14:textId="77777777" w:rsidTr="008A6324">
        <w:trPr>
          <w:trHeight w:val="512"/>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E6C53B4" w14:textId="6FE14AC6" w:rsidR="007B12F0"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502DB749">
                <v:shape id="_x0000_i1032"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214CD70C">
                <v:shape id="_x0000_i1033" type="#_x0000_t75" style="width:33.7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5CD3FB5A" w14:textId="3C507832" w:rsidR="007B12F0" w:rsidRDefault="007B12F0"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 mm</w:t>
            </w:r>
          </w:p>
        </w:tc>
      </w:tr>
    </w:tbl>
    <w:p w14:paraId="51371034" w14:textId="77777777" w:rsidR="00A65E2A" w:rsidRDefault="00A65E2A"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A65E2A" w:rsidRPr="001F52A7" w14:paraId="04EE8C27"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4E9D20" w14:textId="4E4032C2" w:rsidR="00A65E2A" w:rsidRPr="00263788" w:rsidRDefault="00A65E2A" w:rsidP="009517F0">
            <w:pPr>
              <w:rPr>
                <w:rFonts w:ascii="Arial" w:hAnsi="Arial" w:cs="Arial"/>
              </w:rPr>
            </w:pPr>
            <w:r w:rsidRPr="00263788">
              <w:rPr>
                <w:rFonts w:ascii="Arial" w:hAnsi="Arial" w:cs="Arial"/>
              </w:rPr>
              <w:t>API 653, Paragraph B.3 - Determination of Permissible Out-of-Plane Settlement</w:t>
            </w:r>
          </w:p>
        </w:tc>
      </w:tr>
      <w:tr w:rsidR="008476AD" w:rsidRPr="001F52A7" w14:paraId="1EC7965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28224" w14:textId="14890742" w:rsidR="008476AD" w:rsidRPr="00A65E2A" w:rsidRDefault="00DF6088" w:rsidP="008476AD">
            <w:pPr>
              <w:jc w:val="center"/>
              <w:rPr>
                <w:rFonts w:ascii="Arial" w:hAnsi="Arial" w:cs="Arial"/>
                <w:b/>
                <w:bCs/>
              </w:rPr>
            </w:pPr>
            <w:r>
              <w:rPr>
                <w:rFonts w:ascii="Arial" w:hAnsi="Arial" w:cs="Arial"/>
                <w:b/>
                <w:bCs/>
              </w:rPr>
              <w:pict w14:anchorId="4D806F27">
                <v:shape id="_x0000_i1034" type="#_x0000_t75" style="width:3in;height:64.5pt">
                  <v:imagedata r:id="rId17" o:title="out-of-plane-settlement"/>
                </v:shape>
              </w:pict>
            </w:r>
          </w:p>
        </w:tc>
      </w:tr>
      <w:tr w:rsidR="00A65E2A" w:rsidRPr="001F52A7" w14:paraId="60B11F0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35822" w14:textId="72D4D60E" w:rsidR="00A65E2A" w:rsidRPr="00E53062" w:rsidRDefault="00E53062" w:rsidP="009517F0">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1C0A2F71">
                <v:shape id="_x0000_i1035"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3CF5380C">
                <v:shape id="_x0000_i1036"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FD8F163" w14:textId="53A7CD5F"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ui_max</w:t>
            </w:r>
            <w:proofErr w:type="spellEnd"/>
            <w:r>
              <w:rPr>
                <w:rFonts w:ascii="Arial" w:hAnsi="Arial" w:cs="Arial"/>
              </w:rPr>
              <w:t>}</w:t>
            </w:r>
          </w:p>
        </w:tc>
      </w:tr>
      <w:tr w:rsidR="00A65E2A" w:rsidRPr="001F52A7" w14:paraId="5995FB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14FDB" w14:textId="22C63CF4" w:rsidR="00A65E2A"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431AD826">
                <v:shape id="_x0000_i1037"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77E30045">
                <v:shape id="_x0000_i1038"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nil"/>
              <w:left w:val="nil"/>
              <w:bottom w:val="single" w:sz="4" w:space="0" w:color="auto"/>
              <w:right w:val="single" w:sz="4" w:space="0" w:color="auto"/>
            </w:tcBorders>
            <w:shd w:val="clear" w:color="auto" w:fill="auto"/>
            <w:vAlign w:val="center"/>
            <w:hideMark/>
          </w:tcPr>
          <w:p w14:paraId="7B612A05" w14:textId="1ABE3C19"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ui_before_max</w:t>
            </w:r>
            <w:proofErr w:type="spellEnd"/>
            <w:r>
              <w:rPr>
                <w:rFonts w:ascii="Arial" w:hAnsi="Arial" w:cs="Arial"/>
              </w:rPr>
              <w:t>}</w:t>
            </w:r>
          </w:p>
        </w:tc>
      </w:tr>
      <w:tr w:rsidR="00A65E2A" w:rsidRPr="001F52A7" w14:paraId="6CA7C4E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FD775" w14:textId="2064CFC6" w:rsidR="00A65E2A" w:rsidRPr="000C2933" w:rsidRDefault="00E53062" w:rsidP="009517F0">
            <w:pPr>
              <w:jc w:val="both"/>
              <w:rPr>
                <w:rFonts w:ascii="Arial" w:hAnsi="Arial" w:cs="Arial"/>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13D44250">
                <v:shape id="_x0000_i1039"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5100A272">
                <v:shape id="_x0000_i1040"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fldChar w:fldCharType="end"/>
            </w:r>
          </w:p>
        </w:tc>
        <w:tc>
          <w:tcPr>
            <w:tcW w:w="2500" w:type="pct"/>
            <w:tcBorders>
              <w:top w:val="nil"/>
              <w:left w:val="nil"/>
              <w:bottom w:val="single" w:sz="4" w:space="0" w:color="auto"/>
              <w:right w:val="single" w:sz="4" w:space="0" w:color="auto"/>
            </w:tcBorders>
            <w:shd w:val="clear" w:color="auto" w:fill="auto"/>
            <w:vAlign w:val="center"/>
            <w:hideMark/>
          </w:tcPr>
          <w:p w14:paraId="6589A5BA" w14:textId="4FCFEF55"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ui_next_max</w:t>
            </w:r>
            <w:proofErr w:type="spellEnd"/>
            <w:r>
              <w:rPr>
                <w:rFonts w:ascii="Arial" w:hAnsi="Arial" w:cs="Arial"/>
              </w:rPr>
              <w:t>}</w:t>
            </w:r>
          </w:p>
        </w:tc>
      </w:tr>
      <w:tr w:rsidR="00A65E2A" w:rsidRPr="001F52A7" w14:paraId="62A77F8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AE208" w14:textId="1CF31F3C" w:rsidR="00A65E2A" w:rsidRPr="000C2933" w:rsidRDefault="00CC6936" w:rsidP="009517F0">
            <w:pPr>
              <w:jc w:val="both"/>
              <w:rPr>
                <w:rFonts w:ascii="Arial" w:hAnsi="Arial" w:cs="Arial"/>
              </w:rPr>
            </w:pPr>
            <w:r>
              <w:rPr>
                <w:rFonts w:ascii="Arial" w:hAnsi="Arial" w:cs="Arial"/>
              </w:rPr>
              <w:t>S</w:t>
            </w:r>
          </w:p>
        </w:tc>
        <w:tc>
          <w:tcPr>
            <w:tcW w:w="2500" w:type="pct"/>
            <w:tcBorders>
              <w:top w:val="nil"/>
              <w:left w:val="nil"/>
              <w:bottom w:val="single" w:sz="4" w:space="0" w:color="auto"/>
              <w:right w:val="single" w:sz="4" w:space="0" w:color="auto"/>
            </w:tcBorders>
            <w:shd w:val="clear" w:color="auto" w:fill="auto"/>
            <w:vAlign w:val="center"/>
            <w:hideMark/>
          </w:tcPr>
          <w:p w14:paraId="1CFE4B9D" w14:textId="784DCEDB"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st_value</w:t>
            </w:r>
            <w:proofErr w:type="spellEnd"/>
            <w:r>
              <w:rPr>
                <w:rFonts w:ascii="Arial" w:hAnsi="Arial" w:cs="Arial"/>
              </w:rPr>
              <w:t>}</w:t>
            </w:r>
          </w:p>
        </w:tc>
      </w:tr>
      <w:tr w:rsidR="00A65E2A" w:rsidRPr="001F52A7" w14:paraId="6D33036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ED35DEA" w14:textId="6419683E" w:rsidR="00A65E2A" w:rsidRPr="00E012FF" w:rsidRDefault="00CC6936" w:rsidP="009517F0">
            <w:pPr>
              <w:jc w:val="both"/>
              <w:rPr>
                <w:rFonts w:ascii="Arial" w:hAnsi="Arial" w:cs="Arial"/>
              </w:rPr>
            </w:pPr>
            <w:r>
              <w:rPr>
                <w:rFonts w:ascii="Arial" w:hAnsi="Arial" w:cs="Arial"/>
              </w:rPr>
              <w:t>R</w:t>
            </w:r>
            <w:r w:rsidR="00E53062">
              <w:rPr>
                <w:rFonts w:ascii="Arial" w:hAnsi="Arial" w:cs="Arial"/>
              </w:rPr>
              <w:t>²</w:t>
            </w:r>
          </w:p>
        </w:tc>
        <w:tc>
          <w:tcPr>
            <w:tcW w:w="2500" w:type="pct"/>
            <w:tcBorders>
              <w:top w:val="single" w:sz="4" w:space="0" w:color="auto"/>
              <w:left w:val="nil"/>
              <w:bottom w:val="single" w:sz="4" w:space="0" w:color="auto"/>
              <w:right w:val="single" w:sz="4" w:space="0" w:color="auto"/>
            </w:tcBorders>
            <w:shd w:val="clear" w:color="auto" w:fill="auto"/>
            <w:vAlign w:val="center"/>
          </w:tcPr>
          <w:p w14:paraId="1DC6C2FC" w14:textId="2A8F49A1" w:rsidR="00A65E2A" w:rsidRDefault="00A65E2A" w:rsidP="009517F0">
            <w:pPr>
              <w:rPr>
                <w:rFonts w:ascii="Arial" w:hAnsi="Arial" w:cs="Arial"/>
              </w:rPr>
            </w:pPr>
            <w:r>
              <w:rPr>
                <w:rFonts w:ascii="Arial" w:hAnsi="Arial" w:cs="Arial"/>
              </w:rPr>
              <w:t>{</w:t>
            </w:r>
            <w:r w:rsidR="00CC6936">
              <w:rPr>
                <w:rFonts w:ascii="Arial" w:hAnsi="Arial" w:cs="Arial"/>
              </w:rPr>
              <w:t>r_2</w:t>
            </w:r>
            <w:r>
              <w:rPr>
                <w:rFonts w:ascii="Arial" w:hAnsi="Arial" w:cs="Arial"/>
              </w:rPr>
              <w:t>}</w:t>
            </w:r>
          </w:p>
        </w:tc>
      </w:tr>
      <w:tr w:rsidR="00A65E2A" w:rsidRPr="001F52A7" w14:paraId="5C764244"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915852A" w14:textId="5E129993" w:rsidR="00A65E2A" w:rsidRPr="00E012FF" w:rsidRDefault="00CC6936" w:rsidP="009517F0">
            <w:pPr>
              <w:jc w:val="both"/>
              <w:rPr>
                <w:rFonts w:ascii="Arial" w:hAnsi="Arial" w:cs="Arial"/>
              </w:rPr>
            </w:pPr>
            <w:r>
              <w:rPr>
                <w:rFonts w:ascii="Arial" w:hAnsi="Arial" w:cs="Arial"/>
              </w:rPr>
              <w:t>Predicted deflection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9A28FE0" w14:textId="3994E766" w:rsidR="00A65E2A" w:rsidRDefault="00A65E2A" w:rsidP="009517F0">
            <w:pPr>
              <w:rPr>
                <w:rFonts w:ascii="Arial" w:hAnsi="Arial" w:cs="Arial"/>
              </w:rPr>
            </w:pPr>
            <w:r>
              <w:rPr>
                <w:rFonts w:ascii="Arial" w:hAnsi="Arial" w:cs="Arial"/>
              </w:rPr>
              <w:t>{</w:t>
            </w:r>
            <w:proofErr w:type="spellStart"/>
            <w:r w:rsidR="00CC6936">
              <w:rPr>
                <w:rFonts w:ascii="Arial" w:hAnsi="Arial" w:cs="Arial"/>
              </w:rPr>
              <w:t>predicted_tilt</w:t>
            </w:r>
            <w:proofErr w:type="spellEnd"/>
            <w:r>
              <w:rPr>
                <w:rFonts w:ascii="Arial" w:hAnsi="Arial" w:cs="Arial"/>
              </w:rPr>
              <w:t>}</w:t>
            </w:r>
          </w:p>
        </w:tc>
      </w:tr>
      <w:tr w:rsidR="00A65E2A" w:rsidRPr="001F52A7" w14:paraId="0B3C2F0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FD905E4" w14:textId="6CE6D6DC" w:rsidR="00A65E2A" w:rsidRPr="00E012FF" w:rsidRDefault="00CC6936" w:rsidP="009517F0">
            <w:pPr>
              <w:jc w:val="both"/>
              <w:rPr>
                <w:rFonts w:ascii="Arial" w:hAnsi="Arial" w:cs="Arial"/>
              </w:rPr>
            </w:pPr>
            <w:r>
              <w:rPr>
                <w:rFonts w:ascii="Arial" w:hAnsi="Arial" w:cs="Arial"/>
              </w:rPr>
              <w:t>at</w:t>
            </w:r>
          </w:p>
        </w:tc>
        <w:tc>
          <w:tcPr>
            <w:tcW w:w="2500" w:type="pct"/>
            <w:tcBorders>
              <w:top w:val="single" w:sz="4" w:space="0" w:color="auto"/>
              <w:left w:val="nil"/>
              <w:bottom w:val="single" w:sz="4" w:space="0" w:color="auto"/>
              <w:right w:val="single" w:sz="4" w:space="0" w:color="auto"/>
            </w:tcBorders>
            <w:shd w:val="clear" w:color="auto" w:fill="auto"/>
            <w:vAlign w:val="center"/>
          </w:tcPr>
          <w:p w14:paraId="03C3D7D8" w14:textId="62AF3761" w:rsidR="00A65E2A" w:rsidRDefault="00A65E2A" w:rsidP="009517F0">
            <w:pPr>
              <w:rPr>
                <w:rFonts w:ascii="Arial" w:hAnsi="Arial" w:cs="Arial"/>
              </w:rPr>
            </w:pPr>
            <w:r>
              <w:rPr>
                <w:rFonts w:ascii="Arial" w:hAnsi="Arial" w:cs="Arial"/>
              </w:rPr>
              <w:t>{</w:t>
            </w:r>
            <w:proofErr w:type="spellStart"/>
            <w:r w:rsidR="00CC6936" w:rsidRPr="00CC6936">
              <w:rPr>
                <w:rFonts w:ascii="Arial" w:hAnsi="Arial" w:cs="Arial"/>
              </w:rPr>
              <w:t>direction_degrees_cw_pi</w:t>
            </w:r>
            <w:proofErr w:type="spellEnd"/>
            <w:r>
              <w:rPr>
                <w:rFonts w:ascii="Arial" w:hAnsi="Arial" w:cs="Arial"/>
              </w:rPr>
              <w:t>}</w:t>
            </w:r>
          </w:p>
        </w:tc>
      </w:tr>
    </w:tbl>
    <w:p w14:paraId="50F43D00" w14:textId="2D6806C8" w:rsidR="008476AD" w:rsidRDefault="008476AD" w:rsidP="00075A7D">
      <w:pPr>
        <w:rPr>
          <w:rFonts w:ascii="Arial" w:hAnsi="Arial" w:cs="Cordia New"/>
          <w:szCs w:val="30"/>
          <w:lang w:bidi="th-TH"/>
        </w:rPr>
      </w:pPr>
    </w:p>
    <w:tbl>
      <w:tblPr>
        <w:tblW w:w="5000" w:type="pct"/>
        <w:jc w:val="center"/>
        <w:tblLook w:val="04A0" w:firstRow="1" w:lastRow="0" w:firstColumn="1" w:lastColumn="0" w:noHBand="0" w:noVBand="1"/>
      </w:tblPr>
      <w:tblGrid>
        <w:gridCol w:w="2192"/>
        <w:gridCol w:w="1622"/>
        <w:gridCol w:w="1737"/>
        <w:gridCol w:w="1674"/>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455B2908" w:rsidR="008476AD"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DF6088">
              <w:rPr>
                <w:position w:val="-5"/>
              </w:rPr>
              <w:pict w14:anchorId="416AE269">
                <v:shape id="_x0000_i1041"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DF6088">
              <w:rPr>
                <w:position w:val="-5"/>
              </w:rPr>
              <w:pict w14:anchorId="09810733">
                <v:shape id="_x0000_i1042" type="#_x0000_t75" style="width:30.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w:t>
            </w:r>
            <w:proofErr w:type="spellStart"/>
            <w:r>
              <w:rPr>
                <w:rFonts w:ascii="Arial" w:hAnsi="Arial" w:cs="Arial"/>
              </w:rPr>
              <w:t>insp_result</w:t>
            </w:r>
            <w:proofErr w:type="spellEnd"/>
            <w:r>
              <w:rPr>
                <w:rFonts w:ascii="Arial" w:hAnsi="Arial" w:cs="Arial"/>
              </w:rPr>
              <w: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w:t>
            </w:r>
            <w:proofErr w:type="spellStart"/>
            <w:r>
              <w:rPr>
                <w:rFonts w:ascii="Arial" w:hAnsi="Arial" w:cs="Arial"/>
              </w:rPr>
              <w:t>insp_result_invalid</w:t>
            </w:r>
            <w:proofErr w:type="spellEnd"/>
            <w:r>
              <w:rPr>
                <w:rFonts w:ascii="Arial" w:hAnsi="Arial" w:cs="Arial"/>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lastRenderedPageBreak/>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1F077CA"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3130640A" w14:textId="77777777" w:rsidR="00A4174F" w:rsidRDefault="00A4174F" w:rsidP="00F64E7A">
      <w:pPr>
        <w:rPr>
          <w:rFonts w:ascii="Arial" w:hAnsi="Arial" w:cs="Arial"/>
        </w:rPr>
      </w:pPr>
    </w:p>
    <w:p w14:paraId="25797C26" w14:textId="77777777" w:rsidR="00DF446A" w:rsidRPr="000773F6" w:rsidRDefault="00DF446A" w:rsidP="00F64E7A">
      <w:pPr>
        <w:rPr>
          <w:rFonts w:ascii="Arial" w:hAnsi="Arial" w:cs="Arial"/>
        </w:rPr>
      </w:pP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lastRenderedPageBreak/>
              <w:t xml:space="preserve">Year of Last Inspection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lastRenderedPageBreak/>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lastRenderedPageBreak/>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7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5"/>
      </w:tblGrid>
      <w:tr w:rsidR="001E6378" w14:paraId="09E60C6A" w14:textId="77777777" w:rsidTr="00FD30D8">
        <w:trPr>
          <w:trHeight w:val="369"/>
          <w:tblHeader/>
          <w:jc w:val="center"/>
        </w:trPr>
        <w:tc>
          <w:tcPr>
            <w:tcW w:w="7785"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FD30D8">
        <w:trPr>
          <w:trHeight w:val="2746"/>
          <w:jc w:val="center"/>
        </w:trPr>
        <w:tc>
          <w:tcPr>
            <w:tcW w:w="7785"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FD30D8">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1E6378" w14:paraId="43050792" w14:textId="77777777" w:rsidTr="007F7825">
        <w:trPr>
          <w:trHeight w:val="369"/>
          <w:tblHeader/>
          <w:jc w:val="center"/>
        </w:trPr>
        <w:tc>
          <w:tcPr>
            <w:tcW w:w="7790"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DE9BBBC" w14:textId="77777777" w:rsidTr="007F7825">
        <w:trPr>
          <w:trHeight w:val="369"/>
          <w:tblHeader/>
          <w:jc w:val="center"/>
        </w:trPr>
        <w:tc>
          <w:tcPr>
            <w:tcW w:w="7790"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454A2A0" w14:textId="77777777" w:rsidTr="007F7825">
        <w:trPr>
          <w:trHeight w:val="369"/>
          <w:tblHeader/>
          <w:jc w:val="center"/>
        </w:trPr>
        <w:tc>
          <w:tcPr>
            <w:tcW w:w="7790"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49C3C9A5" w14:textId="77777777" w:rsidTr="007F7825">
        <w:trPr>
          <w:trHeight w:val="369"/>
          <w:tblHeader/>
          <w:jc w:val="center"/>
        </w:trPr>
        <w:tc>
          <w:tcPr>
            <w:tcW w:w="7790"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257AABB0" w14:textId="77777777" w:rsidTr="007F7825">
        <w:trPr>
          <w:trHeight w:val="369"/>
          <w:tblHeader/>
          <w:jc w:val="center"/>
        </w:trPr>
        <w:tc>
          <w:tcPr>
            <w:tcW w:w="7790"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95374B" w14:paraId="0727C676" w14:textId="77777777" w:rsidTr="007F7825">
        <w:trPr>
          <w:trHeight w:val="369"/>
          <w:tblHeader/>
          <w:jc w:val="center"/>
        </w:trPr>
        <w:tc>
          <w:tcPr>
            <w:tcW w:w="7790"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70219000" w14:textId="77777777" w:rsidTr="007F7825">
        <w:trPr>
          <w:trHeight w:val="369"/>
          <w:tblHeader/>
          <w:jc w:val="center"/>
        </w:trPr>
        <w:tc>
          <w:tcPr>
            <w:tcW w:w="7790"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606FDA" w14:paraId="759540CD" w14:textId="77777777" w:rsidTr="007F7825">
        <w:trPr>
          <w:trHeight w:val="369"/>
          <w:tblHeader/>
          <w:jc w:val="center"/>
        </w:trPr>
        <w:tc>
          <w:tcPr>
            <w:tcW w:w="7790"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54A0BC00" w14:textId="77777777" w:rsidTr="007F7825">
        <w:trPr>
          <w:trHeight w:val="369"/>
          <w:tblHeader/>
          <w:jc w:val="center"/>
        </w:trPr>
        <w:tc>
          <w:tcPr>
            <w:tcW w:w="7790"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10EDC115" w14:textId="77777777" w:rsidTr="007F7825">
        <w:trPr>
          <w:trHeight w:val="369"/>
          <w:tblHeader/>
          <w:jc w:val="center"/>
        </w:trPr>
        <w:tc>
          <w:tcPr>
            <w:tcW w:w="7790"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21"/>
      <w:footerReference w:type="default" r:id="rId22"/>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4FEF2" w14:textId="77777777" w:rsidR="003E24ED" w:rsidRDefault="003E24ED">
      <w:r>
        <w:separator/>
      </w:r>
    </w:p>
  </w:endnote>
  <w:endnote w:type="continuationSeparator" w:id="0">
    <w:p w14:paraId="76C979C1" w14:textId="77777777" w:rsidR="003E24ED" w:rsidRDefault="003E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A7058" w14:textId="77777777" w:rsidR="003E24ED" w:rsidRDefault="003E24ED">
      <w:r>
        <w:separator/>
      </w:r>
    </w:p>
  </w:footnote>
  <w:footnote w:type="continuationSeparator" w:id="0">
    <w:p w14:paraId="7DE4B6DC" w14:textId="77777777" w:rsidR="003E24ED" w:rsidRDefault="003E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3E24ED"/>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6CAD"/>
    <w:rsid w:val="00634D9E"/>
    <w:rsid w:val="00635252"/>
    <w:rsid w:val="006370EE"/>
    <w:rsid w:val="00641074"/>
    <w:rsid w:val="00641531"/>
    <w:rsid w:val="006437B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D1215"/>
    <w:rsid w:val="007F200F"/>
    <w:rsid w:val="007F7825"/>
    <w:rsid w:val="00805D06"/>
    <w:rsid w:val="00813274"/>
    <w:rsid w:val="00816205"/>
    <w:rsid w:val="00823330"/>
    <w:rsid w:val="00824C64"/>
    <w:rsid w:val="00831ABA"/>
    <w:rsid w:val="0084106B"/>
    <w:rsid w:val="008474D8"/>
    <w:rsid w:val="008476AD"/>
    <w:rsid w:val="00855C95"/>
    <w:rsid w:val="0085656E"/>
    <w:rsid w:val="00870F94"/>
    <w:rsid w:val="00873368"/>
    <w:rsid w:val="00873D46"/>
    <w:rsid w:val="008828F9"/>
    <w:rsid w:val="008836C8"/>
    <w:rsid w:val="008874FC"/>
    <w:rsid w:val="00891ECA"/>
    <w:rsid w:val="00893C0F"/>
    <w:rsid w:val="008A4593"/>
    <w:rsid w:val="008A6324"/>
    <w:rsid w:val="008B2DC6"/>
    <w:rsid w:val="008C0824"/>
    <w:rsid w:val="008C3DC6"/>
    <w:rsid w:val="008C5328"/>
    <w:rsid w:val="008D3205"/>
    <w:rsid w:val="008D39F7"/>
    <w:rsid w:val="008E24A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5E2A"/>
    <w:rsid w:val="00A662B9"/>
    <w:rsid w:val="00A71892"/>
    <w:rsid w:val="00A7307D"/>
    <w:rsid w:val="00A96AD1"/>
    <w:rsid w:val="00AA63F8"/>
    <w:rsid w:val="00AB48D2"/>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76C2"/>
    <w:rsid w:val="00C231EC"/>
    <w:rsid w:val="00C27839"/>
    <w:rsid w:val="00C33757"/>
    <w:rsid w:val="00C45204"/>
    <w:rsid w:val="00C57176"/>
    <w:rsid w:val="00C629DD"/>
    <w:rsid w:val="00C63368"/>
    <w:rsid w:val="00C8443F"/>
    <w:rsid w:val="00C8671E"/>
    <w:rsid w:val="00C869B7"/>
    <w:rsid w:val="00C93565"/>
    <w:rsid w:val="00CA0A2A"/>
    <w:rsid w:val="00CA1DE1"/>
    <w:rsid w:val="00CC4D9B"/>
    <w:rsid w:val="00CC6725"/>
    <w:rsid w:val="00CC6936"/>
    <w:rsid w:val="00CC69A7"/>
    <w:rsid w:val="00CD5ACA"/>
    <w:rsid w:val="00CF4C6F"/>
    <w:rsid w:val="00D0142C"/>
    <w:rsid w:val="00D12788"/>
    <w:rsid w:val="00D12DAB"/>
    <w:rsid w:val="00D20812"/>
    <w:rsid w:val="00D34E1B"/>
    <w:rsid w:val="00D42250"/>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49E6"/>
    <w:rsid w:val="00FB7A55"/>
    <w:rsid w:val="00FD30D8"/>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8078</TotalTime>
  <Pages>31</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22650</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178</cp:revision>
  <cp:lastPrinted>2015-08-26T16:09:00Z</cp:lastPrinted>
  <dcterms:created xsi:type="dcterms:W3CDTF">2023-01-26T03:36:00Z</dcterms:created>
  <dcterms:modified xsi:type="dcterms:W3CDTF">2023-03-14T09:32:00Z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