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26C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SIMATS ENGINEERING</w:t>
      </w:r>
    </w:p>
    <w:p w14:paraId="32E1D94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ASSESSMENT TOOL 2</w:t>
      </w:r>
    </w:p>
    <w:p w14:paraId="1D58B1B0" w14:textId="77777777" w:rsidR="004C0100" w:rsidRPr="004C0100" w:rsidRDefault="004C0100" w:rsidP="004C0100">
      <w:pPr>
        <w:rPr>
          <w:rFonts w:ascii="Times New Roman" w:hAnsi="Times New Roman" w:cs="Times New Roman"/>
        </w:rPr>
      </w:pPr>
    </w:p>
    <w:p w14:paraId="6EA57850" w14:textId="77777777" w:rsidR="004C0100" w:rsidRPr="004C0100" w:rsidRDefault="004C0100" w:rsidP="004C0100">
      <w:pPr>
        <w:rPr>
          <w:rFonts w:ascii="Times New Roman" w:hAnsi="Times New Roman" w:cs="Times New Roman"/>
        </w:rPr>
      </w:pPr>
    </w:p>
    <w:p w14:paraId="5D058AEC" w14:textId="06842F8A" w:rsidR="004C0100" w:rsidRPr="004C0100" w:rsidRDefault="004C0100" w:rsidP="004C0100">
      <w:pPr>
        <w:jc w:val="both"/>
        <w:rPr>
          <w:rFonts w:ascii="Times New Roman" w:hAnsi="Times New Roman" w:cs="Times New Roman"/>
        </w:rPr>
      </w:pPr>
      <w:r w:rsidRPr="004C0100">
        <w:rPr>
          <w:rFonts w:ascii="Times New Roman" w:hAnsi="Times New Roman" w:cs="Times New Roman"/>
        </w:rPr>
        <w:t>COURSE NAME: INTERNET PROGRAMMING</w:t>
      </w:r>
    </w:p>
    <w:p w14:paraId="621573D6" w14:textId="4B5228D4" w:rsidR="004C0100" w:rsidRPr="004C0100" w:rsidRDefault="004C0100" w:rsidP="004C0100">
      <w:pPr>
        <w:jc w:val="both"/>
        <w:rPr>
          <w:rFonts w:ascii="Times New Roman" w:hAnsi="Times New Roman" w:cs="Times New Roman"/>
        </w:rPr>
      </w:pPr>
      <w:r w:rsidRPr="004C0100">
        <w:rPr>
          <w:rFonts w:ascii="Times New Roman" w:hAnsi="Times New Roman" w:cs="Times New Roman"/>
        </w:rPr>
        <w:t>COURSE CODE: CSA43</w:t>
      </w:r>
    </w:p>
    <w:p w14:paraId="3CA6F3D1" w14:textId="746147AD" w:rsidR="004C0100" w:rsidRPr="004C0100" w:rsidRDefault="004C0100" w:rsidP="004C0100">
      <w:pPr>
        <w:jc w:val="both"/>
        <w:rPr>
          <w:rFonts w:ascii="Times New Roman" w:hAnsi="Times New Roman" w:cs="Times New Roman"/>
        </w:rPr>
      </w:pPr>
      <w:r w:rsidRPr="004C0100">
        <w:rPr>
          <w:rFonts w:ascii="Times New Roman" w:hAnsi="Times New Roman" w:cs="Times New Roman"/>
        </w:rPr>
        <w:t>Name: DISHA P</w:t>
      </w:r>
    </w:p>
    <w:p w14:paraId="697A647C" w14:textId="20613344" w:rsidR="004C0100" w:rsidRPr="004C0100" w:rsidRDefault="004C0100" w:rsidP="004C0100">
      <w:pPr>
        <w:jc w:val="both"/>
        <w:rPr>
          <w:rFonts w:ascii="Times New Roman" w:hAnsi="Times New Roman" w:cs="Times New Roman"/>
        </w:rPr>
      </w:pPr>
      <w:r w:rsidRPr="004C0100">
        <w:rPr>
          <w:rFonts w:ascii="Times New Roman" w:hAnsi="Times New Roman" w:cs="Times New Roman"/>
        </w:rPr>
        <w:t>REG NO : 192411086</w:t>
      </w:r>
    </w:p>
    <w:p w14:paraId="6C09BE7E" w14:textId="77777777" w:rsidR="004C0100" w:rsidRPr="004C0100" w:rsidRDefault="004C0100" w:rsidP="004C0100">
      <w:pPr>
        <w:jc w:val="both"/>
        <w:rPr>
          <w:rFonts w:ascii="Times New Roman" w:hAnsi="Times New Roman" w:cs="Times New Roman"/>
        </w:rPr>
      </w:pPr>
      <w:r w:rsidRPr="004C0100">
        <w:rPr>
          <w:rFonts w:ascii="Times New Roman" w:hAnsi="Times New Roman" w:cs="Times New Roman"/>
        </w:rPr>
        <w:t>________________________________________</w:t>
      </w:r>
    </w:p>
    <w:p w14:paraId="4CDDDB3D" w14:textId="77777777" w:rsidR="004C0100" w:rsidRPr="004C0100" w:rsidRDefault="004C0100" w:rsidP="004C0100">
      <w:pPr>
        <w:jc w:val="both"/>
        <w:rPr>
          <w:rFonts w:ascii="Times New Roman" w:hAnsi="Times New Roman" w:cs="Times New Roman"/>
        </w:rPr>
      </w:pPr>
    </w:p>
    <w:p w14:paraId="7630898D" w14:textId="77777777" w:rsidR="004C0100" w:rsidRPr="004C0100" w:rsidRDefault="004C0100" w:rsidP="004C0100">
      <w:pPr>
        <w:jc w:val="both"/>
        <w:rPr>
          <w:rFonts w:ascii="Times New Roman" w:hAnsi="Times New Roman" w:cs="Times New Roman"/>
        </w:rPr>
      </w:pPr>
      <w:r w:rsidRPr="004C0100">
        <w:rPr>
          <w:rFonts w:ascii="Times New Roman" w:hAnsi="Times New Roman" w:cs="Times New Roman"/>
        </w:rPr>
        <w:t>COURSE OUTCOME COVERED</w:t>
      </w:r>
    </w:p>
    <w:p w14:paraId="3F19D09F" w14:textId="77777777" w:rsidR="004C0100" w:rsidRPr="004C0100" w:rsidRDefault="004C0100" w:rsidP="004C0100">
      <w:pPr>
        <w:jc w:val="both"/>
        <w:rPr>
          <w:rFonts w:ascii="Times New Roman" w:hAnsi="Times New Roman" w:cs="Times New Roman"/>
        </w:rPr>
      </w:pPr>
    </w:p>
    <w:p w14:paraId="5C653AE7" w14:textId="77777777" w:rsidR="004C0100" w:rsidRPr="004C0100" w:rsidRDefault="004C0100" w:rsidP="004C0100">
      <w:pPr>
        <w:jc w:val="both"/>
        <w:rPr>
          <w:rFonts w:ascii="Times New Roman" w:hAnsi="Times New Roman" w:cs="Times New Roman"/>
        </w:rPr>
      </w:pPr>
      <w:r w:rsidRPr="004C0100">
        <w:rPr>
          <w:rFonts w:ascii="Times New Roman" w:hAnsi="Times New Roman" w:cs="Times New Roman"/>
        </w:rPr>
        <w:t>CO-3: Implement dynamic web applications by utilizing DOM-based client-side scripting and employing Java Servlets for server-side request processing and response handling. (L3)</w:t>
      </w:r>
    </w:p>
    <w:p w14:paraId="32919346" w14:textId="77777777" w:rsidR="004C0100" w:rsidRPr="004C0100" w:rsidRDefault="004C0100" w:rsidP="004C0100">
      <w:pPr>
        <w:jc w:val="both"/>
        <w:rPr>
          <w:rFonts w:ascii="Times New Roman" w:hAnsi="Times New Roman" w:cs="Times New Roman"/>
        </w:rPr>
      </w:pPr>
    </w:p>
    <w:p w14:paraId="15CBB8BA" w14:textId="77777777" w:rsidR="004C0100" w:rsidRPr="004C0100" w:rsidRDefault="004C0100" w:rsidP="004C0100">
      <w:pPr>
        <w:jc w:val="both"/>
        <w:rPr>
          <w:rFonts w:ascii="Times New Roman" w:hAnsi="Times New Roman" w:cs="Times New Roman"/>
        </w:rPr>
      </w:pPr>
      <w:r w:rsidRPr="004C0100">
        <w:rPr>
          <w:rFonts w:ascii="Times New Roman" w:hAnsi="Times New Roman" w:cs="Times New Roman"/>
        </w:rPr>
        <w:t>Assessment Tool : Technical Presentation</w:t>
      </w:r>
    </w:p>
    <w:p w14:paraId="4C664624" w14:textId="4BF87F69" w:rsidR="004C0100" w:rsidRPr="004C0100" w:rsidRDefault="004C0100" w:rsidP="004C0100">
      <w:pPr>
        <w:jc w:val="both"/>
        <w:rPr>
          <w:rFonts w:ascii="Times New Roman" w:hAnsi="Times New Roman" w:cs="Times New Roman"/>
        </w:rPr>
      </w:pPr>
      <w:r w:rsidRPr="004C0100">
        <w:rPr>
          <w:rFonts w:ascii="Times New Roman" w:hAnsi="Times New Roman" w:cs="Times New Roman"/>
        </w:rPr>
        <w:t>Weightage: 20%</w:t>
      </w:r>
    </w:p>
    <w:p w14:paraId="2BC11931" w14:textId="3759AE65" w:rsidR="004C0100" w:rsidRPr="004C0100" w:rsidRDefault="004C0100" w:rsidP="004C0100">
      <w:pPr>
        <w:rPr>
          <w:rFonts w:ascii="Times New Roman" w:hAnsi="Times New Roman" w:cs="Times New Roman"/>
        </w:rPr>
      </w:pPr>
      <w:r w:rsidRPr="004C0100">
        <w:rPr>
          <w:rFonts w:ascii="Times New Roman" w:hAnsi="Times New Roman" w:cs="Times New Roman"/>
        </w:rPr>
        <w:t>________________________________________</w:t>
      </w:r>
    </w:p>
    <w:p w14:paraId="29F0280F" w14:textId="77777777" w:rsidR="004C0100" w:rsidRPr="004C0100" w:rsidRDefault="004C0100" w:rsidP="004C0100">
      <w:pPr>
        <w:rPr>
          <w:rFonts w:ascii="Times New Roman" w:hAnsi="Times New Roman" w:cs="Times New Roman"/>
          <w:b/>
          <w:bCs/>
          <w:sz w:val="28"/>
          <w:szCs w:val="28"/>
        </w:rPr>
      </w:pPr>
      <w:r w:rsidRPr="004C0100">
        <w:rPr>
          <w:rFonts w:ascii="Times New Roman" w:hAnsi="Times New Roman" w:cs="Times New Roman"/>
          <w:b/>
          <w:bCs/>
          <w:sz w:val="28"/>
          <w:szCs w:val="28"/>
        </w:rPr>
        <w:t>1. Servlet Architecture &amp; Workflow</w:t>
      </w:r>
    </w:p>
    <w:p w14:paraId="7D3D9509"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Answer</w:t>
      </w:r>
    </w:p>
    <w:p w14:paraId="3E8B6AB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 Java Servlet is a server-side Java program used to process client requests and return dynamic responses. The Servlet is hosted inside a Web Container like Apache Tomcat that manages the life cycle of the Servlet, handles requests and response, provides security and manages interaction with the client.</w:t>
      </w:r>
    </w:p>
    <w:p w14:paraId="058930F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Architecture Diagram</w:t>
      </w:r>
    </w:p>
    <w:p w14:paraId="7B2848B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CLIENT / BROWSER</w:t>
      </w:r>
    </w:p>
    <w:p w14:paraId="5379D41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  HTTP Request</w:t>
      </w:r>
    </w:p>
    <w:p w14:paraId="03CB5BB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2B89522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WEB SERVER / SERVLET CONTAINER (like Tomcat)</w:t>
      </w:r>
    </w:p>
    <w:p w14:paraId="4E211BC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6734507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Finds / Loads Servlet</w:t>
      </w:r>
    </w:p>
    <w:p w14:paraId="5CFF48D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Creates HttpServletRequest</w:t>
      </w:r>
    </w:p>
    <w:p w14:paraId="4899F349"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Creates HttpServletResponse</w:t>
      </w:r>
    </w:p>
    <w:p w14:paraId="5517248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lastRenderedPageBreak/>
        <w:t xml:space="preserve">        └── Invokes servlet method</w:t>
      </w:r>
    </w:p>
    <w:p w14:paraId="73E1A6F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32CFFE1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7054A66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SERVLET</w:t>
      </w:r>
    </w:p>
    <w:p w14:paraId="7A7FBD2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1187E91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2606F20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DATABASE / SERVICES</w:t>
      </w:r>
    </w:p>
    <w:p w14:paraId="7380A18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28C0C85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06D1F8B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HTTP Response generated</w:t>
      </w:r>
    </w:p>
    <w:p w14:paraId="4040234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77974D7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028397D0"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CLIENT / BROWSER</w:t>
      </w:r>
    </w:p>
    <w:p w14:paraId="0D63C86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Request-Response Cycle</w:t>
      </w:r>
    </w:p>
    <w:p w14:paraId="480CCA7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1.</w:t>
      </w:r>
      <w:r w:rsidRPr="004C0100">
        <w:rPr>
          <w:rFonts w:ascii="Times New Roman" w:hAnsi="Times New Roman" w:cs="Times New Roman"/>
        </w:rPr>
        <w:tab/>
        <w:t>The client sends an HTTP request to the Web Server.</w:t>
      </w:r>
    </w:p>
    <w:p w14:paraId="2DC082B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2.</w:t>
      </w:r>
      <w:r w:rsidRPr="004C0100">
        <w:rPr>
          <w:rFonts w:ascii="Times New Roman" w:hAnsi="Times New Roman" w:cs="Times New Roman"/>
        </w:rPr>
        <w:tab/>
        <w:t>The Web Container receives the request and figures out which servlet is supposed to serve the request based on URL mapping.</w:t>
      </w:r>
    </w:p>
    <w:p w14:paraId="4D644D0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3.</w:t>
      </w:r>
      <w:r w:rsidRPr="004C0100">
        <w:rPr>
          <w:rFonts w:ascii="Times New Roman" w:hAnsi="Times New Roman" w:cs="Times New Roman"/>
        </w:rPr>
        <w:tab/>
        <w:t>The Web Container creates HttpServletRequest and HttpServletResponse objects.</w:t>
      </w:r>
    </w:p>
    <w:p w14:paraId="1BEBBA2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4.</w:t>
      </w:r>
      <w:r w:rsidRPr="004C0100">
        <w:rPr>
          <w:rFonts w:ascii="Times New Roman" w:hAnsi="Times New Roman" w:cs="Times New Roman"/>
        </w:rPr>
        <w:tab/>
        <w:t>The request object contains information about the client such as parameters, headers, cookies and session information.</w:t>
      </w:r>
    </w:p>
    <w:p w14:paraId="3D50E48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5.</w:t>
      </w:r>
      <w:r w:rsidRPr="004C0100">
        <w:rPr>
          <w:rFonts w:ascii="Times New Roman" w:hAnsi="Times New Roman" w:cs="Times New Roman"/>
        </w:rPr>
        <w:tab/>
        <w:t>The response object is used by the servlet to set status, headers, content type and response data.</w:t>
      </w:r>
    </w:p>
    <w:p w14:paraId="635CB72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6.</w:t>
      </w:r>
      <w:r w:rsidRPr="004C0100">
        <w:rPr>
          <w:rFonts w:ascii="Times New Roman" w:hAnsi="Times New Roman" w:cs="Times New Roman"/>
        </w:rPr>
        <w:tab/>
        <w:t>The servlet processes the request, communicates with database or another service if needed, and generates the response.</w:t>
      </w:r>
    </w:p>
    <w:p w14:paraId="76EB73B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7.</w:t>
      </w:r>
      <w:r w:rsidRPr="004C0100">
        <w:rPr>
          <w:rFonts w:ascii="Times New Roman" w:hAnsi="Times New Roman" w:cs="Times New Roman"/>
        </w:rPr>
        <w:tab/>
        <w:t>The Web Container sends the HTTP response back to the client, and the browser presents the response.</w:t>
      </w:r>
    </w:p>
    <w:p w14:paraId="41C3FD5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Role of Web Container</w:t>
      </w:r>
    </w:p>
    <w:p w14:paraId="16D9D66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Loading and initializing the servlet.</w:t>
      </w:r>
    </w:p>
    <w:p w14:paraId="3E022BC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Servlet life cycle management.</w:t>
      </w:r>
    </w:p>
    <w:p w14:paraId="7456DB7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Creating request and response objects.</w:t>
      </w:r>
    </w:p>
    <w:p w14:paraId="432D6FF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URL to servlet mapping and request dispatching.</w:t>
      </w:r>
    </w:p>
    <w:p w14:paraId="412C4DF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Threads and concurrent requests management.</w:t>
      </w:r>
    </w:p>
    <w:p w14:paraId="5BB8A9C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Providing session management and other web services.</w:t>
      </w:r>
    </w:p>
    <w:p w14:paraId="5656A424" w14:textId="77777777" w:rsidR="004C0100" w:rsidRPr="004C0100" w:rsidRDefault="004C0100" w:rsidP="004C0100">
      <w:pPr>
        <w:rPr>
          <w:rFonts w:ascii="Times New Roman" w:hAnsi="Times New Roman" w:cs="Times New Roman"/>
        </w:rPr>
      </w:pPr>
    </w:p>
    <w:p w14:paraId="54E3D949" w14:textId="77777777" w:rsidR="004C0100" w:rsidRPr="004C0100" w:rsidRDefault="004C0100" w:rsidP="004C0100">
      <w:pPr>
        <w:rPr>
          <w:rFonts w:ascii="Times New Roman" w:hAnsi="Times New Roman" w:cs="Times New Roman"/>
        </w:rPr>
      </w:pPr>
    </w:p>
    <w:p w14:paraId="4413A80D" w14:textId="77777777" w:rsidR="004C0100" w:rsidRPr="004C0100" w:rsidRDefault="004C0100" w:rsidP="004C0100">
      <w:pPr>
        <w:rPr>
          <w:rFonts w:ascii="Times New Roman" w:hAnsi="Times New Roman" w:cs="Times New Roman"/>
          <w:b/>
          <w:bCs/>
          <w:sz w:val="28"/>
          <w:szCs w:val="28"/>
        </w:rPr>
      </w:pPr>
      <w:r w:rsidRPr="004C0100">
        <w:rPr>
          <w:rFonts w:ascii="Times New Roman" w:hAnsi="Times New Roman" w:cs="Times New Roman"/>
          <w:b/>
          <w:bCs/>
          <w:sz w:val="28"/>
          <w:szCs w:val="28"/>
        </w:rPr>
        <w:t>2. Servlet Life Cycle Analysis</w:t>
      </w:r>
    </w:p>
    <w:p w14:paraId="4122CF1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Answer</w:t>
      </w:r>
    </w:p>
    <w:p w14:paraId="6F6F936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The Servlet Life Cycle is the phases which the Servlet undergoes during its existence starting from creation and finishing with destruction. The Servlet Life Cycle is managed by the Web Container.</w:t>
      </w:r>
    </w:p>
    <w:p w14:paraId="26778FE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Sequence Diagram</w:t>
      </w:r>
    </w:p>
    <w:p w14:paraId="53D9039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Client → Web Container → Servlet</w:t>
      </w:r>
    </w:p>
    <w:p w14:paraId="476C5E5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236B6A2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load class / create object</w:t>
      </w:r>
    </w:p>
    <w:p w14:paraId="6AD3FF0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61EBBDD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xml:space="preserve">── </w:t>
      </w:r>
      <w:proofErr w:type="gramStart"/>
      <w:r w:rsidRPr="004C0100">
        <w:rPr>
          <w:rFonts w:ascii="Times New Roman" w:hAnsi="Times New Roman" w:cs="Times New Roman"/>
        </w:rPr>
        <w:t>init()  [</w:t>
      </w:r>
      <w:proofErr w:type="gramEnd"/>
      <w:r w:rsidRPr="004C0100">
        <w:rPr>
          <w:rFonts w:ascii="Times New Roman" w:hAnsi="Times New Roman" w:cs="Times New Roman"/>
        </w:rPr>
        <w:t>usually once]</w:t>
      </w:r>
    </w:p>
    <w:p w14:paraId="2BDE6BD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0EDB302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Client ──request──► service()  [each request]</w:t>
      </w:r>
    </w:p>
    <w:p w14:paraId="09D3325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063F1C3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r w:rsidRPr="004C0100">
        <w:rPr>
          <w:rFonts w:ascii="Times New Roman" w:eastAsia="MS Gothic" w:hAnsi="Times New Roman" w:cs="Times New Roman"/>
        </w:rPr>
        <w:t>├</w:t>
      </w:r>
      <w:r w:rsidRPr="004C0100">
        <w:rPr>
          <w:rFonts w:ascii="Times New Roman" w:hAnsi="Times New Roman" w:cs="Times New Roman"/>
        </w:rPr>
        <w:t xml:space="preserve">── </w:t>
      </w:r>
      <w:proofErr w:type="gramStart"/>
      <w:r w:rsidRPr="004C0100">
        <w:rPr>
          <w:rFonts w:ascii="Times New Roman" w:hAnsi="Times New Roman" w:cs="Times New Roman"/>
        </w:rPr>
        <w:t>doGet(</w:t>
      </w:r>
      <w:proofErr w:type="gramEnd"/>
      <w:r w:rsidRPr="004C0100">
        <w:rPr>
          <w:rFonts w:ascii="Times New Roman" w:hAnsi="Times New Roman" w:cs="Times New Roman"/>
        </w:rPr>
        <w:t xml:space="preserve">) / </w:t>
      </w:r>
      <w:proofErr w:type="gramStart"/>
      <w:r w:rsidRPr="004C0100">
        <w:rPr>
          <w:rFonts w:ascii="Times New Roman" w:hAnsi="Times New Roman" w:cs="Times New Roman"/>
        </w:rPr>
        <w:t>doPost(</w:t>
      </w:r>
      <w:proofErr w:type="gramEnd"/>
      <w:r w:rsidRPr="004C0100">
        <w:rPr>
          <w:rFonts w:ascii="Times New Roman" w:hAnsi="Times New Roman" w:cs="Times New Roman"/>
        </w:rPr>
        <w:t>)</w:t>
      </w:r>
    </w:p>
    <w:p w14:paraId="3E29E69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6880C1D7"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Client ◄─response──┘</w:t>
      </w:r>
    </w:p>
    <w:p w14:paraId="2E9946C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493CE27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server shutdown / unload</w:t>
      </w:r>
    </w:p>
    <w:p w14:paraId="3FC89C1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w:t>
      </w:r>
    </w:p>
    <w:p w14:paraId="0E19D6C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 xml:space="preserve">                 └── destroy()  [usually once]</w:t>
      </w:r>
    </w:p>
    <w:p w14:paraId="1052879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Life Cycle Methods</w:t>
      </w:r>
    </w:p>
    <w:tbl>
      <w:tblPr>
        <w:tblStyle w:val="TableGrid"/>
        <w:tblW w:w="0" w:type="auto"/>
        <w:tblLook w:val="04A0" w:firstRow="1" w:lastRow="0" w:firstColumn="1" w:lastColumn="0" w:noHBand="0" w:noVBand="1"/>
      </w:tblPr>
      <w:tblGrid>
        <w:gridCol w:w="3005"/>
        <w:gridCol w:w="3005"/>
        <w:gridCol w:w="3006"/>
      </w:tblGrid>
      <w:tr w:rsidR="004C0100" w:rsidRPr="004C0100" w14:paraId="208D3CB9" w14:textId="77777777">
        <w:tc>
          <w:tcPr>
            <w:tcW w:w="3005" w:type="dxa"/>
          </w:tcPr>
          <w:p w14:paraId="4CAC8CFF"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Method</w:t>
            </w:r>
          </w:p>
        </w:tc>
        <w:tc>
          <w:tcPr>
            <w:tcW w:w="3005" w:type="dxa"/>
          </w:tcPr>
          <w:p w14:paraId="12A9E596"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Purpose</w:t>
            </w:r>
          </w:p>
        </w:tc>
        <w:tc>
          <w:tcPr>
            <w:tcW w:w="3006" w:type="dxa"/>
          </w:tcPr>
          <w:p w14:paraId="1AD961E5"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Execution</w:t>
            </w:r>
          </w:p>
        </w:tc>
      </w:tr>
      <w:tr w:rsidR="004C0100" w:rsidRPr="004C0100" w14:paraId="667B31F3" w14:textId="77777777">
        <w:tc>
          <w:tcPr>
            <w:tcW w:w="3005" w:type="dxa"/>
          </w:tcPr>
          <w:p w14:paraId="655F5754"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init()</w:t>
            </w:r>
          </w:p>
        </w:tc>
        <w:tc>
          <w:tcPr>
            <w:tcW w:w="3005" w:type="dxa"/>
          </w:tcPr>
          <w:p w14:paraId="15A60E5B"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Does one time initialization such as loading configuration or resources.</w:t>
            </w:r>
          </w:p>
        </w:tc>
        <w:tc>
          <w:tcPr>
            <w:tcW w:w="3006" w:type="dxa"/>
          </w:tcPr>
          <w:p w14:paraId="1E816E8F"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Usually once</w:t>
            </w:r>
          </w:p>
        </w:tc>
      </w:tr>
      <w:tr w:rsidR="004C0100" w:rsidRPr="004C0100" w14:paraId="57C91A4F" w14:textId="77777777">
        <w:tc>
          <w:tcPr>
            <w:tcW w:w="3005" w:type="dxa"/>
          </w:tcPr>
          <w:p w14:paraId="1F38147E"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service()</w:t>
            </w:r>
          </w:p>
        </w:tc>
        <w:tc>
          <w:tcPr>
            <w:tcW w:w="3005" w:type="dxa"/>
          </w:tcPr>
          <w:p w14:paraId="4576D7C0"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Receives each request and routes it to doGet(), doPost(), etc.</w:t>
            </w:r>
          </w:p>
        </w:tc>
        <w:tc>
          <w:tcPr>
            <w:tcW w:w="3006" w:type="dxa"/>
          </w:tcPr>
          <w:p w14:paraId="7B3FC081"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For each request</w:t>
            </w:r>
          </w:p>
        </w:tc>
      </w:tr>
      <w:tr w:rsidR="004C0100" w:rsidRPr="004C0100" w14:paraId="48DF8CAF" w14:textId="77777777">
        <w:tc>
          <w:tcPr>
            <w:tcW w:w="3005" w:type="dxa"/>
          </w:tcPr>
          <w:p w14:paraId="590335DE"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destroy()</w:t>
            </w:r>
          </w:p>
        </w:tc>
        <w:tc>
          <w:tcPr>
            <w:tcW w:w="3005" w:type="dxa"/>
          </w:tcPr>
          <w:p w14:paraId="6B367870"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Frees resources before Servlet is destroyed.</w:t>
            </w:r>
          </w:p>
        </w:tc>
        <w:tc>
          <w:tcPr>
            <w:tcW w:w="3006" w:type="dxa"/>
          </w:tcPr>
          <w:p w14:paraId="23B74505" w14:textId="77777777" w:rsidR="004C0100" w:rsidRPr="004C0100" w:rsidRDefault="004C0100" w:rsidP="00D91F70">
            <w:pPr>
              <w:rPr>
                <w:rFonts w:ascii="Times New Roman" w:hAnsi="Times New Roman" w:cs="Times New Roman"/>
              </w:rPr>
            </w:pPr>
            <w:r w:rsidRPr="004C0100">
              <w:rPr>
                <w:rFonts w:ascii="Times New Roman" w:hAnsi="Times New Roman" w:cs="Times New Roman"/>
              </w:rPr>
              <w:t>Usually once</w:t>
            </w:r>
          </w:p>
        </w:tc>
      </w:tr>
    </w:tbl>
    <w:p w14:paraId="04C79E7C" w14:textId="77777777" w:rsidR="004C0100" w:rsidRPr="004C0100" w:rsidRDefault="004C0100" w:rsidP="004C0100">
      <w:pPr>
        <w:rPr>
          <w:rFonts w:ascii="Times New Roman" w:hAnsi="Times New Roman" w:cs="Times New Roman"/>
        </w:rPr>
      </w:pPr>
    </w:p>
    <w:p w14:paraId="09B7F006" w14:textId="1594B3EF" w:rsidR="004C0100" w:rsidRPr="004C0100" w:rsidRDefault="004C0100" w:rsidP="004C0100">
      <w:pPr>
        <w:rPr>
          <w:rFonts w:ascii="Times New Roman" w:hAnsi="Times New Roman" w:cs="Times New Roman"/>
        </w:rPr>
      </w:pPr>
      <w:r w:rsidRPr="004C0100">
        <w:rPr>
          <w:rFonts w:ascii="Times New Roman" w:hAnsi="Times New Roman" w:cs="Times New Roman"/>
        </w:rPr>
        <w:t>Performance Aspects</w:t>
      </w:r>
    </w:p>
    <w:p w14:paraId="707FD20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One-time costly operations should be done in init() method and not performed at each request.</w:t>
      </w:r>
    </w:p>
    <w:p w14:paraId="72A9F537"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The service() method should be efficient since it will be invoked many times.</w:t>
      </w:r>
    </w:p>
    <w:p w14:paraId="7D313DA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Concurrent requests can be served by many threads.</w:t>
      </w:r>
    </w:p>
    <w:p w14:paraId="3590353A" w14:textId="129861E0" w:rsidR="004C0100" w:rsidRPr="004C0100" w:rsidRDefault="004C0100" w:rsidP="004C0100">
      <w:pPr>
        <w:rPr>
          <w:rFonts w:ascii="Times New Roman" w:hAnsi="Times New Roman" w:cs="Times New Roman"/>
        </w:rPr>
      </w:pPr>
      <w:r w:rsidRPr="004C0100">
        <w:rPr>
          <w:rFonts w:ascii="Times New Roman" w:hAnsi="Times New Roman" w:cs="Times New Roman"/>
        </w:rPr>
        <w:lastRenderedPageBreak/>
        <w:t>•</w:t>
      </w:r>
      <w:r w:rsidRPr="004C0100">
        <w:rPr>
          <w:rFonts w:ascii="Times New Roman" w:hAnsi="Times New Roman" w:cs="Times New Roman"/>
        </w:rPr>
        <w:tab/>
        <w:t>destroy() should free all resources such as database connections, files, etc.</w:t>
      </w:r>
    </w:p>
    <w:p w14:paraId="7856B3EE" w14:textId="77777777" w:rsidR="004C0100" w:rsidRPr="004C0100" w:rsidRDefault="004C0100" w:rsidP="004C0100">
      <w:pPr>
        <w:rPr>
          <w:rFonts w:ascii="Times New Roman" w:hAnsi="Times New Roman" w:cs="Times New Roman"/>
          <w:b/>
          <w:bCs/>
          <w:sz w:val="28"/>
          <w:szCs w:val="28"/>
        </w:rPr>
      </w:pPr>
      <w:r w:rsidRPr="004C0100">
        <w:rPr>
          <w:rFonts w:ascii="Times New Roman" w:hAnsi="Times New Roman" w:cs="Times New Roman"/>
          <w:b/>
          <w:bCs/>
          <w:sz w:val="28"/>
          <w:szCs w:val="28"/>
        </w:rPr>
        <w:t>3. GET vs POST Method Evaluation</w:t>
      </w:r>
    </w:p>
    <w:p w14:paraId="3141A4B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Answer</w:t>
      </w:r>
    </w:p>
    <w:p w14:paraId="3E584EF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GET and POST are two HTTP methods used for form submission. The choice of the method depends on whether the operation is retrieval of data or submission of data.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4"/>
        <w:gridCol w:w="2200"/>
        <w:gridCol w:w="2307"/>
        <w:gridCol w:w="2185"/>
      </w:tblGrid>
      <w:tr w:rsidR="004C0100" w:rsidRPr="004C0100" w14:paraId="1609DD99"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2570C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Feature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64F1E9"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GET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A17380"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POST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D8D90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Suitable Scenario</w:t>
            </w:r>
          </w:p>
        </w:tc>
      </w:tr>
      <w:tr w:rsidR="004C0100" w:rsidRPr="004C0100" w14:paraId="471DCBAB"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86EF1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Data transmission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EAA7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Data is generally appended to the URL as a query string.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E1C5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Data is generally sent in the request body.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1837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GET: search/filter; POST: form submission</w:t>
            </w:r>
          </w:p>
        </w:tc>
      </w:tr>
      <w:tr w:rsidR="004C0100" w:rsidRPr="004C0100" w14:paraId="2565E9B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1B2B9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Visibility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655E0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Parameters can appear in browser history, bookmarks, and server/proxy logs.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6437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Data is not normally shown in the URL.</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E7C46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POST is preferable for submitted form data</w:t>
            </w:r>
          </w:p>
        </w:tc>
      </w:tr>
      <w:tr w:rsidR="004C0100" w:rsidRPr="004C0100" w14:paraId="4B90A832"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43D4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Security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02CF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Not suitable for sensitive data because URLs may be exposed.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7A5EA5"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Better for sensitive data, but HTTPS is still required.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DA21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Passwords/payment data should use HTTPS and POST</w:t>
            </w:r>
          </w:p>
        </w:tc>
      </w:tr>
      <w:tr w:rsidR="004C0100" w:rsidRPr="004C0100" w14:paraId="02EA5BD8"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915D7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URL limitations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BB1C6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Practical URL length limits apply.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3E9A6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Not constrained by URL length in the same way.</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B53CC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Large form data: POST</w:t>
            </w:r>
          </w:p>
        </w:tc>
      </w:tr>
      <w:tr w:rsidR="004C0100" w:rsidRPr="004C0100" w14:paraId="6F80CB7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21900"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Caching/bookmarking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6034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Can be cached/bookmarked depending on headers and context.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9538D"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Normally not treated as a bookmarkable resource.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571300"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GET for shareable searches/pages</w:t>
            </w:r>
          </w:p>
        </w:tc>
      </w:tr>
      <w:tr w:rsidR="004C0100" w:rsidRPr="004C0100" w14:paraId="77077CD6"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AF76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Typical use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C26D28"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Retrieve resources without changing server state.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27497"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Create/update/process data.</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9FB59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GET: product search; POST: registration</w:t>
            </w:r>
          </w:p>
        </w:tc>
      </w:tr>
    </w:tbl>
    <w:p w14:paraId="3BDA6C15" w14:textId="77777777" w:rsidR="004C0100" w:rsidRPr="004C0100" w:rsidRDefault="004C0100" w:rsidP="004C0100">
      <w:pPr>
        <w:rPr>
          <w:rFonts w:ascii="Times New Roman" w:hAnsi="Times New Roman" w:cs="Times New Roman"/>
          <w:b/>
          <w:bCs/>
        </w:rPr>
      </w:pPr>
    </w:p>
    <w:p w14:paraId="457142F6" w14:textId="77777777" w:rsidR="004C0100" w:rsidRPr="004C0100" w:rsidRDefault="004C0100" w:rsidP="004C0100">
      <w:pPr>
        <w:rPr>
          <w:rFonts w:ascii="Times New Roman" w:hAnsi="Times New Roman" w:cs="Times New Roman"/>
          <w:b/>
          <w:bCs/>
          <w:sz w:val="28"/>
          <w:szCs w:val="28"/>
        </w:rPr>
      </w:pPr>
      <w:r w:rsidRPr="004C0100">
        <w:rPr>
          <w:rFonts w:ascii="Times New Roman" w:hAnsi="Times New Roman" w:cs="Times New Roman"/>
          <w:b/>
          <w:bCs/>
          <w:sz w:val="28"/>
          <w:szCs w:val="28"/>
        </w:rPr>
        <w:t>4. Session Tracking Techniques</w:t>
      </w:r>
    </w:p>
    <w:p w14:paraId="2522AF5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Answer</w:t>
      </w:r>
    </w:p>
    <w:p w14:paraId="3EAD3329"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HTTP protocol is stateless that means that the server does not have any information about previous requests from a particular client. Session tracking techniques allow to associate requests that are issued from the same client/browsers.</w:t>
      </w:r>
    </w:p>
    <w:tbl>
      <w:tblPr>
        <w:tblStyle w:val="TableGrid"/>
        <w:tblW w:w="0" w:type="auto"/>
        <w:tblLook w:val="04A0" w:firstRow="1" w:lastRow="0" w:firstColumn="1" w:lastColumn="0" w:noHBand="0" w:noVBand="1"/>
      </w:tblPr>
      <w:tblGrid>
        <w:gridCol w:w="2254"/>
        <w:gridCol w:w="2254"/>
        <w:gridCol w:w="2254"/>
        <w:gridCol w:w="2254"/>
      </w:tblGrid>
      <w:tr w:rsidR="004C0100" w:rsidRPr="004C0100" w14:paraId="12BD1744" w14:textId="77777777">
        <w:tc>
          <w:tcPr>
            <w:tcW w:w="2254" w:type="dxa"/>
          </w:tcPr>
          <w:p w14:paraId="331CCAE3"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Technique</w:t>
            </w:r>
          </w:p>
        </w:tc>
        <w:tc>
          <w:tcPr>
            <w:tcW w:w="2254" w:type="dxa"/>
          </w:tcPr>
          <w:p w14:paraId="72A0440C"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How it works</w:t>
            </w:r>
          </w:p>
        </w:tc>
        <w:tc>
          <w:tcPr>
            <w:tcW w:w="2254" w:type="dxa"/>
          </w:tcPr>
          <w:p w14:paraId="095F7B8C"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Advantages</w:t>
            </w:r>
          </w:p>
        </w:tc>
        <w:tc>
          <w:tcPr>
            <w:tcW w:w="2254" w:type="dxa"/>
          </w:tcPr>
          <w:p w14:paraId="2F134EA7"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Limitations / Security Aspects</w:t>
            </w:r>
          </w:p>
        </w:tc>
      </w:tr>
      <w:tr w:rsidR="004C0100" w:rsidRPr="004C0100" w14:paraId="4A57E75F" w14:textId="77777777">
        <w:tc>
          <w:tcPr>
            <w:tcW w:w="2254" w:type="dxa"/>
          </w:tcPr>
          <w:p w14:paraId="7B3240D3"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HttpSession</w:t>
            </w:r>
          </w:p>
        </w:tc>
        <w:tc>
          <w:tcPr>
            <w:tcW w:w="2254" w:type="dxa"/>
          </w:tcPr>
          <w:p w14:paraId="51EDD689"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The server creates session and associates it with the session ID.</w:t>
            </w:r>
          </w:p>
        </w:tc>
        <w:tc>
          <w:tcPr>
            <w:tcW w:w="2254" w:type="dxa"/>
          </w:tcPr>
          <w:p w14:paraId="2C4C3796"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 xml:space="preserve">Quite easy to use; </w:t>
            </w:r>
            <w:proofErr w:type="gramStart"/>
            <w:r w:rsidRPr="004C0100">
              <w:rPr>
                <w:rFonts w:ascii="Times New Roman" w:hAnsi="Times New Roman" w:cs="Times New Roman"/>
              </w:rPr>
              <w:t>server side</w:t>
            </w:r>
            <w:proofErr w:type="gramEnd"/>
            <w:r w:rsidRPr="004C0100">
              <w:rPr>
                <w:rFonts w:ascii="Times New Roman" w:hAnsi="Times New Roman" w:cs="Times New Roman"/>
              </w:rPr>
              <w:t xml:space="preserve"> storage; allows to store complex client state.</w:t>
            </w:r>
          </w:p>
        </w:tc>
        <w:tc>
          <w:tcPr>
            <w:tcW w:w="2254" w:type="dxa"/>
          </w:tcPr>
          <w:p w14:paraId="02FD4BF7"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Uses up the server resources; session ID needs to be protected.</w:t>
            </w:r>
          </w:p>
        </w:tc>
      </w:tr>
      <w:tr w:rsidR="004C0100" w:rsidRPr="004C0100" w14:paraId="0C0C3ED9" w14:textId="77777777">
        <w:tc>
          <w:tcPr>
            <w:tcW w:w="2254" w:type="dxa"/>
          </w:tcPr>
          <w:p w14:paraId="2953FA89"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Cookies</w:t>
            </w:r>
          </w:p>
        </w:tc>
        <w:tc>
          <w:tcPr>
            <w:tcW w:w="2254" w:type="dxa"/>
          </w:tcPr>
          <w:p w14:paraId="15BF2E24"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 xml:space="preserve">The data is saved by the browser and send </w:t>
            </w:r>
            <w:r w:rsidRPr="004C0100">
              <w:rPr>
                <w:rFonts w:ascii="Times New Roman" w:hAnsi="Times New Roman" w:cs="Times New Roman"/>
              </w:rPr>
              <w:lastRenderedPageBreak/>
              <w:t>with requests having the matching URL.</w:t>
            </w:r>
          </w:p>
        </w:tc>
        <w:tc>
          <w:tcPr>
            <w:tcW w:w="2254" w:type="dxa"/>
          </w:tcPr>
          <w:p w14:paraId="6259E2C8"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lastRenderedPageBreak/>
              <w:t xml:space="preserve">Simple technique; can be persistent or </w:t>
            </w:r>
            <w:r w:rsidRPr="004C0100">
              <w:rPr>
                <w:rFonts w:ascii="Times New Roman" w:hAnsi="Times New Roman" w:cs="Times New Roman"/>
              </w:rPr>
              <w:lastRenderedPageBreak/>
              <w:t>session-based; wide support.</w:t>
            </w:r>
          </w:p>
        </w:tc>
        <w:tc>
          <w:tcPr>
            <w:tcW w:w="2254" w:type="dxa"/>
          </w:tcPr>
          <w:p w14:paraId="2D5E0C57"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lastRenderedPageBreak/>
              <w:t xml:space="preserve">Can be stolen or tampered with; size </w:t>
            </w:r>
            <w:r w:rsidRPr="004C0100">
              <w:rPr>
                <w:rFonts w:ascii="Times New Roman" w:hAnsi="Times New Roman" w:cs="Times New Roman"/>
              </w:rPr>
              <w:lastRenderedPageBreak/>
              <w:t>limitations; user may disable cookies.</w:t>
            </w:r>
          </w:p>
        </w:tc>
      </w:tr>
      <w:tr w:rsidR="004C0100" w:rsidRPr="004C0100" w14:paraId="5194524B" w14:textId="77777777">
        <w:tc>
          <w:tcPr>
            <w:tcW w:w="2254" w:type="dxa"/>
          </w:tcPr>
          <w:p w14:paraId="4CD3CB1F"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lastRenderedPageBreak/>
              <w:t>URL Rewriting</w:t>
            </w:r>
          </w:p>
        </w:tc>
        <w:tc>
          <w:tcPr>
            <w:tcW w:w="2254" w:type="dxa"/>
          </w:tcPr>
          <w:p w14:paraId="74243841"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Session ID or state information is added to the URL.</w:t>
            </w:r>
          </w:p>
        </w:tc>
        <w:tc>
          <w:tcPr>
            <w:tcW w:w="2254" w:type="dxa"/>
          </w:tcPr>
          <w:p w14:paraId="2C8F0735"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Works even when cookies are disabled.</w:t>
            </w:r>
          </w:p>
        </w:tc>
        <w:tc>
          <w:tcPr>
            <w:tcW w:w="2254" w:type="dxa"/>
          </w:tcPr>
          <w:p w14:paraId="06143DD2" w14:textId="77777777" w:rsidR="004C0100" w:rsidRPr="004C0100" w:rsidRDefault="004C0100" w:rsidP="005560F0">
            <w:pPr>
              <w:rPr>
                <w:rFonts w:ascii="Times New Roman" w:hAnsi="Times New Roman" w:cs="Times New Roman"/>
              </w:rPr>
            </w:pPr>
            <w:r w:rsidRPr="004C0100">
              <w:rPr>
                <w:rFonts w:ascii="Times New Roman" w:hAnsi="Times New Roman" w:cs="Times New Roman"/>
              </w:rPr>
              <w:t>Session ID becomes part of the URL; URLs become long; IDs can be exposed via history, referrer and logs.</w:t>
            </w:r>
          </w:p>
        </w:tc>
      </w:tr>
    </w:tbl>
    <w:p w14:paraId="43B3A2A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Comparison Of Use Cases</w:t>
      </w:r>
    </w:p>
    <w:p w14:paraId="5D730E8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HttpSession: Shopping carts, logged-in sessions, multi-page workflow.</w:t>
      </w:r>
    </w:p>
    <w:p w14:paraId="2201E7B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Cookies: Language or theme preference or browser-side identification.</w:t>
      </w:r>
    </w:p>
    <w:p w14:paraId="3E22ABD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URL rewriting: Alternative session tracking technique when cookies are not available.</w:t>
      </w:r>
    </w:p>
    <w:p w14:paraId="53286ECA"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Security Aspects</w:t>
      </w:r>
    </w:p>
    <w:p w14:paraId="512F20F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Use HTTPS to protect cookies and sessions in transport.</w:t>
      </w:r>
    </w:p>
    <w:p w14:paraId="18114914"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Use cookie attributes such as Secure and HttpOnly if appropriate.</w:t>
      </w:r>
    </w:p>
    <w:p w14:paraId="6A2D3C7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Always regenerate session identifiers after successful authentication to avoid session fixation attacks.</w:t>
      </w:r>
    </w:p>
    <w:p w14:paraId="64755D8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Provide reasonable session expiration and properly invalidate sessions after logout.</w:t>
      </w:r>
    </w:p>
    <w:p w14:paraId="0592A62B"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Do not store any sensitive data in cookies and URLs.</w:t>
      </w:r>
    </w:p>
    <w:p w14:paraId="65FD7F15" w14:textId="77777777" w:rsidR="004C0100" w:rsidRPr="004C0100" w:rsidRDefault="004C0100" w:rsidP="004C0100">
      <w:pPr>
        <w:rPr>
          <w:rFonts w:ascii="Times New Roman" w:hAnsi="Times New Roman" w:cs="Times New Roman"/>
        </w:rPr>
      </w:pPr>
    </w:p>
    <w:p w14:paraId="49014310" w14:textId="77777777" w:rsidR="004C0100" w:rsidRPr="004C0100" w:rsidRDefault="004C0100" w:rsidP="004C0100">
      <w:pPr>
        <w:rPr>
          <w:rFonts w:ascii="Times New Roman" w:hAnsi="Times New Roman" w:cs="Times New Roman"/>
        </w:rPr>
      </w:pPr>
    </w:p>
    <w:p w14:paraId="50768F02"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5. Cookies vs Sessions – Critical Analysis</w:t>
      </w:r>
    </w:p>
    <w:p w14:paraId="6F592387"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Answer</w:t>
      </w:r>
    </w:p>
    <w:p w14:paraId="49B4F026"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Cookies and sessions are both used to track user state, but they store information in different places. The cookies are stored by the browser, while session is stored by the server.</w:t>
      </w:r>
    </w:p>
    <w:tbl>
      <w:tblPr>
        <w:tblStyle w:val="TableGrid"/>
        <w:tblW w:w="0" w:type="auto"/>
        <w:tblLook w:val="04A0" w:firstRow="1" w:lastRow="0" w:firstColumn="1" w:lastColumn="0" w:noHBand="0" w:noVBand="1"/>
      </w:tblPr>
      <w:tblGrid>
        <w:gridCol w:w="2254"/>
        <w:gridCol w:w="2254"/>
        <w:gridCol w:w="2254"/>
        <w:gridCol w:w="2254"/>
      </w:tblGrid>
      <w:tr w:rsidR="004C0100" w:rsidRPr="004C0100" w14:paraId="0B8AB29A" w14:textId="77777777">
        <w:tc>
          <w:tcPr>
            <w:tcW w:w="2254" w:type="dxa"/>
          </w:tcPr>
          <w:p w14:paraId="7BE1A1CC"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Aspect</w:t>
            </w:r>
          </w:p>
        </w:tc>
        <w:tc>
          <w:tcPr>
            <w:tcW w:w="2254" w:type="dxa"/>
          </w:tcPr>
          <w:p w14:paraId="1A0905F3"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Cookies</w:t>
            </w:r>
          </w:p>
        </w:tc>
        <w:tc>
          <w:tcPr>
            <w:tcW w:w="2254" w:type="dxa"/>
          </w:tcPr>
          <w:p w14:paraId="6735F20C"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Sessions</w:t>
            </w:r>
          </w:p>
        </w:tc>
        <w:tc>
          <w:tcPr>
            <w:tcW w:w="2254" w:type="dxa"/>
          </w:tcPr>
          <w:p w14:paraId="1B93AE19"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Example</w:t>
            </w:r>
          </w:p>
        </w:tc>
      </w:tr>
      <w:tr w:rsidR="004C0100" w:rsidRPr="004C0100" w14:paraId="263C0ADB" w14:textId="77777777">
        <w:tc>
          <w:tcPr>
            <w:tcW w:w="2254" w:type="dxa"/>
          </w:tcPr>
          <w:p w14:paraId="62F2764A"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Storage place</w:t>
            </w:r>
          </w:p>
        </w:tc>
        <w:tc>
          <w:tcPr>
            <w:tcW w:w="2254" w:type="dxa"/>
          </w:tcPr>
          <w:p w14:paraId="0AB0E581"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Browser/client.</w:t>
            </w:r>
          </w:p>
        </w:tc>
        <w:tc>
          <w:tcPr>
            <w:tcW w:w="2254" w:type="dxa"/>
          </w:tcPr>
          <w:p w14:paraId="3F613990"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Server-side, but client keeps session identifier.</w:t>
            </w:r>
          </w:p>
        </w:tc>
        <w:tc>
          <w:tcPr>
            <w:tcW w:w="2254" w:type="dxa"/>
          </w:tcPr>
          <w:p w14:paraId="0FEA2FE5"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Theme preference vs shopping cart</w:t>
            </w:r>
          </w:p>
        </w:tc>
      </w:tr>
      <w:tr w:rsidR="004C0100" w:rsidRPr="004C0100" w14:paraId="094AC151" w14:textId="77777777">
        <w:tc>
          <w:tcPr>
            <w:tcW w:w="2254" w:type="dxa"/>
          </w:tcPr>
          <w:p w14:paraId="687942E8"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Data volume</w:t>
            </w:r>
          </w:p>
        </w:tc>
        <w:tc>
          <w:tcPr>
            <w:tcW w:w="2254" w:type="dxa"/>
          </w:tcPr>
          <w:p w14:paraId="0F08A5D6"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Limited by size limitations of the cookies.</w:t>
            </w:r>
          </w:p>
        </w:tc>
        <w:tc>
          <w:tcPr>
            <w:tcW w:w="2254" w:type="dxa"/>
          </w:tcPr>
          <w:p w14:paraId="59CEB744"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Unlimited in theory, but dependent on server resources.</w:t>
            </w:r>
          </w:p>
        </w:tc>
        <w:tc>
          <w:tcPr>
            <w:tcW w:w="2254" w:type="dxa"/>
          </w:tcPr>
          <w:p w14:paraId="6A599234"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Small preference vs cart/user state</w:t>
            </w:r>
          </w:p>
        </w:tc>
      </w:tr>
      <w:tr w:rsidR="004C0100" w:rsidRPr="004C0100" w14:paraId="30FBDCED" w14:textId="77777777">
        <w:tc>
          <w:tcPr>
            <w:tcW w:w="2254" w:type="dxa"/>
          </w:tcPr>
          <w:p w14:paraId="13E6ED89"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Security vulnerability</w:t>
            </w:r>
          </w:p>
        </w:tc>
        <w:tc>
          <w:tcPr>
            <w:tcW w:w="2254" w:type="dxa"/>
          </w:tcPr>
          <w:p w14:paraId="1D336196"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Can be easily stolen/modified by the client; needs proper protection with cookie attributes.</w:t>
            </w:r>
          </w:p>
        </w:tc>
        <w:tc>
          <w:tcPr>
            <w:tcW w:w="2254" w:type="dxa"/>
          </w:tcPr>
          <w:p w14:paraId="57336F8A"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Session ID theft/hijacking is major threat.</w:t>
            </w:r>
          </w:p>
        </w:tc>
        <w:tc>
          <w:tcPr>
            <w:tcW w:w="2254" w:type="dxa"/>
          </w:tcPr>
          <w:p w14:paraId="6B4AD5E0"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Stolen cookie/session ID</w:t>
            </w:r>
          </w:p>
        </w:tc>
      </w:tr>
      <w:tr w:rsidR="004C0100" w:rsidRPr="004C0100" w14:paraId="03285ECD" w14:textId="77777777">
        <w:tc>
          <w:tcPr>
            <w:tcW w:w="2254" w:type="dxa"/>
          </w:tcPr>
          <w:p w14:paraId="49572EF6"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Performance</w:t>
            </w:r>
          </w:p>
        </w:tc>
        <w:tc>
          <w:tcPr>
            <w:tcW w:w="2254" w:type="dxa"/>
          </w:tcPr>
          <w:p w14:paraId="30B17C6B"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Can add overhead to requests since it travels with each request.</w:t>
            </w:r>
          </w:p>
        </w:tc>
        <w:tc>
          <w:tcPr>
            <w:tcW w:w="2254" w:type="dxa"/>
          </w:tcPr>
          <w:p w14:paraId="23FEE1AD"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Server needs to store and restore the session state.</w:t>
            </w:r>
          </w:p>
        </w:tc>
        <w:tc>
          <w:tcPr>
            <w:tcW w:w="2254" w:type="dxa"/>
          </w:tcPr>
          <w:p w14:paraId="0424644C"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Many sessions increase overhead on the server side</w:t>
            </w:r>
          </w:p>
        </w:tc>
      </w:tr>
      <w:tr w:rsidR="004C0100" w:rsidRPr="004C0100" w14:paraId="344D6026" w14:textId="77777777">
        <w:tc>
          <w:tcPr>
            <w:tcW w:w="2254" w:type="dxa"/>
          </w:tcPr>
          <w:p w14:paraId="3EC991E0"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lastRenderedPageBreak/>
              <w:t>Persistence</w:t>
            </w:r>
          </w:p>
        </w:tc>
        <w:tc>
          <w:tcPr>
            <w:tcW w:w="2254" w:type="dxa"/>
          </w:tcPr>
          <w:p w14:paraId="55EE0914"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 xml:space="preserve">Can persist till </w:t>
            </w:r>
            <w:proofErr w:type="gramStart"/>
            <w:r w:rsidRPr="004C0100">
              <w:rPr>
                <w:rFonts w:ascii="Times New Roman" w:hAnsi="Times New Roman" w:cs="Times New Roman"/>
              </w:rPr>
              <w:t>its</w:t>
            </w:r>
            <w:proofErr w:type="gramEnd"/>
            <w:r w:rsidRPr="004C0100">
              <w:rPr>
                <w:rFonts w:ascii="Times New Roman" w:hAnsi="Times New Roman" w:cs="Times New Roman"/>
              </w:rPr>
              <w:t xml:space="preserve"> expire date.</w:t>
            </w:r>
          </w:p>
        </w:tc>
        <w:tc>
          <w:tcPr>
            <w:tcW w:w="2254" w:type="dxa"/>
          </w:tcPr>
          <w:p w14:paraId="27DF38C8"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Expires after a timeout.</w:t>
            </w:r>
          </w:p>
        </w:tc>
        <w:tc>
          <w:tcPr>
            <w:tcW w:w="2254" w:type="dxa"/>
          </w:tcPr>
          <w:p w14:paraId="39921571"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Remembered preference vs session/login session</w:t>
            </w:r>
          </w:p>
        </w:tc>
      </w:tr>
      <w:tr w:rsidR="004C0100" w:rsidRPr="004C0100" w14:paraId="3BD48A40" w14:textId="77777777">
        <w:tc>
          <w:tcPr>
            <w:tcW w:w="2254" w:type="dxa"/>
          </w:tcPr>
          <w:p w14:paraId="176E7251"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Best use</w:t>
            </w:r>
          </w:p>
        </w:tc>
        <w:tc>
          <w:tcPr>
            <w:tcW w:w="2254" w:type="dxa"/>
          </w:tcPr>
          <w:p w14:paraId="03243F1B"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case/preferences</w:t>
            </w:r>
          </w:p>
        </w:tc>
        <w:tc>
          <w:tcPr>
            <w:tcW w:w="2254" w:type="dxa"/>
          </w:tcPr>
          <w:p w14:paraId="2095B2B2"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Authentication state, shopping cart and other temporary user states.</w:t>
            </w:r>
          </w:p>
        </w:tc>
        <w:tc>
          <w:tcPr>
            <w:tcW w:w="2254" w:type="dxa"/>
          </w:tcPr>
          <w:p w14:paraId="29F51FDF" w14:textId="77777777" w:rsidR="004C0100" w:rsidRPr="004C0100" w:rsidRDefault="004C0100" w:rsidP="00E12AD9">
            <w:pPr>
              <w:rPr>
                <w:rFonts w:ascii="Times New Roman" w:hAnsi="Times New Roman" w:cs="Times New Roman"/>
              </w:rPr>
            </w:pPr>
            <w:r w:rsidRPr="004C0100">
              <w:rPr>
                <w:rFonts w:ascii="Times New Roman" w:hAnsi="Times New Roman" w:cs="Times New Roman"/>
              </w:rPr>
              <w:t>Dark theme preference vs authenticated shopping cart</w:t>
            </w:r>
          </w:p>
        </w:tc>
      </w:tr>
    </w:tbl>
    <w:p w14:paraId="6F09D0A0"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Use cases in Real Life</w:t>
      </w:r>
    </w:p>
    <w:p w14:paraId="66958DEC"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E-commerce: the session can keep user's cart and login status between many requests.</w:t>
      </w:r>
    </w:p>
    <w:p w14:paraId="1272840F"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Websites: the cookie can keep user's language or display preference.</w:t>
      </w:r>
    </w:p>
    <w:p w14:paraId="4E40E773"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Banking and secure portal: the server-side session can keep user's authentication status, protected by HTTPS.</w:t>
      </w:r>
    </w:p>
    <w:p w14:paraId="2AFC02DE"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w:t>
      </w:r>
      <w:r w:rsidRPr="004C0100">
        <w:rPr>
          <w:rFonts w:ascii="Times New Roman" w:hAnsi="Times New Roman" w:cs="Times New Roman"/>
        </w:rPr>
        <w:tab/>
        <w:t>Analytic/personalization: cookies can be used to identify returning browser.</w:t>
      </w:r>
    </w:p>
    <w:p w14:paraId="2106BB31" w14:textId="77777777" w:rsidR="004C0100" w:rsidRPr="004C0100" w:rsidRDefault="004C0100" w:rsidP="004C0100">
      <w:pPr>
        <w:rPr>
          <w:rFonts w:ascii="Times New Roman" w:hAnsi="Times New Roman" w:cs="Times New Roman"/>
        </w:rPr>
      </w:pPr>
      <w:r w:rsidRPr="004C0100">
        <w:rPr>
          <w:rFonts w:ascii="Times New Roman" w:hAnsi="Times New Roman" w:cs="Times New Roman"/>
        </w:rPr>
        <w:t>Conclusion</w:t>
      </w:r>
    </w:p>
    <w:p w14:paraId="776AC1FF" w14:textId="1A4817A7" w:rsidR="004D3B64" w:rsidRPr="004C0100" w:rsidRDefault="004C0100" w:rsidP="004C0100">
      <w:pPr>
        <w:rPr>
          <w:rFonts w:ascii="Times New Roman" w:hAnsi="Times New Roman" w:cs="Times New Roman"/>
        </w:rPr>
      </w:pPr>
      <w:r w:rsidRPr="004C0100">
        <w:rPr>
          <w:rFonts w:ascii="Times New Roman" w:hAnsi="Times New Roman" w:cs="Times New Roman"/>
        </w:rPr>
        <w:t>The cookies are best used for simple client-side state and preferences while the session is better for temporary user states. In real applications, they are often used together: the browser keeps session identifier in cookie, while the server stores session data.</w:t>
      </w:r>
    </w:p>
    <w:sectPr w:rsidR="004D3B64" w:rsidRPr="004C0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00"/>
    <w:rsid w:val="002E3B0D"/>
    <w:rsid w:val="004C0100"/>
    <w:rsid w:val="004D3B64"/>
    <w:rsid w:val="006E0E75"/>
    <w:rsid w:val="00CD6CC5"/>
    <w:rsid w:val="00D11EAD"/>
    <w:rsid w:val="00D91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E3CF"/>
  <w15:chartTrackingRefBased/>
  <w15:docId w15:val="{25055D45-C18C-4997-9325-CC9282E2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100"/>
    <w:rPr>
      <w:rFonts w:eastAsiaTheme="majorEastAsia" w:cstheme="majorBidi"/>
      <w:color w:val="272727" w:themeColor="text1" w:themeTint="D8"/>
    </w:rPr>
  </w:style>
  <w:style w:type="paragraph" w:styleId="Title">
    <w:name w:val="Title"/>
    <w:basedOn w:val="Normal"/>
    <w:next w:val="Normal"/>
    <w:link w:val="TitleChar"/>
    <w:uiPriority w:val="10"/>
    <w:qFormat/>
    <w:rsid w:val="004C0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100"/>
    <w:pPr>
      <w:spacing w:before="160"/>
      <w:jc w:val="center"/>
    </w:pPr>
    <w:rPr>
      <w:i/>
      <w:iCs/>
      <w:color w:val="404040" w:themeColor="text1" w:themeTint="BF"/>
    </w:rPr>
  </w:style>
  <w:style w:type="character" w:customStyle="1" w:styleId="QuoteChar">
    <w:name w:val="Quote Char"/>
    <w:basedOn w:val="DefaultParagraphFont"/>
    <w:link w:val="Quote"/>
    <w:uiPriority w:val="29"/>
    <w:rsid w:val="004C0100"/>
    <w:rPr>
      <w:i/>
      <w:iCs/>
      <w:color w:val="404040" w:themeColor="text1" w:themeTint="BF"/>
    </w:rPr>
  </w:style>
  <w:style w:type="paragraph" w:styleId="ListParagraph">
    <w:name w:val="List Paragraph"/>
    <w:basedOn w:val="Normal"/>
    <w:uiPriority w:val="34"/>
    <w:qFormat/>
    <w:rsid w:val="004C0100"/>
    <w:pPr>
      <w:ind w:left="720"/>
      <w:contextualSpacing/>
    </w:pPr>
  </w:style>
  <w:style w:type="character" w:styleId="IntenseEmphasis">
    <w:name w:val="Intense Emphasis"/>
    <w:basedOn w:val="DefaultParagraphFont"/>
    <w:uiPriority w:val="21"/>
    <w:qFormat/>
    <w:rsid w:val="004C0100"/>
    <w:rPr>
      <w:i/>
      <w:iCs/>
      <w:color w:val="2F5496" w:themeColor="accent1" w:themeShade="BF"/>
    </w:rPr>
  </w:style>
  <w:style w:type="paragraph" w:styleId="IntenseQuote">
    <w:name w:val="Intense Quote"/>
    <w:basedOn w:val="Normal"/>
    <w:next w:val="Normal"/>
    <w:link w:val="IntenseQuoteChar"/>
    <w:uiPriority w:val="30"/>
    <w:qFormat/>
    <w:rsid w:val="004C0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100"/>
    <w:rPr>
      <w:i/>
      <w:iCs/>
      <w:color w:val="2F5496" w:themeColor="accent1" w:themeShade="BF"/>
    </w:rPr>
  </w:style>
  <w:style w:type="character" w:styleId="IntenseReference">
    <w:name w:val="Intense Reference"/>
    <w:basedOn w:val="DefaultParagraphFont"/>
    <w:uiPriority w:val="32"/>
    <w:qFormat/>
    <w:rsid w:val="004C0100"/>
    <w:rPr>
      <w:b/>
      <w:bCs/>
      <w:smallCaps/>
      <w:color w:val="2F5496" w:themeColor="accent1" w:themeShade="BF"/>
      <w:spacing w:val="5"/>
    </w:rPr>
  </w:style>
  <w:style w:type="table" w:styleId="TableGrid">
    <w:name w:val="Table Grid"/>
    <w:basedOn w:val="TableNormal"/>
    <w:uiPriority w:val="39"/>
    <w:rsid w:val="004C0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dc:creator>
  <cp:keywords/>
  <dc:description/>
  <cp:lastModifiedBy>Disha P</cp:lastModifiedBy>
  <cp:revision>1</cp:revision>
  <dcterms:created xsi:type="dcterms:W3CDTF">2026-08-31T08:01:00Z</dcterms:created>
  <dcterms:modified xsi:type="dcterms:W3CDTF">2026-08-31T08:07:00Z</dcterms:modified>
</cp:coreProperties>
</file>