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92739" w14:textId="77777777" w:rsidR="00507714" w:rsidRPr="00507714" w:rsidRDefault="00507714" w:rsidP="00507714">
      <w:pPr>
        <w:rPr>
          <w:b/>
          <w:bCs/>
        </w:rPr>
      </w:pPr>
      <w:r w:rsidRPr="00507714">
        <w:rPr>
          <w:b/>
          <w:bCs/>
        </w:rPr>
        <w:t>Reframe Studios — Website Design &amp; Development Brief</w:t>
      </w:r>
    </w:p>
    <w:p w14:paraId="2392C127" w14:textId="77777777" w:rsidR="00507714" w:rsidRPr="00507714" w:rsidRDefault="00507714" w:rsidP="00507714">
      <w:r w:rsidRPr="00507714">
        <w:t>Document type: Developer handoff · Product strategy, UX/UI, visual design and implementation requirements</w:t>
      </w:r>
    </w:p>
    <w:p w14:paraId="5008A9FE" w14:textId="77777777" w:rsidR="00507714" w:rsidRPr="00507714" w:rsidRDefault="00507714" w:rsidP="00507714">
      <w:pPr>
        <w:rPr>
          <w:b/>
          <w:bCs/>
        </w:rPr>
      </w:pPr>
      <w:r w:rsidRPr="00507714">
        <w:rPr>
          <w:b/>
          <w:bCs/>
        </w:rPr>
        <w:t>1. Project overview</w:t>
      </w:r>
    </w:p>
    <w:p w14:paraId="776E5148" w14:textId="77777777" w:rsidR="00507714" w:rsidRPr="00507714" w:rsidRDefault="00507714" w:rsidP="00507714">
      <w:r w:rsidRPr="00507714">
        <w:t>Project: Reframe Studios website</w:t>
      </w:r>
    </w:p>
    <w:p w14:paraId="5E313974" w14:textId="77777777" w:rsidR="00507714" w:rsidRPr="00507714" w:rsidRDefault="00507714" w:rsidP="00507714">
      <w:r w:rsidRPr="00507714">
        <w:t>Business: A content and storytelling studio built around private markets.</w:t>
      </w:r>
    </w:p>
    <w:p w14:paraId="2176128D" w14:textId="77777777" w:rsidR="00507714" w:rsidRPr="00507714" w:rsidRDefault="00507714" w:rsidP="00507714">
      <w:r w:rsidRPr="00507714">
        <w:t xml:space="preserve">Primary objective: Build a premium, credible website that helps private equity, venture capital, growth equity and other private-market firms understand </w:t>
      </w:r>
      <w:proofErr w:type="spellStart"/>
      <w:r w:rsidRPr="00507714">
        <w:t>Reframe's</w:t>
      </w:r>
      <w:proofErr w:type="spellEnd"/>
      <w:r w:rsidRPr="00507714">
        <w:t xml:space="preserve"> value, evaluate its approach, view relevant work and initiate a business conversation.</w:t>
      </w:r>
    </w:p>
    <w:p w14:paraId="49B264EB" w14:textId="77777777" w:rsidR="00507714" w:rsidRPr="00507714" w:rsidRDefault="00507714" w:rsidP="00507714">
      <w:r w:rsidRPr="00507714">
        <w:t xml:space="preserve">The original content document establishes the positioning, service categories, proposed page flow, team section and intended outcomes. This brief translates that direction into actionable design and development requirements. </w:t>
      </w:r>
    </w:p>
    <w:p w14:paraId="5BD65FF7" w14:textId="77777777" w:rsidR="00507714" w:rsidRPr="00507714" w:rsidRDefault="00507714" w:rsidP="00507714">
      <w:r w:rsidRPr="00507714">
        <w:t>Reframe website content.docx</w:t>
      </w:r>
    </w:p>
    <w:p w14:paraId="4A2C6357" w14:textId="77777777" w:rsidR="00507714" w:rsidRPr="00507714" w:rsidRDefault="00507714" w:rsidP="00507714">
      <w:r w:rsidRPr="00507714">
        <w:t>THE CORE DESIGN PRINCIPLE</w:t>
      </w:r>
    </w:p>
    <w:p w14:paraId="23EBEDEE" w14:textId="77777777" w:rsidR="00507714" w:rsidRPr="00507714" w:rsidRDefault="00507714" w:rsidP="00507714">
      <w:pPr>
        <w:rPr>
          <w:b/>
          <w:bCs/>
        </w:rPr>
      </w:pPr>
      <w:r w:rsidRPr="00507714">
        <w:rPr>
          <w:b/>
          <w:bCs/>
        </w:rPr>
        <w:t>The website must demonstrate strategic thinking, not just advertise content services.</w:t>
      </w:r>
    </w:p>
    <w:p w14:paraId="2D137776" w14:textId="77777777" w:rsidR="00507714" w:rsidRPr="00507714" w:rsidRDefault="00507714" w:rsidP="00507714">
      <w:r w:rsidRPr="00507714">
        <w:t>Every major design decision should help the visitor understand what Reframe does, see how it transforms investment expertise into useful content, trust the people behind it, or take the next step.</w:t>
      </w:r>
    </w:p>
    <w:p w14:paraId="5EDAC5F4" w14:textId="77777777" w:rsidR="00507714" w:rsidRPr="00507714" w:rsidRDefault="00507714" w:rsidP="00507714">
      <w:r w:rsidRPr="00507714">
        <w:t>Primary conversion</w:t>
      </w:r>
    </w:p>
    <w:p w14:paraId="09E9048D" w14:textId="77777777" w:rsidR="00507714" w:rsidRPr="00507714" w:rsidRDefault="00507714" w:rsidP="00507714">
      <w:r w:rsidRPr="00507714">
        <w:t>Qualified business inquiries and discovery calls.</w:t>
      </w:r>
    </w:p>
    <w:p w14:paraId="4B603FB5" w14:textId="77777777" w:rsidR="00507714" w:rsidRPr="00507714" w:rsidRDefault="00507714" w:rsidP="00507714">
      <w:r w:rsidRPr="00507714">
        <w:t>Brand experience</w:t>
      </w:r>
    </w:p>
    <w:p w14:paraId="4678DC38" w14:textId="77777777" w:rsidR="00507714" w:rsidRPr="00507714" w:rsidRDefault="00507714" w:rsidP="00507714">
      <w:r w:rsidRPr="00507714">
        <w:t>Editorial, thoughtful, premium and commercially aware.</w:t>
      </w:r>
    </w:p>
    <w:p w14:paraId="25A5258A" w14:textId="77777777" w:rsidR="00507714" w:rsidRPr="00507714" w:rsidRDefault="00507714" w:rsidP="00507714">
      <w:r w:rsidRPr="00507714">
        <w:t>Content approach</w:t>
      </w:r>
    </w:p>
    <w:p w14:paraId="4B9DE6C4" w14:textId="77777777" w:rsidR="00507714" w:rsidRPr="00507714" w:rsidRDefault="00507714" w:rsidP="00507714">
      <w:r w:rsidRPr="00507714">
        <w:t>Show the transformation from source material to finished story.</w:t>
      </w:r>
    </w:p>
    <w:p w14:paraId="03AAB98F" w14:textId="77777777" w:rsidR="00507714" w:rsidRPr="00507714" w:rsidRDefault="00507714" w:rsidP="00507714">
      <w:r w:rsidRPr="00507714">
        <w:t>Trust standard</w:t>
      </w:r>
    </w:p>
    <w:p w14:paraId="479D59F2" w14:textId="77777777" w:rsidR="00507714" w:rsidRPr="00507714" w:rsidRDefault="00507714" w:rsidP="00507714">
      <w:r w:rsidRPr="00507714">
        <w:t>Accurate claims, authorised portfolio work and clear client confidentiality.</w:t>
      </w:r>
    </w:p>
    <w:p w14:paraId="7A907F30" w14:textId="77777777" w:rsidR="00507714" w:rsidRPr="00507714" w:rsidRDefault="00507714" w:rsidP="00507714">
      <w:pPr>
        <w:rPr>
          <w:b/>
          <w:bCs/>
        </w:rPr>
      </w:pPr>
      <w:r w:rsidRPr="00507714">
        <w:rPr>
          <w:b/>
          <w:bCs/>
        </w:rPr>
        <w:t>2. What the developer is building</w:t>
      </w:r>
    </w:p>
    <w:p w14:paraId="146C5252" w14:textId="77777777" w:rsidR="00507714" w:rsidRPr="00507714" w:rsidRDefault="00507714" w:rsidP="00507714">
      <w:r w:rsidRPr="00507714">
        <w:t>This project is a marketing and lead-generation website, not an AI SaaS application.</w:t>
      </w:r>
    </w:p>
    <w:p w14:paraId="1A9ECD43" w14:textId="77777777" w:rsidR="00507714" w:rsidRPr="00507714" w:rsidRDefault="00507714" w:rsidP="00507714">
      <w:r w:rsidRPr="00507714">
        <w:t xml:space="preserve">The website should explain and sell </w:t>
      </w:r>
      <w:proofErr w:type="spellStart"/>
      <w:r w:rsidRPr="00507714">
        <w:t>Reframe's</w:t>
      </w:r>
      <w:proofErr w:type="spellEnd"/>
      <w:r w:rsidRPr="00507714">
        <w:t xml:space="preserve"> services. AI-assisted content analysis, transcription, repurposing and internal production workflows are potential back-office capabilities, not features that need to be built into the public website at launch.</w:t>
      </w:r>
    </w:p>
    <w:p w14:paraId="59354307" w14:textId="77777777" w:rsidR="00507714" w:rsidRPr="00507714" w:rsidRDefault="00507714" w:rsidP="00507714">
      <w:pPr>
        <w:rPr>
          <w:b/>
          <w:bCs/>
        </w:rPr>
      </w:pPr>
      <w:r w:rsidRPr="00507714">
        <w:rPr>
          <w:b/>
          <w:bCs/>
        </w:rPr>
        <w:t>Primary user journey</w:t>
      </w:r>
    </w:p>
    <w:p w14:paraId="6B594C84" w14:textId="77777777" w:rsidR="00507714" w:rsidRPr="00507714" w:rsidRDefault="00507714" w:rsidP="00507714">
      <w:r w:rsidRPr="00507714">
        <w:t>01</w:t>
      </w:r>
    </w:p>
    <w:p w14:paraId="5BD95026" w14:textId="77777777" w:rsidR="00507714" w:rsidRPr="00507714" w:rsidRDefault="00507714" w:rsidP="00507714">
      <w:r w:rsidRPr="00507714">
        <w:t>Understand</w:t>
      </w:r>
    </w:p>
    <w:p w14:paraId="3AE4A6BC" w14:textId="77777777" w:rsidR="00507714" w:rsidRPr="00507714" w:rsidRDefault="00507714" w:rsidP="00507714">
      <w:r w:rsidRPr="00507714">
        <w:t>What is Reframe, and who does it serve?</w:t>
      </w:r>
    </w:p>
    <w:p w14:paraId="70DD4778" w14:textId="77777777" w:rsidR="00507714" w:rsidRPr="00507714" w:rsidRDefault="00507714" w:rsidP="00507714">
      <w:r w:rsidRPr="00507714">
        <w:lastRenderedPageBreak/>
        <w:t>02</w:t>
      </w:r>
    </w:p>
    <w:p w14:paraId="740BCA3D" w14:textId="77777777" w:rsidR="00507714" w:rsidRPr="00507714" w:rsidRDefault="00507714" w:rsidP="00507714">
      <w:r w:rsidRPr="00507714">
        <w:t>Recognise</w:t>
      </w:r>
    </w:p>
    <w:p w14:paraId="035A8BE9" w14:textId="77777777" w:rsidR="00507714" w:rsidRPr="00507714" w:rsidRDefault="00507714" w:rsidP="00507714">
      <w:r w:rsidRPr="00507714">
        <w:t>Does Reframe solve a problem my investment firm has?</w:t>
      </w:r>
    </w:p>
    <w:p w14:paraId="43B625F6" w14:textId="77777777" w:rsidR="00507714" w:rsidRPr="00507714" w:rsidRDefault="00507714" w:rsidP="00507714">
      <w:r w:rsidRPr="00507714">
        <w:t>03</w:t>
      </w:r>
    </w:p>
    <w:p w14:paraId="3DDB30AC" w14:textId="77777777" w:rsidR="00507714" w:rsidRPr="00507714" w:rsidRDefault="00507714" w:rsidP="00507714">
      <w:r w:rsidRPr="00507714">
        <w:t>Evaluate</w:t>
      </w:r>
    </w:p>
    <w:p w14:paraId="1CE71C50" w14:textId="77777777" w:rsidR="00507714" w:rsidRPr="00507714" w:rsidRDefault="00507714" w:rsidP="00507714">
      <w:r w:rsidRPr="00507714">
        <w:t>How does the process work, and can I trust its team?</w:t>
      </w:r>
    </w:p>
    <w:p w14:paraId="6935FD21" w14:textId="77777777" w:rsidR="00507714" w:rsidRPr="00507714" w:rsidRDefault="00507714" w:rsidP="00507714">
      <w:r w:rsidRPr="00507714">
        <w:t>04</w:t>
      </w:r>
    </w:p>
    <w:p w14:paraId="573CD38C" w14:textId="77777777" w:rsidR="00507714" w:rsidRPr="00507714" w:rsidRDefault="00507714" w:rsidP="00507714">
      <w:r w:rsidRPr="00507714">
        <w:t>Act</w:t>
      </w:r>
    </w:p>
    <w:p w14:paraId="538C85AA" w14:textId="77777777" w:rsidR="00507714" w:rsidRPr="00507714" w:rsidRDefault="00507714" w:rsidP="00507714">
      <w:r w:rsidRPr="00507714">
        <w:t>How do I discuss my firm's needs with Reframe?</w:t>
      </w:r>
    </w:p>
    <w:p w14:paraId="50F0A280" w14:textId="77777777" w:rsidR="00507714" w:rsidRPr="00507714" w:rsidRDefault="00507714" w:rsidP="00507714">
      <w:r w:rsidRPr="00507714">
        <w:t>Why this journey: The target visitor is a professional evaluating a specialist service, not a consumer browsing for entertainment. The website must build understanding and trust before asking for contact.</w:t>
      </w:r>
    </w:p>
    <w:p w14:paraId="3A96D6E0" w14:textId="77777777" w:rsidR="00507714" w:rsidRPr="00507714" w:rsidRDefault="00507714" w:rsidP="00507714">
      <w:r w:rsidRPr="00507714">
        <w:t>Why not build around animations, novelty or a long list of features? Those elements do not answer the visitor's main questions: whether Reframe understands private markets, what work it can deliver and why the visitor should engage it.</w:t>
      </w:r>
    </w:p>
    <w:p w14:paraId="47BE2910" w14:textId="77777777" w:rsidR="00507714" w:rsidRPr="00507714" w:rsidRDefault="00507714" w:rsidP="00507714">
      <w:pPr>
        <w:rPr>
          <w:b/>
          <w:bCs/>
        </w:rPr>
      </w:pPr>
      <w:r w:rsidRPr="00507714">
        <w:rPr>
          <w:b/>
          <w:bCs/>
        </w:rPr>
        <w:t>3. Brand direction and visual design system</w:t>
      </w:r>
    </w:p>
    <w:p w14:paraId="653A34E9" w14:textId="77777777" w:rsidR="00507714" w:rsidRPr="00507714" w:rsidRDefault="00507714" w:rsidP="00507714">
      <w:pPr>
        <w:rPr>
          <w:b/>
          <w:bCs/>
        </w:rPr>
      </w:pPr>
      <w:r w:rsidRPr="00507714">
        <w:rPr>
          <w:b/>
          <w:bCs/>
        </w:rPr>
        <w:t>3.1 Design personality</w:t>
      </w:r>
    </w:p>
    <w:p w14:paraId="050CB048" w14:textId="77777777" w:rsidR="00507714" w:rsidRPr="00507714" w:rsidRDefault="00507714" w:rsidP="00507714">
      <w:r w:rsidRPr="00507714">
        <w:t>The website should communicate these four characteristics:</w:t>
      </w:r>
    </w:p>
    <w:p w14:paraId="52D36145" w14:textId="77777777" w:rsidR="00507714" w:rsidRPr="00507714" w:rsidRDefault="00507714" w:rsidP="00507714">
      <w:pPr>
        <w:numPr>
          <w:ilvl w:val="0"/>
          <w:numId w:val="1"/>
        </w:numPr>
      </w:pPr>
      <w:r w:rsidRPr="00507714">
        <w:t>Editorial: strong headlines, thoughtful composition and meaningful imagery.</w:t>
      </w:r>
    </w:p>
    <w:p w14:paraId="124766DE" w14:textId="77777777" w:rsidR="00507714" w:rsidRPr="00507714" w:rsidRDefault="00507714" w:rsidP="00507714">
      <w:pPr>
        <w:numPr>
          <w:ilvl w:val="0"/>
          <w:numId w:val="1"/>
        </w:numPr>
      </w:pPr>
      <w:r w:rsidRPr="00507714">
        <w:t>Institutional: calm, credible and appropriate for investment professionals.</w:t>
      </w:r>
    </w:p>
    <w:p w14:paraId="5841FB1C" w14:textId="77777777" w:rsidR="00507714" w:rsidRPr="00507714" w:rsidRDefault="00507714" w:rsidP="00507714">
      <w:pPr>
        <w:numPr>
          <w:ilvl w:val="0"/>
          <w:numId w:val="1"/>
        </w:numPr>
      </w:pPr>
      <w:r w:rsidRPr="00507714">
        <w:t>Strategic: every section has a clear message and purpose.</w:t>
      </w:r>
    </w:p>
    <w:p w14:paraId="764B3E4E" w14:textId="77777777" w:rsidR="00507714" w:rsidRPr="00507714" w:rsidRDefault="00507714" w:rsidP="00507714">
      <w:pPr>
        <w:numPr>
          <w:ilvl w:val="0"/>
          <w:numId w:val="1"/>
        </w:numPr>
      </w:pPr>
      <w:r w:rsidRPr="00507714">
        <w:t>Human: real people, real thinking and real work instead of generic corporate visuals.</w:t>
      </w:r>
    </w:p>
    <w:p w14:paraId="3FA22E12" w14:textId="77777777" w:rsidR="00507714" w:rsidRPr="00507714" w:rsidRDefault="00507714" w:rsidP="00507714">
      <w:r w:rsidRPr="00507714">
        <w:t>The visual direction should feel closer to a premium editorial publication combined with a specialist advisory studio than a conventional social media agency.</w:t>
      </w:r>
    </w:p>
    <w:p w14:paraId="4BCE4C91" w14:textId="77777777" w:rsidR="00507714" w:rsidRPr="00507714" w:rsidRDefault="00507714" w:rsidP="00507714">
      <w:pPr>
        <w:rPr>
          <w:b/>
          <w:bCs/>
        </w:rPr>
      </w:pPr>
      <w:r w:rsidRPr="00507714">
        <w:rPr>
          <w:b/>
          <w:bCs/>
        </w:rPr>
        <w:t>3.2 Colour palette</w:t>
      </w:r>
    </w:p>
    <w:p w14:paraId="445C4352" w14:textId="77777777" w:rsidR="00507714" w:rsidRPr="00507714" w:rsidRDefault="00507714" w:rsidP="00507714">
      <w:r w:rsidRPr="00507714">
        <w:t>Use the following initial design tokens. These are proposed specifications and should be checked against any approved Reframe brand guidelines before implementation.</w:t>
      </w:r>
    </w:p>
    <w:p w14:paraId="228F892B" w14:textId="77777777" w:rsidR="00507714" w:rsidRPr="00507714" w:rsidRDefault="00507714" w:rsidP="00507714">
      <w:r w:rsidRPr="00507714">
        <w:t>Deep Forest</w:t>
      </w:r>
    </w:p>
    <w:p w14:paraId="778DEB11" w14:textId="77777777" w:rsidR="00507714" w:rsidRPr="00507714" w:rsidRDefault="00507714" w:rsidP="00507714">
      <w:r w:rsidRPr="00507714">
        <w:t>#202720</w:t>
      </w:r>
    </w:p>
    <w:p w14:paraId="1A7FF113" w14:textId="77777777" w:rsidR="00507714" w:rsidRPr="00507714" w:rsidRDefault="00507714" w:rsidP="00507714">
      <w:r w:rsidRPr="00507714">
        <w:t>Footer, selected dark sections, primary text on light surfaces</w:t>
      </w:r>
    </w:p>
    <w:p w14:paraId="39503028" w14:textId="77777777" w:rsidR="00507714" w:rsidRPr="00507714" w:rsidRDefault="00507714" w:rsidP="00507714">
      <w:r w:rsidRPr="00507714">
        <w:t>Warm Ivory</w:t>
      </w:r>
    </w:p>
    <w:p w14:paraId="54544898" w14:textId="77777777" w:rsidR="00507714" w:rsidRPr="00507714" w:rsidRDefault="00507714" w:rsidP="00507714">
      <w:r w:rsidRPr="00507714">
        <w:t>#F4F1EA</w:t>
      </w:r>
    </w:p>
    <w:p w14:paraId="4071D5CC" w14:textId="77777777" w:rsidR="00507714" w:rsidRPr="00507714" w:rsidRDefault="00507714" w:rsidP="00507714">
      <w:r w:rsidRPr="00507714">
        <w:t>Main page background and editorial sections</w:t>
      </w:r>
    </w:p>
    <w:p w14:paraId="6A23C022" w14:textId="77777777" w:rsidR="00507714" w:rsidRPr="00507714" w:rsidRDefault="00507714" w:rsidP="00507714">
      <w:r w:rsidRPr="00507714">
        <w:lastRenderedPageBreak/>
        <w:t>Muted Bronze</w:t>
      </w:r>
    </w:p>
    <w:p w14:paraId="788ECE10" w14:textId="77777777" w:rsidR="00507714" w:rsidRPr="00507714" w:rsidRDefault="00507714" w:rsidP="00507714">
      <w:r w:rsidRPr="00507714">
        <w:t>#B5A58B</w:t>
      </w:r>
    </w:p>
    <w:p w14:paraId="1984235E" w14:textId="77777777" w:rsidR="00507714" w:rsidRPr="00507714" w:rsidRDefault="00507714" w:rsidP="00507714">
      <w:r w:rsidRPr="00507714">
        <w:t>Small accents, separators and restrained highlights</w:t>
      </w:r>
    </w:p>
    <w:p w14:paraId="7D4D81D2" w14:textId="77777777" w:rsidR="00507714" w:rsidRPr="00507714" w:rsidRDefault="00507714" w:rsidP="00507714">
      <w:r w:rsidRPr="00507714">
        <w:t>Soft Sage</w:t>
      </w:r>
    </w:p>
    <w:p w14:paraId="217A49BB" w14:textId="77777777" w:rsidR="00507714" w:rsidRPr="00507714" w:rsidRDefault="00507714" w:rsidP="00507714">
      <w:r w:rsidRPr="00507714">
        <w:t>#D7DFD2</w:t>
      </w:r>
    </w:p>
    <w:p w14:paraId="6B6B48E6" w14:textId="77777777" w:rsidR="00507714" w:rsidRPr="00507714" w:rsidRDefault="00507714" w:rsidP="00507714">
      <w:r w:rsidRPr="00507714">
        <w:t>Secondary surfaces and supporting highlights</w:t>
      </w:r>
    </w:p>
    <w:p w14:paraId="0DD881B7" w14:textId="77777777" w:rsidR="00507714" w:rsidRPr="00507714" w:rsidRDefault="00507714" w:rsidP="00507714">
      <w:r w:rsidRPr="00507714">
        <w:t>Charcoal</w:t>
      </w:r>
    </w:p>
    <w:p w14:paraId="45F4FB28" w14:textId="77777777" w:rsidR="00507714" w:rsidRPr="00507714" w:rsidRDefault="00507714" w:rsidP="00507714">
      <w:r w:rsidRPr="00507714">
        <w:t>#30312F</w:t>
      </w:r>
    </w:p>
    <w:p w14:paraId="625417C7" w14:textId="77777777" w:rsidR="00507714" w:rsidRPr="00507714" w:rsidRDefault="00507714" w:rsidP="00507714">
      <w:r w:rsidRPr="00507714">
        <w:t>Body text and secondary dark surfaces</w:t>
      </w:r>
    </w:p>
    <w:p w14:paraId="4F211CDC" w14:textId="77777777" w:rsidR="00507714" w:rsidRPr="00507714" w:rsidRDefault="00507714" w:rsidP="00507714">
      <w:r w:rsidRPr="00507714">
        <w:t>White</w:t>
      </w:r>
    </w:p>
    <w:p w14:paraId="445D0F85" w14:textId="77777777" w:rsidR="00507714" w:rsidRPr="00507714" w:rsidRDefault="00507714" w:rsidP="00507714">
      <w:r w:rsidRPr="00507714">
        <w:t>#FFFFFF</w:t>
      </w:r>
    </w:p>
    <w:p w14:paraId="412934DD" w14:textId="77777777" w:rsidR="00507714" w:rsidRPr="00507714" w:rsidRDefault="00507714" w:rsidP="00507714">
      <w:r w:rsidRPr="00507714">
        <w:t>Cards, forms and selected contrast surfaces</w:t>
      </w:r>
    </w:p>
    <w:p w14:paraId="64DDCA11" w14:textId="77777777" w:rsidR="00507714" w:rsidRPr="00507714" w:rsidRDefault="00507714" w:rsidP="00507714">
      <w:r w:rsidRPr="00507714">
        <w:t>Implementation rules</w:t>
      </w:r>
    </w:p>
    <w:p w14:paraId="2B9DC877" w14:textId="77777777" w:rsidR="00507714" w:rsidRPr="00507714" w:rsidRDefault="00507714" w:rsidP="00507714">
      <w:pPr>
        <w:numPr>
          <w:ilvl w:val="0"/>
          <w:numId w:val="2"/>
        </w:numPr>
      </w:pPr>
      <w:r w:rsidRPr="00507714">
        <w:t>Define colours as CSS variables or design tokens.</w:t>
      </w:r>
    </w:p>
    <w:p w14:paraId="5F205259" w14:textId="77777777" w:rsidR="00507714" w:rsidRPr="00507714" w:rsidRDefault="00507714" w:rsidP="00507714">
      <w:pPr>
        <w:numPr>
          <w:ilvl w:val="0"/>
          <w:numId w:val="2"/>
        </w:numPr>
      </w:pPr>
      <w:r w:rsidRPr="00507714">
        <w:t>Use ivory as the primary light background and forest as the principal dark colour.</w:t>
      </w:r>
    </w:p>
    <w:p w14:paraId="7604075B" w14:textId="77777777" w:rsidR="00507714" w:rsidRPr="00507714" w:rsidRDefault="00507714" w:rsidP="00507714">
      <w:pPr>
        <w:numPr>
          <w:ilvl w:val="0"/>
          <w:numId w:val="2"/>
        </w:numPr>
      </w:pPr>
      <w:r w:rsidRPr="00507714">
        <w:t>Keep bronze as an accent rather than a dominant colour.</w:t>
      </w:r>
    </w:p>
    <w:p w14:paraId="139B24E6" w14:textId="77777777" w:rsidR="00507714" w:rsidRPr="00507714" w:rsidRDefault="00507714" w:rsidP="00507714">
      <w:pPr>
        <w:numPr>
          <w:ilvl w:val="0"/>
          <w:numId w:val="2"/>
        </w:numPr>
      </w:pPr>
      <w:r w:rsidRPr="00507714">
        <w:t>Verify text and interactive-element contrast against WCAG 2.2 AA targets.</w:t>
      </w:r>
    </w:p>
    <w:p w14:paraId="41E34254" w14:textId="77777777" w:rsidR="00507714" w:rsidRPr="00507714" w:rsidRDefault="00507714" w:rsidP="00507714">
      <w:pPr>
        <w:numPr>
          <w:ilvl w:val="0"/>
          <w:numId w:val="2"/>
        </w:numPr>
      </w:pPr>
      <w:r w:rsidRPr="00507714">
        <w:t>Avoid introducing extra accent colours without a functional reason.</w:t>
      </w:r>
    </w:p>
    <w:p w14:paraId="467461E3" w14:textId="77777777" w:rsidR="00507714" w:rsidRPr="00507714" w:rsidRDefault="00507714" w:rsidP="00507714">
      <w:r w:rsidRPr="00507714">
        <w:t>Why this palette: It creates a restrained, editorial environment that lets the content and people carry the message.</w:t>
      </w:r>
    </w:p>
    <w:p w14:paraId="79DC2557" w14:textId="77777777" w:rsidR="00507714" w:rsidRPr="00507714" w:rsidRDefault="00507714" w:rsidP="00507714">
      <w:r w:rsidRPr="00507714">
        <w:t>Why not a bright purple-blue AI palette or multiple gradients? Reframe is positioned around investment thinking and professional storytelling, not AI novelty. A highly saturated, technology-oriented palette could communicate the wrong category.</w:t>
      </w:r>
    </w:p>
    <w:p w14:paraId="0D917FAE" w14:textId="77777777" w:rsidR="00507714" w:rsidRPr="00507714" w:rsidRDefault="00507714" w:rsidP="00507714">
      <w:pPr>
        <w:rPr>
          <w:b/>
          <w:bCs/>
        </w:rPr>
      </w:pPr>
      <w:r w:rsidRPr="00507714">
        <w:rPr>
          <w:b/>
          <w:bCs/>
        </w:rPr>
        <w:t>3.3 Typography</w:t>
      </w:r>
    </w:p>
    <w:p w14:paraId="21DC0078" w14:textId="77777777" w:rsidR="00507714" w:rsidRPr="00507714" w:rsidRDefault="00507714" w:rsidP="00507714">
      <w:r w:rsidRPr="00507714">
        <w:t>Recommended starting point: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3"/>
        <w:gridCol w:w="3880"/>
        <w:gridCol w:w="2863"/>
      </w:tblGrid>
      <w:tr w:rsidR="00507714" w:rsidRPr="00507714" w14:paraId="2CE3A790" w14:textId="77777777">
        <w:trPr>
          <w:tblCellSpacing w:w="15" w:type="dxa"/>
        </w:trPr>
        <w:tc>
          <w:tcPr>
            <w:tcW w:w="0" w:type="auto"/>
            <w:vAlign w:val="center"/>
            <w:hideMark/>
          </w:tcPr>
          <w:p w14:paraId="100AAF4C" w14:textId="77777777" w:rsidR="00507714" w:rsidRPr="00507714" w:rsidRDefault="00507714" w:rsidP="00507714">
            <w:pPr>
              <w:rPr>
                <w:b/>
                <w:bCs/>
              </w:rPr>
            </w:pPr>
            <w:r w:rsidRPr="00507714">
              <w:rPr>
                <w:b/>
                <w:bCs/>
              </w:rPr>
              <w:t>Use</w:t>
            </w:r>
          </w:p>
        </w:tc>
        <w:tc>
          <w:tcPr>
            <w:tcW w:w="0" w:type="auto"/>
            <w:vAlign w:val="center"/>
            <w:hideMark/>
          </w:tcPr>
          <w:p w14:paraId="04F3B6D4" w14:textId="77777777" w:rsidR="00507714" w:rsidRPr="00507714" w:rsidRDefault="00507714" w:rsidP="00507714">
            <w:pPr>
              <w:rPr>
                <w:b/>
                <w:bCs/>
              </w:rPr>
            </w:pPr>
            <w:r w:rsidRPr="00507714">
              <w:rPr>
                <w:b/>
                <w:bCs/>
              </w:rPr>
              <w:t>Suggested typeface</w:t>
            </w:r>
          </w:p>
        </w:tc>
        <w:tc>
          <w:tcPr>
            <w:tcW w:w="0" w:type="auto"/>
            <w:vAlign w:val="center"/>
            <w:hideMark/>
          </w:tcPr>
          <w:p w14:paraId="14B989AE" w14:textId="77777777" w:rsidR="00507714" w:rsidRPr="00507714" w:rsidRDefault="00507714" w:rsidP="00507714">
            <w:pPr>
              <w:rPr>
                <w:b/>
                <w:bCs/>
              </w:rPr>
            </w:pPr>
            <w:r w:rsidRPr="00507714">
              <w:rPr>
                <w:b/>
                <w:bCs/>
              </w:rPr>
              <w:t>Direction</w:t>
            </w:r>
          </w:p>
        </w:tc>
      </w:tr>
      <w:tr w:rsidR="00507714" w:rsidRPr="00507714" w14:paraId="43061EA7" w14:textId="77777777">
        <w:trPr>
          <w:tblCellSpacing w:w="15" w:type="dxa"/>
        </w:trPr>
        <w:tc>
          <w:tcPr>
            <w:tcW w:w="0" w:type="auto"/>
            <w:vAlign w:val="center"/>
            <w:hideMark/>
          </w:tcPr>
          <w:p w14:paraId="34A00080" w14:textId="77777777" w:rsidR="00507714" w:rsidRPr="00507714" w:rsidRDefault="00507714" w:rsidP="00507714">
            <w:r w:rsidRPr="00507714">
              <w:t>Hero and major headlines</w:t>
            </w:r>
          </w:p>
        </w:tc>
        <w:tc>
          <w:tcPr>
            <w:tcW w:w="0" w:type="auto"/>
            <w:vAlign w:val="center"/>
            <w:hideMark/>
          </w:tcPr>
          <w:p w14:paraId="79400963" w14:textId="77777777" w:rsidR="00507714" w:rsidRPr="00507714" w:rsidRDefault="00507714" w:rsidP="00507714">
            <w:r w:rsidRPr="00507714">
              <w:t>Instrument Serif or comparable editorial serif</w:t>
            </w:r>
          </w:p>
        </w:tc>
        <w:tc>
          <w:tcPr>
            <w:tcW w:w="0" w:type="auto"/>
            <w:vAlign w:val="center"/>
            <w:hideMark/>
          </w:tcPr>
          <w:p w14:paraId="28B50178" w14:textId="77777777" w:rsidR="00507714" w:rsidRPr="00507714" w:rsidRDefault="00507714" w:rsidP="00507714">
            <w:r w:rsidRPr="00507714">
              <w:t>Distinctive, confident, expressive</w:t>
            </w:r>
          </w:p>
        </w:tc>
      </w:tr>
      <w:tr w:rsidR="00507714" w:rsidRPr="00507714" w14:paraId="6E300AE7" w14:textId="77777777">
        <w:trPr>
          <w:tblCellSpacing w:w="15" w:type="dxa"/>
        </w:trPr>
        <w:tc>
          <w:tcPr>
            <w:tcW w:w="0" w:type="auto"/>
            <w:vAlign w:val="center"/>
            <w:hideMark/>
          </w:tcPr>
          <w:p w14:paraId="5CD2C023" w14:textId="77777777" w:rsidR="00507714" w:rsidRPr="00507714" w:rsidRDefault="00507714" w:rsidP="00507714">
            <w:r w:rsidRPr="00507714">
              <w:t>Body copy</w:t>
            </w:r>
          </w:p>
        </w:tc>
        <w:tc>
          <w:tcPr>
            <w:tcW w:w="0" w:type="auto"/>
            <w:vAlign w:val="center"/>
            <w:hideMark/>
          </w:tcPr>
          <w:p w14:paraId="1C21E5E5" w14:textId="77777777" w:rsidR="00507714" w:rsidRPr="00507714" w:rsidRDefault="00507714" w:rsidP="00507714">
            <w:r w:rsidRPr="00507714">
              <w:t>Inter or Geist</w:t>
            </w:r>
          </w:p>
        </w:tc>
        <w:tc>
          <w:tcPr>
            <w:tcW w:w="0" w:type="auto"/>
            <w:vAlign w:val="center"/>
            <w:hideMark/>
          </w:tcPr>
          <w:p w14:paraId="5B7D3A3D" w14:textId="77777777" w:rsidR="00507714" w:rsidRPr="00507714" w:rsidRDefault="00507714" w:rsidP="00507714">
            <w:r w:rsidRPr="00507714">
              <w:t>Neutral, legible and professional</w:t>
            </w:r>
          </w:p>
        </w:tc>
      </w:tr>
      <w:tr w:rsidR="00507714" w:rsidRPr="00507714" w14:paraId="05D4FD8B" w14:textId="77777777">
        <w:trPr>
          <w:tblCellSpacing w:w="15" w:type="dxa"/>
        </w:trPr>
        <w:tc>
          <w:tcPr>
            <w:tcW w:w="0" w:type="auto"/>
            <w:vAlign w:val="center"/>
            <w:hideMark/>
          </w:tcPr>
          <w:p w14:paraId="441F2A77" w14:textId="77777777" w:rsidR="00507714" w:rsidRPr="00507714" w:rsidRDefault="00507714" w:rsidP="00507714">
            <w:r w:rsidRPr="00507714">
              <w:t>Buttons and navigation</w:t>
            </w:r>
          </w:p>
        </w:tc>
        <w:tc>
          <w:tcPr>
            <w:tcW w:w="0" w:type="auto"/>
            <w:vAlign w:val="center"/>
            <w:hideMark/>
          </w:tcPr>
          <w:p w14:paraId="7AACFC75" w14:textId="77777777" w:rsidR="00507714" w:rsidRPr="00507714" w:rsidRDefault="00507714" w:rsidP="00507714">
            <w:r w:rsidRPr="00507714">
              <w:t>Same sans-serif family</w:t>
            </w:r>
          </w:p>
        </w:tc>
        <w:tc>
          <w:tcPr>
            <w:tcW w:w="0" w:type="auto"/>
            <w:vAlign w:val="center"/>
            <w:hideMark/>
          </w:tcPr>
          <w:p w14:paraId="595DFD8D" w14:textId="77777777" w:rsidR="00507714" w:rsidRPr="00507714" w:rsidRDefault="00507714" w:rsidP="00507714">
            <w:r w:rsidRPr="00507714">
              <w:t>Clear, consistent and functional</w:t>
            </w:r>
          </w:p>
        </w:tc>
      </w:tr>
    </w:tbl>
    <w:p w14:paraId="570F5F83" w14:textId="77777777" w:rsidR="00507714" w:rsidRPr="00507714" w:rsidRDefault="00507714" w:rsidP="00507714">
      <w:r w:rsidRPr="00507714">
        <w:lastRenderedPageBreak/>
        <w:t>Use a maximum of two type families unless the approved brand identity requires otherwise.</w:t>
      </w:r>
    </w:p>
    <w:p w14:paraId="03D01044" w14:textId="77777777" w:rsidR="00507714" w:rsidRPr="00507714" w:rsidRDefault="00507714" w:rsidP="00507714">
      <w:r w:rsidRPr="00507714">
        <w:t>Recommended desktop type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0"/>
        <w:gridCol w:w="1177"/>
      </w:tblGrid>
      <w:tr w:rsidR="00507714" w:rsidRPr="00507714" w14:paraId="559FB402" w14:textId="77777777">
        <w:trPr>
          <w:tblCellSpacing w:w="15" w:type="dxa"/>
        </w:trPr>
        <w:tc>
          <w:tcPr>
            <w:tcW w:w="0" w:type="auto"/>
            <w:vAlign w:val="center"/>
            <w:hideMark/>
          </w:tcPr>
          <w:p w14:paraId="600CB4DA" w14:textId="77777777" w:rsidR="00507714" w:rsidRPr="00507714" w:rsidRDefault="00507714" w:rsidP="00507714">
            <w:pPr>
              <w:rPr>
                <w:b/>
                <w:bCs/>
              </w:rPr>
            </w:pPr>
            <w:r w:rsidRPr="00507714">
              <w:rPr>
                <w:b/>
                <w:bCs/>
              </w:rPr>
              <w:t>Element</w:t>
            </w:r>
          </w:p>
        </w:tc>
        <w:tc>
          <w:tcPr>
            <w:tcW w:w="0" w:type="auto"/>
            <w:vAlign w:val="center"/>
            <w:hideMark/>
          </w:tcPr>
          <w:p w14:paraId="6282F938" w14:textId="77777777" w:rsidR="00507714" w:rsidRPr="00507714" w:rsidRDefault="00507714" w:rsidP="00507714">
            <w:pPr>
              <w:rPr>
                <w:b/>
                <w:bCs/>
              </w:rPr>
            </w:pPr>
            <w:r w:rsidRPr="00507714">
              <w:rPr>
                <w:b/>
                <w:bCs/>
              </w:rPr>
              <w:t>Starting size</w:t>
            </w:r>
          </w:p>
        </w:tc>
      </w:tr>
      <w:tr w:rsidR="00507714" w:rsidRPr="00507714" w14:paraId="4E4CE5BF" w14:textId="77777777">
        <w:trPr>
          <w:tblCellSpacing w:w="15" w:type="dxa"/>
        </w:trPr>
        <w:tc>
          <w:tcPr>
            <w:tcW w:w="0" w:type="auto"/>
            <w:vAlign w:val="center"/>
            <w:hideMark/>
          </w:tcPr>
          <w:p w14:paraId="6AC98252" w14:textId="77777777" w:rsidR="00507714" w:rsidRPr="00507714" w:rsidRDefault="00507714" w:rsidP="00507714">
            <w:r w:rsidRPr="00507714">
              <w:t>Hero headline</w:t>
            </w:r>
          </w:p>
        </w:tc>
        <w:tc>
          <w:tcPr>
            <w:tcW w:w="0" w:type="auto"/>
            <w:vAlign w:val="center"/>
            <w:hideMark/>
          </w:tcPr>
          <w:p w14:paraId="4F997C93" w14:textId="77777777" w:rsidR="00507714" w:rsidRPr="00507714" w:rsidRDefault="00507714" w:rsidP="00507714">
            <w:r w:rsidRPr="00507714">
              <w:t xml:space="preserve">64–80 </w:t>
            </w:r>
            <w:proofErr w:type="spellStart"/>
            <w:r w:rsidRPr="00507714">
              <w:t>px</w:t>
            </w:r>
            <w:proofErr w:type="spellEnd"/>
          </w:p>
        </w:tc>
      </w:tr>
      <w:tr w:rsidR="00507714" w:rsidRPr="00507714" w14:paraId="1F50F99D" w14:textId="77777777">
        <w:trPr>
          <w:tblCellSpacing w:w="15" w:type="dxa"/>
        </w:trPr>
        <w:tc>
          <w:tcPr>
            <w:tcW w:w="0" w:type="auto"/>
            <w:vAlign w:val="center"/>
            <w:hideMark/>
          </w:tcPr>
          <w:p w14:paraId="7716C220" w14:textId="77777777" w:rsidR="00507714" w:rsidRPr="00507714" w:rsidRDefault="00507714" w:rsidP="00507714">
            <w:r w:rsidRPr="00507714">
              <w:t>Section headline</w:t>
            </w:r>
          </w:p>
        </w:tc>
        <w:tc>
          <w:tcPr>
            <w:tcW w:w="0" w:type="auto"/>
            <w:vAlign w:val="center"/>
            <w:hideMark/>
          </w:tcPr>
          <w:p w14:paraId="3F223B7D" w14:textId="77777777" w:rsidR="00507714" w:rsidRPr="00507714" w:rsidRDefault="00507714" w:rsidP="00507714">
            <w:r w:rsidRPr="00507714">
              <w:t xml:space="preserve">40–52 </w:t>
            </w:r>
            <w:proofErr w:type="spellStart"/>
            <w:r w:rsidRPr="00507714">
              <w:t>px</w:t>
            </w:r>
            <w:proofErr w:type="spellEnd"/>
          </w:p>
        </w:tc>
      </w:tr>
      <w:tr w:rsidR="00507714" w:rsidRPr="00507714" w14:paraId="6A7FD40E" w14:textId="77777777">
        <w:trPr>
          <w:tblCellSpacing w:w="15" w:type="dxa"/>
        </w:trPr>
        <w:tc>
          <w:tcPr>
            <w:tcW w:w="0" w:type="auto"/>
            <w:vAlign w:val="center"/>
            <w:hideMark/>
          </w:tcPr>
          <w:p w14:paraId="0084AF4A" w14:textId="77777777" w:rsidR="00507714" w:rsidRPr="00507714" w:rsidRDefault="00507714" w:rsidP="00507714">
            <w:r w:rsidRPr="00507714">
              <w:t>Subsection heading</w:t>
            </w:r>
          </w:p>
        </w:tc>
        <w:tc>
          <w:tcPr>
            <w:tcW w:w="0" w:type="auto"/>
            <w:vAlign w:val="center"/>
            <w:hideMark/>
          </w:tcPr>
          <w:p w14:paraId="7D4566A5" w14:textId="77777777" w:rsidR="00507714" w:rsidRPr="00507714" w:rsidRDefault="00507714" w:rsidP="00507714">
            <w:r w:rsidRPr="00507714">
              <w:t xml:space="preserve">24–32 </w:t>
            </w:r>
            <w:proofErr w:type="spellStart"/>
            <w:r w:rsidRPr="00507714">
              <w:t>px</w:t>
            </w:r>
            <w:proofErr w:type="spellEnd"/>
          </w:p>
        </w:tc>
      </w:tr>
      <w:tr w:rsidR="00507714" w:rsidRPr="00507714" w14:paraId="54498FB9" w14:textId="77777777">
        <w:trPr>
          <w:tblCellSpacing w:w="15" w:type="dxa"/>
        </w:trPr>
        <w:tc>
          <w:tcPr>
            <w:tcW w:w="0" w:type="auto"/>
            <w:vAlign w:val="center"/>
            <w:hideMark/>
          </w:tcPr>
          <w:p w14:paraId="44F71C17" w14:textId="77777777" w:rsidR="00507714" w:rsidRPr="00507714" w:rsidRDefault="00507714" w:rsidP="00507714">
            <w:r w:rsidRPr="00507714">
              <w:t>Body copy</w:t>
            </w:r>
          </w:p>
        </w:tc>
        <w:tc>
          <w:tcPr>
            <w:tcW w:w="0" w:type="auto"/>
            <w:vAlign w:val="center"/>
            <w:hideMark/>
          </w:tcPr>
          <w:p w14:paraId="56FD739F" w14:textId="77777777" w:rsidR="00507714" w:rsidRPr="00507714" w:rsidRDefault="00507714" w:rsidP="00507714">
            <w:r w:rsidRPr="00507714">
              <w:t xml:space="preserve">16–18 </w:t>
            </w:r>
            <w:proofErr w:type="spellStart"/>
            <w:r w:rsidRPr="00507714">
              <w:t>px</w:t>
            </w:r>
            <w:proofErr w:type="spellEnd"/>
          </w:p>
        </w:tc>
      </w:tr>
      <w:tr w:rsidR="00507714" w:rsidRPr="00507714" w14:paraId="5B8C3C02" w14:textId="77777777">
        <w:trPr>
          <w:tblCellSpacing w:w="15" w:type="dxa"/>
        </w:trPr>
        <w:tc>
          <w:tcPr>
            <w:tcW w:w="0" w:type="auto"/>
            <w:vAlign w:val="center"/>
            <w:hideMark/>
          </w:tcPr>
          <w:p w14:paraId="251B9ACE" w14:textId="77777777" w:rsidR="00507714" w:rsidRPr="00507714" w:rsidRDefault="00507714" w:rsidP="00507714">
            <w:r w:rsidRPr="00507714">
              <w:t>Navigation and labels</w:t>
            </w:r>
          </w:p>
        </w:tc>
        <w:tc>
          <w:tcPr>
            <w:tcW w:w="0" w:type="auto"/>
            <w:vAlign w:val="center"/>
            <w:hideMark/>
          </w:tcPr>
          <w:p w14:paraId="2F0E8836" w14:textId="77777777" w:rsidR="00507714" w:rsidRPr="00507714" w:rsidRDefault="00507714" w:rsidP="00507714">
            <w:r w:rsidRPr="00507714">
              <w:t xml:space="preserve">13–15 </w:t>
            </w:r>
            <w:proofErr w:type="spellStart"/>
            <w:r w:rsidRPr="00507714">
              <w:t>px</w:t>
            </w:r>
            <w:proofErr w:type="spellEnd"/>
          </w:p>
        </w:tc>
      </w:tr>
    </w:tbl>
    <w:p w14:paraId="2DE70201" w14:textId="77777777" w:rsidR="00507714" w:rsidRPr="00507714" w:rsidRDefault="00507714" w:rsidP="00507714">
      <w:r w:rsidRPr="00507714">
        <w:t xml:space="preserve">These are desktop starting points, not rigid values. Use fluid sizing with </w:t>
      </w:r>
      <w:proofErr w:type="gramStart"/>
      <w:r w:rsidRPr="00507714">
        <w:t>clamp(</w:t>
      </w:r>
      <w:proofErr w:type="gramEnd"/>
      <w:r w:rsidRPr="00507714">
        <w:t>) and test actual line wrapping at mobile and tablet breakpoints.</w:t>
      </w:r>
    </w:p>
    <w:p w14:paraId="12449BB6" w14:textId="77777777" w:rsidR="00507714" w:rsidRPr="00507714" w:rsidRDefault="00507714" w:rsidP="00507714">
      <w:r w:rsidRPr="00507714">
        <w:t>Why serif plus sans-serif: The serif establishes an editorial character; the sans-serif keeps service descriptions, navigation and forms readable.</w:t>
      </w:r>
    </w:p>
    <w:p w14:paraId="6D164332" w14:textId="77777777" w:rsidR="00507714" w:rsidRPr="00507714" w:rsidRDefault="00507714" w:rsidP="00507714">
      <w:r w:rsidRPr="00507714">
        <w:t>Why not use a display font everywhere? Investment-related content often contains detailed explanations. Excessive decorative typography would reduce legibility and make the site feel less professional.</w:t>
      </w:r>
    </w:p>
    <w:p w14:paraId="0A1CCA35" w14:textId="77777777" w:rsidR="00507714" w:rsidRPr="00507714" w:rsidRDefault="00507714" w:rsidP="00507714">
      <w:pPr>
        <w:rPr>
          <w:b/>
          <w:bCs/>
        </w:rPr>
      </w:pPr>
      <w:r w:rsidRPr="00507714">
        <w:rPr>
          <w:b/>
          <w:bCs/>
        </w:rPr>
        <w:t>3.4 Layout and spacing</w:t>
      </w:r>
    </w:p>
    <w:p w14:paraId="0D85FC3E" w14:textId="77777777" w:rsidR="00507714" w:rsidRPr="00507714" w:rsidRDefault="00507714" w:rsidP="00507714">
      <w:r w:rsidRPr="00507714">
        <w:t>Use a consistent layout system:</w:t>
      </w:r>
    </w:p>
    <w:p w14:paraId="682A97B5" w14:textId="77777777" w:rsidR="00507714" w:rsidRPr="00507714" w:rsidRDefault="00507714" w:rsidP="00507714">
      <w:pPr>
        <w:numPr>
          <w:ilvl w:val="0"/>
          <w:numId w:val="3"/>
        </w:numPr>
      </w:pPr>
      <w:r w:rsidRPr="00507714">
        <w:t xml:space="preserve">Maximum content width: approximately 1,200–1,320 </w:t>
      </w:r>
      <w:proofErr w:type="spellStart"/>
      <w:r w:rsidRPr="00507714">
        <w:t>px</w:t>
      </w:r>
      <w:proofErr w:type="spellEnd"/>
      <w:r w:rsidRPr="00507714">
        <w:t>.</w:t>
      </w:r>
    </w:p>
    <w:p w14:paraId="450AFC01" w14:textId="77777777" w:rsidR="00507714" w:rsidRPr="00507714" w:rsidRDefault="00507714" w:rsidP="00507714">
      <w:pPr>
        <w:numPr>
          <w:ilvl w:val="0"/>
          <w:numId w:val="3"/>
        </w:numPr>
      </w:pPr>
      <w:r w:rsidRPr="00507714">
        <w:t>Desktop side margins: fluid, generally 5–7% of the viewport.</w:t>
      </w:r>
    </w:p>
    <w:p w14:paraId="517298DD" w14:textId="77777777" w:rsidR="00507714" w:rsidRPr="00507714" w:rsidRDefault="00507714" w:rsidP="00507714">
      <w:pPr>
        <w:numPr>
          <w:ilvl w:val="0"/>
          <w:numId w:val="3"/>
        </w:numPr>
      </w:pPr>
      <w:r w:rsidRPr="00507714">
        <w:t xml:space="preserve">Standard section padding: 96–128 </w:t>
      </w:r>
      <w:proofErr w:type="spellStart"/>
      <w:r w:rsidRPr="00507714">
        <w:t>px</w:t>
      </w:r>
      <w:proofErr w:type="spellEnd"/>
      <w:r w:rsidRPr="00507714">
        <w:t xml:space="preserve"> vertically on desktop.</w:t>
      </w:r>
    </w:p>
    <w:p w14:paraId="345F42B5" w14:textId="77777777" w:rsidR="00507714" w:rsidRPr="00507714" w:rsidRDefault="00507714" w:rsidP="00507714">
      <w:pPr>
        <w:numPr>
          <w:ilvl w:val="0"/>
          <w:numId w:val="3"/>
        </w:numPr>
      </w:pPr>
      <w:r w:rsidRPr="00507714">
        <w:t xml:space="preserve">Tablet section padding: 64–88 </w:t>
      </w:r>
      <w:proofErr w:type="spellStart"/>
      <w:r w:rsidRPr="00507714">
        <w:t>px</w:t>
      </w:r>
      <w:proofErr w:type="spellEnd"/>
      <w:r w:rsidRPr="00507714">
        <w:t>.</w:t>
      </w:r>
    </w:p>
    <w:p w14:paraId="458EED39" w14:textId="77777777" w:rsidR="00507714" w:rsidRPr="00507714" w:rsidRDefault="00507714" w:rsidP="00507714">
      <w:pPr>
        <w:numPr>
          <w:ilvl w:val="0"/>
          <w:numId w:val="3"/>
        </w:numPr>
      </w:pPr>
      <w:r w:rsidRPr="00507714">
        <w:t xml:space="preserve">Mobile section padding: 48–64 </w:t>
      </w:r>
      <w:proofErr w:type="spellStart"/>
      <w:r w:rsidRPr="00507714">
        <w:t>px</w:t>
      </w:r>
      <w:proofErr w:type="spellEnd"/>
      <w:r w:rsidRPr="00507714">
        <w:t>.</w:t>
      </w:r>
    </w:p>
    <w:p w14:paraId="172F8AE3" w14:textId="77777777" w:rsidR="00507714" w:rsidRPr="00507714" w:rsidRDefault="00507714" w:rsidP="00507714">
      <w:pPr>
        <w:numPr>
          <w:ilvl w:val="0"/>
          <w:numId w:val="3"/>
        </w:numPr>
      </w:pPr>
      <w:r w:rsidRPr="00507714">
        <w:t xml:space="preserve">Use a consistent 8 </w:t>
      </w:r>
      <w:proofErr w:type="spellStart"/>
      <w:r w:rsidRPr="00507714">
        <w:t>px</w:t>
      </w:r>
      <w:proofErr w:type="spellEnd"/>
      <w:r w:rsidRPr="00507714">
        <w:t xml:space="preserve"> spacing scale where practical.</w:t>
      </w:r>
    </w:p>
    <w:p w14:paraId="15EFDE84" w14:textId="77777777" w:rsidR="00507714" w:rsidRPr="00507714" w:rsidRDefault="00507714" w:rsidP="00507714">
      <w:pPr>
        <w:numPr>
          <w:ilvl w:val="0"/>
          <w:numId w:val="3"/>
        </w:numPr>
      </w:pPr>
      <w:r w:rsidRPr="00507714">
        <w:t>Prefer asymmetrical editorial layouts over repetitive, equal-sized card grids.</w:t>
      </w:r>
    </w:p>
    <w:p w14:paraId="2E381C56" w14:textId="77777777" w:rsidR="00507714" w:rsidRPr="00507714" w:rsidRDefault="00507714" w:rsidP="00507714">
      <w:r w:rsidRPr="00507714">
        <w:t>The developer should implement reusable containers, spacing tokens and responsive grid primitives rather than positioning every section independently.</w:t>
      </w:r>
    </w:p>
    <w:p w14:paraId="39A3D36D" w14:textId="77777777" w:rsidR="00507714" w:rsidRPr="00507714" w:rsidRDefault="00507714" w:rsidP="00507714">
      <w:r w:rsidRPr="00507714">
        <w:t>Why: Consistency reduces design drift and makes the site easier to maintain.</w:t>
      </w:r>
    </w:p>
    <w:p w14:paraId="5CF2E1AD" w14:textId="77777777" w:rsidR="00507714" w:rsidRPr="00507714" w:rsidRDefault="00507714" w:rsidP="00507714">
      <w:r w:rsidRPr="00507714">
        <w:t>Why not use full-width text and images everywhere? Very long text lines hurt readability, while repeated full-width imagery makes the page feel monotonous. Controlled width and alternating layouts create rhythm.</w:t>
      </w:r>
    </w:p>
    <w:p w14:paraId="6CC884F5" w14:textId="77777777" w:rsidR="00507714" w:rsidRPr="00507714" w:rsidRDefault="00507714" w:rsidP="00507714">
      <w:pPr>
        <w:rPr>
          <w:b/>
          <w:bCs/>
        </w:rPr>
      </w:pPr>
      <w:r w:rsidRPr="00507714">
        <w:rPr>
          <w:b/>
          <w:bCs/>
        </w:rPr>
        <w:t>4. Sitemap and navigation requirements</w:t>
      </w:r>
    </w:p>
    <w:p w14:paraId="63A1A669" w14:textId="77777777" w:rsidR="00507714" w:rsidRPr="00507714" w:rsidRDefault="00507714" w:rsidP="00507714">
      <w:r w:rsidRPr="00507714">
        <w:t xml:space="preserve">The original document supplies the content sequence. The following sitemap translates it into an implementable site structure. </w:t>
      </w:r>
    </w:p>
    <w:p w14:paraId="4B79EA47" w14:textId="77777777" w:rsidR="00507714" w:rsidRPr="00507714" w:rsidRDefault="00507714" w:rsidP="00507714">
      <w:r w:rsidRPr="00507714">
        <w:lastRenderedPageBreak/>
        <w:t>Reframe website content.docx</w:t>
      </w:r>
    </w:p>
    <w:p w14:paraId="1F1D815C" w14:textId="77777777" w:rsidR="00507714" w:rsidRPr="00507714" w:rsidRDefault="00507714" w:rsidP="00507714">
      <w:r w:rsidRPr="00507714">
        <w:t>Home</w:t>
      </w:r>
    </w:p>
    <w:p w14:paraId="49F8588C" w14:textId="77777777" w:rsidR="00507714" w:rsidRPr="00507714" w:rsidRDefault="00507714" w:rsidP="00507714">
      <w:r w:rsidRPr="00507714">
        <w:t>Services</w:t>
      </w:r>
    </w:p>
    <w:p w14:paraId="5769E08E" w14:textId="77777777" w:rsidR="00507714" w:rsidRPr="00507714" w:rsidRDefault="00507714" w:rsidP="00507714">
      <w:r w:rsidRPr="00507714">
        <w:t>Our Approach</w:t>
      </w:r>
    </w:p>
    <w:p w14:paraId="13D87E6E" w14:textId="77777777" w:rsidR="00507714" w:rsidRPr="00507714" w:rsidRDefault="00507714" w:rsidP="00507714">
      <w:r w:rsidRPr="00507714">
        <w:t>Work</w:t>
      </w:r>
    </w:p>
    <w:p w14:paraId="73770971" w14:textId="77777777" w:rsidR="00507714" w:rsidRPr="00507714" w:rsidRDefault="00507714" w:rsidP="00507714">
      <w:r w:rsidRPr="00507714">
        <w:t>About &amp; Team</w:t>
      </w:r>
    </w:p>
    <w:p w14:paraId="38B218D5" w14:textId="77777777" w:rsidR="00507714" w:rsidRPr="00507714" w:rsidRDefault="00507714" w:rsidP="00507714">
      <w:r w:rsidRPr="00507714">
        <w:t>Insights</w:t>
      </w:r>
    </w:p>
    <w:p w14:paraId="236F62B2" w14:textId="77777777" w:rsidR="00507714" w:rsidRPr="00507714" w:rsidRDefault="00507714" w:rsidP="00507714">
      <w:r w:rsidRPr="00507714">
        <w:t>Contact</w:t>
      </w:r>
    </w:p>
    <w:p w14:paraId="032A0CCD" w14:textId="77777777" w:rsidR="00507714" w:rsidRPr="00507714" w:rsidRDefault="00507714" w:rsidP="00507714">
      <w:r w:rsidRPr="00507714">
        <w:t>For launch, the homepage can contain all major sections as anchors. Build separate pages for Services, Work, About and Insights when the team has enough approved content to justify them.</w:t>
      </w:r>
    </w:p>
    <w:p w14:paraId="7F39C88B" w14:textId="77777777" w:rsidR="00507714" w:rsidRPr="00507714" w:rsidRDefault="00507714" w:rsidP="00507714">
      <w:pPr>
        <w:rPr>
          <w:b/>
          <w:bCs/>
        </w:rPr>
      </w:pPr>
      <w:r w:rsidRPr="00507714">
        <w:rPr>
          <w:b/>
          <w:bCs/>
        </w:rPr>
        <w:t>Header requirements</w:t>
      </w:r>
    </w:p>
    <w:p w14:paraId="66CF85EA" w14:textId="77777777" w:rsidR="00507714" w:rsidRPr="00507714" w:rsidRDefault="00507714" w:rsidP="00507714">
      <w:pPr>
        <w:numPr>
          <w:ilvl w:val="0"/>
          <w:numId w:val="4"/>
        </w:numPr>
      </w:pPr>
      <w:r w:rsidRPr="00507714">
        <w:t>Left: approved Reframe Studios logo.</w:t>
      </w:r>
    </w:p>
    <w:p w14:paraId="425157DF" w14:textId="77777777" w:rsidR="00507714" w:rsidRPr="00507714" w:rsidRDefault="00507714" w:rsidP="00507714">
      <w:pPr>
        <w:numPr>
          <w:ilvl w:val="0"/>
          <w:numId w:val="4"/>
        </w:numPr>
      </w:pPr>
      <w:r w:rsidRPr="00507714">
        <w:t xml:space="preserve">Centre or right: Approach, Services, Work, </w:t>
      </w:r>
      <w:proofErr w:type="gramStart"/>
      <w:r w:rsidRPr="00507714">
        <w:t>About</w:t>
      </w:r>
      <w:proofErr w:type="gramEnd"/>
      <w:r w:rsidRPr="00507714">
        <w:t>.</w:t>
      </w:r>
    </w:p>
    <w:p w14:paraId="45A4D523" w14:textId="77777777" w:rsidR="00507714" w:rsidRPr="00507714" w:rsidRDefault="00507714" w:rsidP="00507714">
      <w:pPr>
        <w:numPr>
          <w:ilvl w:val="0"/>
          <w:numId w:val="4"/>
        </w:numPr>
      </w:pPr>
      <w:r w:rsidRPr="00507714">
        <w:t>Far right: primary CTA, “Talk to us”.</w:t>
      </w:r>
    </w:p>
    <w:p w14:paraId="5F91725C" w14:textId="77777777" w:rsidR="00507714" w:rsidRPr="00507714" w:rsidRDefault="00507714" w:rsidP="00507714">
      <w:pPr>
        <w:numPr>
          <w:ilvl w:val="0"/>
          <w:numId w:val="4"/>
        </w:numPr>
      </w:pPr>
      <w:r w:rsidRPr="00507714">
        <w:t>Mobile: compact logo, accessible menu button and prominent contact action.</w:t>
      </w:r>
    </w:p>
    <w:p w14:paraId="69DD1AAC" w14:textId="77777777" w:rsidR="00507714" w:rsidRPr="00507714" w:rsidRDefault="00507714" w:rsidP="00507714">
      <w:pPr>
        <w:numPr>
          <w:ilvl w:val="0"/>
          <w:numId w:val="4"/>
        </w:numPr>
      </w:pPr>
      <w:r w:rsidRPr="00507714">
        <w:t>Optional sticky header, provided it does not obscure content or occupy excessive screen space.</w:t>
      </w:r>
    </w:p>
    <w:p w14:paraId="62551DDC" w14:textId="77777777" w:rsidR="00507714" w:rsidRPr="00507714" w:rsidRDefault="00507714" w:rsidP="00507714">
      <w:r w:rsidRPr="00507714">
        <w:t>Use descriptive links and a clear active or hover state. All menu links must work with a keyboard as well as a pointer.</w:t>
      </w:r>
    </w:p>
    <w:p w14:paraId="766777E8" w14:textId="77777777" w:rsidR="00507714" w:rsidRPr="00507714" w:rsidRDefault="00507714" w:rsidP="00507714">
      <w:r w:rsidRPr="00507714">
        <w:t>Why not add every page to the top navigation? Too many choices increase friction. The main navigation should expose the principal decision-making paths, while secondary destinations can live in the footer.</w:t>
      </w:r>
    </w:p>
    <w:p w14:paraId="7A6FEA33" w14:textId="77777777" w:rsidR="00507714" w:rsidRPr="00507714" w:rsidRDefault="00507714" w:rsidP="00507714">
      <w:pPr>
        <w:rPr>
          <w:b/>
          <w:bCs/>
        </w:rPr>
      </w:pPr>
      <w:r w:rsidRPr="00507714">
        <w:rPr>
          <w:b/>
          <w:bCs/>
        </w:rPr>
        <w:t>5. Homepage design and implementation specifications</w:t>
      </w:r>
    </w:p>
    <w:p w14:paraId="3278AE86" w14:textId="77777777" w:rsidR="00507714" w:rsidRPr="00507714" w:rsidRDefault="00507714" w:rsidP="00507714">
      <w:r w:rsidRPr="00507714">
        <w:t>The developer should build the homepage in the following order.</w:t>
      </w:r>
    </w:p>
    <w:p w14:paraId="5ACC183B" w14:textId="77777777" w:rsidR="00507714" w:rsidRPr="00507714" w:rsidRDefault="00507714" w:rsidP="00507714">
      <w:pPr>
        <w:rPr>
          <w:b/>
          <w:bCs/>
        </w:rPr>
      </w:pPr>
      <w:r w:rsidRPr="00507714">
        <w:rPr>
          <w:b/>
          <w:bCs/>
        </w:rPr>
        <w:t>01</w:t>
      </w:r>
    </w:p>
    <w:p w14:paraId="62CA6932" w14:textId="77777777" w:rsidR="00507714" w:rsidRPr="00507714" w:rsidRDefault="00507714" w:rsidP="00507714">
      <w:pPr>
        <w:rPr>
          <w:b/>
          <w:bCs/>
        </w:rPr>
      </w:pPr>
      <w:r w:rsidRPr="00507714">
        <w:rPr>
          <w:b/>
          <w:bCs/>
        </w:rPr>
        <w:t>Hero section</w:t>
      </w:r>
    </w:p>
    <w:p w14:paraId="0A32943C" w14:textId="77777777" w:rsidR="00507714" w:rsidRPr="00507714" w:rsidRDefault="00507714" w:rsidP="00507714">
      <w:r w:rsidRPr="00507714">
        <w:t>Critical</w:t>
      </w:r>
    </w:p>
    <w:p w14:paraId="516D78F2" w14:textId="77777777" w:rsidR="00507714" w:rsidRPr="00507714" w:rsidRDefault="00507714" w:rsidP="00507714">
      <w:r w:rsidRPr="00507714">
        <w:t>Content: “Be the investor founders already know before the first meeting.”</w:t>
      </w:r>
    </w:p>
    <w:p w14:paraId="6FC5A9C3" w14:textId="77777777" w:rsidR="00507714" w:rsidRPr="00507714" w:rsidRDefault="00507714" w:rsidP="00507714">
      <w:r w:rsidRPr="00507714">
        <w:t xml:space="preserve">Supporting text should explain </w:t>
      </w:r>
      <w:proofErr w:type="spellStart"/>
      <w:r w:rsidRPr="00507714">
        <w:t>Reframe's</w:t>
      </w:r>
      <w:proofErr w:type="spellEnd"/>
      <w:r w:rsidRPr="00507714">
        <w:t xml:space="preserve"> work with private-market firms. Include the primary CTA, “See how we Reframe content,” and secondary CTA, “Talk to us.”</w:t>
      </w:r>
    </w:p>
    <w:p w14:paraId="0D0E937B" w14:textId="77777777" w:rsidR="00507714" w:rsidRPr="00507714" w:rsidRDefault="00507714" w:rsidP="00507714">
      <w:r w:rsidRPr="00507714">
        <w:t>Layout: Two-column editorial composition on desktop, with copy on one side and a carefully selected photograph or short muted video on the other. Stack on mobile.</w:t>
      </w:r>
    </w:p>
    <w:p w14:paraId="033C900F" w14:textId="77777777" w:rsidR="00507714" w:rsidRPr="00507714" w:rsidRDefault="00507714" w:rsidP="00507714">
      <w:r w:rsidRPr="00507714">
        <w:t>Interactions: Primary CTA scrolls to the methodology or transformation section. Secondary CTA opens the contact route.</w:t>
      </w:r>
    </w:p>
    <w:p w14:paraId="456F2FAB" w14:textId="77777777" w:rsidR="00507714" w:rsidRPr="00507714" w:rsidRDefault="00507714" w:rsidP="00507714">
      <w:r w:rsidRPr="00507714">
        <w:lastRenderedPageBreak/>
        <w:t>Why: Establish audience, offer and action immediately.</w:t>
      </w:r>
    </w:p>
    <w:p w14:paraId="55849102" w14:textId="77777777" w:rsidR="00507714" w:rsidRPr="00507714" w:rsidRDefault="00507714" w:rsidP="00507714">
      <w:r w:rsidRPr="00507714">
        <w:t xml:space="preserve">Why not: A full-screen autoplay showreel, complex animated 3D scene or rotating headline carousel. </w:t>
      </w:r>
      <w:proofErr w:type="gramStart"/>
      <w:r w:rsidRPr="00507714">
        <w:t>These delay</w:t>
      </w:r>
      <w:proofErr w:type="gramEnd"/>
      <w:r w:rsidRPr="00507714">
        <w:t xml:space="preserve"> understanding and add performance cost.</w:t>
      </w:r>
    </w:p>
    <w:p w14:paraId="59BBDB0F" w14:textId="77777777" w:rsidR="00507714" w:rsidRPr="00507714" w:rsidRDefault="00507714" w:rsidP="00507714">
      <w:pPr>
        <w:rPr>
          <w:b/>
          <w:bCs/>
        </w:rPr>
      </w:pPr>
      <w:r w:rsidRPr="00507714">
        <w:rPr>
          <w:b/>
          <w:bCs/>
        </w:rPr>
        <w:t>02</w:t>
      </w:r>
    </w:p>
    <w:p w14:paraId="16CFA66B" w14:textId="77777777" w:rsidR="00507714" w:rsidRPr="00507714" w:rsidRDefault="00507714" w:rsidP="00507714">
      <w:pPr>
        <w:rPr>
          <w:b/>
          <w:bCs/>
        </w:rPr>
      </w:pPr>
      <w:r w:rsidRPr="00507714">
        <w:rPr>
          <w:b/>
          <w:bCs/>
        </w:rPr>
        <w:t>The problem</w:t>
      </w:r>
    </w:p>
    <w:p w14:paraId="373013CA" w14:textId="77777777" w:rsidR="00507714" w:rsidRPr="00507714" w:rsidRDefault="00507714" w:rsidP="00507714">
      <w:r w:rsidRPr="00507714">
        <w:t>Content: “You probably don't have a content shortage.”</w:t>
      </w:r>
    </w:p>
    <w:p w14:paraId="4A73F9B5" w14:textId="77777777" w:rsidR="00507714" w:rsidRPr="00507714" w:rsidRDefault="00507714" w:rsidP="00507714">
      <w:r w:rsidRPr="00507714">
        <w:t>Show partner conversations, investment theses, portfolio stories, conference appearances, podcasts and market observations.</w:t>
      </w:r>
    </w:p>
    <w:p w14:paraId="5E3F7FFA" w14:textId="77777777" w:rsidR="00507714" w:rsidRPr="00507714" w:rsidRDefault="00507714" w:rsidP="00507714">
      <w:r w:rsidRPr="00507714">
        <w:t>Layout: Editorial headline followed by a compact visual list or a collage of source materials.</w:t>
      </w:r>
    </w:p>
    <w:p w14:paraId="451D70E3" w14:textId="77777777" w:rsidR="00507714" w:rsidRPr="00507714" w:rsidRDefault="00507714" w:rsidP="00507714">
      <w:r w:rsidRPr="00507714">
        <w:t>Interactions: No complex interaction required. A subtle entrance animation is optional.</w:t>
      </w:r>
    </w:p>
    <w:p w14:paraId="158090DB" w14:textId="77777777" w:rsidR="00507714" w:rsidRPr="00507714" w:rsidRDefault="00507714" w:rsidP="00507714">
      <w:r w:rsidRPr="00507714">
        <w:t>Why: Help visitors recognise the gap between what their firm knows and what the market sees.</w:t>
      </w:r>
    </w:p>
    <w:p w14:paraId="0041D39D" w14:textId="77777777" w:rsidR="00507714" w:rsidRPr="00507714" w:rsidRDefault="00507714" w:rsidP="00507714">
      <w:r w:rsidRPr="00507714">
        <w:t>Why not: Generic statistics about content marketing unless reliable, relevant evidence is available.</w:t>
      </w:r>
    </w:p>
    <w:p w14:paraId="785FEE65" w14:textId="77777777" w:rsidR="00507714" w:rsidRPr="00507714" w:rsidRDefault="00507714" w:rsidP="00507714">
      <w:pPr>
        <w:rPr>
          <w:b/>
          <w:bCs/>
        </w:rPr>
      </w:pPr>
      <w:r w:rsidRPr="00507714">
        <w:rPr>
          <w:b/>
          <w:bCs/>
        </w:rPr>
        <w:t>03</w:t>
      </w:r>
    </w:p>
    <w:p w14:paraId="13499A06" w14:textId="77777777" w:rsidR="00507714" w:rsidRPr="00507714" w:rsidRDefault="00507714" w:rsidP="00507714">
      <w:pPr>
        <w:rPr>
          <w:b/>
          <w:bCs/>
        </w:rPr>
      </w:pPr>
      <w:r w:rsidRPr="00507714">
        <w:rPr>
          <w:b/>
          <w:bCs/>
        </w:rPr>
        <w:t>Services</w:t>
      </w:r>
    </w:p>
    <w:p w14:paraId="09A68750" w14:textId="77777777" w:rsidR="00507714" w:rsidRPr="00507714" w:rsidRDefault="00507714" w:rsidP="00507714">
      <w:r w:rsidRPr="00507714">
        <w:t>Content: Partner-led content, portfolio storytelling, content repurposing, video and YouTube, and executive positioning.</w:t>
      </w:r>
    </w:p>
    <w:p w14:paraId="54A1C534" w14:textId="77777777" w:rsidR="00507714" w:rsidRPr="00507714" w:rsidRDefault="00507714" w:rsidP="00507714">
      <w:r w:rsidRPr="00507714">
        <w:t>Layout: Four or five service blocks using alternating media and copy, or a compact grid with meaningful descriptions.</w:t>
      </w:r>
    </w:p>
    <w:p w14:paraId="5D173E1F" w14:textId="77777777" w:rsidR="00507714" w:rsidRPr="00507714" w:rsidRDefault="00507714" w:rsidP="00507714">
      <w:r w:rsidRPr="00507714">
        <w:t>Interactions: Optional links to detailed service descriptions. All service blocks should be informative even when not clickable.</w:t>
      </w:r>
    </w:p>
    <w:p w14:paraId="5FB70A1F" w14:textId="77777777" w:rsidR="00507714" w:rsidRPr="00507714" w:rsidRDefault="00507714" w:rsidP="00507714">
      <w:r w:rsidRPr="00507714">
        <w:t>Why: Make the actual scope of work understandable and concrete.</w:t>
      </w:r>
    </w:p>
    <w:p w14:paraId="0C0C1F75" w14:textId="77777777" w:rsidR="00507714" w:rsidRPr="00507714" w:rsidRDefault="00507714" w:rsidP="00507714">
      <w:r w:rsidRPr="00507714">
        <w:t>Why not: Icon-only cards, vague labels such as “Amplify” or “Innovate,” or feature blocks without deliverables.</w:t>
      </w:r>
    </w:p>
    <w:p w14:paraId="481F76F6" w14:textId="77777777" w:rsidR="00507714" w:rsidRPr="00507714" w:rsidRDefault="00507714" w:rsidP="00507714">
      <w:pPr>
        <w:rPr>
          <w:b/>
          <w:bCs/>
        </w:rPr>
      </w:pPr>
      <w:r w:rsidRPr="00507714">
        <w:rPr>
          <w:b/>
          <w:bCs/>
        </w:rPr>
        <w:t>04</w:t>
      </w:r>
    </w:p>
    <w:p w14:paraId="7A23A2B1" w14:textId="77777777" w:rsidR="00507714" w:rsidRPr="00507714" w:rsidRDefault="00507714" w:rsidP="00507714">
      <w:pPr>
        <w:rPr>
          <w:b/>
          <w:bCs/>
        </w:rPr>
      </w:pPr>
      <w:r w:rsidRPr="00507714">
        <w:rPr>
          <w:b/>
          <w:bCs/>
        </w:rPr>
        <w:t>The Reframe Way</w:t>
      </w:r>
    </w:p>
    <w:p w14:paraId="44254CA6" w14:textId="77777777" w:rsidR="00507714" w:rsidRPr="00507714" w:rsidRDefault="00507714" w:rsidP="00507714">
      <w:r w:rsidRPr="00507714">
        <w:t>Content: Show the difference between a basic announcement and a meaningful story.</w:t>
      </w:r>
    </w:p>
    <w:p w14:paraId="65FA48F4" w14:textId="77777777" w:rsidR="00507714" w:rsidRPr="00507714" w:rsidRDefault="00507714" w:rsidP="00507714">
      <w:r w:rsidRPr="00507714">
        <w:t>Examples: “Portfolio announcement → Why we invested” and “Portfolio growth → The story behind the numbers.”</w:t>
      </w:r>
    </w:p>
    <w:p w14:paraId="4DCDB1E0" w14:textId="77777777" w:rsidR="00507714" w:rsidRPr="00507714" w:rsidRDefault="00507714" w:rsidP="00507714">
      <w:r w:rsidRPr="00507714">
        <w:t>Layout: Source-to-output comparison using paired panels or a transformation sequence.</w:t>
      </w:r>
    </w:p>
    <w:p w14:paraId="672DB42A" w14:textId="77777777" w:rsidR="00507714" w:rsidRPr="00507714" w:rsidRDefault="00507714" w:rsidP="00507714">
      <w:r w:rsidRPr="00507714">
        <w:t>Interactions: Optional hover or click reveals. Essential content must remain visible without interaction.</w:t>
      </w:r>
    </w:p>
    <w:p w14:paraId="5F65AEA2" w14:textId="77777777" w:rsidR="00507714" w:rsidRPr="00507714" w:rsidRDefault="00507714" w:rsidP="00507714">
      <w:r w:rsidRPr="00507714">
        <w:t xml:space="preserve">Why: This is the clearest demonstration of </w:t>
      </w:r>
      <w:proofErr w:type="spellStart"/>
      <w:r w:rsidRPr="00507714">
        <w:t>Reframe's</w:t>
      </w:r>
      <w:proofErr w:type="spellEnd"/>
      <w:r w:rsidRPr="00507714">
        <w:t xml:space="preserve"> methodology.</w:t>
      </w:r>
    </w:p>
    <w:p w14:paraId="5AE974F6" w14:textId="77777777" w:rsidR="00507714" w:rsidRPr="00507714" w:rsidRDefault="00507714" w:rsidP="00507714">
      <w:r w:rsidRPr="00507714">
        <w:t xml:space="preserve">Why not: A generic process diagram with labels such as “Plan, Create, </w:t>
      </w:r>
      <w:proofErr w:type="gramStart"/>
      <w:r w:rsidRPr="00507714">
        <w:t>Publish</w:t>
      </w:r>
      <w:proofErr w:type="gramEnd"/>
      <w:r w:rsidRPr="00507714">
        <w:t>” that could describe any agency.</w:t>
      </w:r>
    </w:p>
    <w:p w14:paraId="4938E1BA" w14:textId="77777777" w:rsidR="00507714" w:rsidRPr="00507714" w:rsidRDefault="00507714" w:rsidP="00507714">
      <w:pPr>
        <w:rPr>
          <w:b/>
          <w:bCs/>
        </w:rPr>
      </w:pPr>
      <w:r w:rsidRPr="00507714">
        <w:rPr>
          <w:b/>
          <w:bCs/>
        </w:rPr>
        <w:lastRenderedPageBreak/>
        <w:t>05</w:t>
      </w:r>
    </w:p>
    <w:p w14:paraId="263866AD" w14:textId="77777777" w:rsidR="00507714" w:rsidRPr="00507714" w:rsidRDefault="00507714" w:rsidP="00507714">
      <w:pPr>
        <w:rPr>
          <w:b/>
          <w:bCs/>
        </w:rPr>
      </w:pPr>
      <w:r w:rsidRPr="00507714">
        <w:rPr>
          <w:b/>
          <w:bCs/>
        </w:rPr>
        <w:t>Positioning</w:t>
      </w:r>
    </w:p>
    <w:p w14:paraId="5CC7C6F9" w14:textId="77777777" w:rsidR="00507714" w:rsidRPr="00507714" w:rsidRDefault="00507714" w:rsidP="00507714">
      <w:r w:rsidRPr="00507714">
        <w:t>Content: “Not another social-media calendar.”</w:t>
      </w:r>
    </w:p>
    <w:p w14:paraId="77292D46" w14:textId="77777777" w:rsidR="00507714" w:rsidRPr="00507714" w:rsidRDefault="00507714" w:rsidP="00507714">
      <w:r w:rsidRPr="00507714">
        <w:t>Explain that Reframe starts with better questions rather than posting for the sake of consistency.</w:t>
      </w:r>
    </w:p>
    <w:p w14:paraId="01BAC913" w14:textId="77777777" w:rsidR="00507714" w:rsidRPr="00507714" w:rsidRDefault="00507714" w:rsidP="00507714">
      <w:r w:rsidRPr="00507714">
        <w:t>Layout: A visually distinct dark or deep-green section, with the headline and a short set of principles.</w:t>
      </w:r>
    </w:p>
    <w:p w14:paraId="75C08E14" w14:textId="77777777" w:rsidR="00507714" w:rsidRPr="00507714" w:rsidRDefault="00507714" w:rsidP="00507714">
      <w:r w:rsidRPr="00507714">
        <w:t>Interactions: None required.</w:t>
      </w:r>
    </w:p>
    <w:p w14:paraId="77178D9A" w14:textId="77777777" w:rsidR="00507714" w:rsidRPr="00507714" w:rsidRDefault="00507714" w:rsidP="00507714">
      <w:r w:rsidRPr="00507714">
        <w:t>Why: Distinguish strategic thinking from generic content production.</w:t>
      </w:r>
    </w:p>
    <w:p w14:paraId="5DA032EC" w14:textId="77777777" w:rsidR="00507714" w:rsidRPr="00507714" w:rsidRDefault="00507714" w:rsidP="00507714">
      <w:r w:rsidRPr="00507714">
        <w:t>Why not: Aggressive competitor comparisons or unsupported claims that other agencies deliver poor results.</w:t>
      </w:r>
    </w:p>
    <w:p w14:paraId="65CE69D0" w14:textId="77777777" w:rsidR="00507714" w:rsidRPr="00507714" w:rsidRDefault="00507714" w:rsidP="00507714">
      <w:pPr>
        <w:rPr>
          <w:b/>
          <w:bCs/>
        </w:rPr>
      </w:pPr>
      <w:r w:rsidRPr="00507714">
        <w:rPr>
          <w:b/>
          <w:bCs/>
        </w:rPr>
        <w:t>06</w:t>
      </w:r>
    </w:p>
    <w:p w14:paraId="3ABE47D9" w14:textId="77777777" w:rsidR="00507714" w:rsidRPr="00507714" w:rsidRDefault="00507714" w:rsidP="00507714">
      <w:pPr>
        <w:rPr>
          <w:b/>
          <w:bCs/>
        </w:rPr>
      </w:pPr>
      <w:r w:rsidRPr="00507714">
        <w:rPr>
          <w:b/>
          <w:bCs/>
        </w:rPr>
        <w:t>One idea, more value</w:t>
      </w:r>
    </w:p>
    <w:p w14:paraId="30D73044" w14:textId="77777777" w:rsidR="00507714" w:rsidRPr="00507714" w:rsidRDefault="00507714" w:rsidP="00507714">
      <w:r w:rsidRPr="00507714">
        <w:t>Content: One partner conversation becomes a short video, LinkedIn viewpoint, carousel, quote visual, long-form insight and YouTube asset.</w:t>
      </w:r>
    </w:p>
    <w:p w14:paraId="4A6371C6" w14:textId="77777777" w:rsidR="00507714" w:rsidRPr="00507714" w:rsidRDefault="00507714" w:rsidP="00507714">
      <w:r w:rsidRPr="00507714">
        <w:t>Layout: A branching content diagram or connected editorial cards.</w:t>
      </w:r>
    </w:p>
    <w:p w14:paraId="6410A74C" w14:textId="77777777" w:rsidR="00507714" w:rsidRPr="00507714" w:rsidRDefault="00507714" w:rsidP="00507714">
      <w:r w:rsidRPr="00507714">
        <w:t>Interactions: Optional sequential reveal triggered by scrolling, with a static fallback.</w:t>
      </w:r>
    </w:p>
    <w:p w14:paraId="6DEEFDCD" w14:textId="77777777" w:rsidR="00507714" w:rsidRPr="00507714" w:rsidRDefault="00507714" w:rsidP="00507714">
      <w:r w:rsidRPr="00507714">
        <w:t>Why: Demonstrate how the service creates leverage from existing source material.</w:t>
      </w:r>
    </w:p>
    <w:p w14:paraId="048B9098" w14:textId="77777777" w:rsidR="00507714" w:rsidRPr="00507714" w:rsidRDefault="00507714" w:rsidP="00507714">
      <w:r w:rsidRPr="00507714">
        <w:t xml:space="preserve">Why not: A complicated drag-and-drop demo. It would imply a self-serve product that </w:t>
      </w:r>
      <w:proofErr w:type="spellStart"/>
      <w:r w:rsidRPr="00507714">
        <w:t>Reframe's</w:t>
      </w:r>
      <w:proofErr w:type="spellEnd"/>
      <w:r w:rsidRPr="00507714">
        <w:t xml:space="preserve"> document does not describe.</w:t>
      </w:r>
    </w:p>
    <w:p w14:paraId="7936D914" w14:textId="77777777" w:rsidR="00507714" w:rsidRPr="00507714" w:rsidRDefault="00507714" w:rsidP="00507714">
      <w:pPr>
        <w:rPr>
          <w:b/>
          <w:bCs/>
        </w:rPr>
      </w:pPr>
      <w:r w:rsidRPr="00507714">
        <w:rPr>
          <w:b/>
          <w:bCs/>
        </w:rPr>
        <w:t>07</w:t>
      </w:r>
    </w:p>
    <w:p w14:paraId="4832C781" w14:textId="77777777" w:rsidR="00507714" w:rsidRPr="00507714" w:rsidRDefault="00507714" w:rsidP="00507714">
      <w:pPr>
        <w:rPr>
          <w:b/>
          <w:bCs/>
        </w:rPr>
      </w:pPr>
      <w:r w:rsidRPr="00507714">
        <w:rPr>
          <w:b/>
          <w:bCs/>
        </w:rPr>
        <w:t>Who we work with</w:t>
      </w:r>
    </w:p>
    <w:p w14:paraId="5F1C87CA" w14:textId="77777777" w:rsidR="00507714" w:rsidRPr="00507714" w:rsidRDefault="00507714" w:rsidP="00507714">
      <w:r w:rsidRPr="00507714">
        <w:t>Content: Private equity, growth equity, venture capital, family offices and other private-market investors.</w:t>
      </w:r>
    </w:p>
    <w:p w14:paraId="649227BF" w14:textId="77777777" w:rsidR="00507714" w:rsidRPr="00507714" w:rsidRDefault="00507714" w:rsidP="00507714">
      <w:r w:rsidRPr="00507714">
        <w:t>Layout: Clean typographic grid, short descriptions or sector-specific imagery.</w:t>
      </w:r>
    </w:p>
    <w:p w14:paraId="560BC2A5" w14:textId="77777777" w:rsidR="00507714" w:rsidRPr="00507714" w:rsidRDefault="00507714" w:rsidP="00507714">
      <w:r w:rsidRPr="00507714">
        <w:t>Why: Enable the intended visitor to identify their fit quickly.</w:t>
      </w:r>
    </w:p>
    <w:p w14:paraId="1C37223D" w14:textId="77777777" w:rsidR="00507714" w:rsidRPr="00507714" w:rsidRDefault="00507714" w:rsidP="00507714">
      <w:r w:rsidRPr="00507714">
        <w:t>Why not: A long list of unrelated industries. The specialist positioning should remain clear.</w:t>
      </w:r>
    </w:p>
    <w:p w14:paraId="0A294007" w14:textId="77777777" w:rsidR="00507714" w:rsidRPr="00507714" w:rsidRDefault="00507714" w:rsidP="00507714">
      <w:pPr>
        <w:rPr>
          <w:b/>
          <w:bCs/>
        </w:rPr>
      </w:pPr>
      <w:r w:rsidRPr="00507714">
        <w:rPr>
          <w:b/>
          <w:bCs/>
        </w:rPr>
        <w:t>08</w:t>
      </w:r>
    </w:p>
    <w:p w14:paraId="6B89F30E" w14:textId="77777777" w:rsidR="00507714" w:rsidRPr="00507714" w:rsidRDefault="00507714" w:rsidP="00507714">
      <w:pPr>
        <w:rPr>
          <w:b/>
          <w:bCs/>
        </w:rPr>
      </w:pPr>
      <w:r w:rsidRPr="00507714">
        <w:rPr>
          <w:b/>
          <w:bCs/>
        </w:rPr>
        <w:t>Why Reframe</w:t>
      </w:r>
    </w:p>
    <w:p w14:paraId="263E47DD" w14:textId="77777777" w:rsidR="00507714" w:rsidRPr="00507714" w:rsidRDefault="00507714" w:rsidP="00507714">
      <w:r w:rsidRPr="00507714">
        <w:t>Content: Authority, visibility, founder relationships, market recall and inbound conversations.</w:t>
      </w:r>
    </w:p>
    <w:p w14:paraId="3E57B2CA" w14:textId="77777777" w:rsidR="00507714" w:rsidRPr="00507714" w:rsidRDefault="00507714" w:rsidP="00507714">
      <w:r w:rsidRPr="00507714">
        <w:t>Layout: A compact set of outcomes with short, credible explanations.</w:t>
      </w:r>
    </w:p>
    <w:p w14:paraId="4572D07D" w14:textId="77777777" w:rsidR="00507714" w:rsidRPr="00507714" w:rsidRDefault="00507714" w:rsidP="00507714">
      <w:r w:rsidRPr="00507714">
        <w:t>Why: Connect the work to commercial objectives.</w:t>
      </w:r>
    </w:p>
    <w:p w14:paraId="60B534D5" w14:textId="77777777" w:rsidR="00507714" w:rsidRPr="00507714" w:rsidRDefault="00507714" w:rsidP="00507714">
      <w:r w:rsidRPr="00507714">
        <w:t>Why not: Fabricated metrics, invented testimonials or guaranteed results.</w:t>
      </w:r>
    </w:p>
    <w:p w14:paraId="22B8BF06" w14:textId="77777777" w:rsidR="00507714" w:rsidRPr="00507714" w:rsidRDefault="00507714" w:rsidP="00507714">
      <w:pPr>
        <w:rPr>
          <w:b/>
          <w:bCs/>
        </w:rPr>
      </w:pPr>
      <w:r w:rsidRPr="00507714">
        <w:rPr>
          <w:b/>
          <w:bCs/>
        </w:rPr>
        <w:t>09</w:t>
      </w:r>
    </w:p>
    <w:p w14:paraId="24851562" w14:textId="77777777" w:rsidR="00507714" w:rsidRPr="00507714" w:rsidRDefault="00507714" w:rsidP="00507714">
      <w:pPr>
        <w:rPr>
          <w:b/>
          <w:bCs/>
        </w:rPr>
      </w:pPr>
      <w:r w:rsidRPr="00507714">
        <w:rPr>
          <w:b/>
          <w:bCs/>
        </w:rPr>
        <w:lastRenderedPageBreak/>
        <w:t>Work and proof</w:t>
      </w:r>
    </w:p>
    <w:p w14:paraId="20922007" w14:textId="77777777" w:rsidR="00507714" w:rsidRPr="00507714" w:rsidRDefault="00507714" w:rsidP="00507714">
      <w:r w:rsidRPr="00507714">
        <w:t>Content: Selected stories and team work, including any authorised examples associated with Tata Motors, MakeMyTrip Foundation, BMW and Ford.</w:t>
      </w:r>
    </w:p>
    <w:p w14:paraId="20E374B3" w14:textId="77777777" w:rsidR="00507714" w:rsidRPr="00507714" w:rsidRDefault="00507714" w:rsidP="00507714">
      <w:r w:rsidRPr="00507714">
        <w:t>Layout: Editorial case-study cards or a featured case-study grid with strong imagery.</w:t>
      </w:r>
    </w:p>
    <w:p w14:paraId="5100CDCB" w14:textId="77777777" w:rsidR="00507714" w:rsidRPr="00507714" w:rsidRDefault="00507714" w:rsidP="00507714">
      <w:r w:rsidRPr="00507714">
        <w:t>Interactions: Each approved case study links to a detail page or a substantial case-study section.</w:t>
      </w:r>
    </w:p>
    <w:p w14:paraId="26E3CBA0" w14:textId="77777777" w:rsidR="00507714" w:rsidRPr="00507714" w:rsidRDefault="00507714" w:rsidP="00507714">
      <w:r w:rsidRPr="00507714">
        <w:t>Why: Give visitors tangible evidence of the team's craft.</w:t>
      </w:r>
    </w:p>
    <w:p w14:paraId="0C077BAA" w14:textId="77777777" w:rsidR="00507714" w:rsidRPr="00507714" w:rsidRDefault="00507714" w:rsidP="00507714">
      <w:r w:rsidRPr="00507714">
        <w:t>Why not: A logo wall that implies unverified client relationships. Attribution and permission must be confirmed before publishing.</w:t>
      </w:r>
    </w:p>
    <w:p w14:paraId="161FE7A0" w14:textId="77777777" w:rsidR="00507714" w:rsidRPr="00507714" w:rsidRDefault="00507714" w:rsidP="00507714">
      <w:pPr>
        <w:rPr>
          <w:b/>
          <w:bCs/>
        </w:rPr>
      </w:pPr>
      <w:r w:rsidRPr="00507714">
        <w:rPr>
          <w:b/>
          <w:bCs/>
        </w:rPr>
        <w:t>10</w:t>
      </w:r>
    </w:p>
    <w:p w14:paraId="6105A7CF" w14:textId="77777777" w:rsidR="00507714" w:rsidRPr="00507714" w:rsidRDefault="00507714" w:rsidP="00507714">
      <w:pPr>
        <w:rPr>
          <w:b/>
          <w:bCs/>
        </w:rPr>
      </w:pPr>
      <w:r w:rsidRPr="00507714">
        <w:rPr>
          <w:b/>
          <w:bCs/>
        </w:rPr>
        <w:t>About and team</w:t>
      </w:r>
    </w:p>
    <w:p w14:paraId="3103A35E" w14:textId="77777777" w:rsidR="00507714" w:rsidRPr="00507714" w:rsidRDefault="00507714" w:rsidP="00507714">
      <w:r w:rsidRPr="00507714">
        <w:t>Content: The studio's purpose, team biographies and relevant experience.</w:t>
      </w:r>
    </w:p>
    <w:p w14:paraId="739F0797" w14:textId="77777777" w:rsidR="00507714" w:rsidRPr="00507714" w:rsidRDefault="00507714" w:rsidP="00507714">
      <w:r w:rsidRPr="00507714">
        <w:t>Layout: Real portraits, consistent biography structure and concise editorial copy.</w:t>
      </w:r>
    </w:p>
    <w:p w14:paraId="36F31FC5" w14:textId="77777777" w:rsidR="00507714" w:rsidRPr="00507714" w:rsidRDefault="00507714" w:rsidP="00507714">
      <w:r w:rsidRPr="00507714">
        <w:t>Why: Build trust in the people delivering the service.</w:t>
      </w:r>
    </w:p>
    <w:p w14:paraId="2816A268" w14:textId="77777777" w:rsidR="00507714" w:rsidRPr="00507714" w:rsidRDefault="00507714" w:rsidP="00507714">
      <w:r w:rsidRPr="00507714">
        <w:t>Why not: Generic stock portraits, exaggerated biographies or inconsistent profile layouts.</w:t>
      </w:r>
    </w:p>
    <w:p w14:paraId="07614175" w14:textId="77777777" w:rsidR="00507714" w:rsidRPr="00507714" w:rsidRDefault="00507714" w:rsidP="00507714">
      <w:pPr>
        <w:rPr>
          <w:b/>
          <w:bCs/>
        </w:rPr>
      </w:pPr>
      <w:r w:rsidRPr="00507714">
        <w:rPr>
          <w:b/>
          <w:bCs/>
        </w:rPr>
        <w:t>11</w:t>
      </w:r>
    </w:p>
    <w:p w14:paraId="3918D888" w14:textId="77777777" w:rsidR="00507714" w:rsidRPr="00507714" w:rsidRDefault="00507714" w:rsidP="00507714">
      <w:pPr>
        <w:rPr>
          <w:b/>
          <w:bCs/>
        </w:rPr>
      </w:pPr>
      <w:r w:rsidRPr="00507714">
        <w:rPr>
          <w:b/>
          <w:bCs/>
        </w:rPr>
        <w:t>How we think</w:t>
      </w:r>
    </w:p>
    <w:p w14:paraId="0937A7A3" w14:textId="77777777" w:rsidR="00507714" w:rsidRPr="00507714" w:rsidRDefault="00507714" w:rsidP="00507714">
      <w:r w:rsidRPr="00507714">
        <w:t>Content: Examples such as “The 30 seconds worth hearing,” “Why we invested” and “The story behind the growth.”</w:t>
      </w:r>
    </w:p>
    <w:p w14:paraId="3726BD9B" w14:textId="77777777" w:rsidR="00507714" w:rsidRPr="00507714" w:rsidRDefault="00507714" w:rsidP="00507714">
      <w:r w:rsidRPr="00507714">
        <w:t>Layout: Editorial insight cards with sample content and a link to the full example.</w:t>
      </w:r>
    </w:p>
    <w:p w14:paraId="6444AF49" w14:textId="77777777" w:rsidR="00507714" w:rsidRPr="00507714" w:rsidRDefault="00507714" w:rsidP="00507714">
      <w:r w:rsidRPr="00507714">
        <w:t>Why: Demonstrate expertise through useful ideas rather than self-promotion.</w:t>
      </w:r>
    </w:p>
    <w:p w14:paraId="3A056467" w14:textId="77777777" w:rsidR="00507714" w:rsidRPr="00507714" w:rsidRDefault="00507714" w:rsidP="00507714">
      <w:r w:rsidRPr="00507714">
        <w:t xml:space="preserve">Why not: A blog feed with no connection to private markets or </w:t>
      </w:r>
      <w:proofErr w:type="spellStart"/>
      <w:r w:rsidRPr="00507714">
        <w:t>Reframe's</w:t>
      </w:r>
      <w:proofErr w:type="spellEnd"/>
      <w:r w:rsidRPr="00507714">
        <w:t xml:space="preserve"> services.</w:t>
      </w:r>
    </w:p>
    <w:p w14:paraId="7BE997EF" w14:textId="77777777" w:rsidR="00507714" w:rsidRPr="00507714" w:rsidRDefault="00507714" w:rsidP="00507714">
      <w:pPr>
        <w:rPr>
          <w:b/>
          <w:bCs/>
        </w:rPr>
      </w:pPr>
      <w:r w:rsidRPr="00507714">
        <w:rPr>
          <w:b/>
          <w:bCs/>
        </w:rPr>
        <w:t>12</w:t>
      </w:r>
    </w:p>
    <w:p w14:paraId="4B76A7D5" w14:textId="77777777" w:rsidR="00507714" w:rsidRPr="00507714" w:rsidRDefault="00507714" w:rsidP="00507714">
      <w:pPr>
        <w:rPr>
          <w:b/>
          <w:bCs/>
        </w:rPr>
      </w:pPr>
      <w:r w:rsidRPr="00507714">
        <w:rPr>
          <w:b/>
          <w:bCs/>
        </w:rPr>
        <w:t>Final CTA and footer</w:t>
      </w:r>
    </w:p>
    <w:p w14:paraId="22116189" w14:textId="77777777" w:rsidR="00507714" w:rsidRPr="00507714" w:rsidRDefault="00507714" w:rsidP="00507714">
      <w:r w:rsidRPr="00507714">
        <w:t>Content: “There is probably a better story already sitting inside your firm. Let's find it.”</w:t>
      </w:r>
    </w:p>
    <w:p w14:paraId="0FD77F5E" w14:textId="77777777" w:rsidR="00507714" w:rsidRPr="00507714" w:rsidRDefault="00507714" w:rsidP="00507714">
      <w:r w:rsidRPr="00507714">
        <w:t>Layout: Contrasting dark section, one clear CTA and a compact footer with LinkedIn, email and essential navigation.</w:t>
      </w:r>
    </w:p>
    <w:p w14:paraId="593DEE45" w14:textId="77777777" w:rsidR="00507714" w:rsidRPr="00507714" w:rsidRDefault="00507714" w:rsidP="00507714">
      <w:r w:rsidRPr="00507714">
        <w:t>Why: Convert visitors after they have understood the service and seen the evidence.</w:t>
      </w:r>
    </w:p>
    <w:p w14:paraId="37EAC4F4" w14:textId="77777777" w:rsidR="00507714" w:rsidRPr="00507714" w:rsidRDefault="00507714" w:rsidP="00507714">
      <w:r w:rsidRPr="00507714">
        <w:t>Why not: Several competing CTAs, unnecessary newsletter pop-ups or a large, cluttered footer.</w:t>
      </w:r>
    </w:p>
    <w:p w14:paraId="44929018" w14:textId="77777777" w:rsidR="00507714" w:rsidRPr="00507714" w:rsidRDefault="00507714" w:rsidP="00507714">
      <w:pPr>
        <w:rPr>
          <w:b/>
          <w:bCs/>
        </w:rPr>
      </w:pPr>
      <w:r w:rsidRPr="00507714">
        <w:rPr>
          <w:b/>
          <w:bCs/>
        </w:rPr>
        <w:t>6. Component and interaction specifications</w:t>
      </w:r>
    </w:p>
    <w:p w14:paraId="45AEBF30" w14:textId="77777777" w:rsidR="00507714" w:rsidRPr="00507714" w:rsidRDefault="00507714" w:rsidP="00507714">
      <w:r w:rsidRPr="00507714">
        <w:t>Build reusable components instead of creating one-off implementations for every section.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5"/>
        <w:gridCol w:w="3883"/>
        <w:gridCol w:w="3178"/>
      </w:tblGrid>
      <w:tr w:rsidR="00507714" w:rsidRPr="00507714" w14:paraId="2B62D2D7" w14:textId="77777777">
        <w:trPr>
          <w:tblCellSpacing w:w="15" w:type="dxa"/>
        </w:trPr>
        <w:tc>
          <w:tcPr>
            <w:tcW w:w="0" w:type="auto"/>
            <w:vAlign w:val="center"/>
            <w:hideMark/>
          </w:tcPr>
          <w:p w14:paraId="5BE95F70" w14:textId="77777777" w:rsidR="00507714" w:rsidRPr="00507714" w:rsidRDefault="00507714" w:rsidP="00507714">
            <w:pPr>
              <w:rPr>
                <w:b/>
                <w:bCs/>
              </w:rPr>
            </w:pPr>
            <w:r w:rsidRPr="00507714">
              <w:rPr>
                <w:b/>
                <w:bCs/>
              </w:rPr>
              <w:t>Component</w:t>
            </w:r>
          </w:p>
        </w:tc>
        <w:tc>
          <w:tcPr>
            <w:tcW w:w="0" w:type="auto"/>
            <w:vAlign w:val="center"/>
            <w:hideMark/>
          </w:tcPr>
          <w:p w14:paraId="22FF4513" w14:textId="77777777" w:rsidR="00507714" w:rsidRPr="00507714" w:rsidRDefault="00507714" w:rsidP="00507714">
            <w:pPr>
              <w:rPr>
                <w:b/>
                <w:bCs/>
              </w:rPr>
            </w:pPr>
            <w:r w:rsidRPr="00507714">
              <w:rPr>
                <w:b/>
                <w:bCs/>
              </w:rPr>
              <w:t>Required behaviour</w:t>
            </w:r>
          </w:p>
        </w:tc>
        <w:tc>
          <w:tcPr>
            <w:tcW w:w="0" w:type="auto"/>
            <w:vAlign w:val="center"/>
            <w:hideMark/>
          </w:tcPr>
          <w:p w14:paraId="3609A745" w14:textId="77777777" w:rsidR="00507714" w:rsidRPr="00507714" w:rsidRDefault="00507714" w:rsidP="00507714">
            <w:pPr>
              <w:rPr>
                <w:b/>
                <w:bCs/>
              </w:rPr>
            </w:pPr>
            <w:r w:rsidRPr="00507714">
              <w:rPr>
                <w:b/>
                <w:bCs/>
              </w:rPr>
              <w:t>Why</w:t>
            </w:r>
          </w:p>
        </w:tc>
      </w:tr>
      <w:tr w:rsidR="00507714" w:rsidRPr="00507714" w14:paraId="617E6374" w14:textId="77777777">
        <w:trPr>
          <w:tblCellSpacing w:w="15" w:type="dxa"/>
        </w:trPr>
        <w:tc>
          <w:tcPr>
            <w:tcW w:w="0" w:type="auto"/>
            <w:vAlign w:val="center"/>
            <w:hideMark/>
          </w:tcPr>
          <w:p w14:paraId="093F549B" w14:textId="77777777" w:rsidR="00507714" w:rsidRPr="00507714" w:rsidRDefault="00507714" w:rsidP="00507714">
            <w:r w:rsidRPr="00507714">
              <w:t>Header</w:t>
            </w:r>
          </w:p>
        </w:tc>
        <w:tc>
          <w:tcPr>
            <w:tcW w:w="0" w:type="auto"/>
            <w:vAlign w:val="center"/>
            <w:hideMark/>
          </w:tcPr>
          <w:p w14:paraId="5D9D7142" w14:textId="77777777" w:rsidR="00507714" w:rsidRPr="00507714" w:rsidRDefault="00507714" w:rsidP="00507714">
            <w:r w:rsidRPr="00507714">
              <w:t>Responsive navigation and working CTA</w:t>
            </w:r>
          </w:p>
        </w:tc>
        <w:tc>
          <w:tcPr>
            <w:tcW w:w="0" w:type="auto"/>
            <w:vAlign w:val="center"/>
            <w:hideMark/>
          </w:tcPr>
          <w:p w14:paraId="7C0EDE98" w14:textId="77777777" w:rsidR="00507714" w:rsidRPr="00507714" w:rsidRDefault="00507714" w:rsidP="00507714">
            <w:r w:rsidRPr="00507714">
              <w:t>Consistent navigation across pages</w:t>
            </w:r>
          </w:p>
        </w:tc>
      </w:tr>
      <w:tr w:rsidR="00507714" w:rsidRPr="00507714" w14:paraId="2F1AD433" w14:textId="77777777">
        <w:trPr>
          <w:tblCellSpacing w:w="15" w:type="dxa"/>
        </w:trPr>
        <w:tc>
          <w:tcPr>
            <w:tcW w:w="0" w:type="auto"/>
            <w:vAlign w:val="center"/>
            <w:hideMark/>
          </w:tcPr>
          <w:p w14:paraId="48BA4B42" w14:textId="77777777" w:rsidR="00507714" w:rsidRPr="00507714" w:rsidRDefault="00507714" w:rsidP="00507714">
            <w:r w:rsidRPr="00507714">
              <w:lastRenderedPageBreak/>
              <w:t>Button</w:t>
            </w:r>
          </w:p>
        </w:tc>
        <w:tc>
          <w:tcPr>
            <w:tcW w:w="0" w:type="auto"/>
            <w:vAlign w:val="center"/>
            <w:hideMark/>
          </w:tcPr>
          <w:p w14:paraId="2DE5EEF5" w14:textId="77777777" w:rsidR="00507714" w:rsidRPr="00507714" w:rsidRDefault="00507714" w:rsidP="00507714">
            <w:r w:rsidRPr="00507714">
              <w:t>Hover, focus, active and disabled states where relevant</w:t>
            </w:r>
          </w:p>
        </w:tc>
        <w:tc>
          <w:tcPr>
            <w:tcW w:w="0" w:type="auto"/>
            <w:vAlign w:val="center"/>
            <w:hideMark/>
          </w:tcPr>
          <w:p w14:paraId="690CE785" w14:textId="77777777" w:rsidR="00507714" w:rsidRPr="00507714" w:rsidRDefault="00507714" w:rsidP="00507714">
            <w:r w:rsidRPr="00507714">
              <w:t>Predictable interaction</w:t>
            </w:r>
          </w:p>
        </w:tc>
      </w:tr>
      <w:tr w:rsidR="00507714" w:rsidRPr="00507714" w14:paraId="7748AC27" w14:textId="77777777">
        <w:trPr>
          <w:tblCellSpacing w:w="15" w:type="dxa"/>
        </w:trPr>
        <w:tc>
          <w:tcPr>
            <w:tcW w:w="0" w:type="auto"/>
            <w:vAlign w:val="center"/>
            <w:hideMark/>
          </w:tcPr>
          <w:p w14:paraId="334B7E2C" w14:textId="77777777" w:rsidR="00507714" w:rsidRPr="00507714" w:rsidRDefault="00507714" w:rsidP="00507714">
            <w:r w:rsidRPr="00507714">
              <w:t>Service block</w:t>
            </w:r>
          </w:p>
        </w:tc>
        <w:tc>
          <w:tcPr>
            <w:tcW w:w="0" w:type="auto"/>
            <w:vAlign w:val="center"/>
            <w:hideMark/>
          </w:tcPr>
          <w:p w14:paraId="7234290F" w14:textId="77777777" w:rsidR="00507714" w:rsidRPr="00507714" w:rsidRDefault="00507714" w:rsidP="00507714">
            <w:r w:rsidRPr="00507714">
              <w:t>Responsive image and text layout</w:t>
            </w:r>
          </w:p>
        </w:tc>
        <w:tc>
          <w:tcPr>
            <w:tcW w:w="0" w:type="auto"/>
            <w:vAlign w:val="center"/>
            <w:hideMark/>
          </w:tcPr>
          <w:p w14:paraId="561824CD" w14:textId="77777777" w:rsidR="00507714" w:rsidRPr="00507714" w:rsidRDefault="00507714" w:rsidP="00507714">
            <w:r w:rsidRPr="00507714">
              <w:t>Reusable service presentation</w:t>
            </w:r>
          </w:p>
        </w:tc>
      </w:tr>
      <w:tr w:rsidR="00507714" w:rsidRPr="00507714" w14:paraId="348FE4CB" w14:textId="77777777">
        <w:trPr>
          <w:tblCellSpacing w:w="15" w:type="dxa"/>
        </w:trPr>
        <w:tc>
          <w:tcPr>
            <w:tcW w:w="0" w:type="auto"/>
            <w:vAlign w:val="center"/>
            <w:hideMark/>
          </w:tcPr>
          <w:p w14:paraId="3A0152A6" w14:textId="77777777" w:rsidR="00507714" w:rsidRPr="00507714" w:rsidRDefault="00507714" w:rsidP="00507714">
            <w:r w:rsidRPr="00507714">
              <w:t>Transformation module</w:t>
            </w:r>
          </w:p>
        </w:tc>
        <w:tc>
          <w:tcPr>
            <w:tcW w:w="0" w:type="auto"/>
            <w:vAlign w:val="center"/>
            <w:hideMark/>
          </w:tcPr>
          <w:p w14:paraId="5FCC7528" w14:textId="77777777" w:rsidR="00507714" w:rsidRPr="00507714" w:rsidRDefault="00507714" w:rsidP="00507714">
            <w:r w:rsidRPr="00507714">
              <w:t>Clear source-to-output comparison</w:t>
            </w:r>
          </w:p>
        </w:tc>
        <w:tc>
          <w:tcPr>
            <w:tcW w:w="0" w:type="auto"/>
            <w:vAlign w:val="center"/>
            <w:hideMark/>
          </w:tcPr>
          <w:p w14:paraId="41B76AFB" w14:textId="77777777" w:rsidR="00507714" w:rsidRPr="00507714" w:rsidRDefault="00507714" w:rsidP="00507714">
            <w:r w:rsidRPr="00507714">
              <w:t>Makes the methodology tangible</w:t>
            </w:r>
          </w:p>
        </w:tc>
      </w:tr>
      <w:tr w:rsidR="00507714" w:rsidRPr="00507714" w14:paraId="2D2CE0F8" w14:textId="77777777">
        <w:trPr>
          <w:tblCellSpacing w:w="15" w:type="dxa"/>
        </w:trPr>
        <w:tc>
          <w:tcPr>
            <w:tcW w:w="0" w:type="auto"/>
            <w:vAlign w:val="center"/>
            <w:hideMark/>
          </w:tcPr>
          <w:p w14:paraId="0F490FC6" w14:textId="77777777" w:rsidR="00507714" w:rsidRPr="00507714" w:rsidRDefault="00507714" w:rsidP="00507714">
            <w:r w:rsidRPr="00507714">
              <w:t>Work card</w:t>
            </w:r>
          </w:p>
        </w:tc>
        <w:tc>
          <w:tcPr>
            <w:tcW w:w="0" w:type="auto"/>
            <w:vAlign w:val="center"/>
            <w:hideMark/>
          </w:tcPr>
          <w:p w14:paraId="00EED21C" w14:textId="77777777" w:rsidR="00507714" w:rsidRPr="00507714" w:rsidRDefault="00507714" w:rsidP="00507714">
            <w:r w:rsidRPr="00507714">
              <w:t>Image, title, summary and working destination</w:t>
            </w:r>
          </w:p>
        </w:tc>
        <w:tc>
          <w:tcPr>
            <w:tcW w:w="0" w:type="auto"/>
            <w:vAlign w:val="center"/>
            <w:hideMark/>
          </w:tcPr>
          <w:p w14:paraId="64FF31F8" w14:textId="77777777" w:rsidR="00507714" w:rsidRPr="00507714" w:rsidRDefault="00507714" w:rsidP="00507714">
            <w:r w:rsidRPr="00507714">
              <w:t>Demonstrates relevant work</w:t>
            </w:r>
          </w:p>
        </w:tc>
      </w:tr>
      <w:tr w:rsidR="00507714" w:rsidRPr="00507714" w14:paraId="0A6B02D0" w14:textId="77777777">
        <w:trPr>
          <w:tblCellSpacing w:w="15" w:type="dxa"/>
        </w:trPr>
        <w:tc>
          <w:tcPr>
            <w:tcW w:w="0" w:type="auto"/>
            <w:vAlign w:val="center"/>
            <w:hideMark/>
          </w:tcPr>
          <w:p w14:paraId="2DBF6249" w14:textId="77777777" w:rsidR="00507714" w:rsidRPr="00507714" w:rsidRDefault="00507714" w:rsidP="00507714">
            <w:r w:rsidRPr="00507714">
              <w:t>Team card</w:t>
            </w:r>
          </w:p>
        </w:tc>
        <w:tc>
          <w:tcPr>
            <w:tcW w:w="0" w:type="auto"/>
            <w:vAlign w:val="center"/>
            <w:hideMark/>
          </w:tcPr>
          <w:p w14:paraId="222A5C58" w14:textId="77777777" w:rsidR="00507714" w:rsidRPr="00507714" w:rsidRDefault="00507714" w:rsidP="00507714">
            <w:r w:rsidRPr="00507714">
              <w:t>Portrait, name, role and biography</w:t>
            </w:r>
          </w:p>
        </w:tc>
        <w:tc>
          <w:tcPr>
            <w:tcW w:w="0" w:type="auto"/>
            <w:vAlign w:val="center"/>
            <w:hideMark/>
          </w:tcPr>
          <w:p w14:paraId="4E255CEE" w14:textId="77777777" w:rsidR="00507714" w:rsidRPr="00507714" w:rsidRDefault="00507714" w:rsidP="00507714">
            <w:r w:rsidRPr="00507714">
              <w:t>Establishes credibility</w:t>
            </w:r>
          </w:p>
        </w:tc>
      </w:tr>
      <w:tr w:rsidR="00507714" w:rsidRPr="00507714" w14:paraId="75A144B3" w14:textId="77777777">
        <w:trPr>
          <w:tblCellSpacing w:w="15" w:type="dxa"/>
        </w:trPr>
        <w:tc>
          <w:tcPr>
            <w:tcW w:w="0" w:type="auto"/>
            <w:vAlign w:val="center"/>
            <w:hideMark/>
          </w:tcPr>
          <w:p w14:paraId="46578BB3" w14:textId="77777777" w:rsidR="00507714" w:rsidRPr="00507714" w:rsidRDefault="00507714" w:rsidP="00507714">
            <w:r w:rsidRPr="00507714">
              <w:t>Insight card</w:t>
            </w:r>
          </w:p>
        </w:tc>
        <w:tc>
          <w:tcPr>
            <w:tcW w:w="0" w:type="auto"/>
            <w:vAlign w:val="center"/>
            <w:hideMark/>
          </w:tcPr>
          <w:p w14:paraId="27973D54" w14:textId="77777777" w:rsidR="00507714" w:rsidRPr="00507714" w:rsidRDefault="00507714" w:rsidP="00507714">
            <w:r w:rsidRPr="00507714">
              <w:t>Title, excerpt, category and destination</w:t>
            </w:r>
          </w:p>
        </w:tc>
        <w:tc>
          <w:tcPr>
            <w:tcW w:w="0" w:type="auto"/>
            <w:vAlign w:val="center"/>
            <w:hideMark/>
          </w:tcPr>
          <w:p w14:paraId="7018772F" w14:textId="77777777" w:rsidR="00507714" w:rsidRPr="00507714" w:rsidRDefault="00507714" w:rsidP="00507714">
            <w:r w:rsidRPr="00507714">
              <w:t>Supports thought leadership</w:t>
            </w:r>
          </w:p>
        </w:tc>
      </w:tr>
      <w:tr w:rsidR="00507714" w:rsidRPr="00507714" w14:paraId="0A529F37" w14:textId="77777777">
        <w:trPr>
          <w:tblCellSpacing w:w="15" w:type="dxa"/>
        </w:trPr>
        <w:tc>
          <w:tcPr>
            <w:tcW w:w="0" w:type="auto"/>
            <w:vAlign w:val="center"/>
            <w:hideMark/>
          </w:tcPr>
          <w:p w14:paraId="46D58655" w14:textId="77777777" w:rsidR="00507714" w:rsidRPr="00507714" w:rsidRDefault="00507714" w:rsidP="00507714">
            <w:r w:rsidRPr="00507714">
              <w:t>Contact form</w:t>
            </w:r>
          </w:p>
        </w:tc>
        <w:tc>
          <w:tcPr>
            <w:tcW w:w="0" w:type="auto"/>
            <w:vAlign w:val="center"/>
            <w:hideMark/>
          </w:tcPr>
          <w:p w14:paraId="088F35BC" w14:textId="77777777" w:rsidR="00507714" w:rsidRPr="00507714" w:rsidRDefault="00507714" w:rsidP="00507714">
            <w:r w:rsidRPr="00507714">
              <w:t>Validation, submission feedback and error handling</w:t>
            </w:r>
          </w:p>
        </w:tc>
        <w:tc>
          <w:tcPr>
            <w:tcW w:w="0" w:type="auto"/>
            <w:vAlign w:val="center"/>
            <w:hideMark/>
          </w:tcPr>
          <w:p w14:paraId="790D3261" w14:textId="77777777" w:rsidR="00507714" w:rsidRPr="00507714" w:rsidRDefault="00507714" w:rsidP="00507714">
            <w:r w:rsidRPr="00507714">
              <w:t>Converts inquiries reliably</w:t>
            </w:r>
          </w:p>
        </w:tc>
      </w:tr>
      <w:tr w:rsidR="00507714" w:rsidRPr="00507714" w14:paraId="18546F87" w14:textId="77777777">
        <w:trPr>
          <w:tblCellSpacing w:w="15" w:type="dxa"/>
        </w:trPr>
        <w:tc>
          <w:tcPr>
            <w:tcW w:w="0" w:type="auto"/>
            <w:vAlign w:val="center"/>
            <w:hideMark/>
          </w:tcPr>
          <w:p w14:paraId="1EB2AAB8" w14:textId="77777777" w:rsidR="00507714" w:rsidRPr="00507714" w:rsidRDefault="00507714" w:rsidP="00507714">
            <w:r w:rsidRPr="00507714">
              <w:t>Footer</w:t>
            </w:r>
          </w:p>
        </w:tc>
        <w:tc>
          <w:tcPr>
            <w:tcW w:w="0" w:type="auto"/>
            <w:vAlign w:val="center"/>
            <w:hideMark/>
          </w:tcPr>
          <w:p w14:paraId="474C0EFD" w14:textId="77777777" w:rsidR="00507714" w:rsidRPr="00507714" w:rsidRDefault="00507714" w:rsidP="00507714">
            <w:r w:rsidRPr="00507714">
              <w:t>Contact details and working links</w:t>
            </w:r>
          </w:p>
        </w:tc>
        <w:tc>
          <w:tcPr>
            <w:tcW w:w="0" w:type="auto"/>
            <w:vAlign w:val="center"/>
            <w:hideMark/>
          </w:tcPr>
          <w:p w14:paraId="4BE7D7F3" w14:textId="77777777" w:rsidR="00507714" w:rsidRPr="00507714" w:rsidRDefault="00507714" w:rsidP="00507714">
            <w:r w:rsidRPr="00507714">
              <w:t>Provides a consistent final navigation point</w:t>
            </w:r>
          </w:p>
        </w:tc>
      </w:tr>
    </w:tbl>
    <w:p w14:paraId="7A47573F" w14:textId="77777777" w:rsidR="00507714" w:rsidRPr="00507714" w:rsidRDefault="00507714" w:rsidP="00507714">
      <w:pPr>
        <w:rPr>
          <w:b/>
          <w:bCs/>
        </w:rPr>
      </w:pPr>
      <w:r w:rsidRPr="00507714">
        <w:rPr>
          <w:b/>
          <w:bCs/>
        </w:rPr>
        <w:t>Animation rules</w:t>
      </w:r>
    </w:p>
    <w:p w14:paraId="1DEAF77C" w14:textId="77777777" w:rsidR="00507714" w:rsidRPr="00507714" w:rsidRDefault="00507714" w:rsidP="00507714">
      <w:r w:rsidRPr="00507714">
        <w:t>Use animation only when it helps communicate relationships or improve interaction feedback.</w:t>
      </w:r>
    </w:p>
    <w:p w14:paraId="5A252397" w14:textId="77777777" w:rsidR="00507714" w:rsidRPr="00507714" w:rsidRDefault="00507714" w:rsidP="00507714">
      <w:pPr>
        <w:numPr>
          <w:ilvl w:val="0"/>
          <w:numId w:val="5"/>
        </w:numPr>
      </w:pPr>
      <w:r w:rsidRPr="00507714">
        <w:t>Short, subtle transitions for hover and focus.</w:t>
      </w:r>
    </w:p>
    <w:p w14:paraId="5DD34600" w14:textId="77777777" w:rsidR="00507714" w:rsidRPr="00507714" w:rsidRDefault="00507714" w:rsidP="00507714">
      <w:pPr>
        <w:numPr>
          <w:ilvl w:val="0"/>
          <w:numId w:val="5"/>
        </w:numPr>
      </w:pPr>
      <w:r w:rsidRPr="00507714">
        <w:t>Optional scroll-triggered reveals for the transformation sequence.</w:t>
      </w:r>
    </w:p>
    <w:p w14:paraId="0D31484B" w14:textId="77777777" w:rsidR="00507714" w:rsidRPr="00507714" w:rsidRDefault="00507714" w:rsidP="00507714">
      <w:pPr>
        <w:numPr>
          <w:ilvl w:val="0"/>
          <w:numId w:val="5"/>
        </w:numPr>
      </w:pPr>
      <w:r w:rsidRPr="00507714">
        <w:t>No mandatory animation before content becomes readable.</w:t>
      </w:r>
    </w:p>
    <w:p w14:paraId="36AF1401" w14:textId="77777777" w:rsidR="00507714" w:rsidRPr="00507714" w:rsidRDefault="00507714" w:rsidP="00507714">
      <w:pPr>
        <w:numPr>
          <w:ilvl w:val="0"/>
          <w:numId w:val="5"/>
        </w:numPr>
      </w:pPr>
      <w:r w:rsidRPr="00507714">
        <w:t>Respect prefers-reduced-motion.</w:t>
      </w:r>
    </w:p>
    <w:p w14:paraId="759F2B06" w14:textId="77777777" w:rsidR="00507714" w:rsidRPr="00507714" w:rsidRDefault="00507714" w:rsidP="00507714">
      <w:pPr>
        <w:numPr>
          <w:ilvl w:val="0"/>
          <w:numId w:val="5"/>
        </w:numPr>
      </w:pPr>
      <w:r w:rsidRPr="00507714">
        <w:t>Do not animate every paragraph or card independently.</w:t>
      </w:r>
    </w:p>
    <w:p w14:paraId="76427C03" w14:textId="77777777" w:rsidR="00507714" w:rsidRPr="00507714" w:rsidRDefault="00507714" w:rsidP="00507714">
      <w:pPr>
        <w:numPr>
          <w:ilvl w:val="0"/>
          <w:numId w:val="5"/>
        </w:numPr>
      </w:pPr>
      <w:r w:rsidRPr="00507714">
        <w:t>Never use scroll hijacking or cursor effects that interfere with normal navigation.</w:t>
      </w:r>
    </w:p>
    <w:p w14:paraId="6F9C8296" w14:textId="77777777" w:rsidR="00507714" w:rsidRPr="00507714" w:rsidRDefault="00507714" w:rsidP="00507714">
      <w:r w:rsidRPr="00507714">
        <w:t>Why: The motion should support the narrative, not compete with it.</w:t>
      </w:r>
    </w:p>
    <w:p w14:paraId="624AAC4D" w14:textId="77777777" w:rsidR="00507714" w:rsidRPr="00507714" w:rsidRDefault="00507714" w:rsidP="00507714">
      <w:r w:rsidRPr="00507714">
        <w:t>Why not use heavy WebGL, parallax or 3D effects? They increase implementation and maintenance cost, may hurt mobile performance and have little direct value for a professional service website.</w:t>
      </w:r>
    </w:p>
    <w:p w14:paraId="65C0F0E5" w14:textId="77777777" w:rsidR="00507714" w:rsidRPr="00507714" w:rsidRDefault="00507714" w:rsidP="00507714">
      <w:pPr>
        <w:rPr>
          <w:b/>
          <w:bCs/>
        </w:rPr>
      </w:pPr>
      <w:r w:rsidRPr="00507714">
        <w:rPr>
          <w:b/>
          <w:bCs/>
        </w:rPr>
        <w:t>7. Responsive design requirements</w:t>
      </w:r>
    </w:p>
    <w:p w14:paraId="35E662C0" w14:textId="77777777" w:rsidR="00507714" w:rsidRPr="00507714" w:rsidRDefault="00507714" w:rsidP="00507714">
      <w:r w:rsidRPr="00507714">
        <w:t>Design mobile and desktop intentionally. Do not simply shrink the desktop layout.</w:t>
      </w:r>
    </w:p>
    <w:p w14:paraId="62672641" w14:textId="77777777" w:rsidR="00507714" w:rsidRPr="00507714" w:rsidRDefault="00507714" w:rsidP="00507714">
      <w:r w:rsidRPr="00507714">
        <w:t xml:space="preserve">Desktop: 1200 </w:t>
      </w:r>
      <w:proofErr w:type="spellStart"/>
      <w:r w:rsidRPr="00507714">
        <w:t>px</w:t>
      </w:r>
      <w:proofErr w:type="spellEnd"/>
      <w:r w:rsidRPr="00507714">
        <w:t xml:space="preserve"> and above</w:t>
      </w:r>
    </w:p>
    <w:p w14:paraId="2A3388E5" w14:textId="77777777" w:rsidR="00507714" w:rsidRPr="00507714" w:rsidRDefault="00507714" w:rsidP="00507714">
      <w:r w:rsidRPr="00507714">
        <w:t>Use split hero layouts, editorial grids, larger typography and source-to-output diagrams. Keep reading width controlled.</w:t>
      </w:r>
    </w:p>
    <w:p w14:paraId="161787A5" w14:textId="77777777" w:rsidR="00507714" w:rsidRPr="00507714" w:rsidRDefault="00507714" w:rsidP="00507714">
      <w:r w:rsidRPr="00507714">
        <w:t xml:space="preserve">Tablet: 768–1199 </w:t>
      </w:r>
      <w:proofErr w:type="spellStart"/>
      <w:r w:rsidRPr="00507714">
        <w:t>px</w:t>
      </w:r>
      <w:proofErr w:type="spellEnd"/>
    </w:p>
    <w:p w14:paraId="1FBB7F3D" w14:textId="77777777" w:rsidR="00507714" w:rsidRPr="00507714" w:rsidRDefault="00507714" w:rsidP="00507714">
      <w:r w:rsidRPr="00507714">
        <w:t>Reduce typography and gaps. Reflow multi-column layouts before cards become too narrow.</w:t>
      </w:r>
    </w:p>
    <w:p w14:paraId="770D06C5" w14:textId="77777777" w:rsidR="00507714" w:rsidRPr="00507714" w:rsidRDefault="00507714" w:rsidP="00507714">
      <w:r w:rsidRPr="00507714">
        <w:t xml:space="preserve">Mobile: below 768 </w:t>
      </w:r>
      <w:proofErr w:type="spellStart"/>
      <w:r w:rsidRPr="00507714">
        <w:t>px</w:t>
      </w:r>
      <w:proofErr w:type="spellEnd"/>
    </w:p>
    <w:p w14:paraId="49C9BBF0" w14:textId="77777777" w:rsidR="00507714" w:rsidRPr="00507714" w:rsidRDefault="00507714" w:rsidP="00507714">
      <w:r w:rsidRPr="00507714">
        <w:lastRenderedPageBreak/>
        <w:t>Use a single-column flow, compact navigation, readable type, full-width CTAs where appropriate and simplified transformation diagrams.</w:t>
      </w:r>
    </w:p>
    <w:p w14:paraId="5B3BB024" w14:textId="77777777" w:rsidR="00507714" w:rsidRPr="00507714" w:rsidRDefault="00507714" w:rsidP="00507714">
      <w:r w:rsidRPr="00507714">
        <w:t>These are initial breakpoint targets. Components must also work at intermediate widths and zoom levels; do not assume every device follows the three categories exactly.</w:t>
      </w:r>
    </w:p>
    <w:p w14:paraId="1BE139A2" w14:textId="77777777" w:rsidR="00507714" w:rsidRPr="00507714" w:rsidRDefault="00507714" w:rsidP="00507714">
      <w:pPr>
        <w:rPr>
          <w:b/>
          <w:bCs/>
        </w:rPr>
      </w:pPr>
      <w:r w:rsidRPr="00507714">
        <w:rPr>
          <w:b/>
          <w:bCs/>
        </w:rPr>
        <w:t>Mobile-specific requirements</w:t>
      </w:r>
    </w:p>
    <w:p w14:paraId="2A6CCC8D" w14:textId="77777777" w:rsidR="00507714" w:rsidRPr="00507714" w:rsidRDefault="00507714" w:rsidP="00507714">
      <w:pPr>
        <w:numPr>
          <w:ilvl w:val="0"/>
          <w:numId w:val="6"/>
        </w:numPr>
      </w:pPr>
      <w:r w:rsidRPr="00507714">
        <w:t>No horizontal overflow.</w:t>
      </w:r>
    </w:p>
    <w:p w14:paraId="2AF008C1" w14:textId="77777777" w:rsidR="00507714" w:rsidRPr="00507714" w:rsidRDefault="00507714" w:rsidP="00507714">
      <w:pPr>
        <w:numPr>
          <w:ilvl w:val="0"/>
          <w:numId w:val="6"/>
        </w:numPr>
      </w:pPr>
      <w:r w:rsidRPr="00507714">
        <w:t>Minimum 44 × 44 CSS-pixel touch targets as a design target.</w:t>
      </w:r>
    </w:p>
    <w:p w14:paraId="558C8B2F" w14:textId="77777777" w:rsidR="00507714" w:rsidRPr="00507714" w:rsidRDefault="00507714" w:rsidP="00507714">
      <w:pPr>
        <w:numPr>
          <w:ilvl w:val="0"/>
          <w:numId w:val="6"/>
        </w:numPr>
      </w:pPr>
      <w:r w:rsidRPr="00507714">
        <w:t>Images must crop without hiding important people or content.</w:t>
      </w:r>
    </w:p>
    <w:p w14:paraId="0BC47753" w14:textId="77777777" w:rsidR="00507714" w:rsidRPr="00507714" w:rsidRDefault="00507714" w:rsidP="00507714">
      <w:pPr>
        <w:numPr>
          <w:ilvl w:val="0"/>
          <w:numId w:val="6"/>
        </w:numPr>
      </w:pPr>
      <w:r w:rsidRPr="00507714">
        <w:t>Buttons must not overlap text.</w:t>
      </w:r>
    </w:p>
    <w:p w14:paraId="0B225830" w14:textId="77777777" w:rsidR="00507714" w:rsidRPr="00507714" w:rsidRDefault="00507714" w:rsidP="00507714">
      <w:pPr>
        <w:numPr>
          <w:ilvl w:val="0"/>
          <w:numId w:val="6"/>
        </w:numPr>
      </w:pPr>
      <w:r w:rsidRPr="00507714">
        <w:t>No hover-only information.</w:t>
      </w:r>
    </w:p>
    <w:p w14:paraId="3F9DE348" w14:textId="77777777" w:rsidR="00507714" w:rsidRPr="00507714" w:rsidRDefault="00507714" w:rsidP="00507714">
      <w:pPr>
        <w:numPr>
          <w:ilvl w:val="0"/>
          <w:numId w:val="6"/>
        </w:numPr>
      </w:pPr>
      <w:r w:rsidRPr="00507714">
        <w:t>Contact details and the primary CTA must remain easy to find.</w:t>
      </w:r>
    </w:p>
    <w:p w14:paraId="272523B0" w14:textId="77777777" w:rsidR="00507714" w:rsidRPr="00507714" w:rsidRDefault="00507714" w:rsidP="00507714">
      <w:pPr>
        <w:numPr>
          <w:ilvl w:val="0"/>
          <w:numId w:val="6"/>
        </w:numPr>
      </w:pPr>
      <w:r w:rsidRPr="00507714">
        <w:t>The transformation section should become a clear vertical sequence.</w:t>
      </w:r>
    </w:p>
    <w:p w14:paraId="56D6EB4E" w14:textId="77777777" w:rsidR="00507714" w:rsidRPr="00507714" w:rsidRDefault="00507714" w:rsidP="00507714">
      <w:pPr>
        <w:numPr>
          <w:ilvl w:val="0"/>
          <w:numId w:val="6"/>
        </w:numPr>
      </w:pPr>
      <w:r w:rsidRPr="00507714">
        <w:t>Mobile video must not autoplay with sound.</w:t>
      </w:r>
    </w:p>
    <w:p w14:paraId="0E0DFD69" w14:textId="77777777" w:rsidR="00507714" w:rsidRPr="00507714" w:rsidRDefault="00507714" w:rsidP="00507714">
      <w:r w:rsidRPr="00507714">
        <w:t>Why: A professional may discover the site from a LinkedIn post or a forwarded link on their phone. The mobile experience must preserve the same clarity and credibility as desktop.</w:t>
      </w:r>
    </w:p>
    <w:p w14:paraId="49BF521A" w14:textId="77777777" w:rsidR="00507714" w:rsidRPr="00507714" w:rsidRDefault="00507714" w:rsidP="00507714">
      <w:pPr>
        <w:rPr>
          <w:b/>
          <w:bCs/>
        </w:rPr>
      </w:pPr>
      <w:r w:rsidRPr="00507714">
        <w:rPr>
          <w:b/>
          <w:bCs/>
        </w:rPr>
        <w:t>8. Technical implementation requirements</w:t>
      </w:r>
    </w:p>
    <w:p w14:paraId="4BBD88AF" w14:textId="77777777" w:rsidR="00507714" w:rsidRPr="00507714" w:rsidRDefault="00507714" w:rsidP="00507714">
      <w:pPr>
        <w:rPr>
          <w:b/>
          <w:bCs/>
        </w:rPr>
      </w:pPr>
      <w:r w:rsidRPr="00507714">
        <w:rPr>
          <w:b/>
          <w:bCs/>
        </w:rPr>
        <w:t>Recommended stack</w:t>
      </w:r>
    </w:p>
    <w:p w14:paraId="4131883A" w14:textId="77777777" w:rsidR="00507714" w:rsidRPr="00507714" w:rsidRDefault="00507714" w:rsidP="00507714">
      <w:r w:rsidRPr="00507714">
        <w:t>The following is the suggested implementation stack, not a requirement stated in the source document.</w:t>
      </w:r>
    </w:p>
    <w:p w14:paraId="2443ED11" w14:textId="77777777" w:rsidR="00507714" w:rsidRPr="00507714" w:rsidRDefault="00507714" w:rsidP="00507714">
      <w:r w:rsidRPr="00507714">
        <w:t>Next.js + TypeScript</w:t>
      </w:r>
    </w:p>
    <w:p w14:paraId="5CEA7067" w14:textId="77777777" w:rsidR="00507714" w:rsidRPr="00507714" w:rsidRDefault="00507714" w:rsidP="00507714">
      <w:r w:rsidRPr="00507714">
        <w:t>Page rendering, routing, reusable components and maintainable application structure.</w:t>
      </w:r>
    </w:p>
    <w:p w14:paraId="28E70758" w14:textId="77777777" w:rsidR="00507714" w:rsidRPr="00507714" w:rsidRDefault="00507714" w:rsidP="00507714">
      <w:r w:rsidRPr="00507714">
        <w:t>Tailwind CSS + design tokens</w:t>
      </w:r>
    </w:p>
    <w:p w14:paraId="42119256" w14:textId="77777777" w:rsidR="00507714" w:rsidRPr="00507714" w:rsidRDefault="00507714" w:rsidP="00507714">
      <w:r w:rsidRPr="00507714">
        <w:t>Consistent spacing, colours, responsive layouts and UI states.</w:t>
      </w:r>
    </w:p>
    <w:p w14:paraId="3727BF24" w14:textId="77777777" w:rsidR="00507714" w:rsidRPr="00507714" w:rsidRDefault="00507714" w:rsidP="00507714">
      <w:r w:rsidRPr="00507714">
        <w:t>Sanity CMS or equivalent, if needed</w:t>
      </w:r>
    </w:p>
    <w:p w14:paraId="0ADC9003" w14:textId="77777777" w:rsidR="00507714" w:rsidRPr="00507714" w:rsidRDefault="00507714" w:rsidP="00507714">
      <w:r w:rsidRPr="00507714">
        <w:t>Manage insights and case studies without editing application code.</w:t>
      </w:r>
    </w:p>
    <w:p w14:paraId="4A8D84F4" w14:textId="77777777" w:rsidR="00507714" w:rsidRPr="00507714" w:rsidRDefault="00507714" w:rsidP="00507714">
      <w:r w:rsidRPr="00507714">
        <w:t>Secure form endpoint</w:t>
      </w:r>
    </w:p>
    <w:p w14:paraId="32325185" w14:textId="77777777" w:rsidR="00507714" w:rsidRPr="00507714" w:rsidRDefault="00507714" w:rsidP="00507714">
      <w:r w:rsidRPr="00507714">
        <w:t>Validate inquiries server-side and deliver them to the authorised team.</w:t>
      </w:r>
    </w:p>
    <w:p w14:paraId="4F6E1CBA" w14:textId="77777777" w:rsidR="00507714" w:rsidRPr="00507714" w:rsidRDefault="00507714" w:rsidP="00507714">
      <w:proofErr w:type="spellStart"/>
      <w:r w:rsidRPr="00507714">
        <w:t>Vercel</w:t>
      </w:r>
      <w:proofErr w:type="spellEnd"/>
      <w:r w:rsidRPr="00507714">
        <w:t xml:space="preserve"> or equivalent hosting</w:t>
      </w:r>
    </w:p>
    <w:p w14:paraId="4E50FB5D" w14:textId="77777777" w:rsidR="00507714" w:rsidRPr="00507714" w:rsidRDefault="00507714" w:rsidP="00507714">
      <w:r w:rsidRPr="00507714">
        <w:t>Deploy, preview and monitor the website.</w:t>
      </w:r>
    </w:p>
    <w:p w14:paraId="13C7F8ED" w14:textId="77777777" w:rsidR="00507714" w:rsidRPr="00507714" w:rsidRDefault="00507714" w:rsidP="00507714">
      <w:r w:rsidRPr="00507714">
        <w:t>Analytics and error monitoring</w:t>
      </w:r>
    </w:p>
    <w:p w14:paraId="79A56347" w14:textId="77777777" w:rsidR="00507714" w:rsidRPr="00507714" w:rsidRDefault="00507714" w:rsidP="00507714">
      <w:r w:rsidRPr="00507714">
        <w:t>Understand conversion behaviour and detect production issues.</w:t>
      </w:r>
    </w:p>
    <w:p w14:paraId="58DE8A0F" w14:textId="77777777" w:rsidR="00507714" w:rsidRPr="00507714" w:rsidRDefault="00507714" w:rsidP="00507714">
      <w:pPr>
        <w:rPr>
          <w:b/>
          <w:bCs/>
        </w:rPr>
      </w:pPr>
      <w:r w:rsidRPr="00507714">
        <w:rPr>
          <w:b/>
          <w:bCs/>
        </w:rPr>
        <w:t>Frontend architecture</w:t>
      </w:r>
    </w:p>
    <w:p w14:paraId="6C63579C" w14:textId="77777777" w:rsidR="00507714" w:rsidRPr="00507714" w:rsidRDefault="00507714" w:rsidP="00507714">
      <w:r w:rsidRPr="00507714">
        <w:lastRenderedPageBreak/>
        <w:t>Organise the project around reusable components, shared design tokens, page-level compositions and a clear content model.</w:t>
      </w:r>
    </w:p>
    <w:p w14:paraId="3A24E6AC" w14:textId="77777777" w:rsidR="00507714" w:rsidRPr="00507714" w:rsidRDefault="00507714" w:rsidP="00507714">
      <w:r w:rsidRPr="00507714">
        <w:t>Suggested component structure:</w:t>
      </w:r>
    </w:p>
    <w:p w14:paraId="34B216A6" w14:textId="77777777" w:rsidR="00507714" w:rsidRPr="00507714" w:rsidRDefault="00507714" w:rsidP="00507714">
      <w:proofErr w:type="spellStart"/>
      <w:r w:rsidRPr="00507714">
        <w:t>src</w:t>
      </w:r>
      <w:proofErr w:type="spellEnd"/>
      <w:r w:rsidRPr="00507714">
        <w:t>/</w:t>
      </w:r>
    </w:p>
    <w:p w14:paraId="2F1BA0B1" w14:textId="77777777" w:rsidR="00507714" w:rsidRPr="00507714" w:rsidRDefault="00507714" w:rsidP="00507714">
      <w:r w:rsidRPr="00507714">
        <w:t xml:space="preserve">  app/</w:t>
      </w:r>
    </w:p>
    <w:p w14:paraId="51F07D97" w14:textId="77777777" w:rsidR="00507714" w:rsidRPr="00507714" w:rsidRDefault="00507714" w:rsidP="00507714">
      <w:r w:rsidRPr="00507714">
        <w:t xml:space="preserve">    </w:t>
      </w:r>
      <w:proofErr w:type="spellStart"/>
      <w:r w:rsidRPr="00507714">
        <w:t>page.tsx</w:t>
      </w:r>
      <w:proofErr w:type="spellEnd"/>
    </w:p>
    <w:p w14:paraId="120EFB26" w14:textId="77777777" w:rsidR="00507714" w:rsidRPr="00507714" w:rsidRDefault="00507714" w:rsidP="00507714">
      <w:r w:rsidRPr="00507714">
        <w:t xml:space="preserve">    services/</w:t>
      </w:r>
    </w:p>
    <w:p w14:paraId="63C5ACDB" w14:textId="77777777" w:rsidR="00507714" w:rsidRPr="00507714" w:rsidRDefault="00507714" w:rsidP="00507714">
      <w:r w:rsidRPr="00507714">
        <w:t xml:space="preserve">    approach/</w:t>
      </w:r>
    </w:p>
    <w:p w14:paraId="31853569" w14:textId="77777777" w:rsidR="00507714" w:rsidRPr="00507714" w:rsidRDefault="00507714" w:rsidP="00507714">
      <w:r w:rsidRPr="00507714">
        <w:t xml:space="preserve">    work/</w:t>
      </w:r>
    </w:p>
    <w:p w14:paraId="5E5ECD8B" w14:textId="77777777" w:rsidR="00507714" w:rsidRPr="00507714" w:rsidRDefault="00507714" w:rsidP="00507714">
      <w:r w:rsidRPr="00507714">
        <w:t xml:space="preserve">    about/</w:t>
      </w:r>
    </w:p>
    <w:p w14:paraId="76002383" w14:textId="77777777" w:rsidR="00507714" w:rsidRPr="00507714" w:rsidRDefault="00507714" w:rsidP="00507714">
      <w:r w:rsidRPr="00507714">
        <w:t xml:space="preserve">    insights/</w:t>
      </w:r>
    </w:p>
    <w:p w14:paraId="7E5F4682" w14:textId="77777777" w:rsidR="00507714" w:rsidRPr="00507714" w:rsidRDefault="00507714" w:rsidP="00507714">
      <w:r w:rsidRPr="00507714">
        <w:t xml:space="preserve">    contact/</w:t>
      </w:r>
    </w:p>
    <w:p w14:paraId="2820D50D" w14:textId="77777777" w:rsidR="00507714" w:rsidRPr="00507714" w:rsidRDefault="00507714" w:rsidP="00507714">
      <w:r w:rsidRPr="00507714">
        <w:t xml:space="preserve">  components/</w:t>
      </w:r>
    </w:p>
    <w:p w14:paraId="0E9A15E3" w14:textId="77777777" w:rsidR="00507714" w:rsidRPr="00507714" w:rsidRDefault="00507714" w:rsidP="00507714">
      <w:r w:rsidRPr="00507714">
        <w:t xml:space="preserve">    layout/</w:t>
      </w:r>
    </w:p>
    <w:p w14:paraId="484667DA" w14:textId="77777777" w:rsidR="00507714" w:rsidRPr="00507714" w:rsidRDefault="00507714" w:rsidP="00507714">
      <w:r w:rsidRPr="00507714">
        <w:t xml:space="preserve">      </w:t>
      </w:r>
      <w:proofErr w:type="spellStart"/>
      <w:r w:rsidRPr="00507714">
        <w:t>Header.tsx</w:t>
      </w:r>
      <w:proofErr w:type="spellEnd"/>
    </w:p>
    <w:p w14:paraId="500AED7C" w14:textId="77777777" w:rsidR="00507714" w:rsidRPr="00507714" w:rsidRDefault="00507714" w:rsidP="00507714">
      <w:r w:rsidRPr="00507714">
        <w:t xml:space="preserve">      </w:t>
      </w:r>
      <w:proofErr w:type="spellStart"/>
      <w:r w:rsidRPr="00507714">
        <w:t>Footer.tsx</w:t>
      </w:r>
      <w:proofErr w:type="spellEnd"/>
    </w:p>
    <w:p w14:paraId="4E459F57" w14:textId="77777777" w:rsidR="00507714" w:rsidRPr="00507714" w:rsidRDefault="00507714" w:rsidP="00507714">
      <w:r w:rsidRPr="00507714">
        <w:t xml:space="preserve">      </w:t>
      </w:r>
      <w:proofErr w:type="spellStart"/>
      <w:r w:rsidRPr="00507714">
        <w:t>Container.tsx</w:t>
      </w:r>
      <w:proofErr w:type="spellEnd"/>
    </w:p>
    <w:p w14:paraId="5FFE98A8" w14:textId="77777777" w:rsidR="00507714" w:rsidRPr="00507714" w:rsidRDefault="00507714" w:rsidP="00507714">
      <w:r w:rsidRPr="00507714">
        <w:t xml:space="preserve">    sections/</w:t>
      </w:r>
    </w:p>
    <w:p w14:paraId="45334CE2" w14:textId="77777777" w:rsidR="00507714" w:rsidRPr="00507714" w:rsidRDefault="00507714" w:rsidP="00507714">
      <w:r w:rsidRPr="00507714">
        <w:t xml:space="preserve">      </w:t>
      </w:r>
      <w:proofErr w:type="spellStart"/>
      <w:r w:rsidRPr="00507714">
        <w:t>Hero.tsx</w:t>
      </w:r>
      <w:proofErr w:type="spellEnd"/>
    </w:p>
    <w:p w14:paraId="5C194A80" w14:textId="77777777" w:rsidR="00507714" w:rsidRPr="00507714" w:rsidRDefault="00507714" w:rsidP="00507714">
      <w:r w:rsidRPr="00507714">
        <w:t xml:space="preserve">      </w:t>
      </w:r>
      <w:proofErr w:type="spellStart"/>
      <w:r w:rsidRPr="00507714">
        <w:t>Problem.tsx</w:t>
      </w:r>
      <w:proofErr w:type="spellEnd"/>
    </w:p>
    <w:p w14:paraId="514BE684" w14:textId="77777777" w:rsidR="00507714" w:rsidRPr="00507714" w:rsidRDefault="00507714" w:rsidP="00507714">
      <w:r w:rsidRPr="00507714">
        <w:t xml:space="preserve">      </w:t>
      </w:r>
      <w:proofErr w:type="spellStart"/>
      <w:r w:rsidRPr="00507714">
        <w:t>Services.tsx</w:t>
      </w:r>
      <w:proofErr w:type="spellEnd"/>
    </w:p>
    <w:p w14:paraId="67D743DF" w14:textId="77777777" w:rsidR="00507714" w:rsidRPr="00507714" w:rsidRDefault="00507714" w:rsidP="00507714">
      <w:r w:rsidRPr="00507714">
        <w:t xml:space="preserve">      </w:t>
      </w:r>
      <w:proofErr w:type="spellStart"/>
      <w:r w:rsidRPr="00507714">
        <w:t>ReframeMethod.tsx</w:t>
      </w:r>
      <w:proofErr w:type="spellEnd"/>
    </w:p>
    <w:p w14:paraId="4853ADC2" w14:textId="77777777" w:rsidR="00507714" w:rsidRPr="00507714" w:rsidRDefault="00507714" w:rsidP="00507714">
      <w:r w:rsidRPr="00507714">
        <w:t xml:space="preserve">      </w:t>
      </w:r>
      <w:proofErr w:type="spellStart"/>
      <w:r w:rsidRPr="00507714">
        <w:t>ContentTransformation.tsx</w:t>
      </w:r>
      <w:proofErr w:type="spellEnd"/>
    </w:p>
    <w:p w14:paraId="4D3DCCF5" w14:textId="77777777" w:rsidR="00507714" w:rsidRPr="00507714" w:rsidRDefault="00507714" w:rsidP="00507714">
      <w:r w:rsidRPr="00507714">
        <w:t xml:space="preserve">      </w:t>
      </w:r>
      <w:proofErr w:type="spellStart"/>
      <w:r w:rsidRPr="00507714">
        <w:t>Audience.tsx</w:t>
      </w:r>
      <w:proofErr w:type="spellEnd"/>
    </w:p>
    <w:p w14:paraId="56ECB8E8" w14:textId="77777777" w:rsidR="00507714" w:rsidRPr="00507714" w:rsidRDefault="00507714" w:rsidP="00507714">
      <w:r w:rsidRPr="00507714">
        <w:t xml:space="preserve">      </w:t>
      </w:r>
      <w:proofErr w:type="spellStart"/>
      <w:r w:rsidRPr="00507714">
        <w:t>WorkShowcase.tsx</w:t>
      </w:r>
      <w:proofErr w:type="spellEnd"/>
    </w:p>
    <w:p w14:paraId="527E7751" w14:textId="77777777" w:rsidR="00507714" w:rsidRPr="00507714" w:rsidRDefault="00507714" w:rsidP="00507714">
      <w:r w:rsidRPr="00507714">
        <w:t xml:space="preserve">      </w:t>
      </w:r>
      <w:proofErr w:type="spellStart"/>
      <w:r w:rsidRPr="00507714">
        <w:t>Team.tsx</w:t>
      </w:r>
      <w:proofErr w:type="spellEnd"/>
    </w:p>
    <w:p w14:paraId="58B452DD" w14:textId="77777777" w:rsidR="00507714" w:rsidRPr="00507714" w:rsidRDefault="00507714" w:rsidP="00507714">
      <w:r w:rsidRPr="00507714">
        <w:t xml:space="preserve">      </w:t>
      </w:r>
      <w:proofErr w:type="spellStart"/>
      <w:r w:rsidRPr="00507714">
        <w:t>FinalCTA.tsx</w:t>
      </w:r>
      <w:proofErr w:type="spellEnd"/>
    </w:p>
    <w:p w14:paraId="18DBCC78" w14:textId="77777777" w:rsidR="00507714" w:rsidRPr="00507714" w:rsidRDefault="00507714" w:rsidP="00507714">
      <w:r w:rsidRPr="00507714">
        <w:t xml:space="preserve">    </w:t>
      </w:r>
      <w:proofErr w:type="spellStart"/>
      <w:r w:rsidRPr="00507714">
        <w:t>ui</w:t>
      </w:r>
      <w:proofErr w:type="spellEnd"/>
      <w:r w:rsidRPr="00507714">
        <w:t>/</w:t>
      </w:r>
    </w:p>
    <w:p w14:paraId="433FC573" w14:textId="77777777" w:rsidR="00507714" w:rsidRPr="00507714" w:rsidRDefault="00507714" w:rsidP="00507714">
      <w:r w:rsidRPr="00507714">
        <w:t xml:space="preserve">      </w:t>
      </w:r>
      <w:proofErr w:type="spellStart"/>
      <w:r w:rsidRPr="00507714">
        <w:t>Button.tsx</w:t>
      </w:r>
      <w:proofErr w:type="spellEnd"/>
    </w:p>
    <w:p w14:paraId="0086ACEA" w14:textId="77777777" w:rsidR="00507714" w:rsidRPr="00507714" w:rsidRDefault="00507714" w:rsidP="00507714">
      <w:r w:rsidRPr="00507714">
        <w:t xml:space="preserve">      </w:t>
      </w:r>
      <w:proofErr w:type="spellStart"/>
      <w:r w:rsidRPr="00507714">
        <w:t>SectionHeading.tsx</w:t>
      </w:r>
      <w:proofErr w:type="spellEnd"/>
    </w:p>
    <w:p w14:paraId="49A44235" w14:textId="77777777" w:rsidR="00507714" w:rsidRPr="00507714" w:rsidRDefault="00507714" w:rsidP="00507714">
      <w:r w:rsidRPr="00507714">
        <w:t xml:space="preserve">      </w:t>
      </w:r>
      <w:proofErr w:type="spellStart"/>
      <w:r w:rsidRPr="00507714">
        <w:t>ServiceCard.tsx</w:t>
      </w:r>
      <w:proofErr w:type="spellEnd"/>
    </w:p>
    <w:p w14:paraId="3D8CC3BF" w14:textId="77777777" w:rsidR="00507714" w:rsidRPr="00507714" w:rsidRDefault="00507714" w:rsidP="00507714">
      <w:r w:rsidRPr="00507714">
        <w:lastRenderedPageBreak/>
        <w:t xml:space="preserve">      </w:t>
      </w:r>
      <w:proofErr w:type="spellStart"/>
      <w:r w:rsidRPr="00507714">
        <w:t>WorkCard.tsx</w:t>
      </w:r>
      <w:proofErr w:type="spellEnd"/>
    </w:p>
    <w:p w14:paraId="5C3E492E" w14:textId="77777777" w:rsidR="00507714" w:rsidRPr="00507714" w:rsidRDefault="00507714" w:rsidP="00507714">
      <w:r w:rsidRPr="00507714">
        <w:t xml:space="preserve">      </w:t>
      </w:r>
      <w:proofErr w:type="spellStart"/>
      <w:r w:rsidRPr="00507714">
        <w:t>InsightCard.tsx</w:t>
      </w:r>
      <w:proofErr w:type="spellEnd"/>
    </w:p>
    <w:p w14:paraId="5C8A5EE6" w14:textId="77777777" w:rsidR="00507714" w:rsidRPr="00507714" w:rsidRDefault="00507714" w:rsidP="00507714">
      <w:r w:rsidRPr="00507714">
        <w:t xml:space="preserve">  content/</w:t>
      </w:r>
    </w:p>
    <w:p w14:paraId="43677AB1" w14:textId="77777777" w:rsidR="00507714" w:rsidRPr="00507714" w:rsidRDefault="00507714" w:rsidP="00507714">
      <w:r w:rsidRPr="00507714">
        <w:t xml:space="preserve">  styles/</w:t>
      </w:r>
    </w:p>
    <w:p w14:paraId="73DAA9AC" w14:textId="77777777" w:rsidR="00507714" w:rsidRPr="00507714" w:rsidRDefault="00507714" w:rsidP="00507714">
      <w:r w:rsidRPr="00507714">
        <w:t xml:space="preserve">  lib/</w:t>
      </w:r>
    </w:p>
    <w:p w14:paraId="26AC0F5E" w14:textId="77777777" w:rsidR="00507714" w:rsidRPr="00507714" w:rsidRDefault="00507714" w:rsidP="00507714">
      <w:r w:rsidRPr="00507714">
        <w:t>This is a suggested starting structure. Adapt it to the framework version and conventions selected by the engineering team.</w:t>
      </w:r>
    </w:p>
    <w:p w14:paraId="31D64192" w14:textId="77777777" w:rsidR="00507714" w:rsidRPr="00507714" w:rsidRDefault="00507714" w:rsidP="00507714">
      <w:pPr>
        <w:rPr>
          <w:b/>
          <w:bCs/>
        </w:rPr>
      </w:pPr>
      <w:r w:rsidRPr="00507714">
        <w:rPr>
          <w:b/>
          <w:bCs/>
        </w:rPr>
        <w:t>Content management</w:t>
      </w:r>
    </w:p>
    <w:p w14:paraId="039E4F44" w14:textId="77777777" w:rsidR="00507714" w:rsidRPr="00507714" w:rsidRDefault="00507714" w:rsidP="00507714">
      <w:r w:rsidRPr="00507714">
        <w:t>If a CMS is introduced, model the content around:</w:t>
      </w:r>
    </w:p>
    <w:p w14:paraId="6B539348" w14:textId="77777777" w:rsidR="00507714" w:rsidRPr="00507714" w:rsidRDefault="00507714" w:rsidP="00507714">
      <w:pPr>
        <w:numPr>
          <w:ilvl w:val="0"/>
          <w:numId w:val="7"/>
        </w:numPr>
      </w:pPr>
      <w:r w:rsidRPr="00507714">
        <w:t>Services</w:t>
      </w:r>
    </w:p>
    <w:p w14:paraId="0046181D" w14:textId="77777777" w:rsidR="00507714" w:rsidRPr="00507714" w:rsidRDefault="00507714" w:rsidP="00507714">
      <w:pPr>
        <w:numPr>
          <w:ilvl w:val="0"/>
          <w:numId w:val="7"/>
        </w:numPr>
      </w:pPr>
      <w:r w:rsidRPr="00507714">
        <w:t>Team members</w:t>
      </w:r>
    </w:p>
    <w:p w14:paraId="1C17B3D4" w14:textId="77777777" w:rsidR="00507714" w:rsidRPr="00507714" w:rsidRDefault="00507714" w:rsidP="00507714">
      <w:pPr>
        <w:numPr>
          <w:ilvl w:val="0"/>
          <w:numId w:val="7"/>
        </w:numPr>
      </w:pPr>
      <w:r w:rsidRPr="00507714">
        <w:t>Work and case studies</w:t>
      </w:r>
    </w:p>
    <w:p w14:paraId="545A94B2" w14:textId="77777777" w:rsidR="00507714" w:rsidRPr="00507714" w:rsidRDefault="00507714" w:rsidP="00507714">
      <w:pPr>
        <w:numPr>
          <w:ilvl w:val="0"/>
          <w:numId w:val="7"/>
        </w:numPr>
      </w:pPr>
      <w:r w:rsidRPr="00507714">
        <w:t>Insights and articles</w:t>
      </w:r>
    </w:p>
    <w:p w14:paraId="3207603C" w14:textId="77777777" w:rsidR="00507714" w:rsidRPr="00507714" w:rsidRDefault="00507714" w:rsidP="00507714">
      <w:pPr>
        <w:numPr>
          <w:ilvl w:val="0"/>
          <w:numId w:val="7"/>
        </w:numPr>
      </w:pPr>
      <w:r w:rsidRPr="00507714">
        <w:t>Images and media</w:t>
      </w:r>
    </w:p>
    <w:p w14:paraId="6003A307" w14:textId="77777777" w:rsidR="00507714" w:rsidRPr="00507714" w:rsidRDefault="00507714" w:rsidP="00507714">
      <w:pPr>
        <w:numPr>
          <w:ilvl w:val="0"/>
          <w:numId w:val="7"/>
        </w:numPr>
      </w:pPr>
      <w:r w:rsidRPr="00507714">
        <w:t>SEO metadata</w:t>
      </w:r>
    </w:p>
    <w:p w14:paraId="06923D75" w14:textId="77777777" w:rsidR="00507714" w:rsidRPr="00507714" w:rsidRDefault="00507714" w:rsidP="00507714">
      <w:r w:rsidRPr="00507714">
        <w:t>Do not make every homepage section dependent on a complicated CMS schema. Static sections can remain in code until the team has a genuine need to edit them independently.</w:t>
      </w:r>
    </w:p>
    <w:p w14:paraId="334C52EC" w14:textId="77777777" w:rsidR="00507714" w:rsidRPr="00507714" w:rsidRDefault="00507714" w:rsidP="00507714">
      <w:pPr>
        <w:rPr>
          <w:b/>
          <w:bCs/>
        </w:rPr>
      </w:pPr>
      <w:r w:rsidRPr="00507714">
        <w:rPr>
          <w:b/>
          <w:bCs/>
        </w:rPr>
        <w:t>Contact form requirements</w:t>
      </w:r>
    </w:p>
    <w:p w14:paraId="12160207" w14:textId="77777777" w:rsidR="00507714" w:rsidRPr="00507714" w:rsidRDefault="00507714" w:rsidP="00507714">
      <w:r w:rsidRPr="00507714">
        <w:t>The form should collect only the information needed to qualify a conversation:</w:t>
      </w:r>
    </w:p>
    <w:p w14:paraId="7158754C" w14:textId="77777777" w:rsidR="00507714" w:rsidRPr="00507714" w:rsidRDefault="00507714" w:rsidP="00507714">
      <w:pPr>
        <w:numPr>
          <w:ilvl w:val="0"/>
          <w:numId w:val="8"/>
        </w:numPr>
      </w:pPr>
      <w:r w:rsidRPr="00507714">
        <w:t>Name</w:t>
      </w:r>
    </w:p>
    <w:p w14:paraId="6998CBA2" w14:textId="77777777" w:rsidR="00507714" w:rsidRPr="00507714" w:rsidRDefault="00507714" w:rsidP="00507714">
      <w:pPr>
        <w:numPr>
          <w:ilvl w:val="0"/>
          <w:numId w:val="8"/>
        </w:numPr>
      </w:pPr>
      <w:r w:rsidRPr="00507714">
        <w:t>Work email</w:t>
      </w:r>
    </w:p>
    <w:p w14:paraId="25C8FCC4" w14:textId="77777777" w:rsidR="00507714" w:rsidRPr="00507714" w:rsidRDefault="00507714" w:rsidP="00507714">
      <w:pPr>
        <w:numPr>
          <w:ilvl w:val="0"/>
          <w:numId w:val="8"/>
        </w:numPr>
      </w:pPr>
      <w:r w:rsidRPr="00507714">
        <w:t>Firm</w:t>
      </w:r>
    </w:p>
    <w:p w14:paraId="2A95A8CC" w14:textId="77777777" w:rsidR="00507714" w:rsidRPr="00507714" w:rsidRDefault="00507714" w:rsidP="00507714">
      <w:pPr>
        <w:numPr>
          <w:ilvl w:val="0"/>
          <w:numId w:val="8"/>
        </w:numPr>
      </w:pPr>
      <w:r w:rsidRPr="00507714">
        <w:t>Role</w:t>
      </w:r>
    </w:p>
    <w:p w14:paraId="4A79596C" w14:textId="77777777" w:rsidR="00507714" w:rsidRPr="00507714" w:rsidRDefault="00507714" w:rsidP="00507714">
      <w:pPr>
        <w:numPr>
          <w:ilvl w:val="0"/>
          <w:numId w:val="8"/>
        </w:numPr>
      </w:pPr>
      <w:r w:rsidRPr="00507714">
        <w:t>What the firm wants help with</w:t>
      </w:r>
    </w:p>
    <w:p w14:paraId="2C6870BB" w14:textId="77777777" w:rsidR="00507714" w:rsidRPr="00507714" w:rsidRDefault="00507714" w:rsidP="00507714">
      <w:pPr>
        <w:numPr>
          <w:ilvl w:val="0"/>
          <w:numId w:val="8"/>
        </w:numPr>
      </w:pPr>
      <w:r w:rsidRPr="00507714">
        <w:t>Optional message</w:t>
      </w:r>
    </w:p>
    <w:p w14:paraId="3DB9905F" w14:textId="77777777" w:rsidR="00507714" w:rsidRPr="00507714" w:rsidRDefault="00507714" w:rsidP="00507714">
      <w:r w:rsidRPr="00507714">
        <w:t>Requirements:</w:t>
      </w:r>
    </w:p>
    <w:p w14:paraId="12E46F92" w14:textId="77777777" w:rsidR="00507714" w:rsidRPr="00507714" w:rsidRDefault="00507714" w:rsidP="00507714">
      <w:pPr>
        <w:numPr>
          <w:ilvl w:val="0"/>
          <w:numId w:val="9"/>
        </w:numPr>
      </w:pPr>
      <w:r w:rsidRPr="00507714">
        <w:t>Validate fields on both client and server.</w:t>
      </w:r>
    </w:p>
    <w:p w14:paraId="6098EC75" w14:textId="77777777" w:rsidR="00507714" w:rsidRPr="00507714" w:rsidRDefault="00507714" w:rsidP="00507714">
      <w:pPr>
        <w:numPr>
          <w:ilvl w:val="0"/>
          <w:numId w:val="9"/>
        </w:numPr>
      </w:pPr>
      <w:r w:rsidRPr="00507714">
        <w:t>Display a clear success confirmation only after successful submission.</w:t>
      </w:r>
    </w:p>
    <w:p w14:paraId="65B43C16" w14:textId="77777777" w:rsidR="00507714" w:rsidRPr="00507714" w:rsidRDefault="00507714" w:rsidP="00507714">
      <w:pPr>
        <w:numPr>
          <w:ilvl w:val="0"/>
          <w:numId w:val="9"/>
        </w:numPr>
      </w:pPr>
      <w:r w:rsidRPr="00507714">
        <w:t>Preserve entered data when recoverable errors occur.</w:t>
      </w:r>
    </w:p>
    <w:p w14:paraId="4E72144C" w14:textId="77777777" w:rsidR="00507714" w:rsidRPr="00507714" w:rsidRDefault="00507714" w:rsidP="00507714">
      <w:pPr>
        <w:numPr>
          <w:ilvl w:val="0"/>
          <w:numId w:val="9"/>
        </w:numPr>
      </w:pPr>
      <w:r w:rsidRPr="00507714">
        <w:t>Add appropriate spam protection and rate limiting.</w:t>
      </w:r>
    </w:p>
    <w:p w14:paraId="09818E91" w14:textId="77777777" w:rsidR="00507714" w:rsidRPr="00507714" w:rsidRDefault="00507714" w:rsidP="00507714">
      <w:pPr>
        <w:numPr>
          <w:ilvl w:val="0"/>
          <w:numId w:val="9"/>
        </w:numPr>
      </w:pPr>
      <w:r w:rsidRPr="00507714">
        <w:t>Do not expose email credentials, API keys or private CRM tokens in the browser.</w:t>
      </w:r>
    </w:p>
    <w:p w14:paraId="4A46F3D1" w14:textId="77777777" w:rsidR="00507714" w:rsidRPr="00507714" w:rsidRDefault="00507714" w:rsidP="00507714">
      <w:pPr>
        <w:numPr>
          <w:ilvl w:val="0"/>
          <w:numId w:val="9"/>
        </w:numPr>
      </w:pPr>
      <w:r w:rsidRPr="00507714">
        <w:t>Use secure transport and restrict access to submitted lead data.</w:t>
      </w:r>
    </w:p>
    <w:p w14:paraId="1F047A09" w14:textId="77777777" w:rsidR="00507714" w:rsidRPr="00507714" w:rsidRDefault="00507714" w:rsidP="00507714">
      <w:pPr>
        <w:numPr>
          <w:ilvl w:val="0"/>
          <w:numId w:val="9"/>
        </w:numPr>
      </w:pPr>
      <w:r w:rsidRPr="00507714">
        <w:lastRenderedPageBreak/>
        <w:t>Include a clear privacy notice and obtain consent where legally required.</w:t>
      </w:r>
    </w:p>
    <w:p w14:paraId="09CA6E56" w14:textId="77777777" w:rsidR="00507714" w:rsidRPr="00507714" w:rsidRDefault="00507714" w:rsidP="00507714">
      <w:r w:rsidRPr="00507714">
        <w:t xml:space="preserve">Why not use a giant multi-step form? </w:t>
      </w:r>
      <w:proofErr w:type="spellStart"/>
      <w:r w:rsidRPr="00507714">
        <w:t>Reframe's</w:t>
      </w:r>
      <w:proofErr w:type="spellEnd"/>
      <w:r w:rsidRPr="00507714">
        <w:t xml:space="preserve"> primary conversion is an introductory business conversation. The initial form should lower friction rather than replicate a sales qualification interview.</w:t>
      </w:r>
    </w:p>
    <w:p w14:paraId="35F77C29" w14:textId="77777777" w:rsidR="00507714" w:rsidRPr="00507714" w:rsidRDefault="00507714" w:rsidP="00507714">
      <w:pPr>
        <w:rPr>
          <w:b/>
          <w:bCs/>
        </w:rPr>
      </w:pPr>
      <w:r w:rsidRPr="00507714">
        <w:rPr>
          <w:b/>
          <w:bCs/>
        </w:rPr>
        <w:t>AI requirements</w:t>
      </w:r>
    </w:p>
    <w:p w14:paraId="7262FD18" w14:textId="77777777" w:rsidR="00507714" w:rsidRPr="00507714" w:rsidRDefault="00507714" w:rsidP="00507714">
      <w:r w:rsidRPr="00507714">
        <w:t>There is no requirement to build public-facing AI features into the website at launch.</w:t>
      </w:r>
    </w:p>
    <w:p w14:paraId="5A947781" w14:textId="77777777" w:rsidR="00507714" w:rsidRPr="00507714" w:rsidRDefault="00507714" w:rsidP="00507714">
      <w:r w:rsidRPr="00507714">
        <w:t>If the internal content workflow is automated later, it should be developed as a separate system with its own authentication, access controls, data policies and approval workflow.</w:t>
      </w:r>
    </w:p>
    <w:p w14:paraId="0CB97E63" w14:textId="77777777" w:rsidR="00507714" w:rsidRPr="00507714" w:rsidRDefault="00507714" w:rsidP="00507714">
      <w:r w:rsidRPr="00507714">
        <w:t>Do not include an AI chatbot, content generator or client dashboard simply to make the site appear more technological. Those features should be added only when a validated business need exists.</w:t>
      </w:r>
    </w:p>
    <w:p w14:paraId="43324C5E" w14:textId="77777777" w:rsidR="00507714" w:rsidRPr="00507714" w:rsidRDefault="00507714" w:rsidP="00507714">
      <w:pPr>
        <w:rPr>
          <w:b/>
          <w:bCs/>
        </w:rPr>
      </w:pPr>
      <w:r w:rsidRPr="00507714">
        <w:rPr>
          <w:b/>
          <w:bCs/>
        </w:rPr>
        <w:t>9. SEO, performance and accessibility</w:t>
      </w:r>
    </w:p>
    <w:p w14:paraId="7BA89906" w14:textId="77777777" w:rsidR="00507714" w:rsidRPr="00507714" w:rsidRDefault="00507714" w:rsidP="00507714">
      <w:pPr>
        <w:rPr>
          <w:b/>
          <w:bCs/>
        </w:rPr>
      </w:pPr>
      <w:r w:rsidRPr="00507714">
        <w:rPr>
          <w:b/>
          <w:bCs/>
        </w:rPr>
        <w:t>Search engine optimisation</w:t>
      </w:r>
    </w:p>
    <w:p w14:paraId="0E036415" w14:textId="77777777" w:rsidR="00507714" w:rsidRPr="00507714" w:rsidRDefault="00507714" w:rsidP="00507714">
      <w:r w:rsidRPr="00507714">
        <w:t>Implement:</w:t>
      </w:r>
    </w:p>
    <w:p w14:paraId="3323387F" w14:textId="77777777" w:rsidR="00507714" w:rsidRPr="00507714" w:rsidRDefault="00507714" w:rsidP="00507714">
      <w:pPr>
        <w:numPr>
          <w:ilvl w:val="0"/>
          <w:numId w:val="10"/>
        </w:numPr>
      </w:pPr>
      <w:r w:rsidRPr="00507714">
        <w:t>Unique page titles and meta descriptions.</w:t>
      </w:r>
    </w:p>
    <w:p w14:paraId="693B22D2" w14:textId="77777777" w:rsidR="00507714" w:rsidRPr="00507714" w:rsidRDefault="00507714" w:rsidP="00507714">
      <w:pPr>
        <w:numPr>
          <w:ilvl w:val="0"/>
          <w:numId w:val="10"/>
        </w:numPr>
      </w:pPr>
      <w:r w:rsidRPr="00507714">
        <w:t>Descriptive URL paths.</w:t>
      </w:r>
    </w:p>
    <w:p w14:paraId="1CB3C575" w14:textId="77777777" w:rsidR="00507714" w:rsidRPr="00507714" w:rsidRDefault="00507714" w:rsidP="00507714">
      <w:pPr>
        <w:numPr>
          <w:ilvl w:val="0"/>
          <w:numId w:val="10"/>
        </w:numPr>
      </w:pPr>
      <w:r w:rsidRPr="00507714">
        <w:t>Semantic headings in a logical hierarchy.</w:t>
      </w:r>
    </w:p>
    <w:p w14:paraId="37AAD3F3" w14:textId="77777777" w:rsidR="00507714" w:rsidRPr="00507714" w:rsidRDefault="00507714" w:rsidP="00507714">
      <w:pPr>
        <w:numPr>
          <w:ilvl w:val="0"/>
          <w:numId w:val="10"/>
        </w:numPr>
      </w:pPr>
      <w:r w:rsidRPr="00507714">
        <w:t>Descriptive image alternative text.</w:t>
      </w:r>
    </w:p>
    <w:p w14:paraId="2F91DED4" w14:textId="77777777" w:rsidR="00507714" w:rsidRPr="00507714" w:rsidRDefault="00507714" w:rsidP="00507714">
      <w:pPr>
        <w:numPr>
          <w:ilvl w:val="0"/>
          <w:numId w:val="10"/>
        </w:numPr>
      </w:pPr>
      <w:r w:rsidRPr="00507714">
        <w:t>Canonical URLs where appropriate.</w:t>
      </w:r>
    </w:p>
    <w:p w14:paraId="0A1E44C9" w14:textId="77777777" w:rsidR="00507714" w:rsidRPr="00507714" w:rsidRDefault="00507714" w:rsidP="00507714">
      <w:pPr>
        <w:numPr>
          <w:ilvl w:val="0"/>
          <w:numId w:val="10"/>
        </w:numPr>
      </w:pPr>
      <w:r w:rsidRPr="00507714">
        <w:t xml:space="preserve">XML sitemap and </w:t>
      </w:r>
      <w:proofErr w:type="gramStart"/>
      <w:r w:rsidRPr="00507714">
        <w:t>robots</w:t>
      </w:r>
      <w:proofErr w:type="gramEnd"/>
      <w:r w:rsidRPr="00507714">
        <w:t xml:space="preserve"> directives.</w:t>
      </w:r>
    </w:p>
    <w:p w14:paraId="4641775C" w14:textId="77777777" w:rsidR="00507714" w:rsidRPr="00507714" w:rsidRDefault="00507714" w:rsidP="00507714">
      <w:pPr>
        <w:numPr>
          <w:ilvl w:val="0"/>
          <w:numId w:val="10"/>
        </w:numPr>
      </w:pPr>
      <w:r w:rsidRPr="00507714">
        <w:t>Open Graph metadata for LinkedIn and other social sharing.</w:t>
      </w:r>
    </w:p>
    <w:p w14:paraId="588CE1EE" w14:textId="77777777" w:rsidR="00507714" w:rsidRPr="00507714" w:rsidRDefault="00507714" w:rsidP="00507714">
      <w:pPr>
        <w:numPr>
          <w:ilvl w:val="0"/>
          <w:numId w:val="10"/>
        </w:numPr>
      </w:pPr>
      <w:r w:rsidRPr="00507714">
        <w:t>Structured data only where it accurately represents the business or content.</w:t>
      </w:r>
    </w:p>
    <w:p w14:paraId="2FC45BAD" w14:textId="77777777" w:rsidR="00507714" w:rsidRPr="00507714" w:rsidRDefault="00507714" w:rsidP="00507714">
      <w:pPr>
        <w:numPr>
          <w:ilvl w:val="0"/>
          <w:numId w:val="10"/>
        </w:numPr>
      </w:pPr>
      <w:r w:rsidRPr="00507714">
        <w:t>Internal links between services, insights and relevant work.</w:t>
      </w:r>
    </w:p>
    <w:p w14:paraId="1AFDCB20" w14:textId="77777777" w:rsidR="00507714" w:rsidRPr="00507714" w:rsidRDefault="00507714" w:rsidP="00507714">
      <w:r w:rsidRPr="00507714">
        <w:t>Target relevant search intent around private-market content strategy, investment-firm storytelling, partner-led thought leadership and portfolio storytelling. Treat these as keyword hypotheses to validate, not guaranteed traffic opportunities.</w:t>
      </w:r>
    </w:p>
    <w:p w14:paraId="156644D9" w14:textId="77777777" w:rsidR="00507714" w:rsidRPr="00507714" w:rsidRDefault="00507714" w:rsidP="00507714">
      <w:pPr>
        <w:rPr>
          <w:b/>
          <w:bCs/>
        </w:rPr>
      </w:pPr>
      <w:r w:rsidRPr="00507714">
        <w:rPr>
          <w:b/>
          <w:bCs/>
        </w:rPr>
        <w:t>Performance targets</w:t>
      </w:r>
    </w:p>
    <w:p w14:paraId="0F6BF17B" w14:textId="77777777" w:rsidR="00507714" w:rsidRPr="00507714" w:rsidRDefault="00507714" w:rsidP="00507714">
      <w:r w:rsidRPr="00507714">
        <w:t>Aim for the following Core Web Vitals at the 75th percentile of real-user visits, once sufficient field data exists: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1"/>
        <w:gridCol w:w="1283"/>
      </w:tblGrid>
      <w:tr w:rsidR="00507714" w:rsidRPr="00507714" w14:paraId="50952F22" w14:textId="77777777">
        <w:trPr>
          <w:tblCellSpacing w:w="15" w:type="dxa"/>
        </w:trPr>
        <w:tc>
          <w:tcPr>
            <w:tcW w:w="0" w:type="auto"/>
            <w:vAlign w:val="center"/>
            <w:hideMark/>
          </w:tcPr>
          <w:p w14:paraId="3B1BBB73" w14:textId="77777777" w:rsidR="00507714" w:rsidRPr="00507714" w:rsidRDefault="00507714" w:rsidP="00507714">
            <w:pPr>
              <w:rPr>
                <w:b/>
                <w:bCs/>
              </w:rPr>
            </w:pPr>
            <w:r w:rsidRPr="00507714">
              <w:rPr>
                <w:b/>
                <w:bCs/>
              </w:rPr>
              <w:t>Metric</w:t>
            </w:r>
          </w:p>
        </w:tc>
        <w:tc>
          <w:tcPr>
            <w:tcW w:w="0" w:type="auto"/>
            <w:vAlign w:val="center"/>
            <w:hideMark/>
          </w:tcPr>
          <w:p w14:paraId="31F2F45C" w14:textId="77777777" w:rsidR="00507714" w:rsidRPr="00507714" w:rsidRDefault="00507714" w:rsidP="00507714">
            <w:pPr>
              <w:rPr>
                <w:b/>
                <w:bCs/>
              </w:rPr>
            </w:pPr>
            <w:r w:rsidRPr="00507714">
              <w:rPr>
                <w:b/>
                <w:bCs/>
              </w:rPr>
              <w:t>Target</w:t>
            </w:r>
          </w:p>
        </w:tc>
      </w:tr>
      <w:tr w:rsidR="00507714" w:rsidRPr="00507714" w14:paraId="4300169E" w14:textId="77777777">
        <w:trPr>
          <w:tblCellSpacing w:w="15" w:type="dxa"/>
        </w:trPr>
        <w:tc>
          <w:tcPr>
            <w:tcW w:w="0" w:type="auto"/>
            <w:vAlign w:val="center"/>
            <w:hideMark/>
          </w:tcPr>
          <w:p w14:paraId="063E10A9" w14:textId="77777777" w:rsidR="00507714" w:rsidRPr="00507714" w:rsidRDefault="00507714" w:rsidP="00507714">
            <w:r w:rsidRPr="00507714">
              <w:t xml:space="preserve">Largest </w:t>
            </w:r>
            <w:proofErr w:type="spellStart"/>
            <w:r w:rsidRPr="00507714">
              <w:t>Contentful</w:t>
            </w:r>
            <w:proofErr w:type="spellEnd"/>
            <w:r w:rsidRPr="00507714">
              <w:t xml:space="preserve"> Paint (LCP)</w:t>
            </w:r>
          </w:p>
        </w:tc>
        <w:tc>
          <w:tcPr>
            <w:tcW w:w="0" w:type="auto"/>
            <w:vAlign w:val="center"/>
            <w:hideMark/>
          </w:tcPr>
          <w:p w14:paraId="1611C6B0" w14:textId="77777777" w:rsidR="00507714" w:rsidRPr="00507714" w:rsidRDefault="00507714" w:rsidP="00507714">
            <w:r w:rsidRPr="00507714">
              <w:t>≤ 2.5 seconds</w:t>
            </w:r>
          </w:p>
        </w:tc>
      </w:tr>
      <w:tr w:rsidR="00507714" w:rsidRPr="00507714" w14:paraId="6E02BC0D" w14:textId="77777777">
        <w:trPr>
          <w:tblCellSpacing w:w="15" w:type="dxa"/>
        </w:trPr>
        <w:tc>
          <w:tcPr>
            <w:tcW w:w="0" w:type="auto"/>
            <w:vAlign w:val="center"/>
            <w:hideMark/>
          </w:tcPr>
          <w:p w14:paraId="75708C94" w14:textId="77777777" w:rsidR="00507714" w:rsidRPr="00507714" w:rsidRDefault="00507714" w:rsidP="00507714">
            <w:r w:rsidRPr="00507714">
              <w:t>Interaction to Next Paint (INP)</w:t>
            </w:r>
          </w:p>
        </w:tc>
        <w:tc>
          <w:tcPr>
            <w:tcW w:w="0" w:type="auto"/>
            <w:vAlign w:val="center"/>
            <w:hideMark/>
          </w:tcPr>
          <w:p w14:paraId="79CDFA28" w14:textId="77777777" w:rsidR="00507714" w:rsidRPr="00507714" w:rsidRDefault="00507714" w:rsidP="00507714">
            <w:r w:rsidRPr="00507714">
              <w:t xml:space="preserve">≤ 200 </w:t>
            </w:r>
            <w:proofErr w:type="spellStart"/>
            <w:r w:rsidRPr="00507714">
              <w:t>ms</w:t>
            </w:r>
            <w:proofErr w:type="spellEnd"/>
          </w:p>
        </w:tc>
      </w:tr>
      <w:tr w:rsidR="00507714" w:rsidRPr="00507714" w14:paraId="6A450124" w14:textId="77777777">
        <w:trPr>
          <w:tblCellSpacing w:w="15" w:type="dxa"/>
        </w:trPr>
        <w:tc>
          <w:tcPr>
            <w:tcW w:w="0" w:type="auto"/>
            <w:vAlign w:val="center"/>
            <w:hideMark/>
          </w:tcPr>
          <w:p w14:paraId="79F531BC" w14:textId="77777777" w:rsidR="00507714" w:rsidRPr="00507714" w:rsidRDefault="00507714" w:rsidP="00507714">
            <w:r w:rsidRPr="00507714">
              <w:t>Cumulative Layout Shift (CLS)</w:t>
            </w:r>
          </w:p>
        </w:tc>
        <w:tc>
          <w:tcPr>
            <w:tcW w:w="0" w:type="auto"/>
            <w:vAlign w:val="center"/>
            <w:hideMark/>
          </w:tcPr>
          <w:p w14:paraId="4E81F29B" w14:textId="77777777" w:rsidR="00507714" w:rsidRPr="00507714" w:rsidRDefault="00507714" w:rsidP="00507714">
            <w:r w:rsidRPr="00507714">
              <w:t>≤ 0.1</w:t>
            </w:r>
          </w:p>
        </w:tc>
      </w:tr>
    </w:tbl>
    <w:p w14:paraId="7449C44D" w14:textId="77777777" w:rsidR="00507714" w:rsidRPr="00507714" w:rsidRDefault="00507714" w:rsidP="00507714">
      <w:r w:rsidRPr="00507714">
        <w:t>Implementation requirements:</w:t>
      </w:r>
    </w:p>
    <w:p w14:paraId="4CFCB256" w14:textId="77777777" w:rsidR="00507714" w:rsidRPr="00507714" w:rsidRDefault="00507714" w:rsidP="00507714">
      <w:pPr>
        <w:numPr>
          <w:ilvl w:val="0"/>
          <w:numId w:val="11"/>
        </w:numPr>
      </w:pPr>
      <w:r w:rsidRPr="00507714">
        <w:lastRenderedPageBreak/>
        <w:t xml:space="preserve">Use responsive images in modern formats such as AVIF or </w:t>
      </w:r>
      <w:proofErr w:type="spellStart"/>
      <w:r w:rsidRPr="00507714">
        <w:t>WebP</w:t>
      </w:r>
      <w:proofErr w:type="spellEnd"/>
      <w:r w:rsidRPr="00507714">
        <w:t xml:space="preserve"> when supported.</w:t>
      </w:r>
    </w:p>
    <w:p w14:paraId="15526A88" w14:textId="77777777" w:rsidR="00507714" w:rsidRPr="00507714" w:rsidRDefault="00507714" w:rsidP="00507714">
      <w:pPr>
        <w:numPr>
          <w:ilvl w:val="0"/>
          <w:numId w:val="11"/>
        </w:numPr>
      </w:pPr>
      <w:r w:rsidRPr="00507714">
        <w:t>Set image dimensions or aspect ratios to avoid layout shifts.</w:t>
      </w:r>
    </w:p>
    <w:p w14:paraId="15CD9C5B" w14:textId="77777777" w:rsidR="00507714" w:rsidRPr="00507714" w:rsidRDefault="00507714" w:rsidP="00507714">
      <w:pPr>
        <w:numPr>
          <w:ilvl w:val="0"/>
          <w:numId w:val="11"/>
        </w:numPr>
      </w:pPr>
      <w:r w:rsidRPr="00507714">
        <w:t>Lazy-load below-the-fold images.</w:t>
      </w:r>
    </w:p>
    <w:p w14:paraId="0BF40456" w14:textId="77777777" w:rsidR="00507714" w:rsidRPr="00507714" w:rsidRDefault="00507714" w:rsidP="00507714">
      <w:pPr>
        <w:numPr>
          <w:ilvl w:val="0"/>
          <w:numId w:val="11"/>
        </w:numPr>
      </w:pPr>
      <w:r w:rsidRPr="00507714">
        <w:t>Do not lazy-load the primary hero image if it is the likely LCP element.</w:t>
      </w:r>
    </w:p>
    <w:p w14:paraId="2B571057" w14:textId="77777777" w:rsidR="00507714" w:rsidRPr="00507714" w:rsidRDefault="00507714" w:rsidP="00507714">
      <w:pPr>
        <w:numPr>
          <w:ilvl w:val="0"/>
          <w:numId w:val="11"/>
        </w:numPr>
      </w:pPr>
      <w:r w:rsidRPr="00507714">
        <w:t>Avoid shipping unnecessary JavaScript.</w:t>
      </w:r>
    </w:p>
    <w:p w14:paraId="461A9CD1" w14:textId="77777777" w:rsidR="00507714" w:rsidRPr="00507714" w:rsidRDefault="00507714" w:rsidP="00507714">
      <w:pPr>
        <w:numPr>
          <w:ilvl w:val="0"/>
          <w:numId w:val="11"/>
        </w:numPr>
      </w:pPr>
      <w:r w:rsidRPr="00507714">
        <w:t>Use local or optimised fonts and sensible font-display behaviour.</w:t>
      </w:r>
    </w:p>
    <w:p w14:paraId="05FED525" w14:textId="77777777" w:rsidR="00507714" w:rsidRPr="00507714" w:rsidRDefault="00507714" w:rsidP="00507714">
      <w:pPr>
        <w:numPr>
          <w:ilvl w:val="0"/>
          <w:numId w:val="11"/>
        </w:numPr>
      </w:pPr>
      <w:r w:rsidRPr="00507714">
        <w:t>Compress and selectively load video.</w:t>
      </w:r>
    </w:p>
    <w:p w14:paraId="1C43B067" w14:textId="77777777" w:rsidR="00507714" w:rsidRPr="00507714" w:rsidRDefault="00507714" w:rsidP="00507714">
      <w:pPr>
        <w:numPr>
          <w:ilvl w:val="0"/>
          <w:numId w:val="11"/>
        </w:numPr>
      </w:pPr>
      <w:r w:rsidRPr="00507714">
        <w:t>Measure actual performance on mobile as well as desktop.</w:t>
      </w:r>
    </w:p>
    <w:p w14:paraId="6BD32F97" w14:textId="77777777" w:rsidR="00507714" w:rsidRPr="00507714" w:rsidRDefault="00507714" w:rsidP="00507714">
      <w:pPr>
        <w:rPr>
          <w:b/>
          <w:bCs/>
        </w:rPr>
      </w:pPr>
      <w:r w:rsidRPr="00507714">
        <w:rPr>
          <w:b/>
          <w:bCs/>
        </w:rPr>
        <w:t>Accessibility</w:t>
      </w:r>
    </w:p>
    <w:p w14:paraId="1FD59B55" w14:textId="77777777" w:rsidR="00507714" w:rsidRPr="00507714" w:rsidRDefault="00507714" w:rsidP="00507714">
      <w:r w:rsidRPr="00507714">
        <w:t>Target WCAG 2.2 AA as the implementation goal.</w:t>
      </w:r>
    </w:p>
    <w:p w14:paraId="60B4DFDF" w14:textId="77777777" w:rsidR="00507714" w:rsidRPr="00507714" w:rsidRDefault="00507714" w:rsidP="00507714">
      <w:pPr>
        <w:numPr>
          <w:ilvl w:val="0"/>
          <w:numId w:val="12"/>
        </w:numPr>
      </w:pPr>
      <w:r w:rsidRPr="00507714">
        <w:t>All functionality must be keyboard accessible.</w:t>
      </w:r>
    </w:p>
    <w:p w14:paraId="15FD5F9B" w14:textId="77777777" w:rsidR="00507714" w:rsidRPr="00507714" w:rsidRDefault="00507714" w:rsidP="00507714">
      <w:pPr>
        <w:numPr>
          <w:ilvl w:val="0"/>
          <w:numId w:val="12"/>
        </w:numPr>
      </w:pPr>
      <w:r w:rsidRPr="00507714">
        <w:t>Focus indicators must be visible.</w:t>
      </w:r>
    </w:p>
    <w:p w14:paraId="34497EDF" w14:textId="77777777" w:rsidR="00507714" w:rsidRPr="00507714" w:rsidRDefault="00507714" w:rsidP="00507714">
      <w:pPr>
        <w:numPr>
          <w:ilvl w:val="0"/>
          <w:numId w:val="12"/>
        </w:numPr>
      </w:pPr>
      <w:r w:rsidRPr="00507714">
        <w:t>Form fields need persistent labels and understandable error messages.</w:t>
      </w:r>
    </w:p>
    <w:p w14:paraId="02950862" w14:textId="77777777" w:rsidR="00507714" w:rsidRPr="00507714" w:rsidRDefault="00507714" w:rsidP="00507714">
      <w:pPr>
        <w:numPr>
          <w:ilvl w:val="0"/>
          <w:numId w:val="12"/>
        </w:numPr>
      </w:pPr>
      <w:r w:rsidRPr="00507714">
        <w:t>Maintain sufficient colour contrast.</w:t>
      </w:r>
    </w:p>
    <w:p w14:paraId="2A6F4323" w14:textId="77777777" w:rsidR="00507714" w:rsidRPr="00507714" w:rsidRDefault="00507714" w:rsidP="00507714">
      <w:pPr>
        <w:numPr>
          <w:ilvl w:val="0"/>
          <w:numId w:val="12"/>
        </w:numPr>
      </w:pPr>
      <w:r w:rsidRPr="00507714">
        <w:t>Use semantic HTML landmarks and heading structure.</w:t>
      </w:r>
    </w:p>
    <w:p w14:paraId="096F5DA7" w14:textId="77777777" w:rsidR="00507714" w:rsidRPr="00507714" w:rsidRDefault="00507714" w:rsidP="00507714">
      <w:pPr>
        <w:numPr>
          <w:ilvl w:val="0"/>
          <w:numId w:val="12"/>
        </w:numPr>
      </w:pPr>
      <w:r w:rsidRPr="00507714">
        <w:t>Supply useful alternative text for meaningful images.</w:t>
      </w:r>
    </w:p>
    <w:p w14:paraId="1068822C" w14:textId="77777777" w:rsidR="00507714" w:rsidRPr="00507714" w:rsidRDefault="00507714" w:rsidP="00507714">
      <w:pPr>
        <w:numPr>
          <w:ilvl w:val="0"/>
          <w:numId w:val="12"/>
        </w:numPr>
      </w:pPr>
      <w:r w:rsidRPr="00507714">
        <w:t>Decorative images should not create redundant screen-reader output.</w:t>
      </w:r>
    </w:p>
    <w:p w14:paraId="145695CC" w14:textId="77777777" w:rsidR="00507714" w:rsidRPr="00507714" w:rsidRDefault="00507714" w:rsidP="00507714">
      <w:pPr>
        <w:numPr>
          <w:ilvl w:val="0"/>
          <w:numId w:val="12"/>
        </w:numPr>
      </w:pPr>
      <w:r w:rsidRPr="00507714">
        <w:t>Respect reduced-motion preferences.</w:t>
      </w:r>
    </w:p>
    <w:p w14:paraId="58BD7558" w14:textId="77777777" w:rsidR="00507714" w:rsidRPr="00507714" w:rsidRDefault="00507714" w:rsidP="00507714">
      <w:pPr>
        <w:numPr>
          <w:ilvl w:val="0"/>
          <w:numId w:val="12"/>
        </w:numPr>
      </w:pPr>
      <w:r w:rsidRPr="00507714">
        <w:t>Do not convey essential meaning through colour alone.</w:t>
      </w:r>
    </w:p>
    <w:p w14:paraId="774BA0AF" w14:textId="77777777" w:rsidR="00507714" w:rsidRPr="00507714" w:rsidRDefault="00507714" w:rsidP="00507714">
      <w:r w:rsidRPr="00507714">
        <w:t>Why these requirements matter: Reframe is selling professional communication. A slow, inaccessible or unstable website would contradict the standard of clarity and care the brand is trying to communicate.</w:t>
      </w:r>
    </w:p>
    <w:p w14:paraId="2B60531C" w14:textId="77777777" w:rsidR="00507714" w:rsidRPr="00507714" w:rsidRDefault="00507714" w:rsidP="00507714">
      <w:pPr>
        <w:rPr>
          <w:b/>
          <w:bCs/>
        </w:rPr>
      </w:pPr>
      <w:r w:rsidRPr="00507714">
        <w:rPr>
          <w:b/>
          <w:bCs/>
        </w:rPr>
        <w:t>10. Developer acceptance checklist</w:t>
      </w:r>
    </w:p>
    <w:p w14:paraId="296124A0" w14:textId="77777777" w:rsidR="00507714" w:rsidRPr="00507714" w:rsidRDefault="00507714" w:rsidP="00507714">
      <w:r w:rsidRPr="00507714">
        <w:t>The website should not be considered complete merely because the homepage looks good in a screenshot. It must satisfy the following criteria.</w:t>
      </w:r>
    </w:p>
    <w:p w14:paraId="0EC6E498" w14:textId="77777777" w:rsidR="00507714" w:rsidRPr="00507714" w:rsidRDefault="00507714" w:rsidP="00507714">
      <w:pPr>
        <w:rPr>
          <w:b/>
          <w:bCs/>
        </w:rPr>
      </w:pPr>
      <w:r w:rsidRPr="00507714">
        <w:rPr>
          <w:b/>
          <w:bCs/>
        </w:rPr>
        <w:t>Launch readiness</w:t>
      </w:r>
    </w:p>
    <w:p w14:paraId="7F3C6638" w14:textId="77777777" w:rsidR="00507714" w:rsidRPr="00507714" w:rsidRDefault="00507714" w:rsidP="00507714">
      <w:r w:rsidRPr="00507714">
        <w:t>0 / 20 complete</w:t>
      </w:r>
    </w:p>
    <w:p w14:paraId="4B2A6BBA" w14:textId="77777777" w:rsidR="00507714" w:rsidRPr="00507714" w:rsidRDefault="00507714" w:rsidP="00507714">
      <w:pPr>
        <w:rPr>
          <w:b/>
          <w:bCs/>
        </w:rPr>
      </w:pPr>
      <w:r w:rsidRPr="00507714">
        <w:rPr>
          <w:b/>
          <w:bCs/>
        </w:rPr>
        <w:t>Design and content</w:t>
      </w:r>
    </w:p>
    <w:p w14:paraId="3573A24D" w14:textId="77777777" w:rsidR="00507714" w:rsidRPr="00507714" w:rsidRDefault="00507714" w:rsidP="00507714">
      <w:r w:rsidRPr="00507714">
        <w:t>Approved logo, colours, typography and imagery are applied consistently.</w:t>
      </w:r>
    </w:p>
    <w:p w14:paraId="302634BF" w14:textId="77777777" w:rsidR="00507714" w:rsidRPr="00507714" w:rsidRDefault="00507714" w:rsidP="00507714">
      <w:r w:rsidRPr="00507714">
        <w:t>All agreed homepage sections are present and follow the approved content hierarchy.</w:t>
      </w:r>
    </w:p>
    <w:p w14:paraId="44C255E2" w14:textId="77777777" w:rsidR="00507714" w:rsidRPr="00507714" w:rsidRDefault="00507714" w:rsidP="00507714">
      <w:r w:rsidRPr="00507714">
        <w:t>Service descriptions explain actual deliverables, not just abstract benefits.</w:t>
      </w:r>
    </w:p>
    <w:p w14:paraId="6E65986A" w14:textId="77777777" w:rsidR="00507714" w:rsidRPr="00507714" w:rsidRDefault="00507714" w:rsidP="00507714">
      <w:r w:rsidRPr="00507714">
        <w:t>Portfolio examples have approved attribution and permissions.</w:t>
      </w:r>
    </w:p>
    <w:p w14:paraId="4A950821" w14:textId="77777777" w:rsidR="00507714" w:rsidRPr="00507714" w:rsidRDefault="00507714" w:rsidP="00507714">
      <w:r w:rsidRPr="00507714">
        <w:lastRenderedPageBreak/>
        <w:t>No fabricated testimonials, metrics or unsupported client claims appear.</w:t>
      </w:r>
    </w:p>
    <w:p w14:paraId="5265A9F0" w14:textId="77777777" w:rsidR="00507714" w:rsidRPr="00507714" w:rsidRDefault="00507714" w:rsidP="00507714">
      <w:pPr>
        <w:rPr>
          <w:b/>
          <w:bCs/>
        </w:rPr>
      </w:pPr>
      <w:r w:rsidRPr="00507714">
        <w:rPr>
          <w:b/>
          <w:bCs/>
        </w:rPr>
        <w:t>Functionality</w:t>
      </w:r>
    </w:p>
    <w:p w14:paraId="21352EC3" w14:textId="77777777" w:rsidR="00507714" w:rsidRPr="00507714" w:rsidRDefault="00507714" w:rsidP="00507714">
      <w:r w:rsidRPr="00507714">
        <w:t>All navigation links and CTAs work correctly.</w:t>
      </w:r>
    </w:p>
    <w:p w14:paraId="104FA8C3" w14:textId="77777777" w:rsidR="00507714" w:rsidRPr="00507714" w:rsidRDefault="00507714" w:rsidP="00507714">
      <w:r w:rsidRPr="00507714">
        <w:t>Contact form validates inputs and handles success and failure states.</w:t>
      </w:r>
    </w:p>
    <w:p w14:paraId="5B0A03F9" w14:textId="77777777" w:rsidR="00507714" w:rsidRPr="00507714" w:rsidRDefault="00507714" w:rsidP="00507714">
      <w:r w:rsidRPr="00507714">
        <w:t>The mobile navigation opens, closes and supports keyboard interaction.</w:t>
      </w:r>
    </w:p>
    <w:p w14:paraId="2A475E12" w14:textId="77777777" w:rsidR="00507714" w:rsidRPr="00507714" w:rsidRDefault="00507714" w:rsidP="00507714">
      <w:r w:rsidRPr="00507714">
        <w:t>Images, videos and external links work correctly.</w:t>
      </w:r>
    </w:p>
    <w:p w14:paraId="0EF0A0A0" w14:textId="77777777" w:rsidR="00507714" w:rsidRPr="00507714" w:rsidRDefault="00507714" w:rsidP="00507714">
      <w:r w:rsidRPr="00507714">
        <w:t>No placeholder copy, broken links or unintended console errors remain.</w:t>
      </w:r>
    </w:p>
    <w:p w14:paraId="404EC390" w14:textId="77777777" w:rsidR="00507714" w:rsidRPr="00507714" w:rsidRDefault="00507714" w:rsidP="00507714">
      <w:pPr>
        <w:rPr>
          <w:b/>
          <w:bCs/>
        </w:rPr>
      </w:pPr>
      <w:r w:rsidRPr="00507714">
        <w:rPr>
          <w:b/>
          <w:bCs/>
        </w:rPr>
        <w:t>Responsive and accessible UX</w:t>
      </w:r>
    </w:p>
    <w:p w14:paraId="28B12FF3" w14:textId="77777777" w:rsidR="00507714" w:rsidRPr="00507714" w:rsidRDefault="00507714" w:rsidP="00507714">
      <w:r w:rsidRPr="00507714">
        <w:t>Desktop, tablet and mobile layouts are tested.</w:t>
      </w:r>
    </w:p>
    <w:p w14:paraId="30893F71" w14:textId="77777777" w:rsidR="00507714" w:rsidRPr="00507714" w:rsidRDefault="00507714" w:rsidP="00507714">
      <w:r w:rsidRPr="00507714">
        <w:t>No horizontal overflow or overlapping content occurs.</w:t>
      </w:r>
    </w:p>
    <w:p w14:paraId="1C539471" w14:textId="77777777" w:rsidR="00507714" w:rsidRPr="00507714" w:rsidRDefault="00507714" w:rsidP="00507714">
      <w:r w:rsidRPr="00507714">
        <w:t>Keyboard focus is visible and interactive controls have accessible names.</w:t>
      </w:r>
    </w:p>
    <w:p w14:paraId="4D7263FA" w14:textId="77777777" w:rsidR="00507714" w:rsidRPr="00507714" w:rsidRDefault="00507714" w:rsidP="00507714">
      <w:r w:rsidRPr="00507714">
        <w:t>Form errors are understandable and associated with relevant fields.</w:t>
      </w:r>
    </w:p>
    <w:p w14:paraId="38725F1D" w14:textId="77777777" w:rsidR="00507714" w:rsidRPr="00507714" w:rsidRDefault="00507714" w:rsidP="00507714">
      <w:r w:rsidRPr="00507714">
        <w:t>Reduced-motion preferences are respected.</w:t>
      </w:r>
    </w:p>
    <w:p w14:paraId="16B7A797" w14:textId="77777777" w:rsidR="00507714" w:rsidRPr="00507714" w:rsidRDefault="00507714" w:rsidP="00507714">
      <w:pPr>
        <w:rPr>
          <w:b/>
          <w:bCs/>
        </w:rPr>
      </w:pPr>
      <w:r w:rsidRPr="00507714">
        <w:rPr>
          <w:b/>
          <w:bCs/>
        </w:rPr>
        <w:t>Engineering and launch</w:t>
      </w:r>
    </w:p>
    <w:p w14:paraId="1EA50D58" w14:textId="77777777" w:rsidR="00507714" w:rsidRPr="00507714" w:rsidRDefault="00507714" w:rsidP="00507714">
      <w:r w:rsidRPr="00507714">
        <w:t>Metadata, social previews and sitemap are configured.</w:t>
      </w:r>
    </w:p>
    <w:p w14:paraId="3CFDB95E" w14:textId="77777777" w:rsidR="00507714" w:rsidRPr="00507714" w:rsidRDefault="00507714" w:rsidP="00507714">
      <w:r w:rsidRPr="00507714">
        <w:t>Images, fonts and scripts are appropriately optimised.</w:t>
      </w:r>
    </w:p>
    <w:p w14:paraId="6CBD212A" w14:textId="77777777" w:rsidR="00507714" w:rsidRPr="00507714" w:rsidRDefault="00507714" w:rsidP="00507714">
      <w:r w:rsidRPr="00507714">
        <w:t>Secrets and form credentials are never exposed in client code.</w:t>
      </w:r>
    </w:p>
    <w:p w14:paraId="2EAE362E" w14:textId="77777777" w:rsidR="00507714" w:rsidRPr="00507714" w:rsidRDefault="00507714" w:rsidP="00507714">
      <w:r w:rsidRPr="00507714">
        <w:t>Analytics and error monitoring are configured with appropriate privacy controls.</w:t>
      </w:r>
    </w:p>
    <w:p w14:paraId="6C61482B" w14:textId="77777777" w:rsidR="00507714" w:rsidRPr="00507714" w:rsidRDefault="00507714" w:rsidP="00507714">
      <w:r w:rsidRPr="00507714">
        <w:t>Production build, form delivery and key user journeys are verified.</w:t>
      </w:r>
    </w:p>
    <w:p w14:paraId="6B1A8212" w14:textId="77777777" w:rsidR="00507714" w:rsidRPr="00507714" w:rsidRDefault="00507714" w:rsidP="00507714">
      <w:r w:rsidRPr="00507714">
        <w:t>Reset checklist</w:t>
      </w:r>
    </w:p>
    <w:p w14:paraId="72FCCE78" w14:textId="77777777" w:rsidR="00507714" w:rsidRPr="00507714" w:rsidRDefault="00507714" w:rsidP="00507714">
      <w:pPr>
        <w:rPr>
          <w:b/>
          <w:bCs/>
        </w:rPr>
      </w:pPr>
      <w:r w:rsidRPr="00507714">
        <w:rPr>
          <w:b/>
          <w:bCs/>
        </w:rPr>
        <w:t>11. Scope boundaries: what not to build in version 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2"/>
        <w:gridCol w:w="6014"/>
      </w:tblGrid>
      <w:tr w:rsidR="00507714" w:rsidRPr="00507714" w14:paraId="70870327" w14:textId="77777777">
        <w:trPr>
          <w:tblCellSpacing w:w="15" w:type="dxa"/>
        </w:trPr>
        <w:tc>
          <w:tcPr>
            <w:tcW w:w="0" w:type="auto"/>
            <w:vAlign w:val="center"/>
            <w:hideMark/>
          </w:tcPr>
          <w:p w14:paraId="6789BB04" w14:textId="77777777" w:rsidR="00507714" w:rsidRPr="00507714" w:rsidRDefault="00507714" w:rsidP="00507714">
            <w:pPr>
              <w:rPr>
                <w:b/>
                <w:bCs/>
              </w:rPr>
            </w:pPr>
            <w:r w:rsidRPr="00507714">
              <w:rPr>
                <w:b/>
                <w:bCs/>
              </w:rPr>
              <w:t>Do not build</w:t>
            </w:r>
          </w:p>
        </w:tc>
        <w:tc>
          <w:tcPr>
            <w:tcW w:w="0" w:type="auto"/>
            <w:vAlign w:val="center"/>
            <w:hideMark/>
          </w:tcPr>
          <w:p w14:paraId="29D8782C" w14:textId="77777777" w:rsidR="00507714" w:rsidRPr="00507714" w:rsidRDefault="00507714" w:rsidP="00507714">
            <w:pPr>
              <w:rPr>
                <w:b/>
                <w:bCs/>
              </w:rPr>
            </w:pPr>
            <w:r w:rsidRPr="00507714">
              <w:rPr>
                <w:b/>
                <w:bCs/>
              </w:rPr>
              <w:t>Reason</w:t>
            </w:r>
          </w:p>
        </w:tc>
      </w:tr>
      <w:tr w:rsidR="00507714" w:rsidRPr="00507714" w14:paraId="5FE1428B" w14:textId="77777777">
        <w:trPr>
          <w:tblCellSpacing w:w="15" w:type="dxa"/>
        </w:trPr>
        <w:tc>
          <w:tcPr>
            <w:tcW w:w="0" w:type="auto"/>
            <w:vAlign w:val="center"/>
            <w:hideMark/>
          </w:tcPr>
          <w:p w14:paraId="0690E0D7" w14:textId="77777777" w:rsidR="00507714" w:rsidRPr="00507714" w:rsidRDefault="00507714" w:rsidP="00507714">
            <w:r w:rsidRPr="00507714">
              <w:t>Public AI content generator</w:t>
            </w:r>
          </w:p>
        </w:tc>
        <w:tc>
          <w:tcPr>
            <w:tcW w:w="0" w:type="auto"/>
            <w:vAlign w:val="center"/>
            <w:hideMark/>
          </w:tcPr>
          <w:p w14:paraId="7F0E3A58" w14:textId="77777777" w:rsidR="00507714" w:rsidRPr="00507714" w:rsidRDefault="00507714" w:rsidP="00507714">
            <w:r w:rsidRPr="00507714">
              <w:t>Not part of the documented website proposition</w:t>
            </w:r>
          </w:p>
        </w:tc>
      </w:tr>
      <w:tr w:rsidR="00507714" w:rsidRPr="00507714" w14:paraId="5C077779" w14:textId="77777777">
        <w:trPr>
          <w:tblCellSpacing w:w="15" w:type="dxa"/>
        </w:trPr>
        <w:tc>
          <w:tcPr>
            <w:tcW w:w="0" w:type="auto"/>
            <w:vAlign w:val="center"/>
            <w:hideMark/>
          </w:tcPr>
          <w:p w14:paraId="5FC2C302" w14:textId="77777777" w:rsidR="00507714" w:rsidRPr="00507714" w:rsidRDefault="00507714" w:rsidP="00507714">
            <w:r w:rsidRPr="00507714">
              <w:t>Client login and content dashboard</w:t>
            </w:r>
          </w:p>
        </w:tc>
        <w:tc>
          <w:tcPr>
            <w:tcW w:w="0" w:type="auto"/>
            <w:vAlign w:val="center"/>
            <w:hideMark/>
          </w:tcPr>
          <w:p w14:paraId="4DC00EE0" w14:textId="77777777" w:rsidR="00507714" w:rsidRPr="00507714" w:rsidRDefault="00507714" w:rsidP="00507714">
            <w:r w:rsidRPr="00507714">
              <w:t>No requirement established for a self-service platform</w:t>
            </w:r>
          </w:p>
        </w:tc>
      </w:tr>
      <w:tr w:rsidR="00507714" w:rsidRPr="00507714" w14:paraId="66D9FF50" w14:textId="77777777">
        <w:trPr>
          <w:tblCellSpacing w:w="15" w:type="dxa"/>
        </w:trPr>
        <w:tc>
          <w:tcPr>
            <w:tcW w:w="0" w:type="auto"/>
            <w:vAlign w:val="center"/>
            <w:hideMark/>
          </w:tcPr>
          <w:p w14:paraId="257F3D77" w14:textId="77777777" w:rsidR="00507714" w:rsidRPr="00507714" w:rsidRDefault="00507714" w:rsidP="00507714">
            <w:r w:rsidRPr="00507714">
              <w:t>Complex 3D/WebGL experience</w:t>
            </w:r>
          </w:p>
        </w:tc>
        <w:tc>
          <w:tcPr>
            <w:tcW w:w="0" w:type="auto"/>
            <w:vAlign w:val="center"/>
            <w:hideMark/>
          </w:tcPr>
          <w:p w14:paraId="1D65D646" w14:textId="77777777" w:rsidR="00507714" w:rsidRPr="00507714" w:rsidRDefault="00507714" w:rsidP="00507714">
            <w:r w:rsidRPr="00507714">
              <w:t>Adds complexity without a clear conversion benefit</w:t>
            </w:r>
          </w:p>
        </w:tc>
      </w:tr>
      <w:tr w:rsidR="00507714" w:rsidRPr="00507714" w14:paraId="3694C28A" w14:textId="77777777">
        <w:trPr>
          <w:tblCellSpacing w:w="15" w:type="dxa"/>
        </w:trPr>
        <w:tc>
          <w:tcPr>
            <w:tcW w:w="0" w:type="auto"/>
            <w:vAlign w:val="center"/>
            <w:hideMark/>
          </w:tcPr>
          <w:p w14:paraId="54248FA1" w14:textId="77777777" w:rsidR="00507714" w:rsidRPr="00507714" w:rsidRDefault="00507714" w:rsidP="00507714">
            <w:r w:rsidRPr="00507714">
              <w:t>Elaborate pricing calculator</w:t>
            </w:r>
          </w:p>
        </w:tc>
        <w:tc>
          <w:tcPr>
            <w:tcW w:w="0" w:type="auto"/>
            <w:vAlign w:val="center"/>
            <w:hideMark/>
          </w:tcPr>
          <w:p w14:paraId="19A6FF17" w14:textId="77777777" w:rsidR="00507714" w:rsidRPr="00507714" w:rsidRDefault="00507714" w:rsidP="00507714">
            <w:r w:rsidRPr="00507714">
              <w:t>Pricing and package structure have not been established</w:t>
            </w:r>
          </w:p>
        </w:tc>
      </w:tr>
      <w:tr w:rsidR="00507714" w:rsidRPr="00507714" w14:paraId="12803EBB" w14:textId="77777777">
        <w:trPr>
          <w:tblCellSpacing w:w="15" w:type="dxa"/>
        </w:trPr>
        <w:tc>
          <w:tcPr>
            <w:tcW w:w="0" w:type="auto"/>
            <w:vAlign w:val="center"/>
            <w:hideMark/>
          </w:tcPr>
          <w:p w14:paraId="03F7EFEB" w14:textId="77777777" w:rsidR="00507714" w:rsidRPr="00507714" w:rsidRDefault="00507714" w:rsidP="00507714">
            <w:r w:rsidRPr="00507714">
              <w:t>Automated publishing system</w:t>
            </w:r>
          </w:p>
        </w:tc>
        <w:tc>
          <w:tcPr>
            <w:tcW w:w="0" w:type="auto"/>
            <w:vAlign w:val="center"/>
            <w:hideMark/>
          </w:tcPr>
          <w:p w14:paraId="59BBBE4C" w14:textId="77777777" w:rsidR="00507714" w:rsidRPr="00507714" w:rsidRDefault="00507714" w:rsidP="00507714">
            <w:r w:rsidRPr="00507714">
              <w:t>This is an operational capability, not a launch requirement for the marketing site</w:t>
            </w:r>
          </w:p>
        </w:tc>
      </w:tr>
      <w:tr w:rsidR="00507714" w:rsidRPr="00507714" w14:paraId="1361A813" w14:textId="77777777">
        <w:trPr>
          <w:tblCellSpacing w:w="15" w:type="dxa"/>
        </w:trPr>
        <w:tc>
          <w:tcPr>
            <w:tcW w:w="0" w:type="auto"/>
            <w:vAlign w:val="center"/>
            <w:hideMark/>
          </w:tcPr>
          <w:p w14:paraId="5CF34C98" w14:textId="77777777" w:rsidR="00507714" w:rsidRPr="00507714" w:rsidRDefault="00507714" w:rsidP="00507714">
            <w:r w:rsidRPr="00507714">
              <w:t>Fake case-study metrics or client logos</w:t>
            </w:r>
          </w:p>
        </w:tc>
        <w:tc>
          <w:tcPr>
            <w:tcW w:w="0" w:type="auto"/>
            <w:vAlign w:val="center"/>
            <w:hideMark/>
          </w:tcPr>
          <w:p w14:paraId="7CCE5A0D" w14:textId="77777777" w:rsidR="00507714" w:rsidRPr="00507714" w:rsidRDefault="00507714" w:rsidP="00507714">
            <w:r w:rsidRPr="00507714">
              <w:t>Damages credibility and introduces avoidable risk</w:t>
            </w:r>
          </w:p>
        </w:tc>
      </w:tr>
      <w:tr w:rsidR="00507714" w:rsidRPr="00507714" w14:paraId="04112EA4" w14:textId="77777777">
        <w:trPr>
          <w:tblCellSpacing w:w="15" w:type="dxa"/>
        </w:trPr>
        <w:tc>
          <w:tcPr>
            <w:tcW w:w="0" w:type="auto"/>
            <w:vAlign w:val="center"/>
            <w:hideMark/>
          </w:tcPr>
          <w:p w14:paraId="2479A46A" w14:textId="77777777" w:rsidR="00507714" w:rsidRPr="00507714" w:rsidRDefault="00507714" w:rsidP="00507714">
            <w:r w:rsidRPr="00507714">
              <w:lastRenderedPageBreak/>
              <w:t>Excessive animations and pop-ups</w:t>
            </w:r>
          </w:p>
        </w:tc>
        <w:tc>
          <w:tcPr>
            <w:tcW w:w="0" w:type="auto"/>
            <w:vAlign w:val="center"/>
            <w:hideMark/>
          </w:tcPr>
          <w:p w14:paraId="69A5433B" w14:textId="77777777" w:rsidR="00507714" w:rsidRPr="00507714" w:rsidRDefault="00507714" w:rsidP="00507714">
            <w:r w:rsidRPr="00507714">
              <w:t>Distracts from the business proposition</w:t>
            </w:r>
          </w:p>
        </w:tc>
      </w:tr>
    </w:tbl>
    <w:p w14:paraId="2236F4E4" w14:textId="77777777" w:rsidR="00507714" w:rsidRPr="00507714" w:rsidRDefault="00507714" w:rsidP="00507714">
      <w:r w:rsidRPr="00507714">
        <w:t>The goal is a polished, fast, credible website that can evolve as Reframe gains clients, builds its portfolio and validates its service packages.</w:t>
      </w:r>
    </w:p>
    <w:p w14:paraId="315D81DB" w14:textId="77777777" w:rsidR="00507714" w:rsidRPr="00507714" w:rsidRDefault="00507714" w:rsidP="00507714">
      <w:pPr>
        <w:rPr>
          <w:b/>
          <w:bCs/>
        </w:rPr>
      </w:pPr>
      <w:r w:rsidRPr="00507714">
        <w:rPr>
          <w:b/>
          <w:bCs/>
        </w:rPr>
        <w:t>12. Deliverables expected from the design and development team</w:t>
      </w:r>
    </w:p>
    <w:p w14:paraId="6B4B7CC8" w14:textId="77777777" w:rsidR="00507714" w:rsidRPr="00507714" w:rsidRDefault="00507714" w:rsidP="00507714">
      <w:r w:rsidRPr="00507714">
        <w:t>The project handoff should include:</w:t>
      </w:r>
    </w:p>
    <w:p w14:paraId="49FEF6C6" w14:textId="77777777" w:rsidR="00507714" w:rsidRPr="00507714" w:rsidRDefault="00507714" w:rsidP="00507714">
      <w:pPr>
        <w:numPr>
          <w:ilvl w:val="0"/>
          <w:numId w:val="13"/>
        </w:numPr>
      </w:pPr>
      <w:r w:rsidRPr="00507714">
        <w:t>Approved desktop and mobile designs.</w:t>
      </w:r>
    </w:p>
    <w:p w14:paraId="554DD5FB" w14:textId="77777777" w:rsidR="00507714" w:rsidRPr="00507714" w:rsidRDefault="00507714" w:rsidP="00507714">
      <w:pPr>
        <w:numPr>
          <w:ilvl w:val="0"/>
          <w:numId w:val="13"/>
        </w:numPr>
      </w:pPr>
      <w:r w:rsidRPr="00507714">
        <w:t>A reusable design system and component library.</w:t>
      </w:r>
    </w:p>
    <w:p w14:paraId="2616E609" w14:textId="77777777" w:rsidR="00507714" w:rsidRPr="00507714" w:rsidRDefault="00507714" w:rsidP="00507714">
      <w:pPr>
        <w:numPr>
          <w:ilvl w:val="0"/>
          <w:numId w:val="13"/>
        </w:numPr>
      </w:pPr>
      <w:r w:rsidRPr="00507714">
        <w:t>Final copy and approved media assets.</w:t>
      </w:r>
    </w:p>
    <w:p w14:paraId="5783B7AB" w14:textId="77777777" w:rsidR="00507714" w:rsidRPr="00507714" w:rsidRDefault="00507714" w:rsidP="00507714">
      <w:pPr>
        <w:numPr>
          <w:ilvl w:val="0"/>
          <w:numId w:val="13"/>
        </w:numPr>
      </w:pPr>
      <w:r w:rsidRPr="00507714">
        <w:t>Responsive website implementation.</w:t>
      </w:r>
    </w:p>
    <w:p w14:paraId="7329F123" w14:textId="77777777" w:rsidR="00507714" w:rsidRPr="00507714" w:rsidRDefault="00507714" w:rsidP="00507714">
      <w:pPr>
        <w:numPr>
          <w:ilvl w:val="0"/>
          <w:numId w:val="13"/>
        </w:numPr>
      </w:pPr>
      <w:r w:rsidRPr="00507714">
        <w:t>Working contact and inquiry flow.</w:t>
      </w:r>
    </w:p>
    <w:p w14:paraId="2B14B9A3" w14:textId="77777777" w:rsidR="00507714" w:rsidRPr="00507714" w:rsidRDefault="00507714" w:rsidP="00507714">
      <w:pPr>
        <w:numPr>
          <w:ilvl w:val="0"/>
          <w:numId w:val="13"/>
        </w:numPr>
      </w:pPr>
      <w:r w:rsidRPr="00507714">
        <w:t>SEO and analytics configuration.</w:t>
      </w:r>
    </w:p>
    <w:p w14:paraId="552267AC" w14:textId="77777777" w:rsidR="00507714" w:rsidRPr="00507714" w:rsidRDefault="00507714" w:rsidP="00507714">
      <w:pPr>
        <w:numPr>
          <w:ilvl w:val="0"/>
          <w:numId w:val="13"/>
        </w:numPr>
      </w:pPr>
      <w:r w:rsidRPr="00507714">
        <w:t>Accessibility and performance checks.</w:t>
      </w:r>
    </w:p>
    <w:p w14:paraId="23F019F0" w14:textId="77777777" w:rsidR="00507714" w:rsidRPr="00507714" w:rsidRDefault="00507714" w:rsidP="00507714">
      <w:pPr>
        <w:numPr>
          <w:ilvl w:val="0"/>
          <w:numId w:val="13"/>
        </w:numPr>
      </w:pPr>
      <w:r w:rsidRPr="00507714">
        <w:t>Source code, deployment configuration and handover documentation.</w:t>
      </w:r>
    </w:p>
    <w:p w14:paraId="4D1FC79B" w14:textId="77777777" w:rsidR="00507714" w:rsidRPr="00507714" w:rsidRDefault="00507714" w:rsidP="00507714">
      <w:pPr>
        <w:numPr>
          <w:ilvl w:val="0"/>
          <w:numId w:val="13"/>
        </w:numPr>
      </w:pPr>
      <w:r w:rsidRPr="00507714">
        <w:t>A short guide explaining how to update case studies, team profiles and insights, if a CMS is implemented.</w:t>
      </w:r>
    </w:p>
    <w:p w14:paraId="573960B8" w14:textId="77777777" w:rsidR="00507714" w:rsidRPr="00507714" w:rsidRDefault="00507714" w:rsidP="00507714">
      <w:pPr>
        <w:rPr>
          <w:b/>
          <w:bCs/>
        </w:rPr>
      </w:pPr>
      <w:r w:rsidRPr="00507714">
        <w:rPr>
          <w:b/>
          <w:bCs/>
        </w:rPr>
        <w:t>Final instruction to the developer</w:t>
      </w:r>
    </w:p>
    <w:p w14:paraId="4F4063C3" w14:textId="77777777" w:rsidR="00507714" w:rsidRPr="00507714" w:rsidRDefault="00507714" w:rsidP="00507714">
      <w:pPr>
        <w:rPr>
          <w:b/>
          <w:bCs/>
        </w:rPr>
      </w:pPr>
      <w:r w:rsidRPr="00507714">
        <w:rPr>
          <w:b/>
          <w:bCs/>
        </w:rPr>
        <w:t>Build for clarity before spectacle.</w:t>
      </w:r>
    </w:p>
    <w:p w14:paraId="743FFF69" w14:textId="77777777" w:rsidR="00507714" w:rsidRPr="00507714" w:rsidRDefault="00507714" w:rsidP="00507714">
      <w:r w:rsidRPr="00507714">
        <w:t>Reframe should feel like a studio that understands the substance behind investment decisions. Every headline, image, interaction and section must support that impression.</w:t>
      </w:r>
    </w:p>
    <w:p w14:paraId="56365B99" w14:textId="77777777" w:rsidR="00507714" w:rsidRPr="00507714" w:rsidRDefault="00507714" w:rsidP="00507714">
      <w:r w:rsidRPr="00507714">
        <w:t>Show what the firm knows. Demonstrate how Reframe finds the story. Make the value tangible. Establish trust. Then make it easy to start a conversation.</w:t>
      </w:r>
    </w:p>
    <w:p w14:paraId="7E64F18B" w14:textId="77777777" w:rsidR="00507714" w:rsidRPr="00507714" w:rsidRDefault="00507714" w:rsidP="00507714">
      <w:r w:rsidRPr="00507714">
        <w:t>If a design element does not improve understanding, credibility, usability or conversion, question whether it belongs.</w:t>
      </w:r>
    </w:p>
    <w:p w14:paraId="01935018" w14:textId="77777777" w:rsidR="00507714" w:rsidRPr="00507714" w:rsidRDefault="00507714" w:rsidP="00507714">
      <w:r w:rsidRPr="00507714">
        <w:t xml:space="preserve">Before development begins, obtain approval for three things: the final brand identity, the exact homepage </w:t>
      </w:r>
      <w:proofErr w:type="gramStart"/>
      <w:r w:rsidRPr="00507714">
        <w:t>copy</w:t>
      </w:r>
      <w:proofErr w:type="gramEnd"/>
      <w:r w:rsidRPr="00507714">
        <w:t xml:space="preserve"> and the portfolio assets that Reframe is authorised to display. These are the main dependencies that cannot safely be resolved by a developer making assumptions.</w:t>
      </w:r>
    </w:p>
    <w:p w14:paraId="038C8233" w14:textId="77777777" w:rsidR="00F67645" w:rsidRDefault="00F67645"/>
    <w:sectPr w:rsidR="00F676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1269"/>
    <w:multiLevelType w:val="multilevel"/>
    <w:tmpl w:val="FE4A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55137"/>
    <w:multiLevelType w:val="multilevel"/>
    <w:tmpl w:val="E650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D555A"/>
    <w:multiLevelType w:val="multilevel"/>
    <w:tmpl w:val="2882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46603"/>
    <w:multiLevelType w:val="multilevel"/>
    <w:tmpl w:val="7E3E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05DA8"/>
    <w:multiLevelType w:val="multilevel"/>
    <w:tmpl w:val="5BA4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232BB"/>
    <w:multiLevelType w:val="multilevel"/>
    <w:tmpl w:val="FA2C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D03716"/>
    <w:multiLevelType w:val="multilevel"/>
    <w:tmpl w:val="07DC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E22246"/>
    <w:multiLevelType w:val="multilevel"/>
    <w:tmpl w:val="3364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A50252"/>
    <w:multiLevelType w:val="multilevel"/>
    <w:tmpl w:val="78EE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954D3D"/>
    <w:multiLevelType w:val="multilevel"/>
    <w:tmpl w:val="A1BA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BE2FDD"/>
    <w:multiLevelType w:val="multilevel"/>
    <w:tmpl w:val="DE7A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FD5A6A"/>
    <w:multiLevelType w:val="multilevel"/>
    <w:tmpl w:val="D2B6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444C6B"/>
    <w:multiLevelType w:val="multilevel"/>
    <w:tmpl w:val="F3EE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7051146">
    <w:abstractNumId w:val="5"/>
  </w:num>
  <w:num w:numId="2" w16cid:durableId="721364464">
    <w:abstractNumId w:val="1"/>
  </w:num>
  <w:num w:numId="3" w16cid:durableId="1303542854">
    <w:abstractNumId w:val="6"/>
  </w:num>
  <w:num w:numId="4" w16cid:durableId="1639455562">
    <w:abstractNumId w:val="8"/>
  </w:num>
  <w:num w:numId="5" w16cid:durableId="1247224443">
    <w:abstractNumId w:val="9"/>
  </w:num>
  <w:num w:numId="6" w16cid:durableId="1733196447">
    <w:abstractNumId w:val="12"/>
  </w:num>
  <w:num w:numId="7" w16cid:durableId="1617448091">
    <w:abstractNumId w:val="10"/>
  </w:num>
  <w:num w:numId="8" w16cid:durableId="698971330">
    <w:abstractNumId w:val="3"/>
  </w:num>
  <w:num w:numId="9" w16cid:durableId="197352306">
    <w:abstractNumId w:val="2"/>
  </w:num>
  <w:num w:numId="10" w16cid:durableId="1974286360">
    <w:abstractNumId w:val="11"/>
  </w:num>
  <w:num w:numId="11" w16cid:durableId="2139643585">
    <w:abstractNumId w:val="4"/>
  </w:num>
  <w:num w:numId="12" w16cid:durableId="1712145038">
    <w:abstractNumId w:val="7"/>
  </w:num>
  <w:num w:numId="13" w16cid:durableId="1968001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714"/>
    <w:rsid w:val="00507714"/>
    <w:rsid w:val="008950D6"/>
    <w:rsid w:val="00D71109"/>
    <w:rsid w:val="00F676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0AE75"/>
  <w15:chartTrackingRefBased/>
  <w15:docId w15:val="{94ADA8BB-66DC-4268-8CD0-29098D06D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77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77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77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77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77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77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77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77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77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7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77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77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77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77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77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77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77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7714"/>
    <w:rPr>
      <w:rFonts w:eastAsiaTheme="majorEastAsia" w:cstheme="majorBidi"/>
      <w:color w:val="272727" w:themeColor="text1" w:themeTint="D8"/>
    </w:rPr>
  </w:style>
  <w:style w:type="paragraph" w:styleId="Title">
    <w:name w:val="Title"/>
    <w:basedOn w:val="Normal"/>
    <w:next w:val="Normal"/>
    <w:link w:val="TitleChar"/>
    <w:uiPriority w:val="10"/>
    <w:qFormat/>
    <w:rsid w:val="005077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7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77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77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7714"/>
    <w:pPr>
      <w:spacing w:before="160"/>
      <w:jc w:val="center"/>
    </w:pPr>
    <w:rPr>
      <w:i/>
      <w:iCs/>
      <w:color w:val="404040" w:themeColor="text1" w:themeTint="BF"/>
    </w:rPr>
  </w:style>
  <w:style w:type="character" w:customStyle="1" w:styleId="QuoteChar">
    <w:name w:val="Quote Char"/>
    <w:basedOn w:val="DefaultParagraphFont"/>
    <w:link w:val="Quote"/>
    <w:uiPriority w:val="29"/>
    <w:rsid w:val="00507714"/>
    <w:rPr>
      <w:i/>
      <w:iCs/>
      <w:color w:val="404040" w:themeColor="text1" w:themeTint="BF"/>
    </w:rPr>
  </w:style>
  <w:style w:type="paragraph" w:styleId="ListParagraph">
    <w:name w:val="List Paragraph"/>
    <w:basedOn w:val="Normal"/>
    <w:uiPriority w:val="34"/>
    <w:qFormat/>
    <w:rsid w:val="00507714"/>
    <w:pPr>
      <w:ind w:left="720"/>
      <w:contextualSpacing/>
    </w:pPr>
  </w:style>
  <w:style w:type="character" w:styleId="IntenseEmphasis">
    <w:name w:val="Intense Emphasis"/>
    <w:basedOn w:val="DefaultParagraphFont"/>
    <w:uiPriority w:val="21"/>
    <w:qFormat/>
    <w:rsid w:val="00507714"/>
    <w:rPr>
      <w:i/>
      <w:iCs/>
      <w:color w:val="2F5496" w:themeColor="accent1" w:themeShade="BF"/>
    </w:rPr>
  </w:style>
  <w:style w:type="paragraph" w:styleId="IntenseQuote">
    <w:name w:val="Intense Quote"/>
    <w:basedOn w:val="Normal"/>
    <w:next w:val="Normal"/>
    <w:link w:val="IntenseQuoteChar"/>
    <w:uiPriority w:val="30"/>
    <w:qFormat/>
    <w:rsid w:val="005077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7714"/>
    <w:rPr>
      <w:i/>
      <w:iCs/>
      <w:color w:val="2F5496" w:themeColor="accent1" w:themeShade="BF"/>
    </w:rPr>
  </w:style>
  <w:style w:type="character" w:styleId="IntenseReference">
    <w:name w:val="Intense Reference"/>
    <w:basedOn w:val="DefaultParagraphFont"/>
    <w:uiPriority w:val="32"/>
    <w:qFormat/>
    <w:rsid w:val="005077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16</Pages>
  <Words>3778</Words>
  <Characters>21535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GUPTA</dc:creator>
  <cp:keywords/>
  <dc:description/>
  <cp:lastModifiedBy>DISHA GUPTA</cp:lastModifiedBy>
  <cp:revision>1</cp:revision>
  <dcterms:created xsi:type="dcterms:W3CDTF">2026-10-11T15:32:00Z</dcterms:created>
  <dcterms:modified xsi:type="dcterms:W3CDTF">2026-10-11T15:43:00Z</dcterms:modified>
</cp:coreProperties>
</file>