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i w:val="1"/>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i w:val="1"/>
          <w:color w:val="999999"/>
        </w:rPr>
        <w:drawing>
          <wp:inline distB="114300" distT="114300" distL="114300" distR="114300">
            <wp:extent cx="1696875" cy="590550"/>
            <wp:effectExtent b="0" l="0" r="0" t="0"/>
            <wp:docPr id="1" name="image1.png"/>
            <a:graphic>
              <a:graphicData uri="http://schemas.openxmlformats.org/drawingml/2006/picture">
                <pic:pic>
                  <pic:nvPicPr>
                    <pic:cNvPr id="0" name="image1.png"/>
                    <pic:cNvPicPr preferRelativeResize="0"/>
                  </pic:nvPicPr>
                  <pic:blipFill>
                    <a:blip r:embed="rId6"/>
                    <a:srcRect b="0" l="0" r="18279" t="0"/>
                    <a:stretch>
                      <a:fillRect/>
                    </a:stretch>
                  </pic:blipFill>
                  <pic:spPr>
                    <a:xfrm>
                      <a:off x="0" y="0"/>
                      <a:ext cx="16968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ind w:left="0" w:firstLine="0"/>
        <w:jc w:val="center"/>
        <w:rPr/>
      </w:pPr>
      <w:bookmarkStart w:colFirst="0" w:colLast="0" w:name="_v7autu92d4vf" w:id="0"/>
      <w:bookmarkEnd w:id="0"/>
      <w:r w:rsidDel="00000000" w:rsidR="00000000" w:rsidRPr="00000000">
        <w:rPr>
          <w:rtl w:val="0"/>
        </w:rPr>
        <w:t xml:space="preserve">Synthèse de l’enquête de terrain</w:t>
      </w:r>
    </w:p>
    <w:p w:rsidR="00000000" w:rsidDel="00000000" w:rsidP="00000000" w:rsidRDefault="00000000" w:rsidRPr="00000000" w14:paraId="00000005">
      <w:pPr>
        <w:pStyle w:val="Subtitle"/>
        <w:numPr>
          <w:ilvl w:val="0"/>
          <w:numId w:val="4"/>
        </w:numPr>
        <w:jc w:val="center"/>
        <w:rPr>
          <w:i w:val="1"/>
          <w:u w:val="none"/>
        </w:rPr>
      </w:pPr>
      <w:bookmarkStart w:colFirst="0" w:colLast="0" w:name="_n69gvn3etqic" w:id="1"/>
      <w:bookmarkEnd w:id="1"/>
      <w:r w:rsidDel="00000000" w:rsidR="00000000" w:rsidRPr="00000000">
        <w:rPr>
          <w:i w:val="1"/>
          <w:rtl w:val="0"/>
        </w:rPr>
        <w:t xml:space="preserve">Cadre commun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jc w:val="both"/>
        <w:rPr/>
      </w:pPr>
      <w:r w:rsidDel="00000000" w:rsidR="00000000" w:rsidRPr="00000000">
        <w:rPr>
          <w:b w:val="1"/>
          <w:rtl w:val="0"/>
        </w:rPr>
        <w:t xml:space="preserve">La synthèse de votre phase d’enquête sur le terrain</w:t>
      </w:r>
      <w:r w:rsidDel="00000000" w:rsidR="00000000" w:rsidRPr="00000000">
        <w:rPr>
          <w:rtl w:val="0"/>
        </w:rPr>
        <w:t xml:space="preserve"> sera essentielle pour centraliser les informations importantes de votre phase d’enquête sur le terrain. </w:t>
      </w:r>
    </w:p>
    <w:p w:rsidR="00000000" w:rsidDel="00000000" w:rsidP="00000000" w:rsidRDefault="00000000" w:rsidRPr="00000000" w14:paraId="00000008">
      <w:pPr>
        <w:ind w:left="0" w:firstLine="0"/>
        <w:jc w:val="both"/>
        <w:rPr/>
      </w:pPr>
      <w:r w:rsidDel="00000000" w:rsidR="00000000" w:rsidRPr="00000000">
        <w:rPr>
          <w:rtl w:val="0"/>
        </w:rPr>
        <w:t xml:space="preserve">Cette synthèse se veut rédactionnelle et sera un complément à l’ensemble des documents visuels que vous aurez envie de produire. Nous vous proposons ici un plan, à respecter dans la rédaction de votre synthèse dans la mesure du possible.</w:t>
      </w:r>
    </w:p>
    <w:p w:rsidR="00000000" w:rsidDel="00000000" w:rsidP="00000000" w:rsidRDefault="00000000" w:rsidRPr="00000000" w14:paraId="00000009">
      <w:pPr>
        <w:ind w:left="0" w:firstLine="0"/>
        <w:rPr/>
      </w:pPr>
      <w:r w:rsidDel="00000000" w:rsidR="00000000" w:rsidRPr="00000000">
        <w:rPr>
          <w:rtl w:val="0"/>
        </w:rPr>
      </w:r>
      <w:r w:rsidDel="00000000" w:rsidR="00000000" w:rsidRPr="00000000">
        <w:drawing>
          <wp:anchor allowOverlap="1" behindDoc="0" distB="0" distT="182880" distL="57150" distR="57150" hidden="0" layoutInCell="1" locked="0" relativeHeight="0" simplePos="0">
            <wp:simplePos x="0" y="0"/>
            <wp:positionH relativeFrom="column">
              <wp:posOffset>19051</wp:posOffset>
            </wp:positionH>
            <wp:positionV relativeFrom="paragraph">
              <wp:posOffset>344805</wp:posOffset>
            </wp:positionV>
            <wp:extent cx="190500" cy="190500"/>
            <wp:effectExtent b="0" l="0" r="0" t="0"/>
            <wp:wrapSquare wrapText="bothSides" distB="0" distT="182880" distL="57150" distR="571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00A">
      <w:pPr>
        <w:spacing w:line="360" w:lineRule="auto"/>
        <w:ind w:left="0" w:firstLine="0"/>
        <w:jc w:val="both"/>
        <w:rPr>
          <w:i w:val="1"/>
        </w:rPr>
      </w:pPr>
      <w:r w:rsidDel="00000000" w:rsidR="00000000" w:rsidRPr="00000000">
        <w:rPr>
          <w:i w:val="1"/>
          <w:rtl w:val="0"/>
        </w:rPr>
        <w:t xml:space="preserve">Cette note de cadrage donne un plan commun de synthèse qui ne conditionne pas vos autres travaux réalisés tout au long de votre défi. Vous restez libre sur le format des livrables et autres éléments de synthèse que vous souhaitez apporter.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630.311811023623"/>
            </w:tabs>
            <w:spacing w:before="80" w:line="276"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pzx6owf7s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Cartographier les acteurs et leur périmètre d’action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_mpzx6owf7scf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0.311811023623"/>
            </w:tabs>
            <w:spacing w:before="60" w:line="276" w:lineRule="auto"/>
            <w:ind w:left="360" w:firstLine="0"/>
            <w:rPr>
              <w:i w:val="0"/>
              <w:smallCaps w:val="0"/>
              <w:strike w:val="0"/>
              <w:color w:val="000000"/>
              <w:sz w:val="22"/>
              <w:szCs w:val="22"/>
              <w:u w:val="none"/>
              <w:shd w:fill="auto" w:val="clear"/>
              <w:vertAlign w:val="baseline"/>
            </w:rPr>
          </w:pPr>
          <w:hyperlink w:anchor="_qvh0yhk7zf9d">
            <w:r w:rsidDel="00000000" w:rsidR="00000000" w:rsidRPr="00000000">
              <w:rPr>
                <w:i w:val="0"/>
                <w:smallCaps w:val="0"/>
                <w:strike w:val="0"/>
                <w:color w:val="000000"/>
                <w:sz w:val="22"/>
                <w:szCs w:val="22"/>
                <w:u w:val="none"/>
                <w:shd w:fill="auto" w:val="clear"/>
                <w:vertAlign w:val="baseline"/>
                <w:rtl w:val="0"/>
              </w:rPr>
              <w:t xml:space="preserve">Liste des acteurs publics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_qvh0yhk7zf9d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0.311811023623"/>
            </w:tabs>
            <w:spacing w:before="60" w:line="276" w:lineRule="auto"/>
            <w:ind w:left="360" w:firstLine="0"/>
            <w:rPr>
              <w:i w:val="0"/>
              <w:smallCaps w:val="0"/>
              <w:strike w:val="0"/>
              <w:color w:val="000000"/>
              <w:sz w:val="22"/>
              <w:szCs w:val="22"/>
              <w:u w:val="none"/>
              <w:shd w:fill="auto" w:val="clear"/>
              <w:vertAlign w:val="baseline"/>
            </w:rPr>
          </w:pPr>
          <w:hyperlink w:anchor="_dh0pp075fzs2">
            <w:r w:rsidDel="00000000" w:rsidR="00000000" w:rsidRPr="00000000">
              <w:rPr>
                <w:i w:val="0"/>
                <w:smallCaps w:val="0"/>
                <w:strike w:val="0"/>
                <w:color w:val="000000"/>
                <w:sz w:val="22"/>
                <w:szCs w:val="22"/>
                <w:u w:val="none"/>
                <w:shd w:fill="auto" w:val="clear"/>
                <w:vertAlign w:val="baseline"/>
                <w:rtl w:val="0"/>
              </w:rPr>
              <w:t xml:space="preserve">Liste des acteurs privés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_dh0pp075fzs2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0.311811023623"/>
            </w:tabs>
            <w:spacing w:before="60" w:line="276" w:lineRule="auto"/>
            <w:ind w:left="360" w:firstLine="0"/>
            <w:rPr>
              <w:i w:val="0"/>
              <w:smallCaps w:val="0"/>
              <w:strike w:val="0"/>
              <w:color w:val="000000"/>
              <w:sz w:val="22"/>
              <w:szCs w:val="22"/>
              <w:u w:val="none"/>
              <w:shd w:fill="auto" w:val="clear"/>
              <w:vertAlign w:val="baseline"/>
            </w:rPr>
          </w:pPr>
          <w:hyperlink w:anchor="_6h1zh17jm4h">
            <w:r w:rsidDel="00000000" w:rsidR="00000000" w:rsidRPr="00000000">
              <w:rPr>
                <w:i w:val="0"/>
                <w:smallCaps w:val="0"/>
                <w:strike w:val="0"/>
                <w:color w:val="000000"/>
                <w:sz w:val="22"/>
                <w:szCs w:val="22"/>
                <w:u w:val="none"/>
                <w:shd w:fill="auto" w:val="clear"/>
                <w:vertAlign w:val="baseline"/>
                <w:rtl w:val="0"/>
              </w:rPr>
              <w:t xml:space="preserve">Autres informations qui vous paraissent essentielles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_6h1zh17jm4h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0.311811023623"/>
            </w:tabs>
            <w:spacing w:before="20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q2nr28gcq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Cartographie des usagers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_xq2nr28gcqyv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0.311811023623"/>
            </w:tabs>
            <w:spacing w:before="20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5zf37ufnp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Identifier les parcours métiers et usagers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_t5zf37ufnpru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0.311811023623"/>
            </w:tabs>
            <w:spacing w:before="60" w:line="276" w:lineRule="auto"/>
            <w:ind w:left="360" w:firstLine="0"/>
            <w:rPr>
              <w:i w:val="0"/>
              <w:smallCaps w:val="0"/>
              <w:strike w:val="0"/>
              <w:color w:val="000000"/>
              <w:sz w:val="22"/>
              <w:szCs w:val="22"/>
              <w:u w:val="none"/>
              <w:shd w:fill="auto" w:val="clear"/>
              <w:vertAlign w:val="baseline"/>
            </w:rPr>
          </w:pPr>
          <w:hyperlink w:anchor="_sxnbygafr0yz">
            <w:r w:rsidDel="00000000" w:rsidR="00000000" w:rsidRPr="00000000">
              <w:rPr>
                <w:i w:val="0"/>
                <w:smallCaps w:val="0"/>
                <w:strike w:val="0"/>
                <w:color w:val="000000"/>
                <w:sz w:val="22"/>
                <w:szCs w:val="22"/>
                <w:u w:val="none"/>
                <w:shd w:fill="auto" w:val="clear"/>
                <w:vertAlign w:val="baseline"/>
                <w:rtl w:val="0"/>
              </w:rPr>
              <w:t xml:space="preserve">Liste des parcours identifiés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_sxnbygafr0yz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0.311811023623"/>
            </w:tabs>
            <w:spacing w:before="60" w:line="276" w:lineRule="auto"/>
            <w:ind w:left="360" w:firstLine="0"/>
            <w:rPr>
              <w:i w:val="0"/>
              <w:smallCaps w:val="0"/>
              <w:strike w:val="0"/>
              <w:color w:val="000000"/>
              <w:sz w:val="22"/>
              <w:szCs w:val="22"/>
              <w:u w:val="none"/>
              <w:shd w:fill="auto" w:val="clear"/>
              <w:vertAlign w:val="baseline"/>
            </w:rPr>
          </w:pPr>
          <w:hyperlink w:anchor="_16qwd4w3e3y0">
            <w:r w:rsidDel="00000000" w:rsidR="00000000" w:rsidRPr="00000000">
              <w:rPr>
                <w:i w:val="0"/>
                <w:smallCaps w:val="0"/>
                <w:strike w:val="0"/>
                <w:color w:val="000000"/>
                <w:sz w:val="22"/>
                <w:szCs w:val="22"/>
                <w:u w:val="none"/>
                <w:shd w:fill="auto" w:val="clear"/>
                <w:vertAlign w:val="baseline"/>
                <w:rtl w:val="0"/>
              </w:rPr>
              <w:t xml:space="preserve">Storytelling de chaque parcours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_16qwd4w3e3y0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0.311811023623"/>
            </w:tabs>
            <w:spacing w:before="20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2hzqiqz0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Synthétiser les besoins utilisateurs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_mi2hzqiqz05v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0.311811023623"/>
            </w:tabs>
            <w:spacing w:before="60" w:line="276" w:lineRule="auto"/>
            <w:ind w:left="360" w:firstLine="0"/>
            <w:rPr>
              <w:i w:val="0"/>
              <w:smallCaps w:val="0"/>
              <w:strike w:val="0"/>
              <w:color w:val="000000"/>
              <w:sz w:val="22"/>
              <w:szCs w:val="22"/>
              <w:u w:val="none"/>
              <w:shd w:fill="auto" w:val="clear"/>
              <w:vertAlign w:val="baseline"/>
            </w:rPr>
          </w:pPr>
          <w:hyperlink w:anchor="_tajjhmalajju">
            <w:r w:rsidDel="00000000" w:rsidR="00000000" w:rsidRPr="00000000">
              <w:rPr>
                <w:i w:val="0"/>
                <w:smallCaps w:val="0"/>
                <w:strike w:val="0"/>
                <w:color w:val="000000"/>
                <w:sz w:val="22"/>
                <w:szCs w:val="22"/>
                <w:u w:val="none"/>
                <w:shd w:fill="auto" w:val="clear"/>
                <w:vertAlign w:val="baseline"/>
                <w:rtl w:val="0"/>
              </w:rPr>
              <w:t xml:space="preserve">Problèmes identifiés sur chaque parcours :</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_tajjhmalajju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0.311811023623"/>
            </w:tabs>
            <w:spacing w:before="60" w:line="276" w:lineRule="auto"/>
            <w:ind w:left="360" w:firstLine="0"/>
            <w:rPr>
              <w:i w:val="0"/>
              <w:smallCaps w:val="0"/>
              <w:strike w:val="0"/>
              <w:color w:val="000000"/>
              <w:sz w:val="22"/>
              <w:szCs w:val="22"/>
              <w:u w:val="none"/>
              <w:shd w:fill="auto" w:val="clear"/>
              <w:vertAlign w:val="baseline"/>
            </w:rPr>
          </w:pPr>
          <w:hyperlink w:anchor="_n0zje5s2n8hj">
            <w:r w:rsidDel="00000000" w:rsidR="00000000" w:rsidRPr="00000000">
              <w:rPr>
                <w:i w:val="0"/>
                <w:smallCaps w:val="0"/>
                <w:strike w:val="0"/>
                <w:color w:val="000000"/>
                <w:sz w:val="22"/>
                <w:szCs w:val="22"/>
                <w:u w:val="none"/>
                <w:shd w:fill="auto" w:val="clear"/>
                <w:vertAlign w:val="baseline"/>
                <w:rtl w:val="0"/>
              </w:rPr>
              <w:t xml:space="preserve">Problèmes identifiés sur la démarche :</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_n0zje5s2n8hj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0.311811023623"/>
            </w:tabs>
            <w:spacing w:after="80" w:before="20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0npyub6qt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Identifier les outils et technologies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_50npyub6qtku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ind w:left="0" w:firstLine="0"/>
        <w:rPr/>
      </w:pPr>
      <w:bookmarkStart w:colFirst="0" w:colLast="0" w:name="_mpzx6owf7scf" w:id="2"/>
      <w:bookmarkEnd w:id="2"/>
      <w:r w:rsidDel="00000000" w:rsidR="00000000" w:rsidRPr="00000000">
        <w:rPr>
          <w:b w:val="1"/>
          <w:color w:val="3c78d8"/>
          <w:rtl w:val="0"/>
        </w:rPr>
        <w:t xml:space="preserve">1. </w:t>
      </w:r>
      <w:r w:rsidDel="00000000" w:rsidR="00000000" w:rsidRPr="00000000">
        <w:rPr>
          <w:rtl w:val="0"/>
        </w:rPr>
        <w:t xml:space="preserve">Cartographier les acteurs et leur périmètre d’action</w:t>
      </w:r>
    </w:p>
    <w:p w:rsidR="00000000" w:rsidDel="00000000" w:rsidP="00000000" w:rsidRDefault="00000000" w:rsidRPr="00000000" w14:paraId="0000001B">
      <w:pPr>
        <w:pStyle w:val="Subtitle"/>
        <w:ind w:left="0" w:firstLine="0"/>
        <w:rPr>
          <w:i w:val="1"/>
        </w:rPr>
      </w:pPr>
      <w:bookmarkStart w:colFirst="0" w:colLast="0" w:name="_20y9vkqzr566" w:id="3"/>
      <w:bookmarkEnd w:id="3"/>
      <w:r w:rsidDel="00000000" w:rsidR="00000000" w:rsidRPr="00000000">
        <w:rPr>
          <w:i w:val="1"/>
          <w:rtl w:val="0"/>
        </w:rPr>
        <w:t xml:space="preserve">      </w:t>
      </w:r>
      <w:r w:rsidDel="00000000" w:rsidR="00000000" w:rsidRPr="00000000">
        <w:rPr>
          <w:i w:val="1"/>
          <w:rtl w:val="0"/>
        </w:rPr>
        <w:t xml:space="preserve">Agents publics et prestataires externes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2"/>
        <w:widowControl w:val="0"/>
        <w:numPr>
          <w:ilvl w:val="0"/>
          <w:numId w:val="6"/>
        </w:numPr>
        <w:spacing w:before="0" w:line="240" w:lineRule="auto"/>
        <w:rPr/>
      </w:pPr>
      <w:bookmarkStart w:colFirst="0" w:colLast="0" w:name="_qvh0yhk7zf9d" w:id="4"/>
      <w:bookmarkEnd w:id="4"/>
      <w:r w:rsidDel="00000000" w:rsidR="00000000" w:rsidRPr="00000000">
        <w:rPr>
          <w:rtl w:val="0"/>
        </w:rPr>
        <w:t xml:space="preserve">Liste des acteurs publics</w:t>
      </w:r>
    </w:p>
    <w:p w:rsidR="00000000" w:rsidDel="00000000" w:rsidP="00000000" w:rsidRDefault="00000000" w:rsidRPr="00000000" w14:paraId="0000001E">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1F">
      <w:pPr>
        <w:widowControl w:val="0"/>
        <w:spacing w:before="0" w:line="240" w:lineRule="auto"/>
        <w:ind w:left="0" w:firstLine="0"/>
        <w:rPr/>
      </w:pPr>
      <w:r w:rsidDel="00000000" w:rsidR="00000000" w:rsidRPr="00000000">
        <w:rPr>
          <w:rtl w:val="0"/>
        </w:rPr>
        <w:t xml:space="preserve">Pour chaque profil d’agent public apparaissant dans le contexte de la démarche, définir :</w:t>
      </w:r>
    </w:p>
    <w:p w:rsidR="00000000" w:rsidDel="00000000" w:rsidP="00000000" w:rsidRDefault="00000000" w:rsidRPr="00000000" w14:paraId="00000020">
      <w:pPr>
        <w:pStyle w:val="Heading2"/>
        <w:widowControl w:val="0"/>
        <w:spacing w:before="0" w:line="240" w:lineRule="auto"/>
        <w:ind w:left="0" w:firstLine="0"/>
        <w:rPr/>
      </w:pPr>
      <w:bookmarkStart w:colFirst="0" w:colLast="0" w:name="_1vho1cgtrq50" w:id="5"/>
      <w:bookmarkEnd w:id="5"/>
      <w:r w:rsidDel="00000000" w:rsidR="00000000" w:rsidRPr="00000000">
        <w:rPr>
          <w:rtl w:val="0"/>
        </w:rPr>
      </w:r>
    </w:p>
    <w:p w:rsidR="00000000" w:rsidDel="00000000" w:rsidP="00000000" w:rsidRDefault="00000000" w:rsidRPr="00000000" w14:paraId="00000021">
      <w:pPr>
        <w:widowControl w:val="0"/>
        <w:numPr>
          <w:ilvl w:val="0"/>
          <w:numId w:val="3"/>
        </w:numPr>
        <w:spacing w:before="0" w:line="240" w:lineRule="auto"/>
        <w:rPr/>
      </w:pPr>
      <w:r w:rsidDel="00000000" w:rsidR="00000000" w:rsidRPr="00000000">
        <w:rPr>
          <w:rtl w:val="0"/>
        </w:rPr>
        <w:t xml:space="preserve">Métier, rôle, ...</w:t>
      </w:r>
    </w:p>
    <w:p w:rsidR="00000000" w:rsidDel="00000000" w:rsidP="00000000" w:rsidRDefault="00000000" w:rsidRPr="00000000" w14:paraId="00000022">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23">
      <w:pPr>
        <w:widowControl w:val="0"/>
        <w:numPr>
          <w:ilvl w:val="0"/>
          <w:numId w:val="3"/>
        </w:numPr>
        <w:spacing w:before="0" w:line="240" w:lineRule="auto"/>
        <w:rPr/>
      </w:pPr>
      <w:r w:rsidDel="00000000" w:rsidR="00000000" w:rsidRPr="00000000">
        <w:rPr>
          <w:rtl w:val="0"/>
        </w:rPr>
        <w:t xml:space="preserve">Profil (expérience, types de compétences, …)</w:t>
      </w:r>
    </w:p>
    <w:p w:rsidR="00000000" w:rsidDel="00000000" w:rsidP="00000000" w:rsidRDefault="00000000" w:rsidRPr="00000000" w14:paraId="00000024">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25">
      <w:pPr>
        <w:widowControl w:val="0"/>
        <w:numPr>
          <w:ilvl w:val="0"/>
          <w:numId w:val="3"/>
        </w:numPr>
        <w:spacing w:before="0" w:line="240" w:lineRule="auto"/>
        <w:rPr/>
      </w:pPr>
      <w:r w:rsidDel="00000000" w:rsidR="00000000" w:rsidRPr="00000000">
        <w:rPr>
          <w:rtl w:val="0"/>
        </w:rPr>
        <w:t xml:space="preserve">Hériarchie, aspects organisationnels</w:t>
      </w:r>
    </w:p>
    <w:p w:rsidR="00000000" w:rsidDel="00000000" w:rsidP="00000000" w:rsidRDefault="00000000" w:rsidRPr="00000000" w14:paraId="00000026">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27">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28">
      <w:pPr>
        <w:pStyle w:val="Heading2"/>
        <w:widowControl w:val="0"/>
        <w:numPr>
          <w:ilvl w:val="0"/>
          <w:numId w:val="6"/>
        </w:numPr>
        <w:spacing w:before="0" w:line="240" w:lineRule="auto"/>
        <w:rPr/>
      </w:pPr>
      <w:bookmarkStart w:colFirst="0" w:colLast="0" w:name="_dh0pp075fzs2" w:id="6"/>
      <w:bookmarkEnd w:id="6"/>
      <w:r w:rsidDel="00000000" w:rsidR="00000000" w:rsidRPr="00000000">
        <w:rPr>
          <w:rtl w:val="0"/>
        </w:rPr>
        <w:t xml:space="preserve">Liste des acteurs privés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widowControl w:val="0"/>
        <w:spacing w:before="0" w:line="240" w:lineRule="auto"/>
        <w:ind w:left="0" w:firstLine="0"/>
        <w:rPr/>
      </w:pPr>
      <w:r w:rsidDel="00000000" w:rsidR="00000000" w:rsidRPr="00000000">
        <w:rPr>
          <w:rtl w:val="0"/>
        </w:rPr>
        <w:t xml:space="preserve">Pour chaque prestataire, définir :</w:t>
      </w:r>
    </w:p>
    <w:p w:rsidR="00000000" w:rsidDel="00000000" w:rsidP="00000000" w:rsidRDefault="00000000" w:rsidRPr="00000000" w14:paraId="0000002B">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2C">
      <w:pPr>
        <w:widowControl w:val="0"/>
        <w:numPr>
          <w:ilvl w:val="0"/>
          <w:numId w:val="8"/>
        </w:numPr>
        <w:spacing w:before="0" w:line="240" w:lineRule="auto"/>
        <w:rPr/>
      </w:pPr>
      <w:r w:rsidDel="00000000" w:rsidR="00000000" w:rsidRPr="00000000">
        <w:rPr>
          <w:rtl w:val="0"/>
        </w:rPr>
        <w:t xml:space="preserve">Nom de l’entreprise, secteur d’activité</w:t>
      </w:r>
    </w:p>
    <w:p w:rsidR="00000000" w:rsidDel="00000000" w:rsidP="00000000" w:rsidRDefault="00000000" w:rsidRPr="00000000" w14:paraId="0000002D">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2E">
      <w:pPr>
        <w:widowControl w:val="0"/>
        <w:numPr>
          <w:ilvl w:val="0"/>
          <w:numId w:val="8"/>
        </w:numPr>
        <w:spacing w:before="0" w:line="240" w:lineRule="auto"/>
        <w:rPr/>
      </w:pPr>
      <w:r w:rsidDel="00000000" w:rsidR="00000000" w:rsidRPr="00000000">
        <w:rPr>
          <w:rtl w:val="0"/>
        </w:rPr>
        <w:t xml:space="preserve">Profil (expérience, types de compétences, …)</w:t>
      </w:r>
    </w:p>
    <w:p w:rsidR="00000000" w:rsidDel="00000000" w:rsidP="00000000" w:rsidRDefault="00000000" w:rsidRPr="00000000" w14:paraId="0000002F">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30">
      <w:pPr>
        <w:widowControl w:val="0"/>
        <w:numPr>
          <w:ilvl w:val="0"/>
          <w:numId w:val="8"/>
        </w:numPr>
        <w:spacing w:before="0" w:line="240" w:lineRule="auto"/>
        <w:rPr/>
      </w:pPr>
      <w:r w:rsidDel="00000000" w:rsidR="00000000" w:rsidRPr="00000000">
        <w:rPr>
          <w:rtl w:val="0"/>
        </w:rPr>
        <w:t xml:space="preserve">Hériarchie, aspects organisationnels</w:t>
      </w:r>
    </w:p>
    <w:p w:rsidR="00000000" w:rsidDel="00000000" w:rsidP="00000000" w:rsidRDefault="00000000" w:rsidRPr="00000000" w14:paraId="00000031">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32">
      <w:pPr>
        <w:widowControl w:val="0"/>
        <w:numPr>
          <w:ilvl w:val="0"/>
          <w:numId w:val="8"/>
        </w:numPr>
        <w:spacing w:before="0" w:line="240" w:lineRule="auto"/>
        <w:rPr/>
      </w:pPr>
      <w:r w:rsidDel="00000000" w:rsidR="00000000" w:rsidRPr="00000000">
        <w:rPr>
          <w:rtl w:val="0"/>
        </w:rPr>
        <w:t xml:space="preserve">Livrable, périmètre d’action</w:t>
      </w:r>
    </w:p>
    <w:p w:rsidR="00000000" w:rsidDel="00000000" w:rsidP="00000000" w:rsidRDefault="00000000" w:rsidRPr="00000000" w14:paraId="00000033">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34">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35">
      <w:pPr>
        <w:pStyle w:val="Heading2"/>
        <w:widowControl w:val="0"/>
        <w:numPr>
          <w:ilvl w:val="0"/>
          <w:numId w:val="6"/>
        </w:numPr>
        <w:spacing w:before="0" w:line="240" w:lineRule="auto"/>
        <w:rPr/>
      </w:pPr>
      <w:bookmarkStart w:colFirst="0" w:colLast="0" w:name="_6h1zh17jm4h" w:id="7"/>
      <w:bookmarkEnd w:id="7"/>
      <w:r w:rsidDel="00000000" w:rsidR="00000000" w:rsidRPr="00000000">
        <w:rPr>
          <w:rtl w:val="0"/>
        </w:rPr>
        <w:t xml:space="preserve">Autres informations qui vous paraissent essentielles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xq2nr28gcqyv" w:id="8"/>
      <w:bookmarkEnd w:id="8"/>
      <w:r w:rsidDel="00000000" w:rsidR="00000000" w:rsidRPr="00000000">
        <w:rPr>
          <w:b w:val="1"/>
          <w:color w:val="3c78d8"/>
          <w:rtl w:val="0"/>
        </w:rPr>
        <w:t xml:space="preserve">2. </w:t>
      </w:r>
      <w:r w:rsidDel="00000000" w:rsidR="00000000" w:rsidRPr="00000000">
        <w:rPr>
          <w:rtl w:val="0"/>
        </w:rPr>
        <w:t xml:space="preserve">Cartographie des usagers</w:t>
      </w:r>
    </w:p>
    <w:p w:rsidR="00000000" w:rsidDel="00000000" w:rsidP="00000000" w:rsidRDefault="00000000" w:rsidRPr="00000000" w14:paraId="00000038">
      <w:pPr>
        <w:ind w:left="0" w:firstLine="0"/>
        <w:rPr/>
      </w:pPr>
      <w:r w:rsidDel="00000000" w:rsidR="00000000" w:rsidRPr="00000000">
        <w:rPr>
          <w:rtl w:val="0"/>
        </w:rPr>
        <w:t xml:space="preserve">Profil des utilisateurs, présentation rédactionnelle libre.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1"/>
        <w:ind w:left="0" w:firstLine="0"/>
        <w:rPr/>
      </w:pPr>
      <w:bookmarkStart w:colFirst="0" w:colLast="0" w:name="_t5zf37ufnpru" w:id="9"/>
      <w:bookmarkEnd w:id="9"/>
      <w:r w:rsidDel="00000000" w:rsidR="00000000" w:rsidRPr="00000000">
        <w:rPr>
          <w:b w:val="1"/>
          <w:color w:val="3c78d8"/>
          <w:rtl w:val="0"/>
        </w:rPr>
        <w:t xml:space="preserve">3. </w:t>
      </w:r>
      <w:r w:rsidDel="00000000" w:rsidR="00000000" w:rsidRPr="00000000">
        <w:rPr>
          <w:rtl w:val="0"/>
        </w:rPr>
        <w:t xml:space="preserve">Identifier les parcours métiers et usagers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widowControl w:val="0"/>
        <w:numPr>
          <w:ilvl w:val="0"/>
          <w:numId w:val="1"/>
        </w:numPr>
        <w:spacing w:before="0" w:lineRule="auto"/>
        <w:rPr/>
      </w:pPr>
      <w:bookmarkStart w:colFirst="0" w:colLast="0" w:name="_sxnbygafr0yz" w:id="10"/>
      <w:bookmarkEnd w:id="10"/>
      <w:r w:rsidDel="00000000" w:rsidR="00000000" w:rsidRPr="00000000">
        <w:rPr>
          <w:rtl w:val="0"/>
        </w:rPr>
        <w:t xml:space="preserve">Liste des parcours identifiés </w:t>
      </w:r>
    </w:p>
    <w:p w:rsidR="00000000" w:rsidDel="00000000" w:rsidP="00000000" w:rsidRDefault="00000000" w:rsidRPr="00000000" w14:paraId="0000003E">
      <w:pPr>
        <w:widowControl w:val="0"/>
        <w:spacing w:before="0" w:lineRule="auto"/>
        <w:ind w:left="0" w:firstLine="0"/>
        <w:rPr/>
      </w:pPr>
      <w:r w:rsidDel="00000000" w:rsidR="00000000" w:rsidRPr="00000000">
        <w:rPr>
          <w:rtl w:val="0"/>
        </w:rPr>
        <w:t xml:space="preserve">Identifier les différents parcours utilisateurs. Vous croiserez à la fois des parcours usagers et des parcours métiers vous permettant de tracer l’ensemble de la démarche, de l’</w:t>
      </w:r>
      <w:r w:rsidDel="00000000" w:rsidR="00000000" w:rsidRPr="00000000">
        <w:rPr>
          <w:i w:val="1"/>
          <w:rtl w:val="0"/>
        </w:rPr>
        <w:t xml:space="preserve">onboarding</w:t>
      </w:r>
      <w:r w:rsidDel="00000000" w:rsidR="00000000" w:rsidRPr="00000000">
        <w:rPr>
          <w:rtl w:val="0"/>
        </w:rPr>
        <w:t xml:space="preserve"> au traitement par l’agent. Cette vision transversale vous amènera notamment à identifier les problèmes qui se posent aux différents utilisateurs.</w:t>
      </w:r>
    </w:p>
    <w:p w:rsidR="00000000" w:rsidDel="00000000" w:rsidP="00000000" w:rsidRDefault="00000000" w:rsidRPr="00000000" w14:paraId="0000003F">
      <w:pPr>
        <w:widowControl w:val="0"/>
        <w:spacing w:before="0" w:lineRule="auto"/>
        <w:ind w:left="0" w:firstLine="720"/>
        <w:rPr/>
      </w:pPr>
      <w:r w:rsidDel="00000000" w:rsidR="00000000" w:rsidRPr="00000000">
        <w:rPr>
          <w:rtl w:val="0"/>
        </w:rPr>
      </w:r>
    </w:p>
    <w:p w:rsidR="00000000" w:rsidDel="00000000" w:rsidP="00000000" w:rsidRDefault="00000000" w:rsidRPr="00000000" w14:paraId="00000040">
      <w:pPr>
        <w:widowControl w:val="0"/>
        <w:spacing w:before="0" w:lineRule="auto"/>
        <w:ind w:left="0" w:firstLine="0"/>
        <w:rPr>
          <w:b w:val="1"/>
          <w:i w:val="1"/>
        </w:rPr>
      </w:pPr>
      <w:r w:rsidDel="00000000" w:rsidR="00000000" w:rsidRPr="00000000">
        <w:rPr>
          <w:b w:val="1"/>
          <w:i w:val="1"/>
          <w:rtl w:val="0"/>
        </w:rPr>
        <w:t xml:space="preserve">Exemple : </w:t>
      </w:r>
    </w:p>
    <w:p w:rsidR="00000000" w:rsidDel="00000000" w:rsidP="00000000" w:rsidRDefault="00000000" w:rsidRPr="00000000" w14:paraId="00000041">
      <w:pPr>
        <w:widowControl w:val="0"/>
        <w:numPr>
          <w:ilvl w:val="0"/>
          <w:numId w:val="2"/>
        </w:numPr>
        <w:spacing w:before="0" w:lineRule="auto"/>
        <w:rPr>
          <w:i w:val="1"/>
        </w:rPr>
      </w:pPr>
      <w:r w:rsidDel="00000000" w:rsidR="00000000" w:rsidRPr="00000000">
        <w:rPr>
          <w:i w:val="1"/>
          <w:rtl w:val="0"/>
        </w:rPr>
        <w:t xml:space="preserve">“je suis demandeur d’emploi et je cherche une offre...”, </w:t>
      </w:r>
    </w:p>
    <w:p w:rsidR="00000000" w:rsidDel="00000000" w:rsidP="00000000" w:rsidRDefault="00000000" w:rsidRPr="00000000" w14:paraId="00000042">
      <w:pPr>
        <w:widowControl w:val="0"/>
        <w:numPr>
          <w:ilvl w:val="0"/>
          <w:numId w:val="2"/>
        </w:numPr>
        <w:spacing w:before="0" w:lineRule="auto"/>
        <w:rPr>
          <w:i w:val="1"/>
        </w:rPr>
      </w:pPr>
      <w:r w:rsidDel="00000000" w:rsidR="00000000" w:rsidRPr="00000000">
        <w:rPr>
          <w:i w:val="1"/>
          <w:rtl w:val="0"/>
        </w:rPr>
        <w:t xml:space="preserve">“je suis agent public de la DILA et je réponds quotidiennement aux questions des usagers...”  </w:t>
      </w:r>
      <w:r w:rsidDel="00000000" w:rsidR="00000000" w:rsidRPr="00000000">
        <w:rPr>
          <w:rtl w:val="0"/>
        </w:rPr>
      </w:r>
    </w:p>
    <w:p w:rsidR="00000000" w:rsidDel="00000000" w:rsidP="00000000" w:rsidRDefault="00000000" w:rsidRPr="00000000" w14:paraId="00000043">
      <w:pPr>
        <w:widowControl w:val="0"/>
        <w:spacing w:before="0" w:lineRule="auto"/>
        <w:ind w:left="0" w:firstLine="0"/>
        <w:rPr/>
      </w:pPr>
      <w:r w:rsidDel="00000000" w:rsidR="00000000" w:rsidRPr="00000000">
        <w:rPr>
          <w:rtl w:val="0"/>
        </w:rPr>
      </w:r>
    </w:p>
    <w:p w:rsidR="00000000" w:rsidDel="00000000" w:rsidP="00000000" w:rsidRDefault="00000000" w:rsidRPr="00000000" w14:paraId="00000044">
      <w:pPr>
        <w:widowControl w:val="0"/>
        <w:spacing w:before="0" w:lineRule="auto"/>
        <w:ind w:left="0" w:firstLine="0"/>
        <w:rPr/>
      </w:pPr>
      <w:r w:rsidDel="00000000" w:rsidR="00000000" w:rsidRPr="00000000">
        <w:rPr>
          <w:rtl w:val="0"/>
        </w:rPr>
      </w:r>
    </w:p>
    <w:p w:rsidR="00000000" w:rsidDel="00000000" w:rsidP="00000000" w:rsidRDefault="00000000" w:rsidRPr="00000000" w14:paraId="00000045">
      <w:pPr>
        <w:pStyle w:val="Heading2"/>
        <w:widowControl w:val="0"/>
        <w:numPr>
          <w:ilvl w:val="0"/>
          <w:numId w:val="1"/>
        </w:numPr>
        <w:spacing w:before="0" w:lineRule="auto"/>
        <w:rPr/>
      </w:pPr>
      <w:bookmarkStart w:colFirst="0" w:colLast="0" w:name="_16qwd4w3e3y0" w:id="11"/>
      <w:bookmarkEnd w:id="11"/>
      <w:r w:rsidDel="00000000" w:rsidR="00000000" w:rsidRPr="00000000">
        <w:rPr>
          <w:rtl w:val="0"/>
        </w:rPr>
        <w:t xml:space="preserve">Storytelling de chaque parcours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widowControl w:val="0"/>
        <w:spacing w:before="0" w:lineRule="auto"/>
        <w:ind w:left="0" w:firstLine="0"/>
        <w:rPr/>
      </w:pPr>
      <w:r w:rsidDel="00000000" w:rsidR="00000000" w:rsidRPr="00000000">
        <w:rPr>
          <w:rtl w:val="0"/>
        </w:rPr>
        <w:t xml:space="preserve">Pour chaque parcours :</w:t>
      </w:r>
    </w:p>
    <w:p w:rsidR="00000000" w:rsidDel="00000000" w:rsidP="00000000" w:rsidRDefault="00000000" w:rsidRPr="00000000" w14:paraId="00000048">
      <w:pPr>
        <w:widowControl w:val="0"/>
        <w:spacing w:before="0" w:lineRule="auto"/>
        <w:ind w:left="0" w:firstLine="0"/>
        <w:rPr/>
      </w:pPr>
      <w:r w:rsidDel="00000000" w:rsidR="00000000" w:rsidRPr="00000000">
        <w:rPr>
          <w:rtl w:val="0"/>
        </w:rPr>
      </w:r>
    </w:p>
    <w:p w:rsidR="00000000" w:rsidDel="00000000" w:rsidP="00000000" w:rsidRDefault="00000000" w:rsidRPr="00000000" w14:paraId="00000049">
      <w:pPr>
        <w:widowControl w:val="0"/>
        <w:spacing w:before="0" w:lineRule="auto"/>
        <w:ind w:left="0" w:firstLine="0"/>
        <w:rPr/>
      </w:pPr>
      <w:r w:rsidDel="00000000" w:rsidR="00000000" w:rsidRPr="00000000">
        <w:rPr>
          <w:i w:val="1"/>
          <w:rtl w:val="0"/>
        </w:rPr>
        <w:t xml:space="preserve">Raconter, </w:t>
      </w:r>
      <w:r w:rsidDel="00000000" w:rsidR="00000000" w:rsidRPr="00000000">
        <w:rPr>
          <w:b w:val="1"/>
          <w:i w:val="1"/>
          <w:rtl w:val="0"/>
        </w:rPr>
        <w:t xml:space="preserve">en prenant la place de l’utilisateur métier et usager</w:t>
      </w:r>
      <w:r w:rsidDel="00000000" w:rsidR="00000000" w:rsidRPr="00000000">
        <w:rPr>
          <w:i w:val="1"/>
          <w:rtl w:val="0"/>
        </w:rPr>
        <w:t xml:space="preserve">, le parcours tel qu’il est vécu.</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mi2hzqiqz05v" w:id="12"/>
      <w:bookmarkEnd w:id="12"/>
      <w:r w:rsidDel="00000000" w:rsidR="00000000" w:rsidRPr="00000000">
        <w:rPr>
          <w:b w:val="1"/>
          <w:color w:val="3c78d8"/>
          <w:rtl w:val="0"/>
        </w:rPr>
        <w:t xml:space="preserve">4. </w:t>
      </w:r>
      <w:r w:rsidDel="00000000" w:rsidR="00000000" w:rsidRPr="00000000">
        <w:rPr>
          <w:rtl w:val="0"/>
        </w:rPr>
        <w:t xml:space="preserve">Synthétiser les besoins utilisateurs</w:t>
      </w:r>
    </w:p>
    <w:p w:rsidR="00000000" w:rsidDel="00000000" w:rsidP="00000000" w:rsidRDefault="00000000" w:rsidRPr="00000000" w14:paraId="0000004C">
      <w:pPr>
        <w:ind w:left="0" w:firstLine="0"/>
        <w:rPr>
          <w:sz w:val="40"/>
          <w:szCs w:val="40"/>
        </w:rPr>
      </w:pPr>
      <w:r w:rsidDel="00000000" w:rsidR="00000000" w:rsidRPr="00000000">
        <w:rPr>
          <w:rtl w:val="0"/>
        </w:rPr>
      </w:r>
    </w:p>
    <w:p w:rsidR="00000000" w:rsidDel="00000000" w:rsidP="00000000" w:rsidRDefault="00000000" w:rsidRPr="00000000" w14:paraId="0000004D">
      <w:pPr>
        <w:widowControl w:val="0"/>
        <w:spacing w:before="0" w:lineRule="auto"/>
        <w:ind w:left="0" w:firstLine="0"/>
        <w:rPr/>
      </w:pPr>
      <w:r w:rsidDel="00000000" w:rsidR="00000000" w:rsidRPr="00000000">
        <w:rPr>
          <w:rtl w:val="0"/>
        </w:rPr>
        <w:t xml:space="preserve">Il s’agit d’une</w:t>
      </w:r>
      <w:r w:rsidDel="00000000" w:rsidR="00000000" w:rsidRPr="00000000">
        <w:rPr>
          <w:b w:val="1"/>
          <w:rtl w:val="0"/>
        </w:rPr>
        <w:t xml:space="preserve"> synthèse des problèmes identifiés dans les parcours</w:t>
      </w:r>
      <w:r w:rsidDel="00000000" w:rsidR="00000000" w:rsidRPr="00000000">
        <w:rPr>
          <w:rtl w:val="0"/>
        </w:rPr>
        <w:t xml:space="preserve"> préalablement détaillés.</w:t>
      </w:r>
    </w:p>
    <w:p w:rsidR="00000000" w:rsidDel="00000000" w:rsidP="00000000" w:rsidRDefault="00000000" w:rsidRPr="00000000" w14:paraId="0000004E">
      <w:pPr>
        <w:widowControl w:val="0"/>
        <w:spacing w:before="0" w:lineRule="auto"/>
        <w:ind w:left="0" w:firstLine="0"/>
        <w:rPr/>
      </w:pPr>
      <w:r w:rsidDel="00000000" w:rsidR="00000000" w:rsidRPr="00000000">
        <w:rPr>
          <w:rtl w:val="0"/>
        </w:rPr>
      </w:r>
    </w:p>
    <w:p w:rsidR="00000000" w:rsidDel="00000000" w:rsidP="00000000" w:rsidRDefault="00000000" w:rsidRPr="00000000" w14:paraId="0000004F">
      <w:pPr>
        <w:widowControl w:val="0"/>
        <w:spacing w:before="0" w:lineRule="auto"/>
        <w:ind w:left="0" w:firstLine="0"/>
        <w:rPr/>
      </w:pPr>
      <w:r w:rsidDel="00000000" w:rsidR="00000000" w:rsidRPr="00000000">
        <w:rPr>
          <w:rtl w:val="0"/>
        </w:rPr>
      </w:r>
    </w:p>
    <w:p w:rsidR="00000000" w:rsidDel="00000000" w:rsidP="00000000" w:rsidRDefault="00000000" w:rsidRPr="00000000" w14:paraId="00000050">
      <w:pPr>
        <w:pStyle w:val="Heading2"/>
        <w:widowControl w:val="0"/>
        <w:numPr>
          <w:ilvl w:val="0"/>
          <w:numId w:val="9"/>
        </w:numPr>
        <w:spacing w:before="0" w:lineRule="auto"/>
        <w:rPr/>
      </w:pPr>
      <w:bookmarkStart w:colFirst="0" w:colLast="0" w:name="_tajjhmalajju" w:id="13"/>
      <w:bookmarkEnd w:id="13"/>
      <w:r w:rsidDel="00000000" w:rsidR="00000000" w:rsidRPr="00000000">
        <w:rPr>
          <w:rtl w:val="0"/>
        </w:rPr>
        <w:t xml:space="preserve">Problèmes identifiés sur chaque parcours :</w:t>
      </w:r>
    </w:p>
    <w:p w:rsidR="00000000" w:rsidDel="00000000" w:rsidP="00000000" w:rsidRDefault="00000000" w:rsidRPr="00000000" w14:paraId="00000051">
      <w:pPr>
        <w:widowControl w:val="0"/>
        <w:spacing w:before="0" w:lineRule="auto"/>
        <w:ind w:left="0" w:firstLine="0"/>
        <w:rPr/>
      </w:pPr>
      <w:r w:rsidDel="00000000" w:rsidR="00000000" w:rsidRPr="00000000">
        <w:rPr>
          <w:rtl w:val="0"/>
        </w:rPr>
        <w:t xml:space="preserve">Faites la synthèse des problèmes identifiés sur les parcours qui ne sont pas au coeur de votre défi, mais qui méritent toute notre attention. Les solutions viendront peut-être, par exemple, lors de futurs défis du Commando UX, ou lors d’ateliers organisationnels. </w:t>
      </w:r>
    </w:p>
    <w:p w:rsidR="00000000" w:rsidDel="00000000" w:rsidP="00000000" w:rsidRDefault="00000000" w:rsidRPr="00000000" w14:paraId="00000052">
      <w:pPr>
        <w:widowControl w:val="0"/>
        <w:spacing w:before="0" w:lineRule="auto"/>
        <w:ind w:left="0" w:firstLine="0"/>
        <w:rPr/>
      </w:pPr>
      <w:r w:rsidDel="00000000" w:rsidR="00000000" w:rsidRPr="00000000">
        <w:rPr>
          <w:rtl w:val="0"/>
        </w:rPr>
      </w:r>
    </w:p>
    <w:p w:rsidR="00000000" w:rsidDel="00000000" w:rsidP="00000000" w:rsidRDefault="00000000" w:rsidRPr="00000000" w14:paraId="00000053">
      <w:pPr>
        <w:pStyle w:val="Heading2"/>
        <w:widowControl w:val="0"/>
        <w:numPr>
          <w:ilvl w:val="0"/>
          <w:numId w:val="9"/>
        </w:numPr>
        <w:spacing w:before="0" w:lineRule="auto"/>
        <w:rPr/>
      </w:pPr>
      <w:bookmarkStart w:colFirst="0" w:colLast="0" w:name="_n0zje5s2n8hj" w:id="14"/>
      <w:bookmarkEnd w:id="14"/>
      <w:r w:rsidDel="00000000" w:rsidR="00000000" w:rsidRPr="00000000">
        <w:rPr>
          <w:rtl w:val="0"/>
        </w:rPr>
        <w:t xml:space="preserve">Problèmes identifiés sur la démarche :</w:t>
      </w:r>
    </w:p>
    <w:p w:rsidR="00000000" w:rsidDel="00000000" w:rsidP="00000000" w:rsidRDefault="00000000" w:rsidRPr="00000000" w14:paraId="00000054">
      <w:pPr>
        <w:ind w:left="0" w:firstLine="0"/>
        <w:rPr/>
      </w:pPr>
      <w:r w:rsidDel="00000000" w:rsidR="00000000" w:rsidRPr="00000000">
        <w:rPr>
          <w:rtl w:val="0"/>
        </w:rPr>
        <w:t xml:space="preserve">Les problèmes identifiés sur la démarche du Défi constitueront aussi des indicateurs de suivi : l’objectif est en effet de réussir, lors de vos propositions, à apporter des solutions à ces problèmes.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ind w:left="0" w:firstLine="0"/>
        <w:rPr/>
      </w:pPr>
      <w:bookmarkStart w:colFirst="0" w:colLast="0" w:name="_50npyub6qtku" w:id="15"/>
      <w:bookmarkEnd w:id="15"/>
      <w:r w:rsidDel="00000000" w:rsidR="00000000" w:rsidRPr="00000000">
        <w:rPr>
          <w:b w:val="1"/>
          <w:color w:val="3c78d8"/>
          <w:rtl w:val="0"/>
        </w:rPr>
        <w:t xml:space="preserve">5. </w:t>
      </w:r>
      <w:r w:rsidDel="00000000" w:rsidR="00000000" w:rsidRPr="00000000">
        <w:rPr>
          <w:rtl w:val="0"/>
        </w:rPr>
        <w:t xml:space="preserve">Identifier les outils et technologies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widowControl w:val="0"/>
        <w:spacing w:before="0" w:lineRule="auto"/>
        <w:ind w:left="0" w:firstLine="0"/>
        <w:rPr/>
      </w:pPr>
      <w:r w:rsidDel="00000000" w:rsidR="00000000" w:rsidRPr="00000000">
        <w:rPr>
          <w:rtl w:val="0"/>
        </w:rPr>
        <w:t xml:space="preserve">Durant les parcours, les usagers et les agents publics utilisent plusieurs outils pour chercher des information, réaliser la démarche ou traiter la demande. Lister ces informations nous permets d’identifier les éventuels limites, mais aussi de ne pas oublier des éléments techniques qui pourraient s’avérer problématiques.</w:t>
      </w:r>
    </w:p>
    <w:p w:rsidR="00000000" w:rsidDel="00000000" w:rsidP="00000000" w:rsidRDefault="00000000" w:rsidRPr="00000000" w14:paraId="00000059">
      <w:pPr>
        <w:widowControl w:val="0"/>
        <w:spacing w:before="0" w:lineRule="auto"/>
        <w:ind w:left="0" w:firstLine="0"/>
        <w:rPr/>
      </w:pPr>
      <w:r w:rsidDel="00000000" w:rsidR="00000000" w:rsidRPr="00000000">
        <w:rPr>
          <w:rtl w:val="0"/>
        </w:rPr>
        <w:t xml:space="preserve">Vous ne pourrez être exhaustif, soyez néanmoins attentif sur ces points.</w:t>
      </w:r>
    </w:p>
    <w:p w:rsidR="00000000" w:rsidDel="00000000" w:rsidP="00000000" w:rsidRDefault="00000000" w:rsidRPr="00000000" w14:paraId="0000005A">
      <w:pPr>
        <w:widowControl w:val="0"/>
        <w:spacing w:before="0" w:lineRule="auto"/>
        <w:ind w:left="0" w:firstLine="0"/>
        <w:rPr/>
      </w:pPr>
      <w:r w:rsidDel="00000000" w:rsidR="00000000" w:rsidRPr="00000000">
        <w:rPr>
          <w:rtl w:val="0"/>
        </w:rPr>
      </w:r>
    </w:p>
    <w:p w:rsidR="00000000" w:rsidDel="00000000" w:rsidP="00000000" w:rsidRDefault="00000000" w:rsidRPr="00000000" w14:paraId="0000005B">
      <w:pPr>
        <w:widowControl w:val="0"/>
        <w:spacing w:before="0" w:lineRule="auto"/>
        <w:ind w:left="0" w:firstLine="0"/>
        <w:rPr>
          <w:b w:val="1"/>
          <w:i w:val="1"/>
        </w:rPr>
      </w:pPr>
      <w:r w:rsidDel="00000000" w:rsidR="00000000" w:rsidRPr="00000000">
        <w:rPr>
          <w:b w:val="1"/>
          <w:i w:val="1"/>
          <w:rtl w:val="0"/>
        </w:rPr>
        <w:t xml:space="preserve">Exemple :</w:t>
      </w:r>
    </w:p>
    <w:p w:rsidR="00000000" w:rsidDel="00000000" w:rsidP="00000000" w:rsidRDefault="00000000" w:rsidRPr="00000000" w14:paraId="0000005C">
      <w:pPr>
        <w:widowControl w:val="0"/>
        <w:spacing w:before="0" w:lineRule="auto"/>
        <w:ind w:left="0" w:firstLine="0"/>
        <w:rPr>
          <w:i w:val="1"/>
        </w:rPr>
      </w:pPr>
      <w:r w:rsidDel="00000000" w:rsidR="00000000" w:rsidRPr="00000000">
        <w:rPr>
          <w:i w:val="1"/>
          <w:rtl w:val="0"/>
        </w:rPr>
        <w:t xml:space="preserve">Sur le site service-public.fr, l’usager cherche une information sur la contestation d’attribution du RSA. Ne trouvant pas l’information dans l’arborescence et via le moteur de recherche, il fait une demande à un agent via le formulaire de contact.</w:t>
      </w:r>
    </w:p>
    <w:p w:rsidR="00000000" w:rsidDel="00000000" w:rsidP="00000000" w:rsidRDefault="00000000" w:rsidRPr="00000000" w14:paraId="0000005D">
      <w:pPr>
        <w:widowControl w:val="0"/>
        <w:spacing w:before="0" w:lineRule="auto"/>
        <w:ind w:left="0" w:firstLine="0"/>
        <w:rPr>
          <w:i w:val="1"/>
        </w:rPr>
      </w:pPr>
      <w:r w:rsidDel="00000000" w:rsidR="00000000" w:rsidRPr="00000000">
        <w:rPr>
          <w:i w:val="1"/>
          <w:rtl w:val="0"/>
        </w:rPr>
        <w:t xml:space="preserve">Monsieur Martin, agent de la DILA,  réceptionne la demande sur son outil de messagerie. La réponse dépendant d’un autre service, il transfert à un agent d’un autre ministère.</w:t>
      </w:r>
    </w:p>
    <w:p w:rsidR="00000000" w:rsidDel="00000000" w:rsidP="00000000" w:rsidRDefault="00000000" w:rsidRPr="00000000" w14:paraId="0000005E">
      <w:pPr>
        <w:widowControl w:val="0"/>
        <w:spacing w:before="0" w:lineRule="auto"/>
        <w:ind w:left="0" w:firstLine="0"/>
        <w:rPr/>
      </w:pPr>
      <w:r w:rsidDel="00000000" w:rsidR="00000000" w:rsidRPr="00000000">
        <w:rPr>
          <w:rtl w:val="0"/>
        </w:rPr>
      </w:r>
    </w:p>
    <w:p w:rsidR="00000000" w:rsidDel="00000000" w:rsidP="00000000" w:rsidRDefault="00000000" w:rsidRPr="00000000" w14:paraId="0000005F">
      <w:pPr>
        <w:widowControl w:val="0"/>
        <w:spacing w:before="0" w:lineRule="auto"/>
        <w:ind w:left="0" w:firstLine="0"/>
        <w:rPr>
          <w:b w:val="1"/>
        </w:rPr>
      </w:pPr>
      <w:r w:rsidDel="00000000" w:rsidR="00000000" w:rsidRPr="00000000">
        <w:rPr>
          <w:b w:val="1"/>
          <w:rtl w:val="0"/>
        </w:rPr>
        <w:t xml:space="preserve">Les outils et technologies que vous pourriez lister dans ce cas :</w:t>
      </w:r>
    </w:p>
    <w:p w:rsidR="00000000" w:rsidDel="00000000" w:rsidP="00000000" w:rsidRDefault="00000000" w:rsidRPr="00000000" w14:paraId="00000060">
      <w:pPr>
        <w:widowControl w:val="0"/>
        <w:spacing w:before="0" w:lineRule="auto"/>
        <w:ind w:left="0" w:firstLine="0"/>
        <w:rPr/>
      </w:pPr>
      <w:r w:rsidDel="00000000" w:rsidR="00000000" w:rsidRPr="00000000">
        <w:rPr>
          <w:rtl w:val="0"/>
        </w:rPr>
      </w:r>
    </w:p>
    <w:p w:rsidR="00000000" w:rsidDel="00000000" w:rsidP="00000000" w:rsidRDefault="00000000" w:rsidRPr="00000000" w14:paraId="00000061">
      <w:pPr>
        <w:widowControl w:val="0"/>
        <w:spacing w:before="0" w:lineRule="auto"/>
        <w:ind w:left="0" w:firstLine="0"/>
        <w:rPr>
          <w:i w:val="1"/>
          <w:u w:val="single"/>
        </w:rPr>
      </w:pPr>
      <w:r w:rsidDel="00000000" w:rsidR="00000000" w:rsidRPr="00000000">
        <w:rPr>
          <w:i w:val="1"/>
          <w:u w:val="single"/>
          <w:rtl w:val="0"/>
        </w:rPr>
        <w:t xml:space="preserve">Usager :</w:t>
      </w:r>
    </w:p>
    <w:p w:rsidR="00000000" w:rsidDel="00000000" w:rsidP="00000000" w:rsidRDefault="00000000" w:rsidRPr="00000000" w14:paraId="00000062">
      <w:pPr>
        <w:widowControl w:val="0"/>
        <w:numPr>
          <w:ilvl w:val="0"/>
          <w:numId w:val="7"/>
        </w:numPr>
        <w:spacing w:before="0" w:lineRule="auto"/>
        <w:rPr>
          <w:i w:val="1"/>
        </w:rPr>
      </w:pPr>
      <w:r w:rsidDel="00000000" w:rsidR="00000000" w:rsidRPr="00000000">
        <w:rPr>
          <w:i w:val="1"/>
          <w:rtl w:val="0"/>
        </w:rPr>
        <w:t xml:space="preserve">Site internet service-public.fr : définir technologies front et back, le CMS, la technologie du moteur de recherche interne...</w:t>
      </w:r>
    </w:p>
    <w:p w:rsidR="00000000" w:rsidDel="00000000" w:rsidP="00000000" w:rsidRDefault="00000000" w:rsidRPr="00000000" w14:paraId="00000063">
      <w:pPr>
        <w:widowControl w:val="0"/>
        <w:numPr>
          <w:ilvl w:val="0"/>
          <w:numId w:val="7"/>
        </w:numPr>
        <w:spacing w:before="0" w:lineRule="auto"/>
        <w:rPr>
          <w:i w:val="1"/>
        </w:rPr>
      </w:pPr>
      <w:r w:rsidDel="00000000" w:rsidR="00000000" w:rsidRPr="00000000">
        <w:rPr>
          <w:i w:val="1"/>
          <w:rtl w:val="0"/>
        </w:rPr>
        <w:t xml:space="preserve">Onboarding : optimisation au moteur de recherche ? entrée sur le site via un mail,  newsletter, campagne mailing ? autre ? ...</w:t>
      </w:r>
    </w:p>
    <w:p w:rsidR="00000000" w:rsidDel="00000000" w:rsidP="00000000" w:rsidRDefault="00000000" w:rsidRPr="00000000" w14:paraId="00000064">
      <w:pPr>
        <w:widowControl w:val="0"/>
        <w:spacing w:before="0" w:lineRule="auto"/>
        <w:ind w:left="0" w:firstLine="0"/>
        <w:rPr>
          <w:i w:val="1"/>
        </w:rPr>
      </w:pPr>
      <w:r w:rsidDel="00000000" w:rsidR="00000000" w:rsidRPr="00000000">
        <w:rPr>
          <w:rtl w:val="0"/>
        </w:rPr>
      </w:r>
    </w:p>
    <w:p w:rsidR="00000000" w:rsidDel="00000000" w:rsidP="00000000" w:rsidRDefault="00000000" w:rsidRPr="00000000" w14:paraId="00000065">
      <w:pPr>
        <w:widowControl w:val="0"/>
        <w:spacing w:before="0" w:lineRule="auto"/>
        <w:ind w:left="0" w:firstLine="0"/>
        <w:rPr>
          <w:i w:val="1"/>
          <w:u w:val="single"/>
        </w:rPr>
      </w:pPr>
      <w:r w:rsidDel="00000000" w:rsidR="00000000" w:rsidRPr="00000000">
        <w:rPr>
          <w:i w:val="1"/>
          <w:u w:val="single"/>
          <w:rtl w:val="0"/>
        </w:rPr>
        <w:t xml:space="preserve">Agent public :</w:t>
      </w:r>
    </w:p>
    <w:p w:rsidR="00000000" w:rsidDel="00000000" w:rsidP="00000000" w:rsidRDefault="00000000" w:rsidRPr="00000000" w14:paraId="00000066">
      <w:pPr>
        <w:widowControl w:val="0"/>
        <w:numPr>
          <w:ilvl w:val="0"/>
          <w:numId w:val="5"/>
        </w:numPr>
        <w:spacing w:before="0" w:lineRule="auto"/>
        <w:rPr>
          <w:i w:val="1"/>
        </w:rPr>
      </w:pPr>
      <w:r w:rsidDel="00000000" w:rsidR="00000000" w:rsidRPr="00000000">
        <w:rPr>
          <w:i w:val="1"/>
          <w:rtl w:val="0"/>
        </w:rPr>
        <w:t xml:space="preserve">Messagerie Akio : présenter l’outil, ses atouts et ses limites dans le cadre de la démarche</w:t>
      </w:r>
    </w:p>
    <w:p w:rsidR="00000000" w:rsidDel="00000000" w:rsidP="00000000" w:rsidRDefault="00000000" w:rsidRPr="00000000" w14:paraId="00000067">
      <w:pPr>
        <w:widowControl w:val="0"/>
        <w:numPr>
          <w:ilvl w:val="0"/>
          <w:numId w:val="5"/>
        </w:numPr>
        <w:spacing w:before="0" w:lineRule="auto"/>
        <w:rPr>
          <w:i w:val="1"/>
        </w:rPr>
      </w:pPr>
      <w:r w:rsidDel="00000000" w:rsidR="00000000" w:rsidRPr="00000000">
        <w:rPr>
          <w:i w:val="1"/>
          <w:rtl w:val="0"/>
        </w:rPr>
        <w:t xml:space="preserve">API PIAFapi pour le transfert à un autre ministère : présenter l’API, origine, atouts, limites.</w:t>
      </w:r>
      <w:r w:rsidDel="00000000" w:rsidR="00000000" w:rsidRPr="00000000">
        <w:rPr>
          <w:rtl w:val="0"/>
        </w:rPr>
      </w:r>
    </w:p>
    <w:sectPr>
      <w:headerReference r:id="rId8" w:type="default"/>
      <w:footerReference r:id="rId9" w:type="default"/>
      <w:pgSz w:h="16838" w:w="11906"/>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left="0" w:firstLine="0"/>
      <w:jc w:val="center"/>
      <w:rPr>
        <w:i w:val="1"/>
        <w:color w:val="999999"/>
        <w:sz w:val="18"/>
        <w:szCs w:val="18"/>
      </w:rPr>
    </w:pPr>
    <w:r w:rsidDel="00000000" w:rsidR="00000000" w:rsidRPr="00000000">
      <w:rPr>
        <w:i w:val="1"/>
        <w:color w:val="999999"/>
        <w:sz w:val="18"/>
        <w:szCs w:val="18"/>
        <w:rtl w:val="0"/>
      </w:rPr>
      <w:t xml:space="preserve">Commando UX 2020 - Phase d’appropriation du sujet : enquête de terrain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right" w:pos="9977.952755905513"/>
        </w:tabs>
        <w:spacing w:before="60"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