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8299" w14:textId="77777777" w:rsidR="00170B4E" w:rsidRDefault="00170B4E" w:rsidP="00170B4E">
      <w:pPr>
        <w:spacing w:after="0" w:line="240" w:lineRule="auto"/>
        <w:ind w:left="-993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217EE1BF" wp14:editId="1BA72D3D">
                <wp:simplePos x="0" y="0"/>
                <wp:positionH relativeFrom="margin">
                  <wp:posOffset>5715</wp:posOffset>
                </wp:positionH>
                <wp:positionV relativeFrom="paragraph">
                  <wp:posOffset>320040</wp:posOffset>
                </wp:positionV>
                <wp:extent cx="6840000" cy="684000"/>
                <wp:effectExtent l="0" t="0" r="0" b="1905"/>
                <wp:wrapNone/>
                <wp:docPr id="2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40000" cy="684000"/>
                        </a:xfrm>
                        <a:prstGeom prst="rect">
                          <a:avLst/>
                        </a:prstGeom>
                        <a:solidFill>
                          <a:srgbClr val="F8FF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5CD797" w14:textId="77777777" w:rsidR="00170B4E" w:rsidRPr="004C0F5D" w:rsidRDefault="00170B4E" w:rsidP="00BE241B"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C0F5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Enfoque Econômico é uma publicação do IPECE que tem por objetivo fornecer informações de forma imediata sobre políticas econômicas, estudos e pesquisas de interesse da população cearense. Por esse instrumento informativo o IPECE espera contribuir para a disseminação, de forma objetiva, do conhecimento sobre temas relevantes para o desenvolvimento econômico do Estado do Ceará.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7EE1BF" id="Retângulo 2" o:spid="_x0000_s1026" style="position:absolute;left:0;text-align:left;margin-left:.45pt;margin-top:25.2pt;width:538.6pt;height:53.85pt;z-index:-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" fillcolor="#f8ffd5" stroked="f">
                <v:textbox>
                  <w:txbxContent>
                    <w:p w14:paraId="585CD797" w14:textId="77777777" w:rsidR="00170B4E" w:rsidRPr="004C0F5D" w:rsidRDefault="00170B4E" w:rsidP="00BE241B">
                      <w:pPr>
                        <w:spacing w:after="0" w:line="240" w:lineRule="auto"/>
                        <w:jc w:val="both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4C0F5D">
                        <w:rPr>
                          <w:rFonts w:ascii="Calibri" w:hAnsi="Calibri" w:cs="Calibri"/>
                          <w:sz w:val="20"/>
                          <w:szCs w:val="20"/>
                        </w:rPr>
                        <w:t>Enfoque Econômico é uma publicação do IPECE que tem por objetivo fornecer informações de forma imediata sobre políticas econômicas, estudos e pesquisas de interesse da população cearense. Por esse instrumento informativo o IPECE espera contribuir para a disseminação, de forma objetiva, do conhecimento sobre temas relevantes para o desenvolvimento econômico do Estado do Ceará.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6A6FE21" w14:textId="77777777" w:rsidR="00170B4E" w:rsidRDefault="00170B4E" w:rsidP="00170B4E">
      <w:pPr>
        <w:spacing w:after="0" w:line="240" w:lineRule="auto"/>
        <w:ind w:left="-993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14:paraId="4F6FE399" w14:textId="77777777" w:rsidR="00170B4E" w:rsidRDefault="00170B4E" w:rsidP="00170B4E">
      <w:pPr>
        <w:spacing w:after="0" w:line="240" w:lineRule="auto"/>
        <w:ind w:left="-993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14:paraId="127B337C" w14:textId="77777777" w:rsidR="00170B4E" w:rsidRDefault="00170B4E" w:rsidP="00170B4E">
      <w:pPr>
        <w:spacing w:after="0" w:line="240" w:lineRule="auto"/>
        <w:ind w:left="-993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14:paraId="1B72D9CA" w14:textId="77777777" w:rsidR="004C0F5D" w:rsidRDefault="004C0F5D" w:rsidP="00170B4E">
      <w:pPr>
        <w:spacing w:after="0" w:line="240" w:lineRule="auto"/>
        <w:ind w:left="-993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2019E7A3" w14:textId="77777777" w:rsidR="00170B4E" w:rsidRPr="004C0F5D" w:rsidRDefault="009C6788" w:rsidP="00BE241B">
      <w:pPr>
        <w:spacing w:after="0" w:line="240" w:lineRule="auto"/>
        <w:jc w:val="center"/>
        <w:outlineLvl w:val="2"/>
        <w:rPr>
          <w:rFonts w:ascii="Times New Roman" w:hAnsi="Times New Roman" w:cs="Times New Roman"/>
          <w:b/>
          <w:i/>
          <w:sz w:val="24"/>
          <w:szCs w:val="24"/>
        </w:rPr>
      </w:pPr>
      <w:r w:rsidRPr="004C0F5D">
        <w:rPr>
          <w:rFonts w:ascii="Times New Roman" w:hAnsi="Times New Roman" w:cs="Times New Roman"/>
          <w:b/>
          <w:i/>
          <w:sz w:val="24"/>
          <w:szCs w:val="24"/>
        </w:rPr>
        <w:t>Manchete</w:t>
      </w:r>
      <w:r w:rsidR="00170B4E" w:rsidRPr="004C0F5D">
        <w:rPr>
          <w:rFonts w:ascii="Times New Roman" w:hAnsi="Times New Roman" w:cs="Times New Roman"/>
          <w:b/>
          <w:i/>
          <w:sz w:val="24"/>
          <w:szCs w:val="24"/>
        </w:rPr>
        <w:t>….</w:t>
      </w:r>
      <w:r w:rsidR="004C0F5D" w:rsidRPr="004C0F5D">
        <w:rPr>
          <w:rFonts w:ascii="Times New Roman" w:hAnsi="Times New Roman" w:cs="Times New Roman"/>
          <w:b/>
          <w:i/>
          <w:sz w:val="24"/>
          <w:szCs w:val="24"/>
        </w:rPr>
        <w:t>(Negrito, Itálico, Times New Roman, 12)</w:t>
      </w:r>
    </w:p>
    <w:p w14:paraId="1CD8161C" w14:textId="77777777" w:rsidR="00170B4E" w:rsidRPr="004C0F5D" w:rsidRDefault="00170B4E" w:rsidP="00BE241B">
      <w:pPr>
        <w:pStyle w:val="Ttulo3"/>
        <w:spacing w:before="0" w:after="0"/>
        <w:ind w:right="-992"/>
        <w:rPr>
          <w:rFonts w:ascii="Times New Roman" w:hAnsi="Times New Roman" w:cs="Times New Roman"/>
          <w:sz w:val="24"/>
          <w:szCs w:val="24"/>
        </w:rPr>
      </w:pPr>
    </w:p>
    <w:p w14:paraId="28D4E500" w14:textId="77777777" w:rsidR="000B1B47" w:rsidRPr="004C0F5D" w:rsidRDefault="009C6788" w:rsidP="00A77A2A">
      <w:pPr>
        <w:pStyle w:val="Ttulo3"/>
        <w:keepNext w:val="0"/>
        <w:tabs>
          <w:tab w:val="left" w:pos="6627"/>
        </w:tabs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4C0F5D">
        <w:rPr>
          <w:rFonts w:ascii="Times New Roman" w:hAnsi="Times New Roman" w:cs="Times New Roman"/>
          <w:sz w:val="28"/>
          <w:szCs w:val="28"/>
        </w:rPr>
        <w:t xml:space="preserve">1. </w:t>
      </w:r>
      <w:r w:rsidR="0004277A">
        <w:rPr>
          <w:rFonts w:ascii="Times New Roman" w:hAnsi="Times New Roman" w:cs="Times New Roman"/>
          <w:sz w:val="28"/>
          <w:szCs w:val="28"/>
        </w:rPr>
        <w:t xml:space="preserve">Introdução </w:t>
      </w:r>
      <w:r w:rsidR="00170B4E" w:rsidRPr="004C0F5D">
        <w:rPr>
          <w:rFonts w:ascii="Times New Roman" w:hAnsi="Times New Roman" w:cs="Times New Roman"/>
          <w:sz w:val="28"/>
          <w:szCs w:val="28"/>
        </w:rPr>
        <w:t>(Negrito, Times</w:t>
      </w:r>
      <w:r w:rsidR="004C0F5D">
        <w:rPr>
          <w:rFonts w:ascii="Times New Roman" w:hAnsi="Times New Roman" w:cs="Times New Roman"/>
          <w:sz w:val="28"/>
          <w:szCs w:val="28"/>
        </w:rPr>
        <w:t xml:space="preserve"> New Roman, 14)</w:t>
      </w:r>
    </w:p>
    <w:p w14:paraId="0A61E6A7" w14:textId="77777777" w:rsidR="000B1B47" w:rsidRDefault="004C0F5D" w:rsidP="002933F9">
      <w:pPr>
        <w:pStyle w:val="NormalWeb"/>
        <w:spacing w:before="120" w:beforeAutospacing="0" w:after="120" w:afterAutospacing="0"/>
        <w:ind w:firstLine="851"/>
        <w:jc w:val="both"/>
      </w:pPr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  <w:r w:rsidR="000B1B47" w:rsidRPr="009C6788">
        <w:t>.</w:t>
      </w:r>
      <w:r>
        <w:t xml:space="preserve"> (Normal, Times New Roman, 12)</w:t>
      </w:r>
    </w:p>
    <w:p w14:paraId="68DA4A3D" w14:textId="77777777" w:rsidR="004C0F5D" w:rsidRDefault="004C0F5D" w:rsidP="00A77A2A">
      <w:pPr>
        <w:pStyle w:val="NormalWeb"/>
        <w:spacing w:before="120" w:beforeAutospacing="0" w:after="0" w:afterAutospacing="0"/>
        <w:jc w:val="both"/>
        <w:outlineLvl w:val="2"/>
      </w:pPr>
      <w:r w:rsidRPr="004C0F5D">
        <w:rPr>
          <w:b/>
        </w:rPr>
        <w:t xml:space="preserve">Tabela 1: </w:t>
      </w:r>
      <w:r>
        <w:t>Xxxxxxxxxxxxxxxxxxxxxxxxxxxx</w:t>
      </w:r>
    </w:p>
    <w:p w14:paraId="195F017F" w14:textId="77777777" w:rsidR="004C0F5D" w:rsidRDefault="004C0F5D" w:rsidP="00A77A2A">
      <w:pPr>
        <w:pStyle w:val="NormalWeb"/>
        <w:spacing w:before="120" w:beforeAutospacing="0" w:after="120" w:afterAutospacing="0"/>
        <w:ind w:firstLine="1134"/>
        <w:jc w:val="both"/>
      </w:pPr>
    </w:p>
    <w:p w14:paraId="6CC917DC" w14:textId="77777777" w:rsidR="004C0F5D" w:rsidRDefault="004C0F5D" w:rsidP="00A77A2A">
      <w:pPr>
        <w:pStyle w:val="NormalWeb"/>
        <w:spacing w:before="0" w:beforeAutospacing="0" w:after="120" w:afterAutospacing="0"/>
        <w:jc w:val="both"/>
        <w:outlineLvl w:val="2"/>
        <w:rPr>
          <w:sz w:val="20"/>
          <w:szCs w:val="20"/>
        </w:rPr>
      </w:pPr>
      <w:r w:rsidRPr="004C0F5D">
        <w:rPr>
          <w:sz w:val="20"/>
          <w:szCs w:val="20"/>
        </w:rPr>
        <w:t>Fonte: xxxxxxxxxxx. Elaboração: IPECE.</w:t>
      </w:r>
    </w:p>
    <w:p w14:paraId="79A551FF" w14:textId="77777777" w:rsidR="00170B4E" w:rsidRPr="00170B4E" w:rsidRDefault="009C6788" w:rsidP="007742AF">
      <w:pPr>
        <w:pStyle w:val="Ttulo3"/>
        <w:keepNext w:val="0"/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9C6788">
        <w:rPr>
          <w:rFonts w:ascii="Times New Roman" w:hAnsi="Times New Roman" w:cs="Times New Roman"/>
          <w:sz w:val="28"/>
          <w:szCs w:val="28"/>
        </w:rPr>
        <w:t xml:space="preserve">2. </w:t>
      </w:r>
      <w:r w:rsidR="000B1B47" w:rsidRPr="009C6788">
        <w:rPr>
          <w:rFonts w:ascii="Times New Roman" w:hAnsi="Times New Roman" w:cs="Times New Roman"/>
          <w:sz w:val="28"/>
          <w:szCs w:val="28"/>
        </w:rPr>
        <w:t>Malorum</w:t>
      </w:r>
      <w:r w:rsidR="00170B4E" w:rsidRPr="00170B4E">
        <w:rPr>
          <w:rFonts w:ascii="Times New Roman" w:hAnsi="Times New Roman" w:cs="Times New Roman"/>
          <w:sz w:val="28"/>
          <w:szCs w:val="28"/>
        </w:rPr>
        <w:t xml:space="preserve"> (Negrito, Times New Roman, 14)</w:t>
      </w:r>
    </w:p>
    <w:p w14:paraId="5647A63C" w14:textId="77777777" w:rsidR="000B1B47" w:rsidRDefault="004C0F5D" w:rsidP="002933F9">
      <w:pPr>
        <w:pStyle w:val="NormalWeb"/>
        <w:spacing w:before="120" w:beforeAutospacing="0" w:after="120" w:afterAutospacing="0"/>
        <w:ind w:firstLine="851"/>
        <w:jc w:val="both"/>
      </w:pPr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  <w:r w:rsidRPr="009C6788">
        <w:t>.</w:t>
      </w:r>
      <w:r>
        <w:t xml:space="preserve"> (Normal, Times New Roman, 12)</w:t>
      </w:r>
    </w:p>
    <w:p w14:paraId="15C13CB7" w14:textId="77777777" w:rsidR="004C0F5D" w:rsidRDefault="00BE241B" w:rsidP="00A77A2A">
      <w:pPr>
        <w:pStyle w:val="NormalWeb"/>
        <w:spacing w:before="120" w:beforeAutospacing="0" w:after="0" w:afterAutospacing="0"/>
        <w:jc w:val="both"/>
        <w:outlineLvl w:val="2"/>
      </w:pPr>
      <w:r>
        <w:rPr>
          <w:b/>
        </w:rPr>
        <w:t xml:space="preserve">Gráfico </w:t>
      </w:r>
      <w:r w:rsidR="004C0F5D" w:rsidRPr="004C0F5D">
        <w:rPr>
          <w:b/>
        </w:rPr>
        <w:t xml:space="preserve">1: </w:t>
      </w:r>
      <w:r w:rsidR="004C0F5D">
        <w:t>Xxxxxxxxxxxxxxxxxxxxxxxxxxxx</w:t>
      </w:r>
    </w:p>
    <w:p w14:paraId="3143080E" w14:textId="77777777" w:rsidR="004C0F5D" w:rsidRDefault="004C0F5D" w:rsidP="00A77A2A">
      <w:pPr>
        <w:pStyle w:val="NormalWeb"/>
        <w:spacing w:before="120" w:beforeAutospacing="0" w:after="120" w:afterAutospacing="0"/>
        <w:ind w:firstLine="1134"/>
        <w:jc w:val="both"/>
      </w:pPr>
    </w:p>
    <w:p w14:paraId="7398D72D" w14:textId="77777777" w:rsidR="004C0F5D" w:rsidRDefault="004C0F5D" w:rsidP="00A77A2A">
      <w:pPr>
        <w:pStyle w:val="NormalWeb"/>
        <w:spacing w:before="0" w:beforeAutospacing="0" w:after="120" w:afterAutospacing="0"/>
        <w:jc w:val="both"/>
        <w:outlineLvl w:val="2"/>
        <w:rPr>
          <w:sz w:val="20"/>
          <w:szCs w:val="20"/>
        </w:rPr>
      </w:pPr>
      <w:r w:rsidRPr="004C0F5D">
        <w:rPr>
          <w:sz w:val="20"/>
          <w:szCs w:val="20"/>
        </w:rPr>
        <w:t>Fonte: xxxxxxxxxxx. Elaboração: IPECE.</w:t>
      </w:r>
    </w:p>
    <w:p w14:paraId="4983CE3C" w14:textId="77777777" w:rsidR="00170B4E" w:rsidRPr="00170B4E" w:rsidRDefault="009C6788" w:rsidP="007742AF">
      <w:pPr>
        <w:pStyle w:val="Ttulo3"/>
        <w:keepNext w:val="0"/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9C6788">
        <w:rPr>
          <w:rFonts w:ascii="Times New Roman" w:hAnsi="Times New Roman" w:cs="Times New Roman"/>
          <w:sz w:val="28"/>
          <w:szCs w:val="28"/>
        </w:rPr>
        <w:t xml:space="preserve">3. </w:t>
      </w:r>
      <w:r w:rsidR="000B1B47" w:rsidRPr="009C6788">
        <w:rPr>
          <w:rFonts w:ascii="Times New Roman" w:hAnsi="Times New Roman" w:cs="Times New Roman"/>
          <w:sz w:val="28"/>
          <w:szCs w:val="28"/>
        </w:rPr>
        <w:t xml:space="preserve">Finibus Bonorum </w:t>
      </w:r>
      <w:r w:rsidR="00170B4E" w:rsidRPr="00170B4E">
        <w:rPr>
          <w:rFonts w:ascii="Times New Roman" w:hAnsi="Times New Roman" w:cs="Times New Roman"/>
          <w:sz w:val="28"/>
          <w:szCs w:val="28"/>
        </w:rPr>
        <w:t xml:space="preserve"> (Negrito, Times New Roman, 14)</w:t>
      </w:r>
    </w:p>
    <w:p w14:paraId="608BBB6C" w14:textId="77777777" w:rsidR="009C6788" w:rsidRDefault="004C0F5D" w:rsidP="002933F9">
      <w:pPr>
        <w:pStyle w:val="NormalWeb"/>
        <w:spacing w:before="120" w:beforeAutospacing="0" w:after="120" w:afterAutospacing="0"/>
        <w:ind w:firstLine="851"/>
        <w:jc w:val="both"/>
      </w:pPr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  <w:r w:rsidRPr="009C6788">
        <w:t>.</w:t>
      </w:r>
      <w:r>
        <w:t xml:space="preserve"> (Normal, Times New Roman, 12)</w:t>
      </w:r>
    </w:p>
    <w:p w14:paraId="6BA20017" w14:textId="77777777" w:rsidR="007742AF" w:rsidRDefault="007742AF" w:rsidP="00A77A2A">
      <w:pPr>
        <w:pStyle w:val="NormalWeb"/>
        <w:spacing w:before="120" w:beforeAutospacing="0" w:after="0" w:afterAutospacing="0"/>
        <w:jc w:val="both"/>
        <w:outlineLvl w:val="2"/>
        <w:rPr>
          <w:b/>
        </w:rPr>
      </w:pPr>
    </w:p>
    <w:p w14:paraId="40EA54BD" w14:textId="77777777" w:rsidR="00BE241B" w:rsidRDefault="00BE241B" w:rsidP="00A77A2A">
      <w:pPr>
        <w:pStyle w:val="NormalWeb"/>
        <w:spacing w:before="120" w:beforeAutospacing="0" w:after="0" w:afterAutospacing="0"/>
        <w:jc w:val="both"/>
        <w:outlineLvl w:val="2"/>
      </w:pPr>
      <w:r>
        <w:rPr>
          <w:b/>
        </w:rPr>
        <w:t xml:space="preserve">Quadro </w:t>
      </w:r>
      <w:r w:rsidRPr="004C0F5D">
        <w:rPr>
          <w:b/>
        </w:rPr>
        <w:t xml:space="preserve">1: </w:t>
      </w:r>
      <w:r>
        <w:t>Xxxxxxxxxxxxxxxxxxxxxxxxxxxx</w:t>
      </w:r>
    </w:p>
    <w:p w14:paraId="78C19D2A" w14:textId="77777777" w:rsidR="00BE241B" w:rsidRDefault="00BE241B" w:rsidP="00A77A2A">
      <w:pPr>
        <w:pStyle w:val="NormalWeb"/>
        <w:spacing w:before="120" w:beforeAutospacing="0" w:after="120" w:afterAutospacing="0"/>
        <w:ind w:firstLine="1134"/>
        <w:jc w:val="both"/>
      </w:pPr>
    </w:p>
    <w:p w14:paraId="36B7518A" w14:textId="77777777" w:rsidR="00BE241B" w:rsidRDefault="00BE241B" w:rsidP="00A77A2A">
      <w:pPr>
        <w:pStyle w:val="NormalWeb"/>
        <w:spacing w:before="0" w:beforeAutospacing="0" w:after="120" w:afterAutospacing="0"/>
        <w:jc w:val="both"/>
        <w:outlineLvl w:val="2"/>
        <w:rPr>
          <w:sz w:val="20"/>
          <w:szCs w:val="20"/>
        </w:rPr>
      </w:pPr>
      <w:r w:rsidRPr="004C0F5D">
        <w:rPr>
          <w:sz w:val="20"/>
          <w:szCs w:val="20"/>
        </w:rPr>
        <w:t>Fonte: xxxxxxxxxxx. Elaboração: IPECE.</w:t>
      </w:r>
    </w:p>
    <w:p w14:paraId="31BFE995" w14:textId="77777777" w:rsidR="004C0F5D" w:rsidRPr="00170B4E" w:rsidRDefault="00BE241B" w:rsidP="007742AF">
      <w:pPr>
        <w:pStyle w:val="Ttulo3"/>
        <w:keepNext w:val="0"/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4C0F5D" w:rsidRPr="009C6788">
        <w:rPr>
          <w:rFonts w:ascii="Times New Roman" w:hAnsi="Times New Roman" w:cs="Times New Roman"/>
          <w:sz w:val="28"/>
          <w:szCs w:val="28"/>
        </w:rPr>
        <w:t xml:space="preserve">. Finibus Bonorum </w:t>
      </w:r>
      <w:r w:rsidR="004C0F5D" w:rsidRPr="00170B4E">
        <w:rPr>
          <w:rFonts w:ascii="Times New Roman" w:hAnsi="Times New Roman" w:cs="Times New Roman"/>
          <w:sz w:val="28"/>
          <w:szCs w:val="28"/>
        </w:rPr>
        <w:t>(Negrito, Times New Roman, 14)</w:t>
      </w:r>
    </w:p>
    <w:p w14:paraId="2A70D9CA" w14:textId="77777777" w:rsidR="004C0F5D" w:rsidRDefault="004C0F5D" w:rsidP="002933F9">
      <w:pPr>
        <w:pStyle w:val="NormalWeb"/>
        <w:spacing w:before="120" w:beforeAutospacing="0" w:after="120" w:afterAutospacing="0"/>
        <w:ind w:firstLine="851"/>
        <w:jc w:val="both"/>
      </w:pPr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  <w:r w:rsidRPr="009C6788">
        <w:t>.</w:t>
      </w:r>
      <w:r>
        <w:t xml:space="preserve"> (Normal, Times New Roman, 12)</w:t>
      </w:r>
    </w:p>
    <w:p w14:paraId="465FD9FF" w14:textId="77777777" w:rsidR="00BE241B" w:rsidRDefault="00BE241B" w:rsidP="00A77A2A">
      <w:pPr>
        <w:pStyle w:val="NormalWeb"/>
        <w:spacing w:before="120" w:beforeAutospacing="0" w:after="0" w:afterAutospacing="0"/>
        <w:jc w:val="both"/>
        <w:outlineLvl w:val="2"/>
      </w:pPr>
      <w:r>
        <w:rPr>
          <w:b/>
        </w:rPr>
        <w:t xml:space="preserve">Figura </w:t>
      </w:r>
      <w:r w:rsidRPr="004C0F5D">
        <w:rPr>
          <w:b/>
        </w:rPr>
        <w:t xml:space="preserve">1: </w:t>
      </w:r>
      <w:r>
        <w:t>Xxxxxxxxxxxxxxxxxxxxxxxxxxxx</w:t>
      </w:r>
    </w:p>
    <w:p w14:paraId="663AEDA4" w14:textId="77777777" w:rsidR="00BE241B" w:rsidRDefault="00BE241B" w:rsidP="00A77A2A">
      <w:pPr>
        <w:pStyle w:val="NormalWeb"/>
        <w:spacing w:before="120" w:beforeAutospacing="0" w:after="120" w:afterAutospacing="0"/>
        <w:ind w:firstLine="1134"/>
        <w:jc w:val="both"/>
      </w:pPr>
    </w:p>
    <w:p w14:paraId="7DBB9CE4" w14:textId="50506C0A" w:rsidR="004C0F5D" w:rsidRDefault="00CF04F4" w:rsidP="00A77A2A">
      <w:pPr>
        <w:pStyle w:val="NormalWeb"/>
        <w:spacing w:before="0" w:beforeAutospacing="0" w:after="120" w:afterAutospacing="0"/>
        <w:jc w:val="both"/>
        <w:outlineLvl w:val="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7F3042" wp14:editId="7A0BF62C">
                <wp:simplePos x="0" y="0"/>
                <wp:positionH relativeFrom="column">
                  <wp:posOffset>3373755</wp:posOffset>
                </wp:positionH>
                <wp:positionV relativeFrom="paragraph">
                  <wp:posOffset>2461260</wp:posOffset>
                </wp:positionV>
                <wp:extent cx="3430270" cy="2905125"/>
                <wp:effectExtent l="0" t="0" r="0" b="9525"/>
                <wp:wrapNone/>
                <wp:docPr id="8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0270" cy="2905125"/>
                        </a:xfrm>
                        <a:prstGeom prst="rect">
                          <a:avLst/>
                        </a:prstGeom>
                        <a:solidFill>
                          <a:srgbClr val="E2EF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47CE02" w14:textId="77777777" w:rsidR="004C0F5D" w:rsidRDefault="009C7313" w:rsidP="004C0F5D">
                            <w:pPr>
                              <w:spacing w:before="120" w:after="0" w:line="240" w:lineRule="auto"/>
                              <w:rPr>
                                <w:rFonts w:ascii="Calibri" w:eastAsia="Calibri" w:hAnsi="Calibri" w:cs="Calibri"/>
                                <w:b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19"/>
                                <w:szCs w:val="19"/>
                              </w:rPr>
                              <w:t>Elaboração</w:t>
                            </w:r>
                            <w:r w:rsidR="004C0F5D">
                              <w:rPr>
                                <w:rFonts w:ascii="Calibri" w:eastAsia="Calibri" w:hAnsi="Calibri" w:cs="Calibri"/>
                                <w:b/>
                                <w:sz w:val="19"/>
                                <w:szCs w:val="19"/>
                              </w:rPr>
                              <w:t>:</w:t>
                            </w:r>
                          </w:p>
                          <w:p w14:paraId="0AB6ECFC" w14:textId="77777777" w:rsidR="004C0F5D" w:rsidRPr="00E51945" w:rsidRDefault="004C0F5D" w:rsidP="004C0F5D">
                            <w:pPr>
                              <w:spacing w:before="120" w:after="0" w:line="240" w:lineRule="auto"/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  <w:t>Alexsandre Lira Cavalcante (Analista de Políticas Públicas)</w:t>
                            </w:r>
                          </w:p>
                          <w:p w14:paraId="26AE3340" w14:textId="77777777" w:rsidR="004C0F5D" w:rsidRDefault="004C0F5D" w:rsidP="004C0F5D">
                            <w:pPr>
                              <w:spacing w:before="120" w:after="0" w:line="240" w:lineRule="auto"/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  <w:t>Nicolino Trompieri Neto (Analista de Políticas Públicas)</w:t>
                            </w:r>
                          </w:p>
                          <w:p w14:paraId="03F0DE78" w14:textId="77777777" w:rsidR="004C0F5D" w:rsidRDefault="004C0F5D" w:rsidP="004C0F5D">
                            <w:pPr>
                              <w:spacing w:before="120" w:after="0" w:line="240" w:lineRule="auto"/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  <w:t>Witalo de Lima Paiva (Analista de Políticas Públicas)</w:t>
                            </w:r>
                          </w:p>
                          <w:p w14:paraId="4A934842" w14:textId="77777777" w:rsidR="004C0F5D" w:rsidRDefault="004C0F5D" w:rsidP="004C0F5D">
                            <w:pPr>
                              <w:spacing w:before="120" w:after="0" w:line="240" w:lineRule="auto"/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  <w:t>Daniel Cirilo Suliano (Analista de Políticas Públicas)</w:t>
                            </w:r>
                          </w:p>
                          <w:p w14:paraId="0F47DB54" w14:textId="77777777" w:rsidR="004C0F5D" w:rsidRPr="00E51945" w:rsidRDefault="004C0F5D" w:rsidP="004C0F5D">
                            <w:pPr>
                              <w:spacing w:before="120" w:after="0" w:line="240" w:lineRule="auto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  <w:t>Ana Cristina Lima Maia (Assessora Técnica)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7F3042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7" type="#_x0000_t202" style="position:absolute;left:0;text-align:left;margin-left:265.65pt;margin-top:193.8pt;width:270.1pt;height:228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" fillcolor="#e2efd9" stroked="f">
                <v:textbox>
                  <w:txbxContent>
                    <w:p w14:paraId="1147CE02" w14:textId="77777777" w:rsidR="004C0F5D" w:rsidRDefault="009C7313" w:rsidP="004C0F5D">
                      <w:pPr>
                        <w:spacing w:before="120" w:after="0" w:line="240" w:lineRule="auto"/>
                        <w:rPr>
                          <w:rFonts w:ascii="Calibri" w:eastAsia="Calibri" w:hAnsi="Calibri" w:cs="Calibri"/>
                          <w:b/>
                          <w:sz w:val="19"/>
                          <w:szCs w:val="19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sz w:val="19"/>
                          <w:szCs w:val="19"/>
                        </w:rPr>
                        <w:t>Elaboração</w:t>
                      </w:r>
                      <w:r w:rsidR="004C0F5D">
                        <w:rPr>
                          <w:rFonts w:ascii="Calibri" w:eastAsia="Calibri" w:hAnsi="Calibri" w:cs="Calibri"/>
                          <w:b/>
                          <w:sz w:val="19"/>
                          <w:szCs w:val="19"/>
                        </w:rPr>
                        <w:t>:</w:t>
                      </w:r>
                    </w:p>
                    <w:p w14:paraId="0AB6ECFC" w14:textId="77777777" w:rsidR="004C0F5D" w:rsidRPr="00E51945" w:rsidRDefault="004C0F5D" w:rsidP="004C0F5D">
                      <w:pPr>
                        <w:spacing w:before="120" w:after="0" w:line="240" w:lineRule="auto"/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</w:pPr>
                      <w:r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  <w:t>Alexsandre Lira Cavalcante (Analista de Políticas Públicas)</w:t>
                      </w:r>
                    </w:p>
                    <w:p w14:paraId="26AE3340" w14:textId="77777777" w:rsidR="004C0F5D" w:rsidRDefault="004C0F5D" w:rsidP="004C0F5D">
                      <w:pPr>
                        <w:spacing w:before="120" w:after="0" w:line="240" w:lineRule="auto"/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</w:pPr>
                      <w:r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  <w:t>Nicolino Trompieri Neto (Analista de Políticas Públicas)</w:t>
                      </w:r>
                    </w:p>
                    <w:p w14:paraId="03F0DE78" w14:textId="77777777" w:rsidR="004C0F5D" w:rsidRDefault="004C0F5D" w:rsidP="004C0F5D">
                      <w:pPr>
                        <w:spacing w:before="120" w:after="0" w:line="240" w:lineRule="auto"/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</w:pPr>
                      <w:r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  <w:t>Witalo de Lima Paiva (Analista de Políticas Públicas)</w:t>
                      </w:r>
                    </w:p>
                    <w:p w14:paraId="4A934842" w14:textId="77777777" w:rsidR="004C0F5D" w:rsidRDefault="004C0F5D" w:rsidP="004C0F5D">
                      <w:pPr>
                        <w:spacing w:before="120" w:after="0" w:line="240" w:lineRule="auto"/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</w:pPr>
                      <w:r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  <w:t>Daniel Cirilo Suliano (Analista de Políticas Públicas)</w:t>
                      </w:r>
                    </w:p>
                    <w:p w14:paraId="0F47DB54" w14:textId="77777777" w:rsidR="004C0F5D" w:rsidRPr="00E51945" w:rsidRDefault="004C0F5D" w:rsidP="004C0F5D">
                      <w:pPr>
                        <w:spacing w:before="120" w:after="0" w:line="240" w:lineRule="auto"/>
                        <w:rPr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  <w:t>Ana Cristina Lima Maia (Assessora Técnica)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60D70279" wp14:editId="22686D8F">
                <wp:simplePos x="0" y="0"/>
                <wp:positionH relativeFrom="column">
                  <wp:posOffset>1905</wp:posOffset>
                </wp:positionH>
                <wp:positionV relativeFrom="paragraph">
                  <wp:posOffset>480059</wp:posOffset>
                </wp:positionV>
                <wp:extent cx="3355975" cy="4881563"/>
                <wp:effectExtent l="0" t="0" r="0" b="0"/>
                <wp:wrapNone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5975" cy="4881563"/>
                        </a:xfrm>
                        <a:prstGeom prst="rect">
                          <a:avLst/>
                        </a:prstGeom>
                        <a:solidFill>
                          <a:srgbClr val="E2EF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606248" w14:textId="7B8B9C9E" w:rsidR="00415BB4" w:rsidRPr="00600337" w:rsidRDefault="00415BB4" w:rsidP="00415BB4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</w:pPr>
                            <w:r w:rsidRPr="00600337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Governador do Estado do Ceará</w:t>
                            </w:r>
                          </w:p>
                          <w:p w14:paraId="7CD29C96" w14:textId="2FDC4E0E" w:rsidR="00415BB4" w:rsidRDefault="005A5F59" w:rsidP="00415BB4">
                            <w:pPr>
                              <w:spacing w:line="240" w:lineRule="auto"/>
                              <w:rPr>
                                <w:rFonts w:cstheme="minorHAnsi"/>
                                <w:sz w:val="19"/>
                                <w:szCs w:val="19"/>
                              </w:rPr>
                            </w:pPr>
                            <w:r w:rsidRPr="005A5F59">
                              <w:rPr>
                                <w:rFonts w:cstheme="minorHAnsi"/>
                                <w:sz w:val="19"/>
                                <w:szCs w:val="19"/>
                              </w:rPr>
                              <w:t>Elmano de Freitas da Costa</w:t>
                            </w:r>
                          </w:p>
                          <w:p w14:paraId="0FA7057A" w14:textId="7DBE2087" w:rsidR="005A5F59" w:rsidRPr="00600337" w:rsidRDefault="005A5F59" w:rsidP="005A5F59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Vice-</w:t>
                            </w:r>
                            <w:r w:rsidR="00FF4017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G</w:t>
                            </w:r>
                            <w:r w:rsidRPr="00600337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overnador</w:t>
                            </w:r>
                            <w:r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a</w:t>
                            </w:r>
                            <w:r w:rsidRPr="00600337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 xml:space="preserve"> do Estado do Ceará</w:t>
                            </w:r>
                          </w:p>
                          <w:p w14:paraId="31AB31EC" w14:textId="355A08CB" w:rsidR="005A5F59" w:rsidRPr="00600337" w:rsidRDefault="005A5F59" w:rsidP="005A5F59">
                            <w:pPr>
                              <w:spacing w:line="240" w:lineRule="auto"/>
                              <w:rPr>
                                <w:rFonts w:cstheme="minorHAnsi"/>
                                <w:sz w:val="19"/>
                                <w:szCs w:val="19"/>
                              </w:rPr>
                            </w:pPr>
                            <w:r w:rsidRPr="005A5F59">
                              <w:rPr>
                                <w:rFonts w:cstheme="minorHAnsi"/>
                                <w:sz w:val="19"/>
                                <w:szCs w:val="19"/>
                              </w:rPr>
                              <w:t>Jade Afonso Romero</w:t>
                            </w:r>
                          </w:p>
                          <w:p w14:paraId="36CE3408" w14:textId="77777777" w:rsidR="00415BB4" w:rsidRPr="00600337" w:rsidRDefault="00415BB4" w:rsidP="00415BB4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</w:pPr>
                            <w:r w:rsidRPr="00600337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Secretaria do Planejamento e Gestão – SEPLAG</w:t>
                            </w:r>
                          </w:p>
                          <w:p w14:paraId="4C63A93B" w14:textId="6B0D599C" w:rsidR="009510D7" w:rsidRDefault="002D1780" w:rsidP="009510D7">
                            <w:pPr>
                              <w:spacing w:after="0" w:line="240" w:lineRule="auto"/>
                              <w:rPr>
                                <w:rFonts w:cs="Calibri"/>
                                <w:sz w:val="19"/>
                                <w:szCs w:val="19"/>
                              </w:rPr>
                            </w:pPr>
                            <w:r w:rsidRPr="002D1780">
                              <w:rPr>
                                <w:rFonts w:cs="Calibri"/>
                                <w:sz w:val="19"/>
                                <w:szCs w:val="19"/>
                              </w:rPr>
                              <w:t>Alexandre Sobreira Cialdini – Secretário</w:t>
                            </w:r>
                          </w:p>
                          <w:p w14:paraId="1C3ABB7C" w14:textId="77777777" w:rsidR="00841EF5" w:rsidRPr="00841EF5" w:rsidRDefault="00841EF5" w:rsidP="00841EF5">
                            <w:pPr>
                              <w:spacing w:after="0" w:line="240" w:lineRule="auto"/>
                              <w:rPr>
                                <w:rFonts w:cs="Calibri"/>
                                <w:sz w:val="19"/>
                                <w:szCs w:val="19"/>
                              </w:rPr>
                            </w:pPr>
                            <w:r w:rsidRPr="00841EF5">
                              <w:rPr>
                                <w:rFonts w:cs="Calibri"/>
                                <w:sz w:val="19"/>
                                <w:szCs w:val="19"/>
                              </w:rPr>
                              <w:t>Caio Hugo Carvalho Vitor - Secretário Executivo de Gestão de Compras e Patrimônio</w:t>
                            </w:r>
                          </w:p>
                          <w:p w14:paraId="14375353" w14:textId="77777777" w:rsidR="00841EF5" w:rsidRPr="00841EF5" w:rsidRDefault="00841EF5" w:rsidP="00841EF5">
                            <w:pPr>
                              <w:spacing w:after="0" w:line="240" w:lineRule="auto"/>
                              <w:rPr>
                                <w:rFonts w:cs="Calibri"/>
                                <w:sz w:val="19"/>
                                <w:szCs w:val="19"/>
                              </w:rPr>
                            </w:pPr>
                            <w:r w:rsidRPr="00841EF5">
                              <w:rPr>
                                <w:rFonts w:cs="Calibri"/>
                                <w:sz w:val="19"/>
                                <w:szCs w:val="19"/>
                              </w:rPr>
                              <w:t>José Garrido Braga Neto - Secretário Executivo de Gestão de Pessoas</w:t>
                            </w:r>
                          </w:p>
                          <w:p w14:paraId="29845160" w14:textId="77777777" w:rsidR="00841EF5" w:rsidRPr="00841EF5" w:rsidRDefault="00841EF5" w:rsidP="00841EF5">
                            <w:pPr>
                              <w:spacing w:after="0" w:line="240" w:lineRule="auto"/>
                              <w:rPr>
                                <w:rFonts w:cs="Calibri"/>
                                <w:sz w:val="19"/>
                                <w:szCs w:val="19"/>
                              </w:rPr>
                            </w:pPr>
                            <w:r w:rsidRPr="00841EF5">
                              <w:rPr>
                                <w:rFonts w:cs="Calibri"/>
                                <w:sz w:val="19"/>
                                <w:szCs w:val="19"/>
                              </w:rPr>
                              <w:t>Naiana Corrêa Lima Peixoto - Secretária Executiva de Planejamento e Orçamento</w:t>
                            </w:r>
                          </w:p>
                          <w:p w14:paraId="54328885" w14:textId="77777777" w:rsidR="00841EF5" w:rsidRPr="00841EF5" w:rsidRDefault="00841EF5" w:rsidP="00841EF5">
                            <w:pPr>
                              <w:spacing w:after="0" w:line="240" w:lineRule="auto"/>
                              <w:rPr>
                                <w:rFonts w:cs="Calibri"/>
                                <w:sz w:val="19"/>
                                <w:szCs w:val="19"/>
                              </w:rPr>
                            </w:pPr>
                            <w:r w:rsidRPr="00841EF5">
                              <w:rPr>
                                <w:rFonts w:cs="Calibri"/>
                                <w:sz w:val="19"/>
                                <w:szCs w:val="19"/>
                              </w:rPr>
                              <w:t>Daniel de Carvalho Bentes - Secretário Executivo de Modernização e Governo Digital</w:t>
                            </w:r>
                          </w:p>
                          <w:p w14:paraId="6014534F" w14:textId="31AC3C72" w:rsidR="0057046A" w:rsidRDefault="00841EF5" w:rsidP="00841EF5">
                            <w:pPr>
                              <w:spacing w:after="0" w:line="240" w:lineRule="auto"/>
                              <w:rPr>
                                <w:rFonts w:cs="Calibri"/>
                                <w:sz w:val="19"/>
                                <w:szCs w:val="19"/>
                              </w:rPr>
                            </w:pPr>
                            <w:r w:rsidRPr="00841EF5">
                              <w:rPr>
                                <w:rFonts w:cs="Calibri"/>
                                <w:sz w:val="19"/>
                                <w:szCs w:val="19"/>
                              </w:rPr>
                              <w:t>Francisca Rejane Araujo Felipe Pessoa de Albuquerque - Secretária executiva de Planejamento e Gestão Interna</w:t>
                            </w:r>
                          </w:p>
                          <w:p w14:paraId="5B57DCA8" w14:textId="77777777" w:rsidR="00415BB4" w:rsidRDefault="00415BB4" w:rsidP="00415BB4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</w:pPr>
                          </w:p>
                          <w:p w14:paraId="54B90DC5" w14:textId="77777777" w:rsidR="00415BB4" w:rsidRPr="00970D62" w:rsidRDefault="00415BB4" w:rsidP="00415BB4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</w:pPr>
                            <w:r w:rsidRPr="00970D62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Instituto de Pesquisa e Estratégia Econômica do Ceará – IPECE</w:t>
                            </w:r>
                          </w:p>
                          <w:p w14:paraId="5A521841" w14:textId="77777777" w:rsidR="00415BB4" w:rsidRPr="00970D62" w:rsidRDefault="00415BB4" w:rsidP="00415BB4">
                            <w:pPr>
                              <w:spacing w:after="0" w:line="240" w:lineRule="auto"/>
                              <w:rPr>
                                <w:rFonts w:cstheme="minorHAnsi"/>
                                <w:sz w:val="19"/>
                                <w:szCs w:val="19"/>
                              </w:rPr>
                            </w:pPr>
                            <w:r w:rsidRPr="00970D62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Diretor Geral</w:t>
                            </w:r>
                          </w:p>
                          <w:p w14:paraId="1A795FB7" w14:textId="6B9EA89C" w:rsidR="00415BB4" w:rsidRPr="00970D62" w:rsidRDefault="00AF3CCC" w:rsidP="00415BB4">
                            <w:pPr>
                              <w:spacing w:line="240" w:lineRule="auto"/>
                              <w:rPr>
                                <w:rFonts w:cstheme="minorHAnsi"/>
                                <w:sz w:val="19"/>
                                <w:szCs w:val="19"/>
                              </w:rPr>
                            </w:pPr>
                            <w:r w:rsidRPr="00AF3CCC">
                              <w:rPr>
                                <w:rFonts w:cstheme="minorHAnsi"/>
                                <w:sz w:val="19"/>
                                <w:szCs w:val="19"/>
                              </w:rPr>
                              <w:t>Alfredo José Pessoa de Oliveira</w:t>
                            </w:r>
                          </w:p>
                          <w:p w14:paraId="3D59AAC0" w14:textId="77777777" w:rsidR="00415BB4" w:rsidRPr="00970D62" w:rsidRDefault="00415BB4" w:rsidP="00415BB4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</w:pPr>
                            <w:r w:rsidRPr="00970D62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Diretoria de Estudos Econômicos – DIEC</w:t>
                            </w:r>
                          </w:p>
                          <w:p w14:paraId="3DB8D203" w14:textId="149346BC" w:rsidR="00486250" w:rsidRPr="008912B2" w:rsidRDefault="00486250" w:rsidP="00486250">
                            <w:pPr>
                              <w:spacing w:line="240" w:lineRule="auto"/>
                              <w:rPr>
                                <w:rFonts w:cstheme="minorHAnsi"/>
                                <w:sz w:val="19"/>
                                <w:szCs w:val="19"/>
                              </w:rPr>
                            </w:pPr>
                            <w:r w:rsidRPr="008912B2">
                              <w:rPr>
                                <w:rFonts w:cstheme="minorHAnsi"/>
                                <w:sz w:val="19"/>
                                <w:szCs w:val="19"/>
                              </w:rPr>
                              <w:t>Ricardo Antônio de Castro Pereira</w:t>
                            </w:r>
                          </w:p>
                          <w:p w14:paraId="58EA64DD" w14:textId="77777777" w:rsidR="00415BB4" w:rsidRDefault="00415BB4" w:rsidP="00415BB4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</w:pPr>
                            <w:r w:rsidRPr="00970D62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Diretoria de Estudos Sociais – DISOC</w:t>
                            </w:r>
                          </w:p>
                          <w:p w14:paraId="332C6779" w14:textId="743D4E92" w:rsidR="00415BB4" w:rsidRPr="008912B2" w:rsidRDefault="00455235" w:rsidP="00415BB4">
                            <w:pPr>
                              <w:spacing w:line="240" w:lineRule="auto"/>
                              <w:rPr>
                                <w:rFonts w:cstheme="minorHAnsi"/>
                                <w:sz w:val="19"/>
                                <w:szCs w:val="19"/>
                              </w:rPr>
                            </w:pPr>
                            <w:r w:rsidRPr="00455235">
                              <w:rPr>
                                <w:rFonts w:cstheme="minorHAnsi"/>
                                <w:sz w:val="19"/>
                                <w:szCs w:val="19"/>
                              </w:rPr>
                              <w:t>José Meneleu Neto</w:t>
                            </w:r>
                          </w:p>
                          <w:p w14:paraId="498A6A18" w14:textId="77777777" w:rsidR="00415BB4" w:rsidRPr="00970D62" w:rsidRDefault="00415BB4" w:rsidP="00415BB4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</w:pPr>
                            <w:r w:rsidRPr="00970D62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Diretoria de Estudos de Gestão Pública – DIGEP</w:t>
                            </w:r>
                          </w:p>
                          <w:p w14:paraId="5E14EC17" w14:textId="61D73204" w:rsidR="00415BB4" w:rsidRPr="00B8743C" w:rsidRDefault="00B8743C" w:rsidP="00415BB4">
                            <w:pPr>
                              <w:spacing w:line="240" w:lineRule="auto"/>
                              <w:rPr>
                                <w:rFonts w:cstheme="minorHAnsi"/>
                                <w:bCs/>
                                <w:sz w:val="19"/>
                                <w:szCs w:val="19"/>
                              </w:rPr>
                            </w:pPr>
                            <w:r w:rsidRPr="00B8743C">
                              <w:rPr>
                                <w:rFonts w:cstheme="minorHAnsi"/>
                                <w:bCs/>
                                <w:sz w:val="19"/>
                                <w:szCs w:val="19"/>
                              </w:rPr>
                              <w:t>José Fábio Bezerra Montenegro</w:t>
                            </w:r>
                          </w:p>
                          <w:p w14:paraId="63B2123C" w14:textId="77777777" w:rsidR="00415BB4" w:rsidRPr="00970D62" w:rsidRDefault="00415BB4" w:rsidP="00415BB4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</w:pPr>
                            <w:r w:rsidRPr="00970D62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 xml:space="preserve">Gerência de Estatística, Geografia e </w:t>
                            </w:r>
                            <w:r w:rsidR="00081193">
                              <w:rPr>
                                <w:rFonts w:ascii="Calibri" w:eastAsia="Calibri" w:hAnsi="Calibri" w:cs="Calibri"/>
                                <w:b/>
                                <w:sz w:val="19"/>
                                <w:szCs w:val="19"/>
                              </w:rPr>
                              <w:t xml:space="preserve">Informações </w:t>
                            </w:r>
                            <w:r w:rsidRPr="00970D62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– GEGIN</w:t>
                            </w:r>
                          </w:p>
                          <w:p w14:paraId="41726682" w14:textId="009EE61A" w:rsidR="00415BB4" w:rsidRPr="00970D62" w:rsidRDefault="00ED25BC" w:rsidP="00415BB4">
                            <w:pPr>
                              <w:spacing w:after="0" w:line="240" w:lineRule="auto"/>
                              <w:rPr>
                                <w:rFonts w:eastAsia="Calibri" w:cstheme="minorHAnsi"/>
                                <w:bCs/>
                                <w:sz w:val="19"/>
                                <w:szCs w:val="19"/>
                              </w:rPr>
                            </w:pPr>
                            <w:r w:rsidRPr="00970D62">
                              <w:rPr>
                                <w:rFonts w:eastAsia="Calibri" w:cstheme="minorHAnsi"/>
                                <w:bCs/>
                                <w:sz w:val="19"/>
                                <w:szCs w:val="19"/>
                              </w:rPr>
                              <w:t>Rafaela Martins Leite Monteiro</w:t>
                            </w:r>
                          </w:p>
                          <w:p w14:paraId="5CD3537B" w14:textId="77777777" w:rsidR="004C0F5D" w:rsidRPr="006654A7" w:rsidRDefault="004C0F5D" w:rsidP="004C0F5D">
                            <w:pPr>
                              <w:spacing w:after="0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70279" id="Caixa de texto 3" o:spid="_x0000_s1028" type="#_x0000_t202" style="position:absolute;left:0;text-align:left;margin-left:.15pt;margin-top:37.8pt;width:264.25pt;height:384.4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" fillcolor="#e2efd9" stroked="f">
                <v:textbox>
                  <w:txbxContent>
                    <w:p w14:paraId="27606248" w14:textId="7B8B9C9E" w:rsidR="00415BB4" w:rsidRPr="00600337" w:rsidRDefault="00415BB4" w:rsidP="00415BB4">
                      <w:pPr>
                        <w:spacing w:after="0" w:line="240" w:lineRule="auto"/>
                        <w:rPr>
                          <w:rFonts w:cstheme="minorHAnsi"/>
                          <w:b/>
                          <w:sz w:val="19"/>
                          <w:szCs w:val="19"/>
                        </w:rPr>
                      </w:pPr>
                      <w:r w:rsidRPr="00600337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Governador do Estado do Ceará</w:t>
                      </w:r>
                    </w:p>
                    <w:p w14:paraId="7CD29C96" w14:textId="2FDC4E0E" w:rsidR="00415BB4" w:rsidRDefault="005A5F59" w:rsidP="00415BB4">
                      <w:pPr>
                        <w:spacing w:line="240" w:lineRule="auto"/>
                        <w:rPr>
                          <w:rFonts w:cstheme="minorHAnsi"/>
                          <w:sz w:val="19"/>
                          <w:szCs w:val="19"/>
                        </w:rPr>
                      </w:pPr>
                      <w:r w:rsidRPr="005A5F59">
                        <w:rPr>
                          <w:rFonts w:cstheme="minorHAnsi"/>
                          <w:sz w:val="19"/>
                          <w:szCs w:val="19"/>
                        </w:rPr>
                        <w:t>Elmano de Freitas da Costa</w:t>
                      </w:r>
                    </w:p>
                    <w:p w14:paraId="0FA7057A" w14:textId="7DBE2087" w:rsidR="005A5F59" w:rsidRPr="00600337" w:rsidRDefault="005A5F59" w:rsidP="005A5F59">
                      <w:pPr>
                        <w:spacing w:after="0" w:line="240" w:lineRule="auto"/>
                        <w:rPr>
                          <w:rFonts w:cstheme="minorHAnsi"/>
                          <w:b/>
                          <w:sz w:val="19"/>
                          <w:szCs w:val="19"/>
                        </w:rPr>
                      </w:pPr>
                      <w:r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Vice-</w:t>
                      </w:r>
                      <w:r w:rsidR="00FF4017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G</w:t>
                      </w:r>
                      <w:r w:rsidRPr="00600337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overnador</w:t>
                      </w:r>
                      <w:r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a</w:t>
                      </w:r>
                      <w:r w:rsidRPr="00600337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 xml:space="preserve"> do Estado do Ceará</w:t>
                      </w:r>
                    </w:p>
                    <w:p w14:paraId="31AB31EC" w14:textId="355A08CB" w:rsidR="005A5F59" w:rsidRPr="00600337" w:rsidRDefault="005A5F59" w:rsidP="005A5F59">
                      <w:pPr>
                        <w:spacing w:line="240" w:lineRule="auto"/>
                        <w:rPr>
                          <w:rFonts w:cstheme="minorHAnsi"/>
                          <w:sz w:val="19"/>
                          <w:szCs w:val="19"/>
                        </w:rPr>
                      </w:pPr>
                      <w:r w:rsidRPr="005A5F59">
                        <w:rPr>
                          <w:rFonts w:cstheme="minorHAnsi"/>
                          <w:sz w:val="19"/>
                          <w:szCs w:val="19"/>
                        </w:rPr>
                        <w:t>Jade Afonso Romero</w:t>
                      </w:r>
                    </w:p>
                    <w:p w14:paraId="36CE3408" w14:textId="77777777" w:rsidR="00415BB4" w:rsidRPr="00600337" w:rsidRDefault="00415BB4" w:rsidP="00415BB4">
                      <w:pPr>
                        <w:spacing w:after="0" w:line="240" w:lineRule="auto"/>
                        <w:rPr>
                          <w:rFonts w:cstheme="minorHAnsi"/>
                          <w:b/>
                          <w:sz w:val="19"/>
                          <w:szCs w:val="19"/>
                        </w:rPr>
                      </w:pPr>
                      <w:r w:rsidRPr="00600337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Secretaria do Planejamento e Gestão – SEPLAG</w:t>
                      </w:r>
                    </w:p>
                    <w:p w14:paraId="4C63A93B" w14:textId="6B0D599C" w:rsidR="009510D7" w:rsidRDefault="002D1780" w:rsidP="009510D7">
                      <w:pPr>
                        <w:spacing w:after="0" w:line="240" w:lineRule="auto"/>
                        <w:rPr>
                          <w:rFonts w:cs="Calibri"/>
                          <w:sz w:val="19"/>
                          <w:szCs w:val="19"/>
                        </w:rPr>
                      </w:pPr>
                      <w:r w:rsidRPr="002D1780">
                        <w:rPr>
                          <w:rFonts w:cs="Calibri"/>
                          <w:sz w:val="19"/>
                          <w:szCs w:val="19"/>
                        </w:rPr>
                        <w:t>Alexandre Sobreira Cialdini – Secretário</w:t>
                      </w:r>
                    </w:p>
                    <w:p w14:paraId="1C3ABB7C" w14:textId="77777777" w:rsidR="00841EF5" w:rsidRPr="00841EF5" w:rsidRDefault="00841EF5" w:rsidP="00841EF5">
                      <w:pPr>
                        <w:spacing w:after="0" w:line="240" w:lineRule="auto"/>
                        <w:rPr>
                          <w:rFonts w:cs="Calibri"/>
                          <w:sz w:val="19"/>
                          <w:szCs w:val="19"/>
                        </w:rPr>
                      </w:pPr>
                      <w:r w:rsidRPr="00841EF5">
                        <w:rPr>
                          <w:rFonts w:cs="Calibri"/>
                          <w:sz w:val="19"/>
                          <w:szCs w:val="19"/>
                        </w:rPr>
                        <w:t>Caio Hugo Carvalho Vitor - Secretário Executivo de Gestão de Compras e Patrimônio</w:t>
                      </w:r>
                    </w:p>
                    <w:p w14:paraId="14375353" w14:textId="77777777" w:rsidR="00841EF5" w:rsidRPr="00841EF5" w:rsidRDefault="00841EF5" w:rsidP="00841EF5">
                      <w:pPr>
                        <w:spacing w:after="0" w:line="240" w:lineRule="auto"/>
                        <w:rPr>
                          <w:rFonts w:cs="Calibri"/>
                          <w:sz w:val="19"/>
                          <w:szCs w:val="19"/>
                        </w:rPr>
                      </w:pPr>
                      <w:r w:rsidRPr="00841EF5">
                        <w:rPr>
                          <w:rFonts w:cs="Calibri"/>
                          <w:sz w:val="19"/>
                          <w:szCs w:val="19"/>
                        </w:rPr>
                        <w:t>José Garrido Braga Neto - Secretário Executivo de Gestão de Pessoas</w:t>
                      </w:r>
                    </w:p>
                    <w:p w14:paraId="29845160" w14:textId="77777777" w:rsidR="00841EF5" w:rsidRPr="00841EF5" w:rsidRDefault="00841EF5" w:rsidP="00841EF5">
                      <w:pPr>
                        <w:spacing w:after="0" w:line="240" w:lineRule="auto"/>
                        <w:rPr>
                          <w:rFonts w:cs="Calibri"/>
                          <w:sz w:val="19"/>
                          <w:szCs w:val="19"/>
                        </w:rPr>
                      </w:pPr>
                      <w:r w:rsidRPr="00841EF5">
                        <w:rPr>
                          <w:rFonts w:cs="Calibri"/>
                          <w:sz w:val="19"/>
                          <w:szCs w:val="19"/>
                        </w:rPr>
                        <w:t>Naiana Corrêa Lima Peixoto - Secretária Executiva de Planejamento e Orçamento</w:t>
                      </w:r>
                    </w:p>
                    <w:p w14:paraId="54328885" w14:textId="77777777" w:rsidR="00841EF5" w:rsidRPr="00841EF5" w:rsidRDefault="00841EF5" w:rsidP="00841EF5">
                      <w:pPr>
                        <w:spacing w:after="0" w:line="240" w:lineRule="auto"/>
                        <w:rPr>
                          <w:rFonts w:cs="Calibri"/>
                          <w:sz w:val="19"/>
                          <w:szCs w:val="19"/>
                        </w:rPr>
                      </w:pPr>
                      <w:r w:rsidRPr="00841EF5">
                        <w:rPr>
                          <w:rFonts w:cs="Calibri"/>
                          <w:sz w:val="19"/>
                          <w:szCs w:val="19"/>
                        </w:rPr>
                        <w:t>Daniel de Carvalho Bentes - Secretário Executivo de Modernização e Governo Digital</w:t>
                      </w:r>
                    </w:p>
                    <w:p w14:paraId="6014534F" w14:textId="31AC3C72" w:rsidR="0057046A" w:rsidRDefault="00841EF5" w:rsidP="00841EF5">
                      <w:pPr>
                        <w:spacing w:after="0" w:line="240" w:lineRule="auto"/>
                        <w:rPr>
                          <w:rFonts w:cs="Calibri"/>
                          <w:sz w:val="19"/>
                          <w:szCs w:val="19"/>
                        </w:rPr>
                      </w:pPr>
                      <w:r w:rsidRPr="00841EF5">
                        <w:rPr>
                          <w:rFonts w:cs="Calibri"/>
                          <w:sz w:val="19"/>
                          <w:szCs w:val="19"/>
                        </w:rPr>
                        <w:t>Francisca Rejane Araujo Felipe Pessoa de Albuquerque - Secretária executiva de Planejamento e Gestão Interna</w:t>
                      </w:r>
                    </w:p>
                    <w:p w14:paraId="5B57DCA8" w14:textId="77777777" w:rsidR="00415BB4" w:rsidRDefault="00415BB4" w:rsidP="00415BB4">
                      <w:pPr>
                        <w:spacing w:after="0" w:line="240" w:lineRule="auto"/>
                        <w:rPr>
                          <w:rFonts w:cstheme="minorHAnsi"/>
                          <w:b/>
                          <w:sz w:val="19"/>
                          <w:szCs w:val="19"/>
                        </w:rPr>
                      </w:pPr>
                    </w:p>
                    <w:p w14:paraId="54B90DC5" w14:textId="77777777" w:rsidR="00415BB4" w:rsidRPr="00970D62" w:rsidRDefault="00415BB4" w:rsidP="00415BB4">
                      <w:pPr>
                        <w:spacing w:after="0" w:line="240" w:lineRule="auto"/>
                        <w:rPr>
                          <w:rFonts w:cstheme="minorHAnsi"/>
                          <w:b/>
                          <w:sz w:val="19"/>
                          <w:szCs w:val="19"/>
                        </w:rPr>
                      </w:pPr>
                      <w:r w:rsidRPr="00970D62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Instituto de Pesquisa e Estratégia Econômica do Ceará – IPECE</w:t>
                      </w:r>
                    </w:p>
                    <w:p w14:paraId="5A521841" w14:textId="77777777" w:rsidR="00415BB4" w:rsidRPr="00970D62" w:rsidRDefault="00415BB4" w:rsidP="00415BB4">
                      <w:pPr>
                        <w:spacing w:after="0" w:line="240" w:lineRule="auto"/>
                        <w:rPr>
                          <w:rFonts w:cstheme="minorHAnsi"/>
                          <w:sz w:val="19"/>
                          <w:szCs w:val="19"/>
                        </w:rPr>
                      </w:pPr>
                      <w:r w:rsidRPr="00970D62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Diretor Geral</w:t>
                      </w:r>
                    </w:p>
                    <w:p w14:paraId="1A795FB7" w14:textId="6B9EA89C" w:rsidR="00415BB4" w:rsidRPr="00970D62" w:rsidRDefault="00AF3CCC" w:rsidP="00415BB4">
                      <w:pPr>
                        <w:spacing w:line="240" w:lineRule="auto"/>
                        <w:rPr>
                          <w:rFonts w:cstheme="minorHAnsi"/>
                          <w:sz w:val="19"/>
                          <w:szCs w:val="19"/>
                        </w:rPr>
                      </w:pPr>
                      <w:r w:rsidRPr="00AF3CCC">
                        <w:rPr>
                          <w:rFonts w:cstheme="minorHAnsi"/>
                          <w:sz w:val="19"/>
                          <w:szCs w:val="19"/>
                        </w:rPr>
                        <w:t>Alfredo José Pessoa de Oliveira</w:t>
                      </w:r>
                    </w:p>
                    <w:p w14:paraId="3D59AAC0" w14:textId="77777777" w:rsidR="00415BB4" w:rsidRPr="00970D62" w:rsidRDefault="00415BB4" w:rsidP="00415BB4">
                      <w:pPr>
                        <w:spacing w:after="0" w:line="240" w:lineRule="auto"/>
                        <w:rPr>
                          <w:rFonts w:cstheme="minorHAnsi"/>
                          <w:b/>
                          <w:sz w:val="19"/>
                          <w:szCs w:val="19"/>
                        </w:rPr>
                      </w:pPr>
                      <w:r w:rsidRPr="00970D62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Diretoria de Estudos Econômicos – DIEC</w:t>
                      </w:r>
                    </w:p>
                    <w:p w14:paraId="3DB8D203" w14:textId="149346BC" w:rsidR="00486250" w:rsidRPr="008912B2" w:rsidRDefault="00486250" w:rsidP="00486250">
                      <w:pPr>
                        <w:spacing w:line="240" w:lineRule="auto"/>
                        <w:rPr>
                          <w:rFonts w:cstheme="minorHAnsi"/>
                          <w:sz w:val="19"/>
                          <w:szCs w:val="19"/>
                        </w:rPr>
                      </w:pPr>
                      <w:r w:rsidRPr="008912B2">
                        <w:rPr>
                          <w:rFonts w:cstheme="minorHAnsi"/>
                          <w:sz w:val="19"/>
                          <w:szCs w:val="19"/>
                        </w:rPr>
                        <w:t>Ricardo Antônio de Castro Pereira</w:t>
                      </w:r>
                    </w:p>
                    <w:p w14:paraId="58EA64DD" w14:textId="77777777" w:rsidR="00415BB4" w:rsidRDefault="00415BB4" w:rsidP="00415BB4">
                      <w:pPr>
                        <w:spacing w:after="0" w:line="240" w:lineRule="auto"/>
                        <w:rPr>
                          <w:rFonts w:cstheme="minorHAnsi"/>
                          <w:b/>
                          <w:sz w:val="19"/>
                          <w:szCs w:val="19"/>
                        </w:rPr>
                      </w:pPr>
                      <w:r w:rsidRPr="00970D62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Diretoria de Estudos Sociais – DISOC</w:t>
                      </w:r>
                    </w:p>
                    <w:p w14:paraId="332C6779" w14:textId="743D4E92" w:rsidR="00415BB4" w:rsidRPr="008912B2" w:rsidRDefault="00455235" w:rsidP="00415BB4">
                      <w:pPr>
                        <w:spacing w:line="240" w:lineRule="auto"/>
                        <w:rPr>
                          <w:rFonts w:cstheme="minorHAnsi"/>
                          <w:sz w:val="19"/>
                          <w:szCs w:val="19"/>
                        </w:rPr>
                      </w:pPr>
                      <w:r w:rsidRPr="00455235">
                        <w:rPr>
                          <w:rFonts w:cstheme="minorHAnsi"/>
                          <w:sz w:val="19"/>
                          <w:szCs w:val="19"/>
                        </w:rPr>
                        <w:t>José Meneleu Neto</w:t>
                      </w:r>
                    </w:p>
                    <w:p w14:paraId="498A6A18" w14:textId="77777777" w:rsidR="00415BB4" w:rsidRPr="00970D62" w:rsidRDefault="00415BB4" w:rsidP="00415BB4">
                      <w:pPr>
                        <w:spacing w:after="0" w:line="240" w:lineRule="auto"/>
                        <w:rPr>
                          <w:rFonts w:cstheme="minorHAnsi"/>
                          <w:b/>
                          <w:sz w:val="19"/>
                          <w:szCs w:val="19"/>
                        </w:rPr>
                      </w:pPr>
                      <w:r w:rsidRPr="00970D62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Diretoria de Estudos de Gestão Pública – DIGEP</w:t>
                      </w:r>
                    </w:p>
                    <w:p w14:paraId="5E14EC17" w14:textId="61D73204" w:rsidR="00415BB4" w:rsidRPr="00B8743C" w:rsidRDefault="00B8743C" w:rsidP="00415BB4">
                      <w:pPr>
                        <w:spacing w:line="240" w:lineRule="auto"/>
                        <w:rPr>
                          <w:rFonts w:cstheme="minorHAnsi"/>
                          <w:bCs/>
                          <w:sz w:val="19"/>
                          <w:szCs w:val="19"/>
                        </w:rPr>
                      </w:pPr>
                      <w:r w:rsidRPr="00B8743C">
                        <w:rPr>
                          <w:rFonts w:cstheme="minorHAnsi"/>
                          <w:bCs/>
                          <w:sz w:val="19"/>
                          <w:szCs w:val="19"/>
                        </w:rPr>
                        <w:t>José Fábio Bezerra Montenegro</w:t>
                      </w:r>
                    </w:p>
                    <w:p w14:paraId="63B2123C" w14:textId="77777777" w:rsidR="00415BB4" w:rsidRPr="00970D62" w:rsidRDefault="00415BB4" w:rsidP="00415BB4">
                      <w:pPr>
                        <w:spacing w:after="0" w:line="240" w:lineRule="auto"/>
                        <w:rPr>
                          <w:rFonts w:cstheme="minorHAnsi"/>
                          <w:b/>
                          <w:sz w:val="19"/>
                          <w:szCs w:val="19"/>
                        </w:rPr>
                      </w:pPr>
                      <w:r w:rsidRPr="00970D62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 xml:space="preserve">Gerência de Estatística, Geografia e </w:t>
                      </w:r>
                      <w:r w:rsidR="00081193">
                        <w:rPr>
                          <w:rFonts w:ascii="Calibri" w:eastAsia="Calibri" w:hAnsi="Calibri" w:cs="Calibri"/>
                          <w:b/>
                          <w:sz w:val="19"/>
                          <w:szCs w:val="19"/>
                        </w:rPr>
                        <w:t xml:space="preserve">Informações </w:t>
                      </w:r>
                      <w:r w:rsidRPr="00970D62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– GEGIN</w:t>
                      </w:r>
                    </w:p>
                    <w:p w14:paraId="41726682" w14:textId="009EE61A" w:rsidR="00415BB4" w:rsidRPr="00970D62" w:rsidRDefault="00ED25BC" w:rsidP="00415BB4">
                      <w:pPr>
                        <w:spacing w:after="0" w:line="240" w:lineRule="auto"/>
                        <w:rPr>
                          <w:rFonts w:eastAsia="Calibri" w:cstheme="minorHAnsi"/>
                          <w:bCs/>
                          <w:sz w:val="19"/>
                          <w:szCs w:val="19"/>
                        </w:rPr>
                      </w:pPr>
                      <w:r w:rsidRPr="00970D62">
                        <w:rPr>
                          <w:rFonts w:eastAsia="Calibri" w:cstheme="minorHAnsi"/>
                          <w:bCs/>
                          <w:sz w:val="19"/>
                          <w:szCs w:val="19"/>
                        </w:rPr>
                        <w:t>Rafaela Martins Leite Monteiro</w:t>
                      </w:r>
                    </w:p>
                    <w:p w14:paraId="5CD3537B" w14:textId="77777777" w:rsidR="004C0F5D" w:rsidRPr="006654A7" w:rsidRDefault="004C0F5D" w:rsidP="004C0F5D">
                      <w:pPr>
                        <w:spacing w:after="0"/>
                        <w:rPr>
                          <w:sz w:val="19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5E94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6BECDD1" wp14:editId="4176A063">
                <wp:simplePos x="0" y="0"/>
                <wp:positionH relativeFrom="column">
                  <wp:posOffset>3373755</wp:posOffset>
                </wp:positionH>
                <wp:positionV relativeFrom="paragraph">
                  <wp:posOffset>480060</wp:posOffset>
                </wp:positionV>
                <wp:extent cx="3430270" cy="1962150"/>
                <wp:effectExtent l="0" t="0" r="0" b="0"/>
                <wp:wrapNone/>
                <wp:docPr id="7" name="Caixa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0270" cy="1962150"/>
                        </a:xfrm>
                        <a:prstGeom prst="rect">
                          <a:avLst/>
                        </a:prstGeom>
                        <a:solidFill>
                          <a:srgbClr val="E2EF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69D8F6" w14:textId="560A8F9B" w:rsidR="004C0F5D" w:rsidRPr="006654A7" w:rsidRDefault="004C0F5D" w:rsidP="004C0F5D">
                            <w:pPr>
                              <w:spacing w:after="0" w:line="276" w:lineRule="auto"/>
                              <w:jc w:val="both"/>
                              <w:rPr>
                                <w:rFonts w:ascii="Calibri" w:eastAsia="Calibri" w:hAnsi="Calibri" w:cs="Calibri"/>
                                <w:b/>
                                <w:sz w:val="19"/>
                                <w:szCs w:val="19"/>
                              </w:rPr>
                            </w:pPr>
                            <w:r w:rsidRPr="006654A7">
                              <w:rPr>
                                <w:rFonts w:ascii="Calibri" w:eastAsia="Calibri" w:hAnsi="Calibri" w:cs="Calibri"/>
                                <w:b/>
                                <w:sz w:val="19"/>
                                <w:szCs w:val="19"/>
                              </w:rPr>
                              <w:t xml:space="preserve">ENFOQUE ECONÔMICO </w:t>
                            </w:r>
                            <w:r w:rsidR="003057B1">
                              <w:rPr>
                                <w:rFonts w:ascii="Calibri" w:eastAsia="Calibri" w:hAnsi="Calibri" w:cs="Calibri"/>
                                <w:b/>
                                <w:sz w:val="19"/>
                                <w:szCs w:val="19"/>
                              </w:rPr>
                              <w:t>–</w:t>
                            </w:r>
                            <w:r w:rsidRPr="006654A7">
                              <w:rPr>
                                <w:rFonts w:ascii="Calibri" w:eastAsia="Calibri" w:hAnsi="Calibri" w:cs="Calibri"/>
                                <w:b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19"/>
                                <w:szCs w:val="19"/>
                              </w:rPr>
                              <w:t>N</w:t>
                            </w:r>
                            <w:r w:rsidR="00987EEF">
                              <w:rPr>
                                <w:rFonts w:ascii="Calibri" w:eastAsia="Calibri" w:hAnsi="Calibri" w:cs="Calibri"/>
                                <w:b/>
                                <w:sz w:val="19"/>
                                <w:szCs w:val="19"/>
                              </w:rPr>
                              <w:t>º 200 – Janeiro/202</w:t>
                            </w:r>
                            <w:r w:rsidR="00841EF5">
                              <w:rPr>
                                <w:rFonts w:ascii="Calibri" w:eastAsia="Calibri" w:hAnsi="Calibri" w:cs="Calibri"/>
                                <w:b/>
                                <w:sz w:val="19"/>
                                <w:szCs w:val="19"/>
                              </w:rPr>
                              <w:t>6</w:t>
                            </w:r>
                          </w:p>
                          <w:p w14:paraId="10B548C3" w14:textId="77777777" w:rsidR="004C0F5D" w:rsidRPr="006654A7" w:rsidRDefault="004C0F5D" w:rsidP="004C0F5D">
                            <w:pPr>
                              <w:spacing w:after="0" w:line="276" w:lineRule="auto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19"/>
                                <w:szCs w:val="19"/>
                              </w:rPr>
                            </w:pPr>
                          </w:p>
                          <w:p w14:paraId="15B509D4" w14:textId="77777777" w:rsidR="004C0F5D" w:rsidRPr="006654A7" w:rsidRDefault="004C0F5D" w:rsidP="004C0F5D">
                            <w:pPr>
                              <w:spacing w:after="0" w:line="276" w:lineRule="auto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19"/>
                                <w:szCs w:val="19"/>
                              </w:rPr>
                            </w:pPr>
                            <w:r w:rsidRPr="006654A7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DIRETORIA RESPONSÁVEL: </w:t>
                            </w:r>
                          </w:p>
                          <w:p w14:paraId="5D46CB34" w14:textId="77777777" w:rsidR="004C0F5D" w:rsidRPr="006654A7" w:rsidRDefault="004C0F5D" w:rsidP="004C0F5D">
                            <w:pPr>
                              <w:spacing w:after="0" w:line="276" w:lineRule="auto"/>
                              <w:rPr>
                                <w:rFonts w:ascii="Calibri" w:eastAsia="Calibri" w:hAnsi="Calibri" w:cs="Calibri"/>
                                <w:bCs/>
                                <w:sz w:val="19"/>
                                <w:szCs w:val="19"/>
                              </w:rPr>
                            </w:pPr>
                            <w:r w:rsidRPr="006654A7">
                              <w:rPr>
                                <w:rFonts w:ascii="Calibri" w:eastAsia="Calibri" w:hAnsi="Calibri" w:cs="Calibri"/>
                                <w:bCs/>
                                <w:sz w:val="19"/>
                                <w:szCs w:val="19"/>
                              </w:rPr>
                              <w:t>Diretoria de Estudos Econômicos – DIEC</w:t>
                            </w:r>
                          </w:p>
                          <w:p w14:paraId="7FEE64C6" w14:textId="77777777" w:rsidR="004C0F5D" w:rsidRDefault="004C0F5D" w:rsidP="004C0F5D">
                            <w:pPr>
                              <w:spacing w:before="120" w:after="0" w:line="240" w:lineRule="auto"/>
                              <w:rPr>
                                <w:rFonts w:ascii="Calibri" w:eastAsia="Calibri" w:hAnsi="Calibri" w:cs="Calibri"/>
                                <w:b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19"/>
                                <w:szCs w:val="19"/>
                              </w:rPr>
                              <w:t>Título: (Caixa alta e baixa)</w:t>
                            </w:r>
                          </w:p>
                          <w:p w14:paraId="779D0CCB" w14:textId="77777777" w:rsidR="004C0F5D" w:rsidRDefault="004C0F5D" w:rsidP="004C0F5D">
                            <w:pPr>
                              <w:spacing w:before="120" w:after="0" w:line="240" w:lineRule="auto"/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</w:pPr>
                            <w:r w:rsidRPr="009C6788"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  <w:t>X</w:t>
                            </w:r>
                            <w:r w:rsidRPr="006654A7"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  <w:t>xxxxxxxxxxxxxxxxxxxxxxxxxxxxxxxxxxxxxxxxxxxxxxxxxxxxxxxxxxxxxxxxxxxxxxxxxxxxxxxxxxxxxxxxxxxxxxxxxxxxxxxxxxxxxxxxxxxxxxxxxxxxxxxxxxxxxxxxxxxxxxxxxxxxxxxxxxxxxxxxxxxxxxxxxxxxxxxxxxxxxxxx</w:t>
                            </w:r>
                          </w:p>
                          <w:p w14:paraId="5F00B42A" w14:textId="77777777" w:rsidR="004C0F5D" w:rsidRPr="006654A7" w:rsidRDefault="004C0F5D" w:rsidP="004C0F5D">
                            <w:pPr>
                              <w:spacing w:before="120" w:after="0" w:line="240" w:lineRule="auto"/>
                              <w:rPr>
                                <w:rFonts w:ascii="Calibri" w:eastAsia="Calibri" w:hAnsi="Calibri" w:cs="Calibri"/>
                                <w:b/>
                                <w:sz w:val="19"/>
                                <w:szCs w:val="19"/>
                              </w:rPr>
                            </w:pPr>
                          </w:p>
                          <w:p w14:paraId="390CA92B" w14:textId="77777777" w:rsidR="004C0F5D" w:rsidRDefault="004C0F5D" w:rsidP="004C0F5D">
                            <w:pPr>
                              <w:spacing w:after="0" w:line="276" w:lineRule="auto"/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ECDD1" id="Caixa de texto 7" o:spid="_x0000_s1029" type="#_x0000_t202" style="position:absolute;left:0;text-align:left;margin-left:265.65pt;margin-top:37.8pt;width:270.1pt;height:154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" fillcolor="#e2efd9" stroked="f">
                <v:textbox>
                  <w:txbxContent>
                    <w:p w14:paraId="6D69D8F6" w14:textId="560A8F9B" w:rsidR="004C0F5D" w:rsidRPr="006654A7" w:rsidRDefault="004C0F5D" w:rsidP="004C0F5D">
                      <w:pPr>
                        <w:spacing w:after="0" w:line="276" w:lineRule="auto"/>
                        <w:jc w:val="both"/>
                        <w:rPr>
                          <w:rFonts w:ascii="Calibri" w:eastAsia="Calibri" w:hAnsi="Calibri" w:cs="Calibri"/>
                          <w:b/>
                          <w:sz w:val="19"/>
                          <w:szCs w:val="19"/>
                        </w:rPr>
                      </w:pPr>
                      <w:r w:rsidRPr="006654A7">
                        <w:rPr>
                          <w:rFonts w:ascii="Calibri" w:eastAsia="Calibri" w:hAnsi="Calibri" w:cs="Calibri"/>
                          <w:b/>
                          <w:sz w:val="19"/>
                          <w:szCs w:val="19"/>
                        </w:rPr>
                        <w:t xml:space="preserve">ENFOQUE ECONÔMICO </w:t>
                      </w:r>
                      <w:r w:rsidR="003057B1">
                        <w:rPr>
                          <w:rFonts w:ascii="Calibri" w:eastAsia="Calibri" w:hAnsi="Calibri" w:cs="Calibri"/>
                          <w:b/>
                          <w:sz w:val="19"/>
                          <w:szCs w:val="19"/>
                        </w:rPr>
                        <w:t>–</w:t>
                      </w:r>
                      <w:r w:rsidRPr="006654A7">
                        <w:rPr>
                          <w:rFonts w:ascii="Calibri" w:eastAsia="Calibri" w:hAnsi="Calibri" w:cs="Calibri"/>
                          <w:b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sz w:val="19"/>
                          <w:szCs w:val="19"/>
                        </w:rPr>
                        <w:t>N</w:t>
                      </w:r>
                      <w:r w:rsidR="00987EEF">
                        <w:rPr>
                          <w:rFonts w:ascii="Calibri" w:eastAsia="Calibri" w:hAnsi="Calibri" w:cs="Calibri"/>
                          <w:b/>
                          <w:sz w:val="19"/>
                          <w:szCs w:val="19"/>
                        </w:rPr>
                        <w:t>º 200 – Janeiro/202</w:t>
                      </w:r>
                      <w:r w:rsidR="00841EF5">
                        <w:rPr>
                          <w:rFonts w:ascii="Calibri" w:eastAsia="Calibri" w:hAnsi="Calibri" w:cs="Calibri"/>
                          <w:b/>
                          <w:sz w:val="19"/>
                          <w:szCs w:val="19"/>
                        </w:rPr>
                        <w:t>6</w:t>
                      </w:r>
                    </w:p>
                    <w:p w14:paraId="10B548C3" w14:textId="77777777" w:rsidR="004C0F5D" w:rsidRPr="006654A7" w:rsidRDefault="004C0F5D" w:rsidP="004C0F5D">
                      <w:pPr>
                        <w:spacing w:after="0" w:line="276" w:lineRule="auto"/>
                        <w:rPr>
                          <w:rFonts w:ascii="Calibri" w:eastAsia="Calibri" w:hAnsi="Calibri" w:cs="Calibri"/>
                          <w:b/>
                          <w:bCs/>
                          <w:sz w:val="19"/>
                          <w:szCs w:val="19"/>
                        </w:rPr>
                      </w:pPr>
                    </w:p>
                    <w:p w14:paraId="15B509D4" w14:textId="77777777" w:rsidR="004C0F5D" w:rsidRPr="006654A7" w:rsidRDefault="004C0F5D" w:rsidP="004C0F5D">
                      <w:pPr>
                        <w:spacing w:after="0" w:line="276" w:lineRule="auto"/>
                        <w:rPr>
                          <w:rFonts w:ascii="Calibri" w:eastAsia="Calibri" w:hAnsi="Calibri" w:cs="Calibri"/>
                          <w:b/>
                          <w:bCs/>
                          <w:sz w:val="19"/>
                          <w:szCs w:val="19"/>
                        </w:rPr>
                      </w:pPr>
                      <w:r w:rsidRPr="006654A7">
                        <w:rPr>
                          <w:rFonts w:ascii="Calibri" w:eastAsia="Calibri" w:hAnsi="Calibri" w:cs="Calibri"/>
                          <w:b/>
                          <w:bCs/>
                          <w:sz w:val="19"/>
                          <w:szCs w:val="19"/>
                        </w:rPr>
                        <w:t xml:space="preserve">DIRETORIA RESPONSÁVEL: </w:t>
                      </w:r>
                    </w:p>
                    <w:p w14:paraId="5D46CB34" w14:textId="77777777" w:rsidR="004C0F5D" w:rsidRPr="006654A7" w:rsidRDefault="004C0F5D" w:rsidP="004C0F5D">
                      <w:pPr>
                        <w:spacing w:after="0" w:line="276" w:lineRule="auto"/>
                        <w:rPr>
                          <w:rFonts w:ascii="Calibri" w:eastAsia="Calibri" w:hAnsi="Calibri" w:cs="Calibri"/>
                          <w:bCs/>
                          <w:sz w:val="19"/>
                          <w:szCs w:val="19"/>
                        </w:rPr>
                      </w:pPr>
                      <w:r w:rsidRPr="006654A7">
                        <w:rPr>
                          <w:rFonts w:ascii="Calibri" w:eastAsia="Calibri" w:hAnsi="Calibri" w:cs="Calibri"/>
                          <w:bCs/>
                          <w:sz w:val="19"/>
                          <w:szCs w:val="19"/>
                        </w:rPr>
                        <w:t>Diretoria de Estudos Econômicos – DIEC</w:t>
                      </w:r>
                    </w:p>
                    <w:p w14:paraId="7FEE64C6" w14:textId="77777777" w:rsidR="004C0F5D" w:rsidRDefault="004C0F5D" w:rsidP="004C0F5D">
                      <w:pPr>
                        <w:spacing w:before="120" w:after="0" w:line="240" w:lineRule="auto"/>
                        <w:rPr>
                          <w:rFonts w:ascii="Calibri" w:eastAsia="Calibri" w:hAnsi="Calibri" w:cs="Calibri"/>
                          <w:b/>
                          <w:sz w:val="19"/>
                          <w:szCs w:val="19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sz w:val="19"/>
                          <w:szCs w:val="19"/>
                        </w:rPr>
                        <w:t>Título: (Caixa alta e baixa)</w:t>
                      </w:r>
                    </w:p>
                    <w:p w14:paraId="779D0CCB" w14:textId="77777777" w:rsidR="004C0F5D" w:rsidRDefault="004C0F5D" w:rsidP="004C0F5D">
                      <w:pPr>
                        <w:spacing w:before="120" w:after="0" w:line="240" w:lineRule="auto"/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</w:pPr>
                      <w:r w:rsidRPr="009C6788"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  <w:t>X</w:t>
                      </w:r>
                      <w:r w:rsidRPr="006654A7"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  <w:t>xxxxxxxxxxxxxxxxxxxxxxxxxxxxxxxxxxxxxxxxxxxxxxxxxxxxxxxxxxxxxxxxxxxxxxxxxxxxxxxxxxxxxxxxxxxxxxxxxxxxxxxxxxxxxxxxxxxxxxxxxxxxxxxxxxxxxxxxxxxxxxxxxxxxxxxxxxxxxxxxxxxxxxxxxxxxxxxxxxxxxxxx</w:t>
                      </w:r>
                    </w:p>
                    <w:p w14:paraId="5F00B42A" w14:textId="77777777" w:rsidR="004C0F5D" w:rsidRPr="006654A7" w:rsidRDefault="004C0F5D" w:rsidP="004C0F5D">
                      <w:pPr>
                        <w:spacing w:before="120" w:after="0" w:line="240" w:lineRule="auto"/>
                        <w:rPr>
                          <w:rFonts w:ascii="Calibri" w:eastAsia="Calibri" w:hAnsi="Calibri" w:cs="Calibri"/>
                          <w:b/>
                          <w:sz w:val="19"/>
                          <w:szCs w:val="19"/>
                        </w:rPr>
                      </w:pPr>
                    </w:p>
                    <w:p w14:paraId="390CA92B" w14:textId="77777777" w:rsidR="004C0F5D" w:rsidRDefault="004C0F5D" w:rsidP="004C0F5D">
                      <w:pPr>
                        <w:spacing w:after="0" w:line="276" w:lineRule="auto"/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  <w:r w:rsidR="00BE241B" w:rsidRPr="004C0F5D">
        <w:rPr>
          <w:sz w:val="20"/>
          <w:szCs w:val="20"/>
        </w:rPr>
        <w:t>Fonte: xxxxxxxxxxx. Elaboração: IPECE.</w:t>
      </w:r>
    </w:p>
    <w:sectPr w:rsidR="004C0F5D" w:rsidSect="00572842">
      <w:headerReference w:type="default" r:id="rId8"/>
      <w:footerReference w:type="default" r:id="rId9"/>
      <w:pgSz w:w="11906" w:h="16838" w:code="9"/>
      <w:pgMar w:top="567" w:right="567" w:bottom="567" w:left="567" w:header="85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A3927" w14:textId="77777777" w:rsidR="004A3C8C" w:rsidRDefault="004A3C8C" w:rsidP="000B1B47">
      <w:pPr>
        <w:spacing w:after="0" w:line="240" w:lineRule="auto"/>
      </w:pPr>
      <w:r>
        <w:separator/>
      </w:r>
    </w:p>
  </w:endnote>
  <w:endnote w:type="continuationSeparator" w:id="0">
    <w:p w14:paraId="062791AE" w14:textId="77777777" w:rsidR="004A3C8C" w:rsidRDefault="004A3C8C" w:rsidP="000B1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7586579"/>
      <w:docPartObj>
        <w:docPartGallery w:val="Page Numbers (Bottom of Page)"/>
        <w:docPartUnique/>
      </w:docPartObj>
    </w:sdtPr>
    <w:sdtContent>
      <w:p w14:paraId="4639F61D" w14:textId="77777777" w:rsidR="00E23C52" w:rsidRDefault="00E23C5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25BC">
          <w:rPr>
            <w:noProof/>
          </w:rPr>
          <w:t>2</w:t>
        </w:r>
        <w:r>
          <w:fldChar w:fldCharType="end"/>
        </w:r>
      </w:p>
    </w:sdtContent>
  </w:sdt>
  <w:p w14:paraId="38A37DCB" w14:textId="77777777" w:rsidR="00BE241B" w:rsidRPr="00C81AB5" w:rsidRDefault="00BE241B" w:rsidP="00A77A2A">
    <w:pPr>
      <w:pStyle w:val="Rodap"/>
      <w:jc w:val="right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3364E" w14:textId="77777777" w:rsidR="004A3C8C" w:rsidRDefault="004A3C8C" w:rsidP="000B1B47">
      <w:pPr>
        <w:spacing w:after="0" w:line="240" w:lineRule="auto"/>
      </w:pPr>
      <w:r>
        <w:separator/>
      </w:r>
    </w:p>
  </w:footnote>
  <w:footnote w:type="continuationSeparator" w:id="0">
    <w:p w14:paraId="56492A96" w14:textId="77777777" w:rsidR="004A3C8C" w:rsidRDefault="004A3C8C" w:rsidP="000B1B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37AF5" w14:textId="22548B2A" w:rsidR="00994F3F" w:rsidRDefault="00483283" w:rsidP="000B1B47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60800" behindDoc="0" locked="0" layoutInCell="1" allowOverlap="1" wp14:anchorId="2FFE98F0" wp14:editId="2F063880">
          <wp:simplePos x="0" y="0"/>
          <wp:positionH relativeFrom="column">
            <wp:posOffset>2164080</wp:posOffset>
          </wp:positionH>
          <wp:positionV relativeFrom="paragraph">
            <wp:posOffset>555625</wp:posOffset>
          </wp:positionV>
          <wp:extent cx="2428875" cy="337217"/>
          <wp:effectExtent l="0" t="0" r="0" b="5715"/>
          <wp:wrapNone/>
          <wp:docPr id="1757671327" name="Imagem 6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7671327" name="Imagem 6" descr="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28875" cy="3372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160C1">
      <w:rPr>
        <w:noProof/>
        <w:lang w:eastAsia="pt-BR"/>
      </w:rPr>
      <w:drawing>
        <wp:anchor distT="0" distB="0" distL="114300" distR="114300" simplePos="0" relativeHeight="251655680" behindDoc="1" locked="0" layoutInCell="1" allowOverlap="1" wp14:anchorId="3744B6F9" wp14:editId="4AE42F7E">
          <wp:simplePos x="0" y="0"/>
          <wp:positionH relativeFrom="margin">
            <wp:posOffset>5715</wp:posOffset>
          </wp:positionH>
          <wp:positionV relativeFrom="paragraph">
            <wp:posOffset>-209550</wp:posOffset>
          </wp:positionV>
          <wp:extent cx="6839585" cy="1165225"/>
          <wp:effectExtent l="0" t="0" r="0" b="0"/>
          <wp:wrapThrough wrapText="bothSides">
            <wp:wrapPolygon edited="0">
              <wp:start x="0" y="0"/>
              <wp:lineTo x="0" y="21188"/>
              <wp:lineTo x="21538" y="21188"/>
              <wp:lineTo x="21538" y="0"/>
              <wp:lineTo x="0" y="0"/>
            </wp:wrapPolygon>
          </wp:wrapThrough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47" b="947"/>
                  <a:stretch>
                    <a:fillRect/>
                  </a:stretch>
                </pic:blipFill>
                <pic:spPr bwMode="auto">
                  <a:xfrm>
                    <a:off x="0" y="0"/>
                    <a:ext cx="6839585" cy="11652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7FF1">
      <w:rPr>
        <w:noProof/>
        <w:lang w:eastAsia="pt-BR"/>
      </w:rPr>
      <w:t xml:space="preserve"> </w:t>
    </w:r>
    <w:r w:rsidR="00A77A2A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075C5B45" wp14:editId="7498D5FA">
              <wp:simplePos x="0" y="0"/>
              <wp:positionH relativeFrom="column">
                <wp:posOffset>5715</wp:posOffset>
              </wp:positionH>
              <wp:positionV relativeFrom="paragraph">
                <wp:posOffset>953770</wp:posOffset>
              </wp:positionV>
              <wp:extent cx="6839585" cy="289560"/>
              <wp:effectExtent l="0" t="0" r="18415" b="15240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39585" cy="28956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B887DF" w14:textId="7C39BA8C" w:rsidR="00994F3F" w:rsidRPr="000B1B47" w:rsidRDefault="00994F3F" w:rsidP="004C0F5D">
                          <w:pPr>
                            <w:spacing w:after="0"/>
                            <w:rPr>
                              <w:b/>
                            </w:rPr>
                          </w:pPr>
                          <w:r w:rsidRPr="000B1B47">
                            <w:rPr>
                              <w:b/>
                            </w:rPr>
                            <w:t xml:space="preserve">Nº </w:t>
                          </w:r>
                          <w:r w:rsidR="00987EEF">
                            <w:rPr>
                              <w:b/>
                            </w:rPr>
                            <w:t>20</w:t>
                          </w:r>
                          <w:r w:rsidR="004C0F5D">
                            <w:rPr>
                              <w:b/>
                            </w:rPr>
                            <w:t>0</w:t>
                          </w:r>
                          <w:r w:rsidRPr="000B1B47">
                            <w:rPr>
                              <w:b/>
                            </w:rPr>
                            <w:t xml:space="preserve"> </w:t>
                          </w:r>
                          <w:r w:rsidR="004C0F5D">
                            <w:rPr>
                              <w:b/>
                            </w:rPr>
                            <w:t xml:space="preserve">- </w:t>
                          </w:r>
                          <w:r w:rsidRPr="000B1B47">
                            <w:rPr>
                              <w:b/>
                            </w:rPr>
                            <w:t xml:space="preserve">Título </w:t>
                          </w:r>
                          <w:r w:rsidR="004C0F5D">
                            <w:rPr>
                              <w:b/>
                            </w:rPr>
                            <w:t xml:space="preserve">do </w:t>
                          </w:r>
                          <w:r w:rsidRPr="000B1B47">
                            <w:rPr>
                              <w:b/>
                            </w:rPr>
                            <w:t>Enfoque</w:t>
                          </w:r>
                          <w:r>
                            <w:rPr>
                              <w:b/>
                            </w:rPr>
                            <w:t xml:space="preserve"> Econômico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5C5B45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30" type="#_x0000_t202" style="position:absolute;left:0;text-align:left;margin-left:.45pt;margin-top:75.1pt;width:538.55pt;height:22.8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" fillcolor="black [3213]">
              <v:textbox>
                <w:txbxContent>
                  <w:p w14:paraId="6DB887DF" w14:textId="7C39BA8C" w:rsidR="00994F3F" w:rsidRPr="000B1B47" w:rsidRDefault="00994F3F" w:rsidP="004C0F5D">
                    <w:pPr>
                      <w:spacing w:after="0"/>
                      <w:rPr>
                        <w:b/>
                      </w:rPr>
                    </w:pPr>
                    <w:r w:rsidRPr="000B1B47">
                      <w:rPr>
                        <w:b/>
                      </w:rPr>
                      <w:t xml:space="preserve">Nº </w:t>
                    </w:r>
                    <w:r w:rsidR="00987EEF">
                      <w:rPr>
                        <w:b/>
                      </w:rPr>
                      <w:t>20</w:t>
                    </w:r>
                    <w:r w:rsidR="004C0F5D">
                      <w:rPr>
                        <w:b/>
                      </w:rPr>
                      <w:t>0</w:t>
                    </w:r>
                    <w:r w:rsidRPr="000B1B47">
                      <w:rPr>
                        <w:b/>
                      </w:rPr>
                      <w:t xml:space="preserve"> </w:t>
                    </w:r>
                    <w:r w:rsidR="004C0F5D">
                      <w:rPr>
                        <w:b/>
                      </w:rPr>
                      <w:t xml:space="preserve">- </w:t>
                    </w:r>
                    <w:r w:rsidRPr="000B1B47">
                      <w:rPr>
                        <w:b/>
                      </w:rPr>
                      <w:t xml:space="preserve">Título </w:t>
                    </w:r>
                    <w:r w:rsidR="004C0F5D">
                      <w:rPr>
                        <w:b/>
                      </w:rPr>
                      <w:t xml:space="preserve">do </w:t>
                    </w:r>
                    <w:r w:rsidRPr="000B1B47">
                      <w:rPr>
                        <w:b/>
                      </w:rPr>
                      <w:t>Enfoque</w:t>
                    </w:r>
                    <w:r>
                      <w:rPr>
                        <w:b/>
                      </w:rPr>
                      <w:t xml:space="preserve"> Econômico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0294D"/>
    <w:multiLevelType w:val="hybridMultilevel"/>
    <w:tmpl w:val="F0F6A578"/>
    <w:lvl w:ilvl="0" w:tplc="C4EE8294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87" w:hanging="360"/>
      </w:pPr>
    </w:lvl>
    <w:lvl w:ilvl="2" w:tplc="0416001B" w:tentative="1">
      <w:start w:val="1"/>
      <w:numFmt w:val="lowerRoman"/>
      <w:lvlText w:val="%3."/>
      <w:lvlJc w:val="right"/>
      <w:pPr>
        <w:ind w:left="807" w:hanging="180"/>
      </w:pPr>
    </w:lvl>
    <w:lvl w:ilvl="3" w:tplc="0416000F" w:tentative="1">
      <w:start w:val="1"/>
      <w:numFmt w:val="decimal"/>
      <w:lvlText w:val="%4."/>
      <w:lvlJc w:val="left"/>
      <w:pPr>
        <w:ind w:left="1527" w:hanging="360"/>
      </w:pPr>
    </w:lvl>
    <w:lvl w:ilvl="4" w:tplc="04160019" w:tentative="1">
      <w:start w:val="1"/>
      <w:numFmt w:val="lowerLetter"/>
      <w:lvlText w:val="%5."/>
      <w:lvlJc w:val="left"/>
      <w:pPr>
        <w:ind w:left="2247" w:hanging="360"/>
      </w:pPr>
    </w:lvl>
    <w:lvl w:ilvl="5" w:tplc="0416001B" w:tentative="1">
      <w:start w:val="1"/>
      <w:numFmt w:val="lowerRoman"/>
      <w:lvlText w:val="%6."/>
      <w:lvlJc w:val="right"/>
      <w:pPr>
        <w:ind w:left="2967" w:hanging="180"/>
      </w:pPr>
    </w:lvl>
    <w:lvl w:ilvl="6" w:tplc="0416000F" w:tentative="1">
      <w:start w:val="1"/>
      <w:numFmt w:val="decimal"/>
      <w:lvlText w:val="%7."/>
      <w:lvlJc w:val="left"/>
      <w:pPr>
        <w:ind w:left="3687" w:hanging="360"/>
      </w:pPr>
    </w:lvl>
    <w:lvl w:ilvl="7" w:tplc="04160019" w:tentative="1">
      <w:start w:val="1"/>
      <w:numFmt w:val="lowerLetter"/>
      <w:lvlText w:val="%8."/>
      <w:lvlJc w:val="left"/>
      <w:pPr>
        <w:ind w:left="4407" w:hanging="360"/>
      </w:pPr>
    </w:lvl>
    <w:lvl w:ilvl="8" w:tplc="0416001B" w:tentative="1">
      <w:start w:val="1"/>
      <w:numFmt w:val="lowerRoman"/>
      <w:lvlText w:val="%9."/>
      <w:lvlJc w:val="right"/>
      <w:pPr>
        <w:ind w:left="5127" w:hanging="180"/>
      </w:pPr>
    </w:lvl>
  </w:abstractNum>
  <w:num w:numId="1" w16cid:durableId="1085960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1B47"/>
    <w:rsid w:val="00024EE1"/>
    <w:rsid w:val="0004277A"/>
    <w:rsid w:val="00045899"/>
    <w:rsid w:val="0006002F"/>
    <w:rsid w:val="00081193"/>
    <w:rsid w:val="000B0DE5"/>
    <w:rsid w:val="000B1B47"/>
    <w:rsid w:val="000E366F"/>
    <w:rsid w:val="00170B4E"/>
    <w:rsid w:val="0017329F"/>
    <w:rsid w:val="001E6920"/>
    <w:rsid w:val="002535ED"/>
    <w:rsid w:val="00254C6F"/>
    <w:rsid w:val="002933F9"/>
    <w:rsid w:val="002D1780"/>
    <w:rsid w:val="002D53CB"/>
    <w:rsid w:val="002E3CDA"/>
    <w:rsid w:val="003057B1"/>
    <w:rsid w:val="0037208A"/>
    <w:rsid w:val="003728F1"/>
    <w:rsid w:val="003C5B53"/>
    <w:rsid w:val="00400A90"/>
    <w:rsid w:val="00415BB4"/>
    <w:rsid w:val="00435AAA"/>
    <w:rsid w:val="00455235"/>
    <w:rsid w:val="004574A5"/>
    <w:rsid w:val="00483283"/>
    <w:rsid w:val="00486250"/>
    <w:rsid w:val="004A26BB"/>
    <w:rsid w:val="004A3C8C"/>
    <w:rsid w:val="004C0F5D"/>
    <w:rsid w:val="00500C99"/>
    <w:rsid w:val="00510A1E"/>
    <w:rsid w:val="00545B47"/>
    <w:rsid w:val="0056364C"/>
    <w:rsid w:val="0057046A"/>
    <w:rsid w:val="00572842"/>
    <w:rsid w:val="00587B50"/>
    <w:rsid w:val="005A5F59"/>
    <w:rsid w:val="00607FF1"/>
    <w:rsid w:val="00612C06"/>
    <w:rsid w:val="006543B4"/>
    <w:rsid w:val="006654A7"/>
    <w:rsid w:val="00665607"/>
    <w:rsid w:val="00692772"/>
    <w:rsid w:val="006A1058"/>
    <w:rsid w:val="006B1BDA"/>
    <w:rsid w:val="006F2004"/>
    <w:rsid w:val="0072054B"/>
    <w:rsid w:val="00742F87"/>
    <w:rsid w:val="007469D5"/>
    <w:rsid w:val="007742AF"/>
    <w:rsid w:val="007C31D2"/>
    <w:rsid w:val="008408AE"/>
    <w:rsid w:val="00841EF5"/>
    <w:rsid w:val="00853149"/>
    <w:rsid w:val="009510D7"/>
    <w:rsid w:val="009804B8"/>
    <w:rsid w:val="00987EEF"/>
    <w:rsid w:val="00994F3F"/>
    <w:rsid w:val="009A2130"/>
    <w:rsid w:val="009C6788"/>
    <w:rsid w:val="009C7313"/>
    <w:rsid w:val="009D21BB"/>
    <w:rsid w:val="009F77E7"/>
    <w:rsid w:val="00A10A55"/>
    <w:rsid w:val="00A13C6F"/>
    <w:rsid w:val="00A16415"/>
    <w:rsid w:val="00A77A2A"/>
    <w:rsid w:val="00AF3CCC"/>
    <w:rsid w:val="00B05E86"/>
    <w:rsid w:val="00B401BE"/>
    <w:rsid w:val="00B8743C"/>
    <w:rsid w:val="00BC0EC5"/>
    <w:rsid w:val="00BE1C5D"/>
    <w:rsid w:val="00BE241B"/>
    <w:rsid w:val="00C81AB5"/>
    <w:rsid w:val="00CD1F43"/>
    <w:rsid w:val="00CE71EA"/>
    <w:rsid w:val="00CE7CFB"/>
    <w:rsid w:val="00CF04F4"/>
    <w:rsid w:val="00CF62DA"/>
    <w:rsid w:val="00D3154D"/>
    <w:rsid w:val="00D406A7"/>
    <w:rsid w:val="00D41336"/>
    <w:rsid w:val="00D724C4"/>
    <w:rsid w:val="00D7584F"/>
    <w:rsid w:val="00E160C1"/>
    <w:rsid w:val="00E23C52"/>
    <w:rsid w:val="00E23C8E"/>
    <w:rsid w:val="00E24103"/>
    <w:rsid w:val="00E51945"/>
    <w:rsid w:val="00E570C3"/>
    <w:rsid w:val="00EC419B"/>
    <w:rsid w:val="00ED25BC"/>
    <w:rsid w:val="00F05E94"/>
    <w:rsid w:val="00F21FB5"/>
    <w:rsid w:val="00F4568D"/>
    <w:rsid w:val="00F57B10"/>
    <w:rsid w:val="00F76E3D"/>
    <w:rsid w:val="00F96495"/>
    <w:rsid w:val="00FB6AA3"/>
    <w:rsid w:val="00FF08FC"/>
    <w:rsid w:val="00FF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41A895"/>
  <w15:docId w15:val="{AD77B226-3EA0-4EA0-9440-43B2A3DE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semiHidden/>
    <w:unhideWhenUsed/>
    <w:qFormat/>
    <w:rsid w:val="000B1B47"/>
    <w:pPr>
      <w:keepNext/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B1B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B1B47"/>
  </w:style>
  <w:style w:type="paragraph" w:styleId="Rodap">
    <w:name w:val="footer"/>
    <w:basedOn w:val="Normal"/>
    <w:link w:val="RodapChar"/>
    <w:uiPriority w:val="99"/>
    <w:unhideWhenUsed/>
    <w:rsid w:val="000B1B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B1B47"/>
  </w:style>
  <w:style w:type="character" w:customStyle="1" w:styleId="Ttulo3Char">
    <w:name w:val="Título 3 Char"/>
    <w:basedOn w:val="Fontepargpadro"/>
    <w:link w:val="Ttulo3"/>
    <w:semiHidden/>
    <w:rsid w:val="000B1B47"/>
    <w:rPr>
      <w:rFonts w:asciiTheme="majorHAnsi" w:eastAsiaTheme="majorEastAsia" w:hAnsiTheme="majorHAnsi" w:cstheme="majorBidi"/>
      <w:b/>
      <w:bCs/>
      <w:sz w:val="26"/>
      <w:szCs w:val="26"/>
      <w:lang w:eastAsia="pt-BR"/>
    </w:rPr>
  </w:style>
  <w:style w:type="paragraph" w:styleId="NormalWeb">
    <w:name w:val="Normal (Web)"/>
    <w:basedOn w:val="Normal"/>
    <w:uiPriority w:val="99"/>
    <w:unhideWhenUsed/>
    <w:rsid w:val="000B1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94F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94F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B7D5F-8083-4C71-8970-F58230ED8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88</Words>
  <Characters>3234</Characters>
  <Application>Microsoft Office Word</Application>
  <DocSecurity>0</DocSecurity>
  <Lines>56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IPECEDSK0063</dc:creator>
  <cp:lastModifiedBy>Marcelo  Giovani</cp:lastModifiedBy>
  <cp:revision>52</cp:revision>
  <cp:lastPrinted>2017-11-16T18:05:00Z</cp:lastPrinted>
  <dcterms:created xsi:type="dcterms:W3CDTF">2017-11-29T19:20:00Z</dcterms:created>
  <dcterms:modified xsi:type="dcterms:W3CDTF">2026-01-08T12:37:00Z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2024-04-11T14:22:39Z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a281075a-ef05-4955-af75-185e0173842a</vt:lpwstr>
  </property>
  <property fmtid="{D5CDD505-2E9C-101B-9397-08002B2CF9AE}" pid="7" name="MSIP_Label_defa4170-0d19-0005-0004-bc88714345d2_ActionId">
    <vt:lpwstr>2b3cf99b-fc4a-41f1-986e-e71c561ef2cf</vt:lpwstr>
  </property>
  <property fmtid="{D5CDD505-2E9C-101B-9397-08002B2CF9AE}" pid="8" name="MSIP_Label_defa4170-0d19-0005-0004-bc88714345d2_ContentBits">
    <vt:lpwstr>0</vt:lpwstr>
  </property>
</Properties>
</file>