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25B90" w14:textId="77777777" w:rsidR="00F17B44" w:rsidRPr="00F17B44" w:rsidRDefault="00F17B44" w:rsidP="00F17B4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F17B44">
        <w:rPr>
          <w:rFonts w:ascii="Courier New" w:hAnsi="Courier New" w:cs="Courier New"/>
          <w:b/>
          <w:sz w:val="28"/>
          <w:szCs w:val="28"/>
        </w:rPr>
        <w:t xml:space="preserve">Поясните  суть паттерна  </w:t>
      </w:r>
      <w:r w:rsidRPr="00F17B44">
        <w:rPr>
          <w:rFonts w:ascii="Courier New" w:hAnsi="Courier New" w:cs="Courier New"/>
          <w:b/>
          <w:i/>
          <w:sz w:val="28"/>
          <w:szCs w:val="28"/>
          <w:lang w:val="en-US"/>
        </w:rPr>
        <w:t>Singleton</w:t>
      </w:r>
      <w:r w:rsidRPr="00F17B44">
        <w:rPr>
          <w:rFonts w:ascii="Courier New" w:hAnsi="Courier New" w:cs="Courier New"/>
          <w:b/>
          <w:i/>
          <w:sz w:val="28"/>
          <w:szCs w:val="28"/>
        </w:rPr>
        <w:t>,</w:t>
      </w:r>
      <w:r w:rsidRPr="00F17B44">
        <w:rPr>
          <w:rFonts w:ascii="Courier New" w:hAnsi="Courier New" w:cs="Courier New"/>
          <w:b/>
          <w:sz w:val="28"/>
          <w:szCs w:val="28"/>
        </w:rPr>
        <w:t xml:space="preserve"> что дает его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F17B44">
        <w:rPr>
          <w:rFonts w:ascii="Courier New" w:hAnsi="Courier New" w:cs="Courier New"/>
          <w:b/>
          <w:sz w:val="28"/>
          <w:szCs w:val="28"/>
        </w:rPr>
        <w:t xml:space="preserve">применение. </w:t>
      </w:r>
    </w:p>
    <w:p w14:paraId="680F9AAC" w14:textId="77777777" w:rsidR="00F17B44" w:rsidRPr="002442DC" w:rsidRDefault="00F17B44" w:rsidP="00F17B44">
      <w:pPr>
        <w:pStyle w:val="a3"/>
        <w:spacing w:after="0" w:line="240" w:lineRule="auto"/>
        <w:ind w:left="0" w:firstLine="709"/>
        <w:jc w:val="both"/>
        <w:rPr>
          <w:rFonts w:ascii="Courier New" w:hAnsi="Courier New" w:cs="Courier New"/>
          <w:sz w:val="28"/>
          <w:szCs w:val="28"/>
        </w:rPr>
      </w:pPr>
      <w:r w:rsidRPr="00F17B44">
        <w:rPr>
          <w:rFonts w:ascii="Courier New" w:hAnsi="Courier New" w:cs="Courier New"/>
          <w:sz w:val="28"/>
          <w:szCs w:val="28"/>
        </w:rPr>
        <w:t xml:space="preserve">Паттерн </w:t>
      </w:r>
      <w:proofErr w:type="spellStart"/>
      <w:r w:rsidRPr="00F17B44">
        <w:rPr>
          <w:rFonts w:ascii="Courier New" w:hAnsi="Courier New" w:cs="Courier New"/>
          <w:sz w:val="28"/>
          <w:szCs w:val="28"/>
        </w:rPr>
        <w:t>Singleton</w:t>
      </w:r>
      <w:proofErr w:type="spellEnd"/>
      <w:r w:rsidRPr="00F17B44">
        <w:rPr>
          <w:rFonts w:ascii="Courier New" w:hAnsi="Courier New" w:cs="Courier New"/>
          <w:sz w:val="28"/>
          <w:szCs w:val="28"/>
        </w:rPr>
        <w:t xml:space="preserve"> представляет собой порождающий паттерн проектирования, который гарантирует, что в системе будет существовать только один экземпляр определенного класса, и предоставляет глобальную точку доступа к этому экземпляру.</w:t>
      </w:r>
    </w:p>
    <w:p w14:paraId="39AD9FF6" w14:textId="77777777" w:rsidR="00F17B44" w:rsidRPr="00F17B44" w:rsidRDefault="00F17B44" w:rsidP="00F17B4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F17B44">
        <w:rPr>
          <w:rFonts w:ascii="Courier New" w:hAnsi="Courier New" w:cs="Courier New"/>
          <w:b/>
          <w:sz w:val="28"/>
          <w:szCs w:val="28"/>
        </w:rPr>
        <w:t xml:space="preserve">Поясните реализацию класса </w:t>
      </w:r>
      <w:r w:rsidRPr="00F17B44">
        <w:rPr>
          <w:rFonts w:ascii="Courier New" w:hAnsi="Courier New" w:cs="Courier New"/>
          <w:b/>
          <w:i/>
          <w:sz w:val="28"/>
          <w:szCs w:val="28"/>
          <w:lang w:val="en-US"/>
        </w:rPr>
        <w:t>Logger:</w:t>
      </w:r>
    </w:p>
    <w:p w14:paraId="54DE7449" w14:textId="77777777" w:rsidR="00F17B44" w:rsidRDefault="00F17B44" w:rsidP="00F17B4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статический метод </w:t>
      </w:r>
      <w:r>
        <w:rPr>
          <w:rFonts w:ascii="Courier New" w:hAnsi="Courier New" w:cs="Courier New"/>
          <w:sz w:val="28"/>
          <w:szCs w:val="28"/>
          <w:lang w:val="en-US"/>
        </w:rPr>
        <w:t>create</w:t>
      </w:r>
      <w:r w:rsidRPr="002442D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почему статический</w:t>
      </w:r>
      <w:r w:rsidRPr="002442D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</w:p>
    <w:p w14:paraId="751FFF24" w14:textId="77777777" w:rsidR="00F17B44" w:rsidRPr="00F17B44" w:rsidRDefault="00F17B44" w:rsidP="00F17B4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F17B44">
        <w:rPr>
          <w:rFonts w:ascii="Courier New" w:hAnsi="Courier New" w:cs="Courier New"/>
          <w:sz w:val="24"/>
          <w:szCs w:val="24"/>
        </w:rPr>
        <w:t xml:space="preserve">Метод </w:t>
      </w:r>
      <w:proofErr w:type="spellStart"/>
      <w:r w:rsidRPr="00F17B44">
        <w:rPr>
          <w:rFonts w:ascii="Courier New" w:hAnsi="Courier New" w:cs="Courier New"/>
          <w:sz w:val="24"/>
          <w:szCs w:val="24"/>
        </w:rPr>
        <w:t>Create</w:t>
      </w:r>
      <w:proofErr w:type="spellEnd"/>
      <w:r w:rsidRPr="00F17B44">
        <w:rPr>
          <w:rFonts w:ascii="Courier New" w:hAnsi="Courier New" w:cs="Courier New"/>
          <w:sz w:val="24"/>
          <w:szCs w:val="24"/>
        </w:rPr>
        <w:t xml:space="preserve">() является статическим, чтобы обеспечить доступ к единственному экземпляру класса </w:t>
      </w:r>
      <w:proofErr w:type="spellStart"/>
      <w:r w:rsidRPr="00F17B44">
        <w:rPr>
          <w:rFonts w:ascii="Courier New" w:hAnsi="Courier New" w:cs="Courier New"/>
          <w:sz w:val="24"/>
          <w:szCs w:val="24"/>
        </w:rPr>
        <w:t>Logger</w:t>
      </w:r>
      <w:proofErr w:type="spellEnd"/>
      <w:r w:rsidRPr="00F17B44">
        <w:rPr>
          <w:rFonts w:ascii="Courier New" w:hAnsi="Courier New" w:cs="Courier New"/>
          <w:sz w:val="24"/>
          <w:szCs w:val="24"/>
        </w:rPr>
        <w:t xml:space="preserve"> без необходимости создавать новые объекты. Это позволяет использовать класс </w:t>
      </w:r>
      <w:proofErr w:type="spellStart"/>
      <w:r w:rsidRPr="00F17B44">
        <w:rPr>
          <w:rFonts w:ascii="Courier New" w:hAnsi="Courier New" w:cs="Courier New"/>
          <w:sz w:val="24"/>
          <w:szCs w:val="24"/>
        </w:rPr>
        <w:t>Logger</w:t>
      </w:r>
      <w:proofErr w:type="spellEnd"/>
      <w:r w:rsidRPr="00F17B44">
        <w:rPr>
          <w:rFonts w:ascii="Courier New" w:hAnsi="Courier New" w:cs="Courier New"/>
          <w:sz w:val="24"/>
          <w:szCs w:val="24"/>
        </w:rPr>
        <w:t xml:space="preserve"> из разных частей программы, вызывая метод </w:t>
      </w:r>
      <w:proofErr w:type="spellStart"/>
      <w:r w:rsidRPr="00F17B44">
        <w:rPr>
          <w:rFonts w:ascii="Courier New" w:hAnsi="Courier New" w:cs="Courier New"/>
          <w:sz w:val="24"/>
          <w:szCs w:val="24"/>
        </w:rPr>
        <w:t>Create</w:t>
      </w:r>
      <w:proofErr w:type="spellEnd"/>
      <w:r w:rsidRPr="00F17B44">
        <w:rPr>
          <w:rFonts w:ascii="Courier New" w:hAnsi="Courier New" w:cs="Courier New"/>
          <w:sz w:val="24"/>
          <w:szCs w:val="24"/>
        </w:rPr>
        <w:t>() для получения экземпляра.</w:t>
      </w:r>
    </w:p>
    <w:p w14:paraId="678BF41F" w14:textId="77777777" w:rsidR="00F17B44" w:rsidRPr="00F17B44" w:rsidRDefault="00F17B44" w:rsidP="00F17B44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2146C3" w14:textId="77777777" w:rsidR="00F17B44" w:rsidRDefault="00F17B44" w:rsidP="00F17B4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приватный конструктор (почему приватный);</w:t>
      </w:r>
    </w:p>
    <w:p w14:paraId="3AA4B08F" w14:textId="77777777" w:rsidR="00F17B44" w:rsidRDefault="00F17B44" w:rsidP="00F17B44">
      <w:pPr>
        <w:pStyle w:val="a3"/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</w:rPr>
      </w:pPr>
      <w:r w:rsidRPr="00F17B44">
        <w:rPr>
          <w:rFonts w:ascii="Courier New" w:hAnsi="Courier New" w:cs="Courier New"/>
          <w:sz w:val="24"/>
          <w:szCs w:val="24"/>
        </w:rPr>
        <w:t xml:space="preserve">Конструктор класса </w:t>
      </w:r>
      <w:proofErr w:type="spellStart"/>
      <w:r w:rsidRPr="00F17B44">
        <w:rPr>
          <w:rFonts w:ascii="Courier New" w:hAnsi="Courier New" w:cs="Courier New"/>
          <w:sz w:val="24"/>
          <w:szCs w:val="24"/>
        </w:rPr>
        <w:t>Logger</w:t>
      </w:r>
      <w:proofErr w:type="spellEnd"/>
      <w:r w:rsidRPr="00F17B44">
        <w:rPr>
          <w:rFonts w:ascii="Courier New" w:hAnsi="Courier New" w:cs="Courier New"/>
          <w:sz w:val="24"/>
          <w:szCs w:val="24"/>
        </w:rPr>
        <w:t xml:space="preserve"> объявлен как приватный (</w:t>
      </w:r>
      <w:proofErr w:type="spellStart"/>
      <w:r w:rsidRPr="00F17B44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F17B44">
        <w:rPr>
          <w:rFonts w:ascii="Courier New" w:hAnsi="Courier New" w:cs="Courier New"/>
          <w:sz w:val="24"/>
          <w:szCs w:val="24"/>
        </w:rPr>
        <w:t xml:space="preserve">), что означает, что он не может быть вызван извне класса. Такое ограничение </w:t>
      </w:r>
      <w:r w:rsidRPr="00B778B8">
        <w:rPr>
          <w:rFonts w:ascii="Courier New" w:hAnsi="Courier New" w:cs="Courier New"/>
          <w:sz w:val="24"/>
          <w:szCs w:val="24"/>
          <w:highlight w:val="darkGray"/>
        </w:rPr>
        <w:t xml:space="preserve">гарантирует, что объекты класса </w:t>
      </w:r>
      <w:proofErr w:type="spellStart"/>
      <w:r w:rsidRPr="00B778B8">
        <w:rPr>
          <w:rFonts w:ascii="Courier New" w:hAnsi="Courier New" w:cs="Courier New"/>
          <w:sz w:val="24"/>
          <w:szCs w:val="24"/>
          <w:highlight w:val="darkGray"/>
        </w:rPr>
        <w:t>Logger</w:t>
      </w:r>
      <w:proofErr w:type="spellEnd"/>
      <w:r w:rsidRPr="00B778B8">
        <w:rPr>
          <w:rFonts w:ascii="Courier New" w:hAnsi="Courier New" w:cs="Courier New"/>
          <w:sz w:val="24"/>
          <w:szCs w:val="24"/>
          <w:highlight w:val="darkGray"/>
        </w:rPr>
        <w:t xml:space="preserve"> могут быть созданы только внутри самого класса, и только один раз. Это важно для обеспечения наличия только одного экземпляра класса </w:t>
      </w:r>
      <w:proofErr w:type="spellStart"/>
      <w:r w:rsidRPr="00B778B8">
        <w:rPr>
          <w:rFonts w:ascii="Courier New" w:hAnsi="Courier New" w:cs="Courier New"/>
          <w:sz w:val="24"/>
          <w:szCs w:val="24"/>
          <w:highlight w:val="darkGray"/>
        </w:rPr>
        <w:t>Logger</w:t>
      </w:r>
      <w:proofErr w:type="spellEnd"/>
      <w:r w:rsidRPr="00B778B8">
        <w:rPr>
          <w:rFonts w:ascii="Courier New" w:hAnsi="Courier New" w:cs="Courier New"/>
          <w:sz w:val="24"/>
          <w:szCs w:val="24"/>
          <w:highlight w:val="darkGray"/>
        </w:rPr>
        <w:t xml:space="preserve"> в программе, что соответствует паттерну </w:t>
      </w:r>
      <w:proofErr w:type="spellStart"/>
      <w:r w:rsidRPr="00B778B8">
        <w:rPr>
          <w:rFonts w:ascii="Courier New" w:hAnsi="Courier New" w:cs="Courier New"/>
          <w:sz w:val="24"/>
          <w:szCs w:val="24"/>
          <w:highlight w:val="darkGray"/>
        </w:rPr>
        <w:t>Singleton</w:t>
      </w:r>
      <w:proofErr w:type="spellEnd"/>
      <w:r w:rsidRPr="00B778B8">
        <w:rPr>
          <w:rFonts w:ascii="Courier New" w:hAnsi="Courier New" w:cs="Courier New"/>
          <w:sz w:val="24"/>
          <w:szCs w:val="24"/>
          <w:highlight w:val="darkGray"/>
        </w:rPr>
        <w:t>.</w:t>
      </w:r>
    </w:p>
    <w:p w14:paraId="5B163264" w14:textId="77777777" w:rsidR="00F17B44" w:rsidRPr="00F17B44" w:rsidRDefault="00F17B44" w:rsidP="00F17B44">
      <w:pPr>
        <w:pStyle w:val="a3"/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</w:rPr>
      </w:pPr>
    </w:p>
    <w:p w14:paraId="7D981B5D" w14:textId="77777777" w:rsidR="00F17B44" w:rsidRDefault="00F17B44" w:rsidP="00F17B4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 жизненный цикл </w:t>
      </w:r>
      <w:r w:rsidRPr="00EB5719">
        <w:rPr>
          <w:rFonts w:ascii="Courier New" w:hAnsi="Courier New" w:cs="Courier New"/>
          <w:b/>
          <w:i/>
          <w:sz w:val="28"/>
          <w:szCs w:val="28"/>
          <w:lang w:val="en-US"/>
        </w:rPr>
        <w:t>Singleton</w:t>
      </w:r>
      <w:r w:rsidRPr="00EB5719">
        <w:rPr>
          <w:rFonts w:ascii="Courier New" w:hAnsi="Courier New" w:cs="Courier New"/>
          <w:i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класса на тестовом примере.</w:t>
      </w:r>
    </w:p>
    <w:p w14:paraId="4F5EB459" w14:textId="551A989C" w:rsidR="00F17B44" w:rsidRPr="00B778B8" w:rsidRDefault="00F17B44" w:rsidP="00F17B44">
      <w:pPr>
        <w:pStyle w:val="a3"/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17B44">
        <w:rPr>
          <w:rFonts w:ascii="Courier New" w:hAnsi="Courier New" w:cs="Courier New"/>
          <w:sz w:val="24"/>
          <w:szCs w:val="24"/>
        </w:rPr>
        <w:t xml:space="preserve">При вызове статического метода </w:t>
      </w:r>
      <w:proofErr w:type="spellStart"/>
      <w:r w:rsidRPr="00F17B44">
        <w:rPr>
          <w:rFonts w:ascii="Courier New" w:hAnsi="Courier New" w:cs="Courier New"/>
          <w:sz w:val="24"/>
          <w:szCs w:val="24"/>
        </w:rPr>
        <w:t>Create</w:t>
      </w:r>
      <w:proofErr w:type="spellEnd"/>
      <w:r w:rsidRPr="00F17B44">
        <w:rPr>
          <w:rFonts w:ascii="Courier New" w:hAnsi="Courier New" w:cs="Courier New"/>
          <w:sz w:val="24"/>
          <w:szCs w:val="24"/>
        </w:rPr>
        <w:t xml:space="preserve">(), он проверяет, существует ли уже экземпляр класса </w:t>
      </w:r>
      <w:proofErr w:type="spellStart"/>
      <w:r w:rsidRPr="00F17B44">
        <w:rPr>
          <w:rFonts w:ascii="Courier New" w:hAnsi="Courier New" w:cs="Courier New"/>
          <w:sz w:val="24"/>
          <w:szCs w:val="24"/>
        </w:rPr>
        <w:t>Logger</w:t>
      </w:r>
      <w:proofErr w:type="spellEnd"/>
      <w:r w:rsidRPr="00F17B44">
        <w:rPr>
          <w:rFonts w:ascii="Courier New" w:hAnsi="Courier New" w:cs="Courier New"/>
          <w:sz w:val="24"/>
          <w:szCs w:val="24"/>
        </w:rPr>
        <w:t xml:space="preserve">. Если экземпляр уже создан, метод просто возвращает его. Если экземпляр не существует, создается новый экземпляр класса </w:t>
      </w:r>
      <w:proofErr w:type="spellStart"/>
      <w:r w:rsidRPr="00F17B44">
        <w:rPr>
          <w:rFonts w:ascii="Courier New" w:hAnsi="Courier New" w:cs="Courier New"/>
          <w:sz w:val="24"/>
          <w:szCs w:val="24"/>
        </w:rPr>
        <w:t>Logger</w:t>
      </w:r>
      <w:proofErr w:type="spellEnd"/>
      <w:r w:rsidRPr="00F17B44">
        <w:rPr>
          <w:rFonts w:ascii="Courier New" w:hAnsi="Courier New" w:cs="Courier New"/>
          <w:sz w:val="24"/>
          <w:szCs w:val="24"/>
        </w:rPr>
        <w:t xml:space="preserve"> и сохраняется в статической переменной _</w:t>
      </w:r>
      <w:proofErr w:type="spellStart"/>
      <w:r w:rsidRPr="00F17B44">
        <w:rPr>
          <w:rFonts w:ascii="Courier New" w:hAnsi="Courier New" w:cs="Courier New"/>
          <w:sz w:val="24"/>
          <w:szCs w:val="24"/>
        </w:rPr>
        <w:t>logger</w:t>
      </w:r>
      <w:proofErr w:type="spellEnd"/>
      <w:r w:rsidRPr="00F17B44">
        <w:rPr>
          <w:rFonts w:ascii="Courier New" w:hAnsi="Courier New" w:cs="Courier New"/>
          <w:sz w:val="24"/>
          <w:szCs w:val="24"/>
        </w:rPr>
        <w:t xml:space="preserve">. Последующие вызовы метода </w:t>
      </w:r>
      <w:proofErr w:type="spellStart"/>
      <w:proofErr w:type="gramStart"/>
      <w:r w:rsidRPr="00F17B44">
        <w:rPr>
          <w:rFonts w:ascii="Courier New" w:hAnsi="Courier New" w:cs="Courier New"/>
          <w:sz w:val="24"/>
          <w:szCs w:val="24"/>
        </w:rPr>
        <w:t>Create</w:t>
      </w:r>
      <w:proofErr w:type="spellEnd"/>
      <w:r w:rsidRPr="00F17B44">
        <w:rPr>
          <w:rFonts w:ascii="Courier New" w:hAnsi="Courier New" w:cs="Courier New"/>
          <w:sz w:val="24"/>
          <w:szCs w:val="24"/>
        </w:rPr>
        <w:t>(</w:t>
      </w:r>
      <w:proofErr w:type="gramEnd"/>
      <w:r w:rsidRPr="00F17B44">
        <w:rPr>
          <w:rFonts w:ascii="Courier New" w:hAnsi="Courier New" w:cs="Courier New"/>
          <w:sz w:val="24"/>
          <w:szCs w:val="24"/>
        </w:rPr>
        <w:t xml:space="preserve">) будут возвращать тот же самый экземпляр класса </w:t>
      </w:r>
      <w:proofErr w:type="spellStart"/>
      <w:r w:rsidRPr="00F17B44">
        <w:rPr>
          <w:rFonts w:ascii="Courier New" w:hAnsi="Courier New" w:cs="Courier New"/>
          <w:sz w:val="24"/>
          <w:szCs w:val="24"/>
        </w:rPr>
        <w:t>Logger</w:t>
      </w:r>
      <w:proofErr w:type="spellEnd"/>
      <w:r w:rsidRPr="00F17B44">
        <w:rPr>
          <w:rFonts w:ascii="Courier New" w:hAnsi="Courier New" w:cs="Courier New"/>
          <w:sz w:val="24"/>
          <w:szCs w:val="24"/>
        </w:rPr>
        <w:t>.</w:t>
      </w:r>
      <w:r w:rsidR="00B778B8">
        <w:rPr>
          <w:rFonts w:ascii="Courier New" w:hAnsi="Courier New" w:cs="Courier New"/>
          <w:sz w:val="24"/>
          <w:szCs w:val="24"/>
          <w:lang w:val="en-US"/>
        </w:rPr>
        <w:br/>
      </w:r>
      <w:r w:rsidR="00B778B8" w:rsidRPr="00B778B8">
        <w:rPr>
          <w:rFonts w:ascii="Courier New" w:hAnsi="Courier New" w:cs="Courier New"/>
          <w:sz w:val="24"/>
          <w:szCs w:val="24"/>
          <w:lang w:val="en-US"/>
        </w:rPr>
        <w:t>D:\BSTU\Patterni\lab_4\LabFour\bin\Debug\net7.0</w:t>
      </w:r>
    </w:p>
    <w:p w14:paraId="7F399405" w14:textId="77777777" w:rsidR="00F17B44" w:rsidRDefault="00F17B44" w:rsidP="00F17B4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F17B44">
        <w:rPr>
          <w:rFonts w:ascii="Courier New" w:hAnsi="Courier New" w:cs="Courier New"/>
          <w:b/>
          <w:sz w:val="28"/>
          <w:szCs w:val="28"/>
        </w:rPr>
        <w:t>Приведите примеры приложений, в которых может быть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F17B44">
        <w:rPr>
          <w:rFonts w:ascii="Courier New" w:hAnsi="Courier New" w:cs="Courier New"/>
          <w:b/>
          <w:sz w:val="28"/>
          <w:szCs w:val="28"/>
        </w:rPr>
        <w:t xml:space="preserve">применен паттерн </w:t>
      </w:r>
      <w:r w:rsidRPr="00F17B44">
        <w:rPr>
          <w:rFonts w:ascii="Courier New" w:hAnsi="Courier New" w:cs="Courier New"/>
          <w:b/>
          <w:i/>
          <w:sz w:val="28"/>
          <w:szCs w:val="28"/>
          <w:lang w:val="en-US"/>
        </w:rPr>
        <w:t>Singleton</w:t>
      </w:r>
      <w:r w:rsidRPr="00F17B44">
        <w:rPr>
          <w:rFonts w:ascii="Courier New" w:hAnsi="Courier New" w:cs="Courier New"/>
          <w:b/>
          <w:i/>
          <w:sz w:val="28"/>
          <w:szCs w:val="28"/>
        </w:rPr>
        <w:t>.</w:t>
      </w:r>
      <w:r w:rsidRPr="00F17B44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5EF06DEA" w14:textId="77777777" w:rsidR="00F17B44" w:rsidRDefault="00F17B44" w:rsidP="00F17B44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Логгирование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A831E9"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 w:rsidRPr="00A83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1E9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A831E9">
        <w:rPr>
          <w:rFonts w:ascii="Times New Roman" w:hAnsi="Times New Roman" w:cs="Times New Roman"/>
          <w:sz w:val="24"/>
          <w:szCs w:val="24"/>
        </w:rPr>
        <w:t xml:space="preserve"> </w:t>
      </w:r>
      <w:r w:rsidRPr="00F17B44">
        <w:rPr>
          <w:rFonts w:ascii="Times New Roman" w:hAnsi="Times New Roman" w:cs="Times New Roman"/>
          <w:sz w:val="24"/>
          <w:szCs w:val="24"/>
        </w:rPr>
        <w:t xml:space="preserve">обеспечивает централизованную запись логов в приложении, позволяя различным компонентам </w:t>
      </w:r>
      <w:proofErr w:type="spellStart"/>
      <w:r w:rsidRPr="00F17B44">
        <w:rPr>
          <w:rFonts w:ascii="Times New Roman" w:hAnsi="Times New Roman" w:cs="Times New Roman"/>
          <w:sz w:val="24"/>
          <w:szCs w:val="24"/>
        </w:rPr>
        <w:t>логировать</w:t>
      </w:r>
      <w:proofErr w:type="spellEnd"/>
      <w:r w:rsidRPr="00F17B44">
        <w:rPr>
          <w:rFonts w:ascii="Times New Roman" w:hAnsi="Times New Roman" w:cs="Times New Roman"/>
          <w:sz w:val="24"/>
          <w:szCs w:val="24"/>
        </w:rPr>
        <w:t xml:space="preserve"> события и ошибки в один и тот же файл или другой источник логов.</w:t>
      </w:r>
    </w:p>
    <w:p w14:paraId="48B58BA4" w14:textId="77777777" w:rsidR="00F17B44" w:rsidRDefault="00F17B44" w:rsidP="00F17B44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Кэширование: </w:t>
      </w:r>
      <w:proofErr w:type="spellStart"/>
      <w:r w:rsidRPr="00A831E9"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 w:rsidRPr="00A83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1E9">
        <w:rPr>
          <w:rFonts w:ascii="Times New Roman" w:hAnsi="Times New Roman" w:cs="Times New Roman"/>
          <w:sz w:val="24"/>
          <w:szCs w:val="24"/>
        </w:rPr>
        <w:t>Cache</w:t>
      </w:r>
      <w:proofErr w:type="spellEnd"/>
      <w:r w:rsidRPr="00A831E9">
        <w:rPr>
          <w:rFonts w:ascii="Times New Roman" w:hAnsi="Times New Roman" w:cs="Times New Roman"/>
          <w:sz w:val="24"/>
          <w:szCs w:val="24"/>
        </w:rPr>
        <w:t xml:space="preserve"> может использоваться для хранения временных данных или результата выполнения операций, чтобы избежать повторных вычислений или запросов к внешним источникам. Он предоставляет единственный объект кэша, доступный из разных частей приложения.</w:t>
      </w:r>
    </w:p>
    <w:p w14:paraId="77BAE00D" w14:textId="77777777" w:rsidR="00F17B44" w:rsidRDefault="00F17B44" w:rsidP="006E0D9F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Пул подключений к БД: </w:t>
      </w:r>
      <w:proofErr w:type="spellStart"/>
      <w:r w:rsidR="006E0D9F" w:rsidRPr="006E0D9F"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 w:rsidR="006E0D9F" w:rsidRPr="006E0D9F">
        <w:rPr>
          <w:rFonts w:ascii="Times New Roman" w:hAnsi="Times New Roman" w:cs="Times New Roman"/>
          <w:sz w:val="24"/>
          <w:szCs w:val="24"/>
        </w:rPr>
        <w:t xml:space="preserve"> Connection Pool управляет пулом активных подключений к базе данных. Он гарантирует, что доступ к подключениям осуществляется через единственный объект, контролирующий создани</w:t>
      </w:r>
      <w:r w:rsidR="006E0D9F">
        <w:rPr>
          <w:rFonts w:ascii="Times New Roman" w:hAnsi="Times New Roman" w:cs="Times New Roman"/>
          <w:sz w:val="24"/>
          <w:szCs w:val="24"/>
        </w:rPr>
        <w:t>е, выдачу и возврат подключений</w:t>
      </w:r>
      <w:r w:rsidRPr="00A831E9">
        <w:rPr>
          <w:rFonts w:ascii="Times New Roman" w:hAnsi="Times New Roman" w:cs="Times New Roman"/>
          <w:sz w:val="24"/>
          <w:szCs w:val="24"/>
        </w:rPr>
        <w:t>.</w:t>
      </w:r>
    </w:p>
    <w:p w14:paraId="57324BE1" w14:textId="77777777" w:rsidR="00F17B44" w:rsidRDefault="00F17B44" w:rsidP="00F17B44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Настройка приложения: </w:t>
      </w:r>
      <w:proofErr w:type="spellStart"/>
      <w:r w:rsidRPr="00A831E9"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 w:rsidRPr="00A831E9">
        <w:rPr>
          <w:rFonts w:ascii="Times New Roman" w:hAnsi="Times New Roman" w:cs="Times New Roman"/>
          <w:sz w:val="24"/>
          <w:szCs w:val="24"/>
        </w:rPr>
        <w:t xml:space="preserve"> Configuration </w:t>
      </w:r>
      <w:r w:rsidR="006E0D9F">
        <w:rPr>
          <w:rFonts w:ascii="Times New Roman" w:hAnsi="Times New Roman" w:cs="Times New Roman"/>
          <w:sz w:val="24"/>
          <w:szCs w:val="24"/>
        </w:rPr>
        <w:t>использует</w:t>
      </w:r>
      <w:r w:rsidRPr="00A831E9">
        <w:rPr>
          <w:rFonts w:ascii="Times New Roman" w:hAnsi="Times New Roman" w:cs="Times New Roman"/>
          <w:sz w:val="24"/>
          <w:szCs w:val="24"/>
        </w:rPr>
        <w:t xml:space="preserve">ся для хранения и доступа к глобальным настройкам приложения, таким как </w:t>
      </w:r>
      <w:r w:rsidRPr="00A831E9">
        <w:rPr>
          <w:rFonts w:ascii="Times New Roman" w:hAnsi="Times New Roman" w:cs="Times New Roman"/>
          <w:sz w:val="24"/>
          <w:szCs w:val="24"/>
        </w:rPr>
        <w:lastRenderedPageBreak/>
        <w:t>параметры подключения к базе данных, пути к файлам конфигурации и другие конфигурационные параметры.</w:t>
      </w:r>
    </w:p>
    <w:p w14:paraId="3F95EC00" w14:textId="77777777" w:rsidR="00F17B44" w:rsidRPr="00F17B44" w:rsidRDefault="00F17B44" w:rsidP="006E0D9F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Управление ресурсами: </w:t>
      </w:r>
      <w:proofErr w:type="spellStart"/>
      <w:r w:rsidRPr="00A831E9"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 w:rsidRPr="00A83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1E9">
        <w:rPr>
          <w:rFonts w:ascii="Times New Roman" w:hAnsi="Times New Roman" w:cs="Times New Roman"/>
          <w:sz w:val="24"/>
          <w:szCs w:val="24"/>
        </w:rPr>
        <w:t>ResourceManager</w:t>
      </w:r>
      <w:proofErr w:type="spellEnd"/>
      <w:r w:rsidRPr="00A831E9">
        <w:rPr>
          <w:rFonts w:ascii="Times New Roman" w:hAnsi="Times New Roman" w:cs="Times New Roman"/>
          <w:sz w:val="24"/>
          <w:szCs w:val="24"/>
        </w:rPr>
        <w:t xml:space="preserve"> </w:t>
      </w:r>
      <w:r w:rsidR="006E0D9F" w:rsidRPr="006E0D9F">
        <w:rPr>
          <w:rFonts w:ascii="Times New Roman" w:hAnsi="Times New Roman" w:cs="Times New Roman"/>
          <w:sz w:val="24"/>
          <w:szCs w:val="24"/>
        </w:rPr>
        <w:t>централизованно управляет доступом к разделяемым ресурсам в приложении, таким как печать, работа с файлами или сетевые соединения.</w:t>
      </w:r>
    </w:p>
    <w:p w14:paraId="758BA01A" w14:textId="77777777" w:rsidR="00F55A28" w:rsidRDefault="00F55A28" w:rsidP="00F17B44">
      <w:pPr>
        <w:spacing w:line="240" w:lineRule="auto"/>
      </w:pPr>
    </w:p>
    <w:sectPr w:rsidR="00F55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B1F4E"/>
    <w:multiLevelType w:val="hybridMultilevel"/>
    <w:tmpl w:val="8A08CEC6"/>
    <w:lvl w:ilvl="0" w:tplc="D8FAA2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3439B"/>
    <w:multiLevelType w:val="hybridMultilevel"/>
    <w:tmpl w:val="BA6EC7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D35A36"/>
    <w:multiLevelType w:val="hybridMultilevel"/>
    <w:tmpl w:val="F802F1FC"/>
    <w:lvl w:ilvl="0" w:tplc="BB181C5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939036">
    <w:abstractNumId w:val="0"/>
  </w:num>
  <w:num w:numId="2" w16cid:durableId="1094326719">
    <w:abstractNumId w:val="2"/>
  </w:num>
  <w:num w:numId="3" w16cid:durableId="1867449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7742"/>
    <w:rsid w:val="006E0D9F"/>
    <w:rsid w:val="007F7EE2"/>
    <w:rsid w:val="00997840"/>
    <w:rsid w:val="00AF7742"/>
    <w:rsid w:val="00B778B8"/>
    <w:rsid w:val="00F17B44"/>
    <w:rsid w:val="00F5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5EC74"/>
  <w15:docId w15:val="{BF24B777-8880-4051-AAF0-CB322DA43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Vladislav Petrikevich</cp:lastModifiedBy>
  <cp:revision>3</cp:revision>
  <dcterms:created xsi:type="dcterms:W3CDTF">2024-04-05T23:04:00Z</dcterms:created>
  <dcterms:modified xsi:type="dcterms:W3CDTF">2024-05-16T10:21:00Z</dcterms:modified>
</cp:coreProperties>
</file>