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Epic</w:t>
      </w:r>
    </w:p>
    <w:p w:rsidR="00000000" w:rsidDel="00000000" w:rsidP="00000000" w:rsidRDefault="00000000" w:rsidRPr="00000000" w14:paraId="00000002">
      <w:pPr>
        <w:rPr/>
      </w:pPr>
      <w:r w:rsidDel="00000000" w:rsidR="00000000" w:rsidRPr="00000000">
        <w:rPr>
          <w:rtl w:val="0"/>
        </w:rPr>
        <w:t xml:space="preserve">The project is a mobile application that promotes users collecting garbage from the environment. The user shares what garbage they have collected through a picture and gain score which can be seen by other users. Users of the application have the ability to share when and how much garbage they have collected on social media platforms. The application has a modern and functional interface which entices the younger generation to collect garbage.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111111"/>
        </w:rPr>
      </w:pPr>
      <w:r w:rsidDel="00000000" w:rsidR="00000000" w:rsidRPr="00000000">
        <w:rPr>
          <w:rtl w:val="0"/>
        </w:rPr>
        <w:t xml:space="preserve">The app aims to fulfil the goals 14 and 15 (with focus on 15) of the UN’s</w:t>
      </w:r>
      <w:r w:rsidDel="00000000" w:rsidR="00000000" w:rsidRPr="00000000">
        <w:rPr>
          <w:rtl w:val="0"/>
        </w:rPr>
        <w:t xml:space="preserve"> </w:t>
      </w:r>
      <w:r w:rsidDel="00000000" w:rsidR="00000000" w:rsidRPr="00000000">
        <w:rPr>
          <w:color w:val="111111"/>
          <w:rtl w:val="0"/>
        </w:rPr>
        <w:t xml:space="preserve">Sustainable Development Goals.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Backlog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app development environment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server development environment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basic app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basic server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app icon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app layout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app </w:t>
      </w:r>
      <w:r w:rsidDel="00000000" w:rsidR="00000000" w:rsidRPr="00000000">
        <w:rPr>
          <w:rtl w:val="0"/>
        </w:rPr>
        <w:t xml:space="preserve">graphic </w:t>
      </w:r>
      <w:r w:rsidDel="00000000" w:rsidR="00000000" w:rsidRPr="00000000">
        <w:rPr>
          <w:rtl w:val="0"/>
        </w:rPr>
        <w:t xml:space="preserve">design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user system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image upload system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user score system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social media integration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