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Layout w:type="fixed"/>
        <w:tblLook w:val="0000" w:firstRow="0" w:lastRow="0" w:firstColumn="0" w:lastColumn="0" w:noHBand="0" w:noVBand="0"/>
      </w:tblPr>
      <w:tblGrid>
        <w:gridCol w:w="3227"/>
        <w:gridCol w:w="5812"/>
      </w:tblGrid>
      <w:tr w:rsidR="00CA2F6D">
        <w:tblPrEx>
          <w:tblCellMar>
            <w:top w:w="0" w:type="dxa"/>
            <w:bottom w:w="0" w:type="dxa"/>
          </w:tblCellMar>
        </w:tblPrEx>
        <w:trPr>
          <w:trHeight w:val="1134"/>
        </w:trPr>
        <w:tc>
          <w:tcPr>
            <w:tcW w:w="3227" w:type="dxa"/>
          </w:tcPr>
          <w:p w:rsidR="00CA2F6D" w:rsidRPr="00F83ACB" w:rsidRDefault="00CA2F6D" w:rsidP="007C24C5">
            <w:pPr>
              <w:pStyle w:val="Heading7"/>
              <w:jc w:val="center"/>
              <w:rPr>
                <w:rFonts w:ascii="Times New Roman" w:hAnsi="Times New Roman"/>
                <w:kern w:val="0"/>
                <w:sz w:val="28"/>
                <w:effect w:val="none"/>
              </w:rPr>
            </w:pPr>
            <w:bookmarkStart w:id="0" w:name="_GoBack"/>
            <w:bookmarkEnd w:id="0"/>
            <w:r w:rsidRPr="00F83ACB">
              <w:rPr>
                <w:rFonts w:ascii="Times New Roman" w:hAnsi="Times New Roman"/>
                <w:kern w:val="0"/>
                <w:sz w:val="28"/>
                <w:effect w:val="none"/>
              </w:rPr>
              <w:t>UỶ BAN NHÂN DÂN</w:t>
            </w:r>
          </w:p>
          <w:p w:rsidR="00CA2F6D" w:rsidRPr="00F83ACB" w:rsidRDefault="00CA2F6D" w:rsidP="007C24C5">
            <w:pPr>
              <w:pStyle w:val="Heading7"/>
              <w:jc w:val="center"/>
              <w:rPr>
                <w:rFonts w:ascii="Times New Roman" w:hAnsi="Times New Roman"/>
                <w:kern w:val="0"/>
                <w:sz w:val="28"/>
                <w:effect w:val="none"/>
              </w:rPr>
            </w:pPr>
            <w:r w:rsidRPr="00F83ACB">
              <w:rPr>
                <w:rFonts w:ascii="Times New Roman" w:hAnsi="Times New Roman"/>
                <w:kern w:val="0"/>
                <w:sz w:val="28"/>
                <w:effect w:val="none"/>
              </w:rPr>
              <w:t xml:space="preserve">TỈNH QUẢNG </w:t>
            </w:r>
            <w:smartTag w:uri="urn:schemas-microsoft-com:office:smarttags" w:element="place">
              <w:smartTag w:uri="urn:schemas-microsoft-com:office:smarttags" w:element="country-region">
                <w:r w:rsidRPr="00F83ACB">
                  <w:rPr>
                    <w:rFonts w:ascii="Times New Roman" w:hAnsi="Times New Roman"/>
                    <w:kern w:val="0"/>
                    <w:sz w:val="28"/>
                    <w:effect w:val="none"/>
                  </w:rPr>
                  <w:t>NAM</w:t>
                </w:r>
              </w:smartTag>
            </w:smartTag>
          </w:p>
          <w:p w:rsidR="00CA2F6D" w:rsidRDefault="00AE13BA">
            <w:pPr>
              <w:spacing w:line="320" w:lineRule="exact"/>
              <w:jc w:val="center"/>
              <w:rPr>
                <w:rFonts w:ascii="Times New Roman" w:hAnsi="Times New Roman"/>
                <w:b/>
                <w:color w:val="auto"/>
                <w:sz w:val="26"/>
              </w:rPr>
            </w:pPr>
            <w:r w:rsidRPr="00F83ACB">
              <w:rPr>
                <w:rFonts w:ascii="Times New Roman" w:hAnsi="Times New Roman"/>
                <w:noProof/>
              </w:rPr>
              <mc:AlternateContent>
                <mc:Choice Requires="wps">
                  <w:drawing>
                    <wp:anchor distT="0" distB="0" distL="114300" distR="114300" simplePos="0" relativeHeight="251658752" behindDoc="0" locked="0" layoutInCell="1" allowOverlap="1">
                      <wp:simplePos x="0" y="0"/>
                      <wp:positionH relativeFrom="column">
                        <wp:posOffset>523240</wp:posOffset>
                      </wp:positionH>
                      <wp:positionV relativeFrom="paragraph">
                        <wp:posOffset>52705</wp:posOffset>
                      </wp:positionV>
                      <wp:extent cx="832485" cy="0"/>
                      <wp:effectExtent l="0" t="0" r="0" b="0"/>
                      <wp:wrapNone/>
                      <wp:docPr id="3"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24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8FF81" id="Line 3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pt,4.15pt" to="106.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Rdx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"/>
                  </w:pict>
                </mc:Fallback>
              </mc:AlternateContent>
            </w:r>
          </w:p>
          <w:p w:rsidR="00CA2F6D" w:rsidRDefault="00CA2F6D" w:rsidP="007C24C5">
            <w:pPr>
              <w:pStyle w:val="BodyText"/>
              <w:ind w:right="-108"/>
              <w:jc w:val="center"/>
              <w:rPr>
                <w:rFonts w:ascii="Times New Roman" w:hAnsi="Times New Roman"/>
              </w:rPr>
            </w:pPr>
            <w:r>
              <w:rPr>
                <w:rFonts w:ascii="Times New Roman" w:hAnsi="Times New Roman"/>
              </w:rPr>
              <w:t xml:space="preserve">Số  </w:t>
            </w:r>
            <w:r w:rsidR="00A94232">
              <w:rPr>
                <w:rFonts w:ascii="Times New Roman" w:hAnsi="Times New Roman"/>
              </w:rPr>
              <w:t>3748</w:t>
            </w:r>
            <w:r>
              <w:rPr>
                <w:rFonts w:ascii="Times New Roman" w:hAnsi="Times New Roman"/>
              </w:rPr>
              <w:t xml:space="preserve">   /QĐ-UBND</w:t>
            </w:r>
          </w:p>
        </w:tc>
        <w:tc>
          <w:tcPr>
            <w:tcW w:w="5812" w:type="dxa"/>
          </w:tcPr>
          <w:p w:rsidR="00CA2F6D" w:rsidRDefault="00CA2F6D" w:rsidP="007C24C5">
            <w:pPr>
              <w:jc w:val="center"/>
              <w:rPr>
                <w:rFonts w:ascii="Times New Roman" w:hAnsi="Times New Roman"/>
                <w:b/>
                <w:color w:val="auto"/>
                <w:sz w:val="26"/>
              </w:rPr>
            </w:pPr>
            <w:r>
              <w:rPr>
                <w:rFonts w:ascii="Times New Roman" w:hAnsi="Times New Roman"/>
                <w:b/>
                <w:color w:val="auto"/>
                <w:sz w:val="26"/>
              </w:rPr>
              <w:t xml:space="preserve">CỘNG HOÀ XÃ HỘI CHỦ NGHĨA VIỆT </w:t>
            </w:r>
            <w:smartTag w:uri="urn:schemas-microsoft-com:office:smarttags" w:element="place">
              <w:smartTag w:uri="urn:schemas-microsoft-com:office:smarttags" w:element="country-region">
                <w:r>
                  <w:rPr>
                    <w:rFonts w:ascii="Times New Roman" w:hAnsi="Times New Roman"/>
                    <w:b/>
                    <w:color w:val="auto"/>
                    <w:sz w:val="26"/>
                  </w:rPr>
                  <w:t>NAM</w:t>
                </w:r>
              </w:smartTag>
            </w:smartTag>
          </w:p>
          <w:p w:rsidR="00CA2F6D" w:rsidRDefault="00CA2F6D" w:rsidP="007C24C5">
            <w:pPr>
              <w:jc w:val="center"/>
              <w:rPr>
                <w:rFonts w:ascii="Times New Roman" w:hAnsi="Times New Roman"/>
                <w:b/>
                <w:color w:val="auto"/>
                <w:sz w:val="26"/>
              </w:rPr>
            </w:pPr>
            <w:r>
              <w:rPr>
                <w:rFonts w:ascii="Times New Roman" w:hAnsi="Times New Roman"/>
                <w:b/>
                <w:color w:val="auto"/>
                <w:sz w:val="26"/>
              </w:rPr>
              <w:t>Độc lập - Tự do - Hạnh phúc</w:t>
            </w:r>
          </w:p>
          <w:p w:rsidR="00CA2F6D" w:rsidRDefault="00AE13BA">
            <w:pPr>
              <w:spacing w:line="320" w:lineRule="exact"/>
              <w:jc w:val="center"/>
              <w:rPr>
                <w:rFonts w:ascii="Times New Roman" w:hAnsi="Times New Roman"/>
                <w:i/>
                <w:color w:val="auto"/>
                <w:sz w:val="20"/>
              </w:rPr>
            </w:pPr>
            <w:r w:rsidRPr="00F83ACB">
              <w:rPr>
                <w:rFonts w:ascii="Times New Roman" w:hAnsi="Times New Roman"/>
                <w:noProof/>
              </w:rPr>
              <mc:AlternateContent>
                <mc:Choice Requires="wps">
                  <w:drawing>
                    <wp:anchor distT="0" distB="0" distL="114300" distR="114300" simplePos="0" relativeHeight="251657728" behindDoc="0" locked="0" layoutInCell="1" allowOverlap="1">
                      <wp:simplePos x="0" y="0"/>
                      <wp:positionH relativeFrom="column">
                        <wp:posOffset>808355</wp:posOffset>
                      </wp:positionH>
                      <wp:positionV relativeFrom="paragraph">
                        <wp:posOffset>52070</wp:posOffset>
                      </wp:positionV>
                      <wp:extent cx="1920240" cy="0"/>
                      <wp:effectExtent l="0" t="0" r="0" b="0"/>
                      <wp:wrapNone/>
                      <wp:docPr id="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20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8BA39" id="Line 33"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65pt,4.1pt" to="214.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"/>
                  </w:pict>
                </mc:Fallback>
              </mc:AlternateContent>
            </w:r>
            <w:r w:rsidR="00CA2F6D">
              <w:rPr>
                <w:rFonts w:ascii="Times New Roman" w:hAnsi="Times New Roman"/>
                <w:i/>
                <w:color w:val="auto"/>
                <w:sz w:val="26"/>
              </w:rPr>
              <w:tab/>
            </w:r>
          </w:p>
          <w:p w:rsidR="00CA2F6D" w:rsidRDefault="00CA2F6D" w:rsidP="007C24C5">
            <w:pPr>
              <w:jc w:val="center"/>
              <w:rPr>
                <w:rFonts w:ascii="Times New Roman" w:hAnsi="Times New Roman"/>
                <w:i/>
                <w:color w:val="auto"/>
                <w:sz w:val="26"/>
              </w:rPr>
            </w:pPr>
            <w:r>
              <w:rPr>
                <w:rFonts w:ascii="Times New Roman" w:hAnsi="Times New Roman"/>
                <w:i/>
                <w:color w:val="auto"/>
                <w:sz w:val="26"/>
              </w:rPr>
              <w:t xml:space="preserve"> Tam Kỳ, ngày    </w:t>
            </w:r>
            <w:r w:rsidR="00A94232">
              <w:rPr>
                <w:rFonts w:ascii="Times New Roman" w:hAnsi="Times New Roman"/>
                <w:i/>
                <w:color w:val="auto"/>
                <w:sz w:val="26"/>
              </w:rPr>
              <w:t>15</w:t>
            </w:r>
            <w:r>
              <w:rPr>
                <w:rFonts w:ascii="Times New Roman" w:hAnsi="Times New Roman"/>
                <w:i/>
                <w:color w:val="auto"/>
                <w:sz w:val="26"/>
              </w:rPr>
              <w:t xml:space="preserve">    tháng 1</w:t>
            </w:r>
            <w:r w:rsidR="00FB6EBA">
              <w:rPr>
                <w:rFonts w:ascii="Times New Roman" w:hAnsi="Times New Roman"/>
                <w:i/>
                <w:color w:val="auto"/>
                <w:sz w:val="26"/>
              </w:rPr>
              <w:t>1</w:t>
            </w:r>
            <w:r>
              <w:rPr>
                <w:rFonts w:ascii="Times New Roman" w:hAnsi="Times New Roman"/>
                <w:i/>
                <w:color w:val="auto"/>
                <w:sz w:val="26"/>
              </w:rPr>
              <w:t xml:space="preserve">  năm 2010</w:t>
            </w:r>
          </w:p>
        </w:tc>
      </w:tr>
    </w:tbl>
    <w:p w:rsidR="006714D1" w:rsidRDefault="006714D1" w:rsidP="00267E4C">
      <w:pPr>
        <w:pStyle w:val="Caption"/>
        <w:spacing w:before="480" w:after="120"/>
        <w:rPr>
          <w:rFonts w:ascii="Times New Roman" w:hAnsi="Times New Roman"/>
        </w:rPr>
      </w:pPr>
      <w:r>
        <w:rPr>
          <w:rFonts w:ascii="Times New Roman" w:hAnsi="Times New Roman"/>
        </w:rPr>
        <w:t xml:space="preserve">QUYẾT ĐỊNH </w:t>
      </w:r>
    </w:p>
    <w:tbl>
      <w:tblPr>
        <w:tblW w:w="0" w:type="auto"/>
        <w:tblLayout w:type="fixed"/>
        <w:tblLook w:val="0000" w:firstRow="0" w:lastRow="0" w:firstColumn="0" w:lastColumn="0" w:noHBand="0" w:noVBand="0"/>
      </w:tblPr>
      <w:tblGrid>
        <w:gridCol w:w="9039"/>
      </w:tblGrid>
      <w:tr w:rsidR="006714D1">
        <w:tblPrEx>
          <w:tblCellMar>
            <w:top w:w="0" w:type="dxa"/>
            <w:bottom w:w="0" w:type="dxa"/>
          </w:tblCellMar>
        </w:tblPrEx>
        <w:trPr>
          <w:trHeight w:val="811"/>
        </w:trPr>
        <w:tc>
          <w:tcPr>
            <w:tcW w:w="9039" w:type="dxa"/>
          </w:tcPr>
          <w:p w:rsidR="00141D6D" w:rsidRPr="00267E4C" w:rsidRDefault="00F55D52" w:rsidP="00141D6D">
            <w:pPr>
              <w:pStyle w:val="BodyText"/>
              <w:jc w:val="center"/>
              <w:rPr>
                <w:rFonts w:ascii="Times New Roman" w:hAnsi="Times New Roman"/>
                <w:b/>
                <w:sz w:val="28"/>
                <w:szCs w:val="28"/>
              </w:rPr>
            </w:pPr>
            <w:r w:rsidRPr="00267E4C">
              <w:rPr>
                <w:rFonts w:ascii="Times New Roman" w:hAnsi="Times New Roman"/>
                <w:b/>
                <w:sz w:val="28"/>
                <w:szCs w:val="28"/>
              </w:rPr>
              <w:t xml:space="preserve">Phê duyệt </w:t>
            </w:r>
            <w:r w:rsidR="00141D6D" w:rsidRPr="00267E4C">
              <w:rPr>
                <w:rFonts w:ascii="Times New Roman" w:hAnsi="Times New Roman"/>
                <w:b/>
                <w:sz w:val="28"/>
                <w:szCs w:val="28"/>
              </w:rPr>
              <w:t xml:space="preserve">Nhiệm vụ và </w:t>
            </w:r>
            <w:r w:rsidRPr="00267E4C">
              <w:rPr>
                <w:rFonts w:ascii="Times New Roman" w:hAnsi="Times New Roman"/>
                <w:b/>
                <w:sz w:val="28"/>
                <w:szCs w:val="28"/>
              </w:rPr>
              <w:t>D</w:t>
            </w:r>
            <w:r w:rsidR="00141D6D" w:rsidRPr="00267E4C">
              <w:rPr>
                <w:rFonts w:ascii="Times New Roman" w:hAnsi="Times New Roman"/>
                <w:b/>
                <w:sz w:val="28"/>
                <w:szCs w:val="28"/>
              </w:rPr>
              <w:t xml:space="preserve">ự toán kinh phí lập quy hoạch chung xây dựng </w:t>
            </w:r>
          </w:p>
          <w:p w:rsidR="00141D6D" w:rsidRPr="00267E4C" w:rsidRDefault="00141D6D" w:rsidP="00141D6D">
            <w:pPr>
              <w:pStyle w:val="BodyText"/>
              <w:jc w:val="center"/>
              <w:rPr>
                <w:rFonts w:ascii="Times New Roman" w:hAnsi="Times New Roman"/>
                <w:b/>
                <w:sz w:val="28"/>
                <w:szCs w:val="28"/>
              </w:rPr>
            </w:pPr>
            <w:r w:rsidRPr="00267E4C">
              <w:rPr>
                <w:rFonts w:ascii="Times New Roman" w:hAnsi="Times New Roman"/>
                <w:b/>
                <w:sz w:val="28"/>
                <w:szCs w:val="28"/>
              </w:rPr>
              <w:t xml:space="preserve">huyện Điện Bàn, tỉnh Quảng </w:t>
            </w:r>
            <w:smartTag w:uri="urn:schemas-microsoft-com:office:smarttags" w:element="country-region">
              <w:smartTag w:uri="urn:schemas-microsoft-com:office:smarttags" w:element="place">
                <w:r w:rsidRPr="00267E4C">
                  <w:rPr>
                    <w:rFonts w:ascii="Times New Roman" w:hAnsi="Times New Roman"/>
                    <w:b/>
                    <w:sz w:val="28"/>
                    <w:szCs w:val="28"/>
                  </w:rPr>
                  <w:t>Nam</w:t>
                </w:r>
              </w:smartTag>
            </w:smartTag>
          </w:p>
          <w:p w:rsidR="006714D1" w:rsidRPr="002D2B8F" w:rsidRDefault="00AE13BA" w:rsidP="007C24C5">
            <w:pPr>
              <w:pStyle w:val="BodyText"/>
              <w:jc w:val="center"/>
              <w:rPr>
                <w:rFonts w:ascii="Times New Roman" w:hAnsi="Times New Roman"/>
                <w:b/>
              </w:rPr>
            </w:pPr>
            <w:r>
              <w:rPr>
                <w:rFonts w:ascii="Times New Roman" w:hAnsi="Times New Roman"/>
                <w:b/>
                <w:noProof/>
              </w:rPr>
              <mc:AlternateContent>
                <mc:Choice Requires="wps">
                  <w:drawing>
                    <wp:anchor distT="0" distB="0" distL="114300" distR="114300" simplePos="0" relativeHeight="251656704" behindDoc="0" locked="0" layoutInCell="1" allowOverlap="1">
                      <wp:simplePos x="0" y="0"/>
                      <wp:positionH relativeFrom="column">
                        <wp:posOffset>2105660</wp:posOffset>
                      </wp:positionH>
                      <wp:positionV relativeFrom="paragraph">
                        <wp:posOffset>28575</wp:posOffset>
                      </wp:positionV>
                      <wp:extent cx="1371600" cy="0"/>
                      <wp:effectExtent l="0" t="0" r="0" b="0"/>
                      <wp:wrapNone/>
                      <wp:docPr id="1"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7DE698" id="Line 3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8pt,2.25pt" to="273.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4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"/>
                  </w:pict>
                </mc:Fallback>
              </mc:AlternateContent>
            </w:r>
          </w:p>
        </w:tc>
      </w:tr>
    </w:tbl>
    <w:p w:rsidR="006714D1" w:rsidRDefault="006714D1" w:rsidP="00267E4C">
      <w:pPr>
        <w:spacing w:before="480"/>
        <w:jc w:val="center"/>
        <w:rPr>
          <w:rFonts w:ascii="Times New Roman" w:hAnsi="Times New Roman"/>
          <w:b/>
          <w:color w:val="auto"/>
        </w:rPr>
      </w:pPr>
      <w:r>
        <w:rPr>
          <w:rFonts w:ascii="Times New Roman" w:hAnsi="Times New Roman"/>
          <w:b/>
          <w:color w:val="auto"/>
        </w:rPr>
        <w:t xml:space="preserve">ỦY BAN NHÂN DÂN TỈNH QUẢNG </w:t>
      </w:r>
      <w:smartTag w:uri="urn:schemas-microsoft-com:office:smarttags" w:element="place">
        <w:smartTag w:uri="urn:schemas-microsoft-com:office:smarttags" w:element="country-region">
          <w:r>
            <w:rPr>
              <w:rFonts w:ascii="Times New Roman" w:hAnsi="Times New Roman"/>
              <w:b/>
              <w:color w:val="auto"/>
            </w:rPr>
            <w:t>NAM</w:t>
          </w:r>
        </w:smartTag>
      </w:smartTag>
    </w:p>
    <w:p w:rsidR="006714D1" w:rsidRDefault="006714D1" w:rsidP="00FE7E42">
      <w:pPr>
        <w:pStyle w:val="BodyTextIndent"/>
        <w:spacing w:before="360" w:line="340" w:lineRule="exact"/>
        <w:ind w:firstLine="567"/>
        <w:rPr>
          <w:rFonts w:ascii="Times New Roman" w:hAnsi="Times New Roman"/>
        </w:rPr>
      </w:pPr>
      <w:r>
        <w:rPr>
          <w:rFonts w:ascii="Times New Roman" w:hAnsi="Times New Roman"/>
        </w:rPr>
        <w:t>Căn cứ Luật Tổ chức HĐND và UBND ngày 26/11/2003;</w:t>
      </w:r>
    </w:p>
    <w:p w:rsidR="00111BD3" w:rsidRDefault="00111BD3" w:rsidP="00FE7E42">
      <w:pPr>
        <w:pStyle w:val="BodyTextIndent"/>
        <w:spacing w:before="120" w:line="340" w:lineRule="exact"/>
        <w:ind w:firstLine="567"/>
        <w:rPr>
          <w:rFonts w:ascii="Times New Roman" w:hAnsi="Times New Roman"/>
        </w:rPr>
      </w:pPr>
      <w:r>
        <w:rPr>
          <w:rFonts w:ascii="Times New Roman" w:hAnsi="Times New Roman"/>
        </w:rPr>
        <w:t>C</w:t>
      </w:r>
      <w:r w:rsidRPr="00FB18DC">
        <w:rPr>
          <w:rFonts w:ascii="Times New Roman" w:hAnsi="Times New Roman" w:hint="eastAsia"/>
        </w:rPr>
        <w:t>ă</w:t>
      </w:r>
      <w:r>
        <w:rPr>
          <w:rFonts w:ascii="Times New Roman" w:hAnsi="Times New Roman"/>
        </w:rPr>
        <w:t>n c</w:t>
      </w:r>
      <w:r w:rsidRPr="00FB18DC">
        <w:rPr>
          <w:rFonts w:ascii="Times New Roman" w:hAnsi="Times New Roman"/>
        </w:rPr>
        <w:t>ứ</w:t>
      </w:r>
      <w:r>
        <w:rPr>
          <w:rFonts w:ascii="Times New Roman" w:hAnsi="Times New Roman"/>
        </w:rPr>
        <w:t xml:space="preserve"> Lu</w:t>
      </w:r>
      <w:r w:rsidRPr="00A82BE4">
        <w:rPr>
          <w:rFonts w:ascii="Times New Roman" w:hAnsi="Times New Roman"/>
        </w:rPr>
        <w:t>ật</w:t>
      </w:r>
      <w:r>
        <w:rPr>
          <w:rFonts w:ascii="Times New Roman" w:hAnsi="Times New Roman"/>
        </w:rPr>
        <w:t xml:space="preserve"> Quy ho</w:t>
      </w:r>
      <w:r w:rsidRPr="00A82BE4">
        <w:rPr>
          <w:rFonts w:ascii="Times New Roman" w:hAnsi="Times New Roman"/>
        </w:rPr>
        <w:t>ạ</w:t>
      </w:r>
      <w:r>
        <w:rPr>
          <w:rFonts w:ascii="Times New Roman" w:hAnsi="Times New Roman"/>
        </w:rPr>
        <w:t xml:space="preserve">ch </w:t>
      </w:r>
      <w:r w:rsidRPr="00A82BE4">
        <w:rPr>
          <w:rFonts w:ascii="Times New Roman" w:hAnsi="Times New Roman" w:hint="eastAsia"/>
        </w:rPr>
        <w:t>đô</w:t>
      </w:r>
      <w:r w:rsidRPr="00A82BE4">
        <w:rPr>
          <w:rFonts w:ascii="Times New Roman" w:hAnsi="Times New Roman"/>
        </w:rPr>
        <w:t xml:space="preserve"> thị </w:t>
      </w:r>
      <w:r>
        <w:rPr>
          <w:rFonts w:ascii="Times New Roman" w:hAnsi="Times New Roman"/>
        </w:rPr>
        <w:t>ng</w:t>
      </w:r>
      <w:r w:rsidRPr="00A82BE4">
        <w:rPr>
          <w:rFonts w:ascii="Times New Roman" w:hAnsi="Times New Roman"/>
        </w:rPr>
        <w:t>à</w:t>
      </w:r>
      <w:r>
        <w:rPr>
          <w:rFonts w:ascii="Times New Roman" w:hAnsi="Times New Roman"/>
        </w:rPr>
        <w:t>y 17/6/2009;</w:t>
      </w:r>
    </w:p>
    <w:p w:rsidR="00563CCB" w:rsidRDefault="00563CCB" w:rsidP="00FE7E42">
      <w:pPr>
        <w:pStyle w:val="BodyTextIndent"/>
        <w:spacing w:before="120" w:line="340" w:lineRule="exact"/>
        <w:ind w:firstLine="567"/>
        <w:rPr>
          <w:rFonts w:ascii="Times New Roman" w:hAnsi="Times New Roman"/>
        </w:rPr>
      </w:pPr>
      <w:r>
        <w:rPr>
          <w:rFonts w:ascii="Times New Roman" w:hAnsi="Times New Roman"/>
        </w:rPr>
        <w:t>Căn cứ Thông tư số 09/2010/TT-BXD ngày 04/8/2010 của Bộ Xây dựng về Quy định việc lập nhiệm vụ, đồ án quy hoạch và quản lý quy hoạch xây dựng xã nông thôn mới;</w:t>
      </w:r>
    </w:p>
    <w:p w:rsidR="00563CCB" w:rsidRDefault="00741421" w:rsidP="00FE7E42">
      <w:pPr>
        <w:spacing w:before="120" w:line="340" w:lineRule="exact"/>
        <w:ind w:firstLine="567"/>
        <w:jc w:val="both"/>
        <w:rPr>
          <w:rFonts w:ascii="Times New Roman" w:hAnsi="Times New Roman"/>
          <w:color w:val="auto"/>
        </w:rPr>
      </w:pPr>
      <w:r w:rsidRPr="00876F09">
        <w:rPr>
          <w:rFonts w:ascii="Times New Roman" w:hAnsi="Times New Roman"/>
          <w:color w:val="auto"/>
        </w:rPr>
        <w:t>Xét</w:t>
      </w:r>
      <w:r w:rsidR="006714D1" w:rsidRPr="00876F09">
        <w:rPr>
          <w:rFonts w:ascii="Times New Roman" w:hAnsi="Times New Roman"/>
          <w:color w:val="auto"/>
        </w:rPr>
        <w:t xml:space="preserve"> đề nghị của </w:t>
      </w:r>
      <w:r w:rsidR="00C43765" w:rsidRPr="00876F09">
        <w:rPr>
          <w:rFonts w:ascii="Times New Roman" w:hAnsi="Times New Roman"/>
          <w:color w:val="auto"/>
        </w:rPr>
        <w:t xml:space="preserve">UBND </w:t>
      </w:r>
      <w:r w:rsidR="00563CCB">
        <w:rPr>
          <w:rFonts w:ascii="Times New Roman" w:hAnsi="Times New Roman"/>
          <w:color w:val="auto"/>
        </w:rPr>
        <w:t>huyện Điện Bàn tại Tờ trình số 168/TTr-UBND ngày 03/8/2010 về việc đề nghị phê duyệt nhiệm vụ thiết kế quy hoạch chung xây dựng đô thị huyện Điện Bàn;</w:t>
      </w:r>
    </w:p>
    <w:p w:rsidR="000A450B" w:rsidRDefault="000A450B" w:rsidP="00FE7E42">
      <w:pPr>
        <w:spacing w:before="120" w:line="340" w:lineRule="exact"/>
        <w:ind w:firstLine="567"/>
        <w:jc w:val="both"/>
        <w:rPr>
          <w:rFonts w:ascii="Times New Roman" w:hAnsi="Times New Roman"/>
          <w:color w:val="auto"/>
        </w:rPr>
      </w:pPr>
      <w:r>
        <w:rPr>
          <w:rFonts w:ascii="Times New Roman" w:hAnsi="Times New Roman"/>
          <w:color w:val="auto"/>
        </w:rPr>
        <w:t xml:space="preserve">Theo đề nghị của Sở Xây dựng Quảng </w:t>
      </w:r>
      <w:smartTag w:uri="urn:schemas-microsoft-com:office:smarttags" w:element="country-region">
        <w:smartTag w:uri="urn:schemas-microsoft-com:office:smarttags" w:element="place">
          <w:r>
            <w:rPr>
              <w:rFonts w:ascii="Times New Roman" w:hAnsi="Times New Roman"/>
              <w:color w:val="auto"/>
            </w:rPr>
            <w:t>Nam</w:t>
          </w:r>
        </w:smartTag>
      </w:smartTag>
      <w:r w:rsidR="00CA2F6D">
        <w:rPr>
          <w:rFonts w:ascii="Times New Roman" w:hAnsi="Times New Roman"/>
          <w:color w:val="auto"/>
        </w:rPr>
        <w:t xml:space="preserve"> tại Tờ trình số 268</w:t>
      </w:r>
      <w:r>
        <w:rPr>
          <w:rFonts w:ascii="Times New Roman" w:hAnsi="Times New Roman"/>
          <w:color w:val="auto"/>
        </w:rPr>
        <w:t xml:space="preserve">/TTr-SXD ngày </w:t>
      </w:r>
      <w:r w:rsidR="00CA2F6D">
        <w:rPr>
          <w:rFonts w:ascii="Times New Roman" w:hAnsi="Times New Roman"/>
          <w:color w:val="auto"/>
        </w:rPr>
        <w:t>27</w:t>
      </w:r>
      <w:r>
        <w:rPr>
          <w:rFonts w:ascii="Times New Roman" w:hAnsi="Times New Roman"/>
          <w:color w:val="auto"/>
        </w:rPr>
        <w:t>/</w:t>
      </w:r>
      <w:r w:rsidR="00563CCB">
        <w:rPr>
          <w:rFonts w:ascii="Times New Roman" w:hAnsi="Times New Roman"/>
          <w:color w:val="auto"/>
        </w:rPr>
        <w:t>10</w:t>
      </w:r>
      <w:r>
        <w:rPr>
          <w:rFonts w:ascii="Times New Roman" w:hAnsi="Times New Roman"/>
          <w:color w:val="auto"/>
        </w:rPr>
        <w:t>/2010,</w:t>
      </w:r>
    </w:p>
    <w:p w:rsidR="006714D1" w:rsidRDefault="006714D1" w:rsidP="00267E4C">
      <w:pPr>
        <w:pStyle w:val="BodyText"/>
        <w:spacing w:before="600" w:line="340" w:lineRule="exact"/>
        <w:jc w:val="center"/>
        <w:rPr>
          <w:rFonts w:ascii="Times New Roman" w:hAnsi="Times New Roman"/>
          <w:b/>
          <w:sz w:val="28"/>
        </w:rPr>
      </w:pPr>
      <w:r>
        <w:rPr>
          <w:rFonts w:ascii="Times New Roman" w:hAnsi="Times New Roman"/>
          <w:b/>
          <w:sz w:val="28"/>
        </w:rPr>
        <w:t>QUYẾT ĐỊNH</w:t>
      </w:r>
      <w:r w:rsidR="00876F09">
        <w:rPr>
          <w:rFonts w:ascii="Times New Roman" w:hAnsi="Times New Roman"/>
          <w:b/>
          <w:sz w:val="28"/>
        </w:rPr>
        <w:t>:</w:t>
      </w:r>
    </w:p>
    <w:p w:rsidR="006714D1" w:rsidRPr="00876F09" w:rsidRDefault="006714D1" w:rsidP="00267E4C">
      <w:pPr>
        <w:pStyle w:val="BodyText"/>
        <w:spacing w:before="360" w:line="340" w:lineRule="exact"/>
        <w:ind w:firstLine="567"/>
        <w:rPr>
          <w:rFonts w:ascii="Times New Roman" w:hAnsi="Times New Roman"/>
          <w:sz w:val="28"/>
          <w:szCs w:val="28"/>
        </w:rPr>
      </w:pPr>
      <w:r>
        <w:rPr>
          <w:rFonts w:ascii="Times New Roman" w:hAnsi="Times New Roman"/>
          <w:b/>
          <w:sz w:val="28"/>
        </w:rPr>
        <w:t>Điều 1.</w:t>
      </w:r>
      <w:r>
        <w:rPr>
          <w:rFonts w:ascii="Times New Roman" w:hAnsi="Times New Roman"/>
          <w:sz w:val="28"/>
        </w:rPr>
        <w:t xml:space="preserve"> </w:t>
      </w:r>
      <w:r w:rsidRPr="00ED2A69">
        <w:rPr>
          <w:rFonts w:ascii="Times New Roman" w:hAnsi="Times New Roman"/>
          <w:sz w:val="28"/>
          <w:szCs w:val="28"/>
        </w:rPr>
        <w:t xml:space="preserve">Phê duyệt </w:t>
      </w:r>
      <w:r w:rsidR="000A450B">
        <w:rPr>
          <w:rFonts w:ascii="Times New Roman" w:hAnsi="Times New Roman"/>
          <w:sz w:val="28"/>
          <w:szCs w:val="28"/>
        </w:rPr>
        <w:t>N</w:t>
      </w:r>
      <w:r w:rsidR="008033AB">
        <w:rPr>
          <w:rFonts w:ascii="Times New Roman" w:hAnsi="Times New Roman"/>
          <w:sz w:val="28"/>
          <w:szCs w:val="28"/>
        </w:rPr>
        <w:t>hi</w:t>
      </w:r>
      <w:r w:rsidR="008033AB" w:rsidRPr="008033AB">
        <w:rPr>
          <w:rFonts w:ascii="Times New Roman" w:hAnsi="Times New Roman"/>
          <w:sz w:val="28"/>
          <w:szCs w:val="28"/>
        </w:rPr>
        <w:t>ệ</w:t>
      </w:r>
      <w:r w:rsidR="008033AB">
        <w:rPr>
          <w:rFonts w:ascii="Times New Roman" w:hAnsi="Times New Roman"/>
          <w:sz w:val="28"/>
          <w:szCs w:val="28"/>
        </w:rPr>
        <w:t>m v</w:t>
      </w:r>
      <w:r w:rsidR="008033AB" w:rsidRPr="008033AB">
        <w:rPr>
          <w:rFonts w:ascii="Times New Roman" w:hAnsi="Times New Roman"/>
          <w:sz w:val="28"/>
          <w:szCs w:val="28"/>
        </w:rPr>
        <w:t>ụ</w:t>
      </w:r>
      <w:r w:rsidR="004A1AA1" w:rsidRPr="00ED2A69">
        <w:rPr>
          <w:rFonts w:ascii="Times New Roman" w:hAnsi="Times New Roman"/>
          <w:sz w:val="28"/>
          <w:szCs w:val="28"/>
        </w:rPr>
        <w:t xml:space="preserve"> và </w:t>
      </w:r>
      <w:r w:rsidR="000A450B">
        <w:rPr>
          <w:rFonts w:ascii="Times New Roman" w:hAnsi="Times New Roman"/>
          <w:sz w:val="28"/>
          <w:szCs w:val="28"/>
        </w:rPr>
        <w:t>D</w:t>
      </w:r>
      <w:r w:rsidR="004A1AA1" w:rsidRPr="00ED2A69">
        <w:rPr>
          <w:rFonts w:ascii="Times New Roman" w:hAnsi="Times New Roman"/>
          <w:sz w:val="28"/>
          <w:szCs w:val="28"/>
        </w:rPr>
        <w:t xml:space="preserve">ự toán kinh phí </w:t>
      </w:r>
      <w:r w:rsidR="00563CCB">
        <w:rPr>
          <w:rFonts w:ascii="Times New Roman" w:hAnsi="Times New Roman"/>
          <w:sz w:val="28"/>
          <w:szCs w:val="28"/>
        </w:rPr>
        <w:t>lập đồ án quy hoạch</w:t>
      </w:r>
      <w:r w:rsidR="00E94993" w:rsidRPr="00ED2A69">
        <w:rPr>
          <w:rFonts w:ascii="Times New Roman" w:hAnsi="Times New Roman"/>
          <w:sz w:val="28"/>
          <w:szCs w:val="28"/>
        </w:rPr>
        <w:t xml:space="preserve"> Quy hoạch chung xây dựng </w:t>
      </w:r>
      <w:r w:rsidR="00563CCB">
        <w:rPr>
          <w:rFonts w:ascii="Times New Roman" w:hAnsi="Times New Roman"/>
          <w:sz w:val="28"/>
          <w:szCs w:val="28"/>
        </w:rPr>
        <w:t>huyện Điện Bàn</w:t>
      </w:r>
      <w:r w:rsidR="00876F09">
        <w:rPr>
          <w:rFonts w:ascii="Times New Roman" w:hAnsi="Times New Roman"/>
          <w:sz w:val="28"/>
          <w:szCs w:val="28"/>
        </w:rPr>
        <w:t xml:space="preserve">, </w:t>
      </w:r>
      <w:r w:rsidRPr="00ED2A69">
        <w:rPr>
          <w:rFonts w:ascii="Times New Roman" w:hAnsi="Times New Roman"/>
          <w:sz w:val="28"/>
          <w:szCs w:val="28"/>
        </w:rPr>
        <w:t>với các nội dung như sau:</w:t>
      </w:r>
      <w:r w:rsidR="00FF3942" w:rsidRPr="00EA7630">
        <w:rPr>
          <w:rFonts w:ascii="Times New Roman" w:hAnsi="Times New Roman"/>
          <w:sz w:val="32"/>
        </w:rPr>
        <w:t xml:space="preserve"> </w:t>
      </w:r>
      <w:r w:rsidR="00FF3942" w:rsidRPr="00EA7630">
        <w:rPr>
          <w:rFonts w:ascii="Times New Roman" w:hAnsi="Times New Roman"/>
          <w:sz w:val="28"/>
        </w:rPr>
        <w:t xml:space="preserve"> </w:t>
      </w:r>
    </w:p>
    <w:p w:rsidR="00F55D52" w:rsidRPr="00F55D52" w:rsidRDefault="00F55D52" w:rsidP="00267E4C">
      <w:pPr>
        <w:spacing w:before="120" w:line="340" w:lineRule="exact"/>
        <w:ind w:firstLine="567"/>
        <w:jc w:val="both"/>
        <w:rPr>
          <w:rFonts w:ascii="Times New Roman" w:hAnsi="Times New Roman"/>
          <w:color w:val="auto"/>
        </w:rPr>
      </w:pPr>
      <w:r w:rsidRPr="00F55D52">
        <w:rPr>
          <w:rFonts w:ascii="Times New Roman" w:hAnsi="Times New Roman"/>
          <w:color w:val="auto"/>
        </w:rPr>
        <w:t>1. Ranh giới, phạm vi nghiên cứu</w:t>
      </w:r>
      <w:r>
        <w:rPr>
          <w:rFonts w:ascii="Times New Roman" w:hAnsi="Times New Roman"/>
          <w:color w:val="auto"/>
        </w:rPr>
        <w:t>:</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To</w:t>
      </w:r>
      <w:r w:rsidRPr="002246B6">
        <w:rPr>
          <w:rFonts w:ascii="Times New Roman" w:hAnsi="Times New Roman"/>
          <w:color w:val="auto"/>
        </w:rPr>
        <w:t>àn</w:t>
      </w:r>
      <w:r>
        <w:rPr>
          <w:rFonts w:ascii="Times New Roman" w:hAnsi="Times New Roman"/>
          <w:color w:val="auto"/>
        </w:rPr>
        <w:t xml:space="preserve"> b</w:t>
      </w:r>
      <w:r w:rsidRPr="002246B6">
        <w:rPr>
          <w:rFonts w:ascii="Times New Roman" w:hAnsi="Times New Roman"/>
          <w:color w:val="auto"/>
        </w:rPr>
        <w:t>ộ</w:t>
      </w:r>
      <w:r>
        <w:rPr>
          <w:rFonts w:ascii="Times New Roman" w:hAnsi="Times New Roman"/>
          <w:color w:val="auto"/>
        </w:rPr>
        <w:t xml:space="preserve"> </w:t>
      </w:r>
      <w:r w:rsidRPr="002246B6">
        <w:rPr>
          <w:rFonts w:ascii="Times New Roman" w:hAnsi="Times New Roman" w:hint="eastAsia"/>
          <w:color w:val="auto"/>
        </w:rPr>
        <w:t>đ</w:t>
      </w:r>
      <w:r w:rsidRPr="002246B6">
        <w:rPr>
          <w:rFonts w:ascii="Times New Roman" w:hAnsi="Times New Roman"/>
          <w:color w:val="auto"/>
        </w:rPr>
        <w:t>ịa</w:t>
      </w:r>
      <w:r>
        <w:rPr>
          <w:rFonts w:ascii="Times New Roman" w:hAnsi="Times New Roman"/>
          <w:color w:val="auto"/>
        </w:rPr>
        <w:t xml:space="preserve"> gi</w:t>
      </w:r>
      <w:r w:rsidRPr="002246B6">
        <w:rPr>
          <w:rFonts w:ascii="Times New Roman" w:hAnsi="Times New Roman"/>
          <w:color w:val="auto"/>
        </w:rPr>
        <w:t>ới</w:t>
      </w:r>
      <w:r>
        <w:rPr>
          <w:rFonts w:ascii="Times New Roman" w:hAnsi="Times New Roman"/>
          <w:color w:val="auto"/>
        </w:rPr>
        <w:t xml:space="preserve"> hành chính huyện Điện Bàn, ranh gi</w:t>
      </w:r>
      <w:r w:rsidRPr="00A318E1">
        <w:rPr>
          <w:rFonts w:ascii="Times New Roman" w:hAnsi="Times New Roman"/>
          <w:color w:val="auto"/>
        </w:rPr>
        <w:t>ới</w:t>
      </w:r>
      <w:r>
        <w:rPr>
          <w:rFonts w:ascii="Times New Roman" w:hAnsi="Times New Roman"/>
          <w:color w:val="auto"/>
        </w:rPr>
        <w:t xml:space="preserve"> c</w:t>
      </w:r>
      <w:r w:rsidRPr="00E70333">
        <w:rPr>
          <w:rFonts w:ascii="Times New Roman" w:hAnsi="Times New Roman"/>
          <w:color w:val="auto"/>
        </w:rPr>
        <w:t>ụ</w:t>
      </w:r>
      <w:r>
        <w:rPr>
          <w:rFonts w:ascii="Times New Roman" w:hAnsi="Times New Roman"/>
          <w:color w:val="auto"/>
        </w:rPr>
        <w:t xml:space="preserve"> th</w:t>
      </w:r>
      <w:r w:rsidRPr="00E70333">
        <w:rPr>
          <w:rFonts w:ascii="Times New Roman" w:hAnsi="Times New Roman"/>
          <w:color w:val="auto"/>
        </w:rPr>
        <w:t>ể</w:t>
      </w:r>
      <w:r>
        <w:rPr>
          <w:rFonts w:ascii="Times New Roman" w:hAnsi="Times New Roman"/>
          <w:color w:val="auto"/>
        </w:rPr>
        <w:t>:</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w:t>
      </w:r>
      <w:r w:rsidRPr="00A318E1">
        <w:rPr>
          <w:rFonts w:ascii="Times New Roman" w:hAnsi="Times New Roman" w:hint="eastAsia"/>
          <w:color w:val="auto"/>
        </w:rPr>
        <w:t>Đ</w:t>
      </w:r>
      <w:r w:rsidRPr="00A318E1">
        <w:rPr>
          <w:rFonts w:ascii="Times New Roman" w:hAnsi="Times New Roman"/>
          <w:color w:val="auto"/>
        </w:rPr>
        <w:t>ô</w:t>
      </w:r>
      <w:r>
        <w:rPr>
          <w:rFonts w:ascii="Times New Roman" w:hAnsi="Times New Roman"/>
          <w:color w:val="auto"/>
        </w:rPr>
        <w:t>ng: Gi</w:t>
      </w:r>
      <w:r w:rsidRPr="00A318E1">
        <w:rPr>
          <w:rFonts w:ascii="Times New Roman" w:hAnsi="Times New Roman"/>
          <w:color w:val="auto"/>
        </w:rPr>
        <w:t>áp</w:t>
      </w:r>
      <w:r>
        <w:rPr>
          <w:rFonts w:ascii="Times New Roman" w:hAnsi="Times New Roman"/>
          <w:color w:val="auto"/>
        </w:rPr>
        <w:t xml:space="preserve"> biển Đông và thành phố Hội An;</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T</w:t>
      </w:r>
      <w:r w:rsidRPr="00A318E1">
        <w:rPr>
          <w:rFonts w:ascii="Times New Roman" w:hAnsi="Times New Roman"/>
          <w:color w:val="auto"/>
        </w:rPr>
        <w:t>â</w:t>
      </w:r>
      <w:r>
        <w:rPr>
          <w:rFonts w:ascii="Times New Roman" w:hAnsi="Times New Roman"/>
          <w:color w:val="auto"/>
        </w:rPr>
        <w:t>y: Gi</w:t>
      </w:r>
      <w:r w:rsidRPr="00A318E1">
        <w:rPr>
          <w:rFonts w:ascii="Times New Roman" w:hAnsi="Times New Roman"/>
          <w:color w:val="auto"/>
        </w:rPr>
        <w:t>áp</w:t>
      </w:r>
      <w:r>
        <w:rPr>
          <w:rFonts w:ascii="Times New Roman" w:hAnsi="Times New Roman"/>
          <w:color w:val="auto"/>
        </w:rPr>
        <w:t xml:space="preserve"> huyện Đại Lộc;</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w:t>
      </w:r>
      <w:smartTag w:uri="urn:schemas-microsoft-com:office:smarttags" w:element="place">
        <w:smartTag w:uri="urn:schemas-microsoft-com:office:smarttags" w:element="country-region">
          <w:r>
            <w:rPr>
              <w:rFonts w:ascii="Times New Roman" w:hAnsi="Times New Roman"/>
              <w:color w:val="auto"/>
            </w:rPr>
            <w:t>Nam</w:t>
          </w:r>
        </w:smartTag>
      </w:smartTag>
      <w:r>
        <w:rPr>
          <w:rFonts w:ascii="Times New Roman" w:hAnsi="Times New Roman"/>
          <w:color w:val="auto"/>
        </w:rPr>
        <w:t>: Gi</w:t>
      </w:r>
      <w:r w:rsidRPr="00A318E1">
        <w:rPr>
          <w:rFonts w:ascii="Times New Roman" w:hAnsi="Times New Roman"/>
          <w:color w:val="auto"/>
        </w:rPr>
        <w:t>áp</w:t>
      </w:r>
      <w:r>
        <w:rPr>
          <w:rFonts w:ascii="Times New Roman" w:hAnsi="Times New Roman"/>
          <w:color w:val="auto"/>
        </w:rPr>
        <w:t xml:space="preserve"> huyện Duy Xuyên;</w:t>
      </w:r>
    </w:p>
    <w:p w:rsidR="00F55D52" w:rsidRPr="00A318E1"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B</w:t>
      </w:r>
      <w:r w:rsidRPr="00A318E1">
        <w:rPr>
          <w:rFonts w:ascii="Times New Roman" w:hAnsi="Times New Roman"/>
          <w:color w:val="auto"/>
        </w:rPr>
        <w:t>ắc</w:t>
      </w:r>
      <w:r>
        <w:rPr>
          <w:rFonts w:ascii="Times New Roman" w:hAnsi="Times New Roman"/>
          <w:color w:val="auto"/>
        </w:rPr>
        <w:t>: Gi</w:t>
      </w:r>
      <w:r w:rsidRPr="00A318E1">
        <w:rPr>
          <w:rFonts w:ascii="Times New Roman" w:hAnsi="Times New Roman"/>
          <w:color w:val="auto"/>
        </w:rPr>
        <w:t>áp</w:t>
      </w:r>
      <w:r>
        <w:rPr>
          <w:rFonts w:ascii="Times New Roman" w:hAnsi="Times New Roman"/>
          <w:color w:val="auto"/>
        </w:rPr>
        <w:t xml:space="preserve"> thành phố Đà Nẵng.</w:t>
      </w:r>
    </w:p>
    <w:p w:rsidR="00F55D52" w:rsidRPr="00F55D52" w:rsidRDefault="00F55D52" w:rsidP="00267E4C">
      <w:pPr>
        <w:spacing w:before="120" w:line="340" w:lineRule="exact"/>
        <w:ind w:firstLine="567"/>
        <w:jc w:val="both"/>
        <w:rPr>
          <w:rFonts w:ascii="Times New Roman" w:hAnsi="Times New Roman"/>
          <w:color w:val="auto"/>
        </w:rPr>
      </w:pPr>
      <w:r w:rsidRPr="00F55D52">
        <w:rPr>
          <w:rFonts w:ascii="Times New Roman" w:hAnsi="Times New Roman"/>
          <w:color w:val="auto"/>
        </w:rPr>
        <w:t>2. Định hướng phát triển đô thị và nông thôn</w:t>
      </w:r>
      <w:r>
        <w:rPr>
          <w:rFonts w:ascii="Times New Roman" w:hAnsi="Times New Roman"/>
          <w:color w:val="auto"/>
        </w:rPr>
        <w:t>:</w:t>
      </w:r>
    </w:p>
    <w:p w:rsidR="00F55D52" w:rsidRPr="003C0EF1" w:rsidRDefault="00F55D52" w:rsidP="00267E4C">
      <w:pPr>
        <w:spacing w:before="120" w:line="340" w:lineRule="exact"/>
        <w:ind w:firstLine="567"/>
        <w:jc w:val="both"/>
        <w:rPr>
          <w:rFonts w:ascii="Times New Roman" w:hAnsi="Times New Roman"/>
          <w:color w:val="auto"/>
        </w:rPr>
      </w:pPr>
      <w:r w:rsidRPr="003C0EF1">
        <w:rPr>
          <w:rFonts w:ascii="Times New Roman" w:hAnsi="Times New Roman"/>
          <w:color w:val="auto"/>
        </w:rPr>
        <w:t>a) Mục tiêu</w:t>
      </w:r>
    </w:p>
    <w:p w:rsidR="00CA2F6D" w:rsidRDefault="00F55D52" w:rsidP="00267E4C">
      <w:pPr>
        <w:widowControl w:val="0"/>
        <w:spacing w:before="120" w:line="340" w:lineRule="exact"/>
        <w:ind w:firstLine="567"/>
        <w:jc w:val="both"/>
        <w:rPr>
          <w:rFonts w:ascii="Times New Roman" w:hAnsi="Times New Roman"/>
          <w:color w:val="auto"/>
        </w:rPr>
      </w:pPr>
      <w:r w:rsidRPr="00365B2C">
        <w:rPr>
          <w:rFonts w:ascii="Times New Roman" w:hAnsi="Times New Roman"/>
          <w:color w:val="auto"/>
        </w:rPr>
        <w:t>-</w:t>
      </w:r>
      <w:r>
        <w:rPr>
          <w:rFonts w:ascii="Times New Roman" w:hAnsi="Times New Roman"/>
          <w:color w:val="auto"/>
        </w:rPr>
        <w:t xml:space="preserve"> Phát triển Điện Bàn thành trung tâm Công nghiệp, Thương mại- Dịch </w:t>
      </w:r>
      <w:r>
        <w:rPr>
          <w:rFonts w:ascii="Times New Roman" w:hAnsi="Times New Roman"/>
          <w:color w:val="auto"/>
        </w:rPr>
        <w:lastRenderedPageBreak/>
        <w:t xml:space="preserve">vụ, Du lịch phía Bắc của tỉnh Quảng </w:t>
      </w:r>
      <w:smartTag w:uri="urn:schemas-microsoft-com:office:smarttags" w:element="place">
        <w:smartTag w:uri="urn:schemas-microsoft-com:office:smarttags" w:element="country-region">
          <w:r>
            <w:rPr>
              <w:rFonts w:ascii="Times New Roman" w:hAnsi="Times New Roman"/>
              <w:color w:val="auto"/>
            </w:rPr>
            <w:t>Nam</w:t>
          </w:r>
        </w:smartTag>
      </w:smartTag>
      <w:r>
        <w:rPr>
          <w:rFonts w:ascii="Times New Roman" w:hAnsi="Times New Roman"/>
          <w:color w:val="auto"/>
        </w:rPr>
        <w:t xml:space="preserve">. </w:t>
      </w:r>
    </w:p>
    <w:p w:rsidR="00F55D52" w:rsidRPr="00365B2C" w:rsidRDefault="00F55D52" w:rsidP="00267E4C">
      <w:pPr>
        <w:spacing w:before="120" w:line="340" w:lineRule="exact"/>
        <w:ind w:firstLine="567"/>
        <w:jc w:val="both"/>
        <w:rPr>
          <w:rFonts w:ascii="Times New Roman" w:hAnsi="Times New Roman"/>
          <w:color w:val="auto"/>
        </w:rPr>
      </w:pPr>
      <w:r w:rsidRPr="00365B2C">
        <w:rPr>
          <w:rFonts w:ascii="Times New Roman" w:hAnsi="Times New Roman"/>
          <w:color w:val="auto"/>
        </w:rPr>
        <w:t xml:space="preserve">- Làm cơ sở </w:t>
      </w:r>
      <w:r>
        <w:rPr>
          <w:rFonts w:ascii="Times New Roman" w:hAnsi="Times New Roman"/>
          <w:color w:val="auto"/>
        </w:rPr>
        <w:t xml:space="preserve">định hướng mở rộng và nâng cấp đô thị; lập </w:t>
      </w:r>
      <w:r w:rsidRPr="00365B2C">
        <w:rPr>
          <w:rFonts w:ascii="Times New Roman" w:hAnsi="Times New Roman"/>
          <w:color w:val="auto"/>
        </w:rPr>
        <w:t>các quy hoạch chi tiết</w:t>
      </w:r>
      <w:r>
        <w:rPr>
          <w:rFonts w:ascii="Times New Roman" w:hAnsi="Times New Roman"/>
          <w:color w:val="auto"/>
        </w:rPr>
        <w:t xml:space="preserve"> xây dựng đô thị, các khu chức năng khác; quy hoạch chi tiết trung tâm xã, các điểm dân cư nông thôn;</w:t>
      </w:r>
      <w:r w:rsidRPr="00365B2C">
        <w:rPr>
          <w:rFonts w:ascii="Times New Roman" w:hAnsi="Times New Roman"/>
          <w:color w:val="auto"/>
        </w:rPr>
        <w:t xml:space="preserve"> lập dự án đầu tư x</w:t>
      </w:r>
      <w:r>
        <w:rPr>
          <w:rFonts w:ascii="Times New Roman" w:hAnsi="Times New Roman"/>
          <w:color w:val="auto"/>
        </w:rPr>
        <w:t xml:space="preserve">ây dựng cơ sở hạ tầng kỹ thuật khung và </w:t>
      </w:r>
      <w:r w:rsidRPr="00365B2C">
        <w:rPr>
          <w:rFonts w:ascii="Times New Roman" w:hAnsi="Times New Roman"/>
          <w:color w:val="auto"/>
        </w:rPr>
        <w:t>hạ tầng xã hội</w:t>
      </w:r>
      <w:r>
        <w:rPr>
          <w:rFonts w:ascii="Times New Roman" w:hAnsi="Times New Roman"/>
          <w:color w:val="auto"/>
        </w:rPr>
        <w:t xml:space="preserve"> trên địa bàn huyện</w:t>
      </w:r>
      <w:r w:rsidRPr="00365B2C">
        <w:rPr>
          <w:rFonts w:ascii="Times New Roman" w:hAnsi="Times New Roman"/>
          <w:color w:val="auto"/>
        </w:rPr>
        <w:t>.</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b) Ti</w:t>
      </w:r>
      <w:r w:rsidRPr="00F24115">
        <w:rPr>
          <w:rFonts w:ascii="Times New Roman" w:hAnsi="Times New Roman"/>
          <w:color w:val="auto"/>
        </w:rPr>
        <w:t>ềm</w:t>
      </w:r>
      <w:r>
        <w:rPr>
          <w:rFonts w:ascii="Times New Roman" w:hAnsi="Times New Roman"/>
          <w:color w:val="auto"/>
        </w:rPr>
        <w:t xml:space="preserve"> n</w:t>
      </w:r>
      <w:r w:rsidRPr="00F24115">
        <w:rPr>
          <w:rFonts w:ascii="Times New Roman" w:hAnsi="Times New Roman" w:hint="eastAsia"/>
          <w:color w:val="auto"/>
        </w:rPr>
        <w:t>ă</w:t>
      </w:r>
      <w:r>
        <w:rPr>
          <w:rFonts w:ascii="Times New Roman" w:hAnsi="Times New Roman"/>
          <w:color w:val="auto"/>
        </w:rPr>
        <w:t xml:space="preserve">ng, </w:t>
      </w:r>
      <w:r w:rsidRPr="00F24115">
        <w:rPr>
          <w:rFonts w:ascii="Times New Roman" w:hAnsi="Times New Roman" w:hint="eastAsia"/>
          <w:color w:val="auto"/>
        </w:rPr>
        <w:t>đ</w:t>
      </w:r>
      <w:r w:rsidRPr="00F24115">
        <w:rPr>
          <w:rFonts w:ascii="Times New Roman" w:hAnsi="Times New Roman"/>
          <w:color w:val="auto"/>
        </w:rPr>
        <w:t>ộ</w:t>
      </w:r>
      <w:r>
        <w:rPr>
          <w:rFonts w:ascii="Times New Roman" w:hAnsi="Times New Roman"/>
          <w:color w:val="auto"/>
        </w:rPr>
        <w:t>ng l</w:t>
      </w:r>
      <w:r w:rsidRPr="00F24115">
        <w:rPr>
          <w:rFonts w:ascii="Times New Roman" w:hAnsi="Times New Roman"/>
          <w:color w:val="auto"/>
        </w:rPr>
        <w:t>ực</w:t>
      </w:r>
      <w:r>
        <w:rPr>
          <w:rFonts w:ascii="Times New Roman" w:hAnsi="Times New Roman"/>
          <w:color w:val="auto"/>
        </w:rPr>
        <w:t xml:space="preserve"> phát triển: Nghi</w:t>
      </w:r>
      <w:r w:rsidRPr="00012537">
        <w:rPr>
          <w:rFonts w:ascii="Times New Roman" w:hAnsi="Times New Roman"/>
          <w:color w:val="auto"/>
        </w:rPr>
        <w:t>ê</w:t>
      </w:r>
      <w:r>
        <w:rPr>
          <w:rFonts w:ascii="Times New Roman" w:hAnsi="Times New Roman"/>
          <w:color w:val="auto"/>
        </w:rPr>
        <w:t>n c</w:t>
      </w:r>
      <w:r w:rsidRPr="00012537">
        <w:rPr>
          <w:rFonts w:ascii="Times New Roman" w:hAnsi="Times New Roman"/>
          <w:color w:val="auto"/>
        </w:rPr>
        <w:t>ứu</w:t>
      </w:r>
      <w:r>
        <w:rPr>
          <w:rFonts w:ascii="Times New Roman" w:hAnsi="Times New Roman"/>
          <w:color w:val="auto"/>
        </w:rPr>
        <w:t xml:space="preserve">, </w:t>
      </w:r>
      <w:r w:rsidRPr="00012537">
        <w:rPr>
          <w:rFonts w:ascii="Times New Roman" w:hAnsi="Times New Roman" w:hint="eastAsia"/>
          <w:color w:val="auto"/>
        </w:rPr>
        <w:t>đ</w:t>
      </w:r>
      <w:r w:rsidRPr="00012537">
        <w:rPr>
          <w:rFonts w:ascii="Times New Roman" w:hAnsi="Times New Roman"/>
          <w:color w:val="auto"/>
        </w:rPr>
        <w:t>ánh</w:t>
      </w:r>
      <w:r>
        <w:rPr>
          <w:rFonts w:ascii="Times New Roman" w:hAnsi="Times New Roman"/>
          <w:color w:val="auto"/>
        </w:rPr>
        <w:t xml:space="preserve"> gi</w:t>
      </w:r>
      <w:r w:rsidRPr="00012537">
        <w:rPr>
          <w:rFonts w:ascii="Times New Roman" w:hAnsi="Times New Roman"/>
          <w:color w:val="auto"/>
        </w:rPr>
        <w:t>á</w:t>
      </w:r>
      <w:r>
        <w:rPr>
          <w:rFonts w:ascii="Times New Roman" w:hAnsi="Times New Roman"/>
          <w:color w:val="auto"/>
        </w:rPr>
        <w:t xml:space="preserve"> </w:t>
      </w:r>
      <w:r w:rsidRPr="00012537">
        <w:rPr>
          <w:rFonts w:ascii="Times New Roman" w:hAnsi="Times New Roman" w:hint="eastAsia"/>
          <w:color w:val="auto"/>
        </w:rPr>
        <w:t>đ</w:t>
      </w:r>
      <w:r w:rsidRPr="00012537">
        <w:rPr>
          <w:rFonts w:ascii="Times New Roman" w:hAnsi="Times New Roman"/>
          <w:color w:val="auto"/>
        </w:rPr>
        <w:t>ầy</w:t>
      </w:r>
      <w:r>
        <w:rPr>
          <w:rFonts w:ascii="Times New Roman" w:hAnsi="Times New Roman"/>
          <w:color w:val="auto"/>
        </w:rPr>
        <w:t xml:space="preserve"> </w:t>
      </w:r>
      <w:r w:rsidRPr="00012537">
        <w:rPr>
          <w:rFonts w:ascii="Times New Roman" w:hAnsi="Times New Roman" w:hint="eastAsia"/>
          <w:color w:val="auto"/>
        </w:rPr>
        <w:t>đ</w:t>
      </w:r>
      <w:r w:rsidRPr="00012537">
        <w:rPr>
          <w:rFonts w:ascii="Times New Roman" w:hAnsi="Times New Roman"/>
          <w:color w:val="auto"/>
        </w:rPr>
        <w:t>ủ</w:t>
      </w:r>
      <w:r>
        <w:rPr>
          <w:rFonts w:ascii="Times New Roman" w:hAnsi="Times New Roman"/>
          <w:color w:val="auto"/>
        </w:rPr>
        <w:t xml:space="preserve"> cơ hội, tiềm năng phát triển của huyện Điện Bàn với:</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C</w:t>
      </w:r>
      <w:r w:rsidRPr="00012537">
        <w:rPr>
          <w:rFonts w:ascii="Times New Roman" w:hAnsi="Times New Roman"/>
          <w:color w:val="auto"/>
        </w:rPr>
        <w:t>ửa</w:t>
      </w:r>
      <w:r>
        <w:rPr>
          <w:rFonts w:ascii="Times New Roman" w:hAnsi="Times New Roman"/>
          <w:color w:val="auto"/>
        </w:rPr>
        <w:t xml:space="preserve"> ng</w:t>
      </w:r>
      <w:r w:rsidRPr="00012537">
        <w:rPr>
          <w:rFonts w:ascii="Times New Roman" w:hAnsi="Times New Roman"/>
          <w:color w:val="auto"/>
        </w:rPr>
        <w:t>õ</w:t>
      </w:r>
      <w:r>
        <w:rPr>
          <w:rFonts w:ascii="Times New Roman" w:hAnsi="Times New Roman"/>
          <w:color w:val="auto"/>
        </w:rPr>
        <w:t xml:space="preserve"> phía Bắc của t</w:t>
      </w:r>
      <w:r w:rsidRPr="00012537">
        <w:rPr>
          <w:rFonts w:ascii="Times New Roman" w:hAnsi="Times New Roman"/>
          <w:color w:val="auto"/>
        </w:rPr>
        <w:t>ỉnh</w:t>
      </w:r>
      <w:r>
        <w:rPr>
          <w:rFonts w:ascii="Times New Roman" w:hAnsi="Times New Roman"/>
          <w:color w:val="auto"/>
        </w:rPr>
        <w:t xml:space="preserve"> Quảng </w:t>
      </w:r>
      <w:smartTag w:uri="urn:schemas-microsoft-com:office:smarttags" w:element="place">
        <w:smartTag w:uri="urn:schemas-microsoft-com:office:smarttags" w:element="country-region">
          <w:r>
            <w:rPr>
              <w:rFonts w:ascii="Times New Roman" w:hAnsi="Times New Roman"/>
              <w:color w:val="auto"/>
            </w:rPr>
            <w:t>Nam</w:t>
          </w:r>
        </w:smartTag>
      </w:smartTag>
      <w:r>
        <w:rPr>
          <w:rFonts w:ascii="Times New Roman" w:hAnsi="Times New Roman"/>
          <w:color w:val="auto"/>
        </w:rPr>
        <w:t>; tiếp giáp với thành phố Đà Nẵn</w:t>
      </w:r>
      <w:r w:rsidR="00CA2F6D">
        <w:rPr>
          <w:rFonts w:ascii="Times New Roman" w:hAnsi="Times New Roman"/>
          <w:color w:val="auto"/>
        </w:rPr>
        <w:t>g, thành phố Hội An và các khu vực phát triển khác như: Nam Hội An huyện Đại Lộc.</w:t>
      </w:r>
    </w:p>
    <w:p w:rsidR="00CA2F6D"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Có vị trí trung gian trên tuyến du lịch đường sông, đường bộ kết nối ba di sản văn hoá thế giới Huế - Hội An </w:t>
      </w:r>
      <w:r w:rsidRPr="00D431B7">
        <w:rPr>
          <w:rFonts w:ascii="Times New Roman" w:hAnsi="Times New Roman"/>
          <w:color w:val="auto"/>
        </w:rPr>
        <w:t>-</w:t>
      </w:r>
      <w:r>
        <w:rPr>
          <w:rFonts w:ascii="Times New Roman" w:hAnsi="Times New Roman"/>
          <w:color w:val="auto"/>
        </w:rPr>
        <w:t xml:space="preserve"> Mỹ Sơn. </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Có điều kiện tự nhiên phong phú</w:t>
      </w:r>
      <w:r w:rsidR="00CA2F6D">
        <w:rPr>
          <w:rFonts w:ascii="Times New Roman" w:hAnsi="Times New Roman"/>
          <w:color w:val="auto"/>
        </w:rPr>
        <w:t>, như</w:t>
      </w:r>
      <w:r>
        <w:rPr>
          <w:rFonts w:ascii="Times New Roman" w:hAnsi="Times New Roman"/>
          <w:color w:val="auto"/>
        </w:rPr>
        <w:t xml:space="preserve">: Bờ biển, </w:t>
      </w:r>
      <w:r w:rsidR="00CA2F6D">
        <w:rPr>
          <w:rFonts w:ascii="Times New Roman" w:hAnsi="Times New Roman"/>
          <w:color w:val="auto"/>
        </w:rPr>
        <w:t xml:space="preserve">khu vực </w:t>
      </w:r>
      <w:r>
        <w:rPr>
          <w:rFonts w:ascii="Times New Roman" w:hAnsi="Times New Roman"/>
          <w:color w:val="auto"/>
        </w:rPr>
        <w:t>hạ nguồn của hệ thống sông Thu Bồn và Vu Gia; có khu căn cứ cách mạng Bồ Bồ và các làng nghề. Đồng thời, có quỹ đất thuận lợi xây dựng lớn.</w:t>
      </w:r>
    </w:p>
    <w:p w:rsidR="00F55D52" w:rsidRPr="003C0EF1"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c)</w:t>
      </w:r>
      <w:r w:rsidRPr="003C0EF1">
        <w:rPr>
          <w:rFonts w:ascii="Times New Roman" w:hAnsi="Times New Roman"/>
          <w:color w:val="auto"/>
        </w:rPr>
        <w:t xml:space="preserve"> Định hướng quy hoạch:</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Định hướng mở rộng thị trấn Vĩnh Điện và Khu đô thị mới Điện </w:t>
      </w:r>
      <w:smartTag w:uri="urn:schemas-microsoft-com:office:smarttags" w:element="place">
        <w:smartTag w:uri="urn:schemas-microsoft-com:office:smarttags" w:element="country-region">
          <w:r>
            <w:rPr>
              <w:rFonts w:ascii="Times New Roman" w:hAnsi="Times New Roman"/>
              <w:color w:val="auto"/>
            </w:rPr>
            <w:t>Nam</w:t>
          </w:r>
        </w:smartTag>
      </w:smartTag>
      <w:r>
        <w:rPr>
          <w:rFonts w:ascii="Times New Roman" w:hAnsi="Times New Roman"/>
          <w:color w:val="auto"/>
        </w:rPr>
        <w:t xml:space="preserve"> Điện Ngọc thành đô thị loại IV vào sau năm 2010. Đồng thời, phát triển Điện Bàn thành đô thị trong tương lai.</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Xây dựng mạng lưới các Trung tâm xã, các điểm dân cư nông thôn trên địa bàn huyện Điện Bàn đạt tiêu chí nông thôn mới. </w:t>
      </w:r>
    </w:p>
    <w:p w:rsidR="00F55D52" w:rsidRPr="003C0EF1" w:rsidRDefault="00F55D52" w:rsidP="00267E4C">
      <w:pPr>
        <w:spacing w:before="120" w:line="340" w:lineRule="exact"/>
        <w:ind w:firstLine="567"/>
        <w:jc w:val="both"/>
        <w:rPr>
          <w:rFonts w:ascii="Times New Roman" w:hAnsi="Times New Roman"/>
          <w:color w:val="auto"/>
        </w:rPr>
      </w:pPr>
      <w:r w:rsidRPr="003C0EF1">
        <w:rPr>
          <w:rFonts w:ascii="Times New Roman" w:hAnsi="Times New Roman"/>
          <w:color w:val="auto"/>
        </w:rPr>
        <w:t xml:space="preserve">- Phát triển đô thị, </w:t>
      </w:r>
      <w:r>
        <w:rPr>
          <w:rFonts w:ascii="Times New Roman" w:hAnsi="Times New Roman"/>
          <w:color w:val="auto"/>
        </w:rPr>
        <w:t xml:space="preserve">các khu chức năng, nông thôn </w:t>
      </w:r>
      <w:r w:rsidRPr="003C0EF1">
        <w:rPr>
          <w:rFonts w:ascii="Times New Roman" w:hAnsi="Times New Roman"/>
          <w:color w:val="auto"/>
        </w:rPr>
        <w:t>gắn chặt với quản lý cảnh quan thiên nhiên</w:t>
      </w:r>
      <w:r>
        <w:rPr>
          <w:rFonts w:ascii="Times New Roman" w:hAnsi="Times New Roman"/>
          <w:color w:val="auto"/>
        </w:rPr>
        <w:t xml:space="preserve"> và môi trường. Phát huy tối đa các tiềm năng của khu vực lập quy hoạch để xây dựng kế hoạch phát triển và sử dung đất có hiệu quả trong giai đoạn ngắn và dài hạn.</w:t>
      </w:r>
      <w:r w:rsidRPr="003C0EF1">
        <w:rPr>
          <w:rFonts w:ascii="Times New Roman" w:hAnsi="Times New Roman"/>
          <w:color w:val="auto"/>
        </w:rPr>
        <w:t xml:space="preserve"> </w:t>
      </w:r>
    </w:p>
    <w:p w:rsidR="00F55D52"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 Định hướng hệ thống hạ tầng khung kết nối đô thị, nông thôn và các khu vực sung quanh.</w:t>
      </w:r>
    </w:p>
    <w:p w:rsidR="00F55D52" w:rsidRPr="003C0EF1" w:rsidRDefault="00F55D52" w:rsidP="00267E4C">
      <w:pPr>
        <w:spacing w:before="120" w:line="340" w:lineRule="exact"/>
        <w:ind w:firstLine="567"/>
        <w:jc w:val="both"/>
        <w:rPr>
          <w:rFonts w:ascii="Times New Roman" w:hAnsi="Times New Roman"/>
          <w:color w:val="auto"/>
        </w:rPr>
      </w:pPr>
      <w:r>
        <w:rPr>
          <w:rFonts w:ascii="Times New Roman" w:hAnsi="Times New Roman"/>
          <w:color w:val="auto"/>
        </w:rPr>
        <w:t>d</w:t>
      </w:r>
      <w:r w:rsidRPr="003C0EF1">
        <w:rPr>
          <w:rFonts w:ascii="Times New Roman" w:hAnsi="Times New Roman"/>
          <w:color w:val="auto"/>
        </w:rPr>
        <w:t>) Dự kiến quy mô dân số và đất đai</w:t>
      </w:r>
      <w:r>
        <w:rPr>
          <w:rFonts w:ascii="Times New Roman" w:hAnsi="Times New Roman"/>
          <w:color w:val="auto"/>
        </w:rPr>
        <w:t xml:space="preserve"> trong giai đoạn lập quy hoạch</w:t>
      </w:r>
      <w:r w:rsidRPr="003C0EF1">
        <w:rPr>
          <w:rFonts w:ascii="Times New Roman" w:hAnsi="Times New Roman"/>
          <w:color w:val="auto"/>
        </w:rPr>
        <w:t>:</w:t>
      </w:r>
    </w:p>
    <w:p w:rsidR="00CA2F6D" w:rsidRDefault="00F55D52" w:rsidP="00267E4C">
      <w:pPr>
        <w:spacing w:before="120" w:line="340" w:lineRule="exact"/>
        <w:ind w:firstLine="567"/>
        <w:jc w:val="both"/>
        <w:rPr>
          <w:rFonts w:ascii="Times New Roman" w:hAnsi="Times New Roman"/>
          <w:color w:val="auto"/>
        </w:rPr>
      </w:pPr>
      <w:r w:rsidRPr="00111D9D">
        <w:rPr>
          <w:rFonts w:ascii="Times New Roman" w:hAnsi="Times New Roman"/>
          <w:color w:val="auto"/>
        </w:rPr>
        <w:t xml:space="preserve">- Dân số: </w:t>
      </w:r>
      <w:r w:rsidR="00CA2F6D">
        <w:rPr>
          <w:rFonts w:ascii="Times New Roman" w:hAnsi="Times New Roman"/>
          <w:color w:val="auto"/>
        </w:rPr>
        <w:t>Hồ sơ Nhiệm vụ quy hoạch chưa x</w:t>
      </w:r>
      <w:r>
        <w:rPr>
          <w:rFonts w:ascii="Times New Roman" w:hAnsi="Times New Roman"/>
          <w:color w:val="auto"/>
        </w:rPr>
        <w:t>ác định phương pháp, tính toán quy mô dân số.</w:t>
      </w:r>
      <w:r w:rsidRPr="0091602D">
        <w:rPr>
          <w:rFonts w:ascii="Times New Roman" w:hAnsi="Times New Roman"/>
          <w:color w:val="auto"/>
        </w:rPr>
        <w:t xml:space="preserve"> </w:t>
      </w:r>
    </w:p>
    <w:p w:rsidR="00F55D52" w:rsidRPr="00E052DE" w:rsidRDefault="00F55D52" w:rsidP="00267E4C">
      <w:pPr>
        <w:spacing w:before="120" w:line="340" w:lineRule="exact"/>
        <w:ind w:firstLine="567"/>
        <w:jc w:val="both"/>
        <w:rPr>
          <w:rFonts w:ascii="Times New Roman" w:hAnsi="Times New Roman"/>
          <w:color w:val="auto"/>
        </w:rPr>
      </w:pPr>
      <w:r w:rsidRPr="003C0EF1">
        <w:rPr>
          <w:rFonts w:ascii="Times New Roman" w:hAnsi="Times New Roman"/>
          <w:color w:val="auto"/>
        </w:rPr>
        <w:t xml:space="preserve">- Đất đai: Tổng diện tích toàn </w:t>
      </w:r>
      <w:r>
        <w:rPr>
          <w:rFonts w:ascii="Times New Roman" w:hAnsi="Times New Roman"/>
          <w:color w:val="auto"/>
        </w:rPr>
        <w:t>huyện Điện Bàn khoảng 215km</w:t>
      </w:r>
      <w:r>
        <w:rPr>
          <w:rFonts w:ascii="Times New Roman" w:hAnsi="Times New Roman"/>
          <w:color w:val="auto"/>
          <w:vertAlign w:val="superscript"/>
        </w:rPr>
        <w:t>2</w:t>
      </w:r>
      <w:r>
        <w:rPr>
          <w:rFonts w:ascii="Times New Roman" w:hAnsi="Times New Roman"/>
          <w:color w:val="auto"/>
        </w:rPr>
        <w:t>.</w:t>
      </w:r>
    </w:p>
    <w:p w:rsidR="00F55D52" w:rsidRPr="003F78D8" w:rsidRDefault="003F78D8" w:rsidP="00267E4C">
      <w:pPr>
        <w:spacing w:before="120" w:line="340" w:lineRule="exact"/>
        <w:ind w:firstLine="567"/>
        <w:jc w:val="both"/>
        <w:rPr>
          <w:rFonts w:ascii="Times New Roman" w:hAnsi="Times New Roman"/>
          <w:color w:val="auto"/>
          <w:szCs w:val="28"/>
        </w:rPr>
      </w:pPr>
      <w:r w:rsidRPr="003F78D8">
        <w:rPr>
          <w:rFonts w:ascii="Times New Roman" w:hAnsi="Times New Roman"/>
          <w:color w:val="auto"/>
          <w:szCs w:val="28"/>
        </w:rPr>
        <w:t>3</w:t>
      </w:r>
      <w:r w:rsidR="00F55D52" w:rsidRPr="003F78D8">
        <w:rPr>
          <w:rFonts w:ascii="Times New Roman" w:hAnsi="Times New Roman"/>
          <w:color w:val="auto"/>
          <w:szCs w:val="28"/>
        </w:rPr>
        <w:t>. Nội dung nguyên cứu và t</w:t>
      </w:r>
      <w:r>
        <w:rPr>
          <w:rFonts w:ascii="Times New Roman" w:hAnsi="Times New Roman"/>
          <w:color w:val="auto"/>
          <w:szCs w:val="28"/>
        </w:rPr>
        <w:t>hành phần hồ sơ:</w:t>
      </w:r>
    </w:p>
    <w:p w:rsidR="00F55D52" w:rsidRPr="00EB3A0C" w:rsidRDefault="00F55D52" w:rsidP="00267E4C">
      <w:pPr>
        <w:spacing w:before="120" w:line="340" w:lineRule="exact"/>
        <w:ind w:firstLine="567"/>
        <w:jc w:val="both"/>
        <w:rPr>
          <w:rFonts w:ascii="Times New Roman" w:hAnsi="Times New Roman"/>
          <w:color w:val="auto"/>
        </w:rPr>
      </w:pPr>
      <w:r w:rsidRPr="00EB3A0C">
        <w:rPr>
          <w:rFonts w:ascii="Times New Roman" w:hAnsi="Times New Roman"/>
          <w:color w:val="auto"/>
        </w:rPr>
        <w:t xml:space="preserve">Thực hiện theo đúng Luật Quy hoạch đô thị và các văn bản hướng dẫn Luật Quy hoạch đô thị hiện hành. Trong đó, </w:t>
      </w:r>
      <w:r>
        <w:rPr>
          <w:rFonts w:ascii="Times New Roman" w:hAnsi="Times New Roman"/>
          <w:color w:val="auto"/>
        </w:rPr>
        <w:t>khu vực ngoại thị</w:t>
      </w:r>
      <w:r w:rsidRPr="00EB3A0C">
        <w:rPr>
          <w:rFonts w:ascii="Times New Roman" w:hAnsi="Times New Roman"/>
          <w:color w:val="auto"/>
        </w:rPr>
        <w:t xml:space="preserve"> được thực hiện theo Thông tư số 09/2010/TT-BXD ngày 04/8/2010 của </w:t>
      </w:r>
      <w:r w:rsidR="00CA2F6D">
        <w:rPr>
          <w:rFonts w:ascii="Times New Roman" w:hAnsi="Times New Roman"/>
          <w:color w:val="auto"/>
        </w:rPr>
        <w:t>B</w:t>
      </w:r>
      <w:r w:rsidRPr="00EB3A0C">
        <w:rPr>
          <w:rFonts w:ascii="Times New Roman" w:hAnsi="Times New Roman"/>
          <w:color w:val="auto"/>
        </w:rPr>
        <w:t xml:space="preserve">ộ </w:t>
      </w:r>
      <w:r w:rsidR="00CA2F6D">
        <w:rPr>
          <w:rFonts w:ascii="Times New Roman" w:hAnsi="Times New Roman"/>
          <w:color w:val="auto"/>
        </w:rPr>
        <w:t>X</w:t>
      </w:r>
      <w:r w:rsidRPr="00EB3A0C">
        <w:rPr>
          <w:rFonts w:ascii="Times New Roman" w:hAnsi="Times New Roman"/>
          <w:color w:val="auto"/>
        </w:rPr>
        <w:t>ây dựng về Quy định việc lập nhiệm vụ, đồ án quy hoạch và quản lý quy</w:t>
      </w:r>
      <w:r>
        <w:rPr>
          <w:rFonts w:ascii="Times New Roman" w:hAnsi="Times New Roman"/>
          <w:color w:val="auto"/>
        </w:rPr>
        <w:t xml:space="preserve"> </w:t>
      </w:r>
      <w:r w:rsidRPr="00EB3A0C">
        <w:rPr>
          <w:rFonts w:ascii="Times New Roman" w:hAnsi="Times New Roman"/>
          <w:color w:val="auto"/>
        </w:rPr>
        <w:t>hoạch xây dựng  nông thôn mới.</w:t>
      </w:r>
      <w:r>
        <w:rPr>
          <w:rFonts w:ascii="Times New Roman" w:hAnsi="Times New Roman"/>
          <w:color w:val="auto"/>
        </w:rPr>
        <w:t xml:space="preserve"> </w:t>
      </w:r>
    </w:p>
    <w:p w:rsidR="00F55D52" w:rsidRPr="003F78D8" w:rsidRDefault="003F78D8" w:rsidP="00267E4C">
      <w:pPr>
        <w:spacing w:before="120" w:line="340" w:lineRule="exact"/>
        <w:ind w:firstLine="567"/>
        <w:jc w:val="both"/>
        <w:rPr>
          <w:rFonts w:ascii="Times New Roman" w:hAnsi="Times New Roman"/>
          <w:color w:val="auto"/>
          <w:szCs w:val="28"/>
        </w:rPr>
      </w:pPr>
      <w:r w:rsidRPr="003F78D8">
        <w:rPr>
          <w:rFonts w:ascii="Times New Roman" w:hAnsi="Times New Roman"/>
          <w:color w:val="auto"/>
          <w:szCs w:val="28"/>
        </w:rPr>
        <w:lastRenderedPageBreak/>
        <w:t>4</w:t>
      </w:r>
      <w:r w:rsidR="00F55D52" w:rsidRPr="003F78D8">
        <w:rPr>
          <w:rFonts w:ascii="Times New Roman" w:hAnsi="Times New Roman"/>
          <w:color w:val="auto"/>
          <w:szCs w:val="28"/>
        </w:rPr>
        <w:t>. Dự toán kinh phí</w:t>
      </w:r>
      <w:r w:rsidRPr="003F78D8">
        <w:rPr>
          <w:rFonts w:ascii="Times New Roman" w:hAnsi="Times New Roman"/>
          <w:color w:val="auto"/>
          <w:szCs w:val="28"/>
        </w:rPr>
        <w:t>:</w:t>
      </w:r>
    </w:p>
    <w:p w:rsidR="00F55D52" w:rsidRDefault="00F55D52"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xml:space="preserve">- </w:t>
      </w:r>
      <w:r w:rsidRPr="00AC6E2A">
        <w:rPr>
          <w:rFonts w:ascii="Times New Roman" w:hAnsi="Times New Roman"/>
          <w:color w:val="auto"/>
          <w:szCs w:val="28"/>
        </w:rPr>
        <w:t>Tổng mức kinh phí</w:t>
      </w:r>
      <w:r>
        <w:rPr>
          <w:rFonts w:ascii="Times New Roman" w:hAnsi="Times New Roman"/>
          <w:color w:val="auto"/>
          <w:szCs w:val="28"/>
        </w:rPr>
        <w:t xml:space="preserve"> </w:t>
      </w:r>
      <w:r w:rsidR="00CA2F6D">
        <w:rPr>
          <w:rFonts w:ascii="Times New Roman" w:hAnsi="Times New Roman"/>
          <w:color w:val="auto"/>
          <w:szCs w:val="28"/>
        </w:rPr>
        <w:t xml:space="preserve">tạm tính: </w:t>
      </w:r>
      <w:r w:rsidRPr="00C73A7F">
        <w:rPr>
          <w:rFonts w:ascii="Times New Roman" w:hAnsi="Times New Roman"/>
          <w:color w:val="auto"/>
          <w:szCs w:val="28"/>
        </w:rPr>
        <w:t>2.979.</w:t>
      </w:r>
      <w:r w:rsidR="00CA2F6D">
        <w:rPr>
          <w:rFonts w:ascii="Times New Roman" w:hAnsi="Times New Roman"/>
          <w:color w:val="auto"/>
          <w:szCs w:val="28"/>
        </w:rPr>
        <w:t>700</w:t>
      </w:r>
      <w:r w:rsidRPr="00C73A7F">
        <w:rPr>
          <w:rFonts w:ascii="Times New Roman" w:hAnsi="Times New Roman"/>
          <w:color w:val="auto"/>
          <w:szCs w:val="28"/>
        </w:rPr>
        <w:t>.000</w:t>
      </w:r>
      <w:r>
        <w:rPr>
          <w:rFonts w:ascii="Times New Roman" w:hAnsi="Times New Roman"/>
          <w:b/>
          <w:color w:val="auto"/>
          <w:szCs w:val="28"/>
        </w:rPr>
        <w:t xml:space="preserve"> </w:t>
      </w:r>
      <w:r w:rsidRPr="00551D71">
        <w:rPr>
          <w:rFonts w:ascii="Times New Roman" w:hAnsi="Times New Roman"/>
          <w:bCs/>
          <w:color w:val="auto"/>
          <w:szCs w:val="28"/>
        </w:rPr>
        <w:t>đồng</w:t>
      </w:r>
      <w:r>
        <w:rPr>
          <w:rFonts w:ascii="Times New Roman" w:hAnsi="Times New Roman"/>
          <w:b/>
          <w:bCs/>
          <w:color w:val="auto"/>
          <w:szCs w:val="28"/>
        </w:rPr>
        <w:t xml:space="preserve">, </w:t>
      </w:r>
      <w:r w:rsidRPr="00AC6E2A">
        <w:rPr>
          <w:rFonts w:ascii="Times New Roman" w:hAnsi="Times New Roman"/>
          <w:b/>
          <w:bCs/>
          <w:i/>
          <w:color w:val="auto"/>
          <w:szCs w:val="28"/>
        </w:rPr>
        <w:t xml:space="preserve"> </w:t>
      </w:r>
      <w:r w:rsidRPr="00AC6E2A">
        <w:rPr>
          <w:rFonts w:ascii="Times New Roman" w:hAnsi="Times New Roman"/>
          <w:bCs/>
          <w:i/>
          <w:color w:val="auto"/>
          <w:szCs w:val="28"/>
        </w:rPr>
        <w:t>(</w:t>
      </w:r>
      <w:r>
        <w:rPr>
          <w:rFonts w:ascii="Times New Roman" w:hAnsi="Times New Roman"/>
          <w:bCs/>
          <w:i/>
          <w:color w:val="auto"/>
          <w:szCs w:val="28"/>
        </w:rPr>
        <w:t xml:space="preserve">Hai tỷ, chín trăm bảy mươi chín triệu, </w:t>
      </w:r>
      <w:r w:rsidR="00CA2F6D">
        <w:rPr>
          <w:rFonts w:ascii="Times New Roman" w:hAnsi="Times New Roman"/>
          <w:bCs/>
          <w:i/>
          <w:color w:val="auto"/>
          <w:szCs w:val="28"/>
        </w:rPr>
        <w:t>bảy trăm</w:t>
      </w:r>
      <w:r>
        <w:rPr>
          <w:rFonts w:ascii="Times New Roman" w:hAnsi="Times New Roman"/>
          <w:bCs/>
          <w:i/>
          <w:color w:val="auto"/>
          <w:szCs w:val="28"/>
        </w:rPr>
        <w:t xml:space="preserve"> ngàn đồng</w:t>
      </w:r>
      <w:r w:rsidRPr="00AC6E2A">
        <w:rPr>
          <w:rFonts w:ascii="Times New Roman" w:hAnsi="Times New Roman"/>
          <w:bCs/>
          <w:i/>
          <w:color w:val="auto"/>
          <w:szCs w:val="28"/>
        </w:rPr>
        <w:t xml:space="preserve"> chẵn)</w:t>
      </w:r>
      <w:r>
        <w:rPr>
          <w:rFonts w:ascii="Times New Roman" w:hAnsi="Times New Roman"/>
          <w:bCs/>
          <w:i/>
          <w:color w:val="auto"/>
          <w:szCs w:val="28"/>
        </w:rPr>
        <w:t>.</w:t>
      </w:r>
    </w:p>
    <w:p w:rsidR="00F55D52" w:rsidRPr="00AC6E2A" w:rsidRDefault="00F55D52" w:rsidP="00267E4C">
      <w:pPr>
        <w:spacing w:before="120" w:line="340" w:lineRule="exact"/>
        <w:ind w:firstLine="567"/>
        <w:jc w:val="both"/>
        <w:rPr>
          <w:rFonts w:ascii="Times New Roman" w:hAnsi="Times New Roman"/>
          <w:noProof/>
          <w:color w:val="auto"/>
          <w:szCs w:val="28"/>
        </w:rPr>
      </w:pPr>
      <w:r>
        <w:rPr>
          <w:rFonts w:ascii="Times New Roman" w:hAnsi="Times New Roman"/>
          <w:color w:val="auto"/>
          <w:szCs w:val="28"/>
        </w:rPr>
        <w:t xml:space="preserve">- </w:t>
      </w:r>
      <w:r w:rsidRPr="00AC6E2A">
        <w:rPr>
          <w:rFonts w:ascii="Times New Roman" w:hAnsi="Times New Roman"/>
          <w:color w:val="auto"/>
          <w:szCs w:val="28"/>
        </w:rPr>
        <w:t xml:space="preserve">Tổng mức kinh phí </w:t>
      </w:r>
      <w:r w:rsidRPr="00AC6E2A">
        <w:rPr>
          <w:rFonts w:ascii="Times New Roman" w:hAnsi="Times New Roman"/>
          <w:noProof/>
          <w:color w:val="auto"/>
          <w:szCs w:val="28"/>
        </w:rPr>
        <w:t>nêu trên là cơ sở để bố trí kế hoạch vốn. K</w:t>
      </w:r>
      <w:r w:rsidRPr="00AC6E2A">
        <w:rPr>
          <w:rFonts w:ascii="Times New Roman" w:hAnsi="Times New Roman"/>
          <w:color w:val="auto"/>
          <w:szCs w:val="28"/>
        </w:rPr>
        <w:t>inh phí khi thanh quyết toán phải được tính toán theo hồ sơ được duyệt</w:t>
      </w:r>
      <w:r>
        <w:rPr>
          <w:rFonts w:ascii="Times New Roman" w:hAnsi="Times New Roman"/>
          <w:color w:val="auto"/>
          <w:szCs w:val="28"/>
        </w:rPr>
        <w:t>, nhưng</w:t>
      </w:r>
      <w:r>
        <w:rPr>
          <w:rFonts w:ascii="Times New Roman" w:hAnsi="Times New Roman"/>
          <w:noProof/>
          <w:color w:val="auto"/>
          <w:szCs w:val="28"/>
        </w:rPr>
        <w:t xml:space="preserve"> không được vượt quá tổng mức trên.</w:t>
      </w:r>
    </w:p>
    <w:p w:rsidR="00F55D52" w:rsidRDefault="00F55D52"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w:t>
      </w:r>
      <w:r w:rsidRPr="00434EA7">
        <w:rPr>
          <w:rFonts w:ascii="Times New Roman" w:hAnsi="Times New Roman"/>
          <w:color w:val="auto"/>
          <w:szCs w:val="28"/>
        </w:rPr>
        <w:t xml:space="preserve"> </w:t>
      </w:r>
      <w:r>
        <w:rPr>
          <w:rFonts w:ascii="Times New Roman" w:hAnsi="Times New Roman"/>
          <w:color w:val="auto"/>
          <w:szCs w:val="28"/>
        </w:rPr>
        <w:t>Nguồn v</w:t>
      </w:r>
      <w:r w:rsidRPr="00434EA7">
        <w:rPr>
          <w:rFonts w:ascii="Times New Roman" w:hAnsi="Times New Roman"/>
          <w:color w:val="auto"/>
          <w:szCs w:val="28"/>
        </w:rPr>
        <w:t>ốn</w:t>
      </w:r>
      <w:r>
        <w:rPr>
          <w:rFonts w:ascii="Times New Roman" w:hAnsi="Times New Roman"/>
          <w:color w:val="auto"/>
          <w:szCs w:val="28"/>
        </w:rPr>
        <w:t>: Từ</w:t>
      </w:r>
      <w:r>
        <w:rPr>
          <w:rFonts w:ascii="Times New Roman" w:hAnsi="Times New Roman"/>
          <w:b/>
          <w:color w:val="auto"/>
          <w:szCs w:val="28"/>
        </w:rPr>
        <w:t xml:space="preserve"> </w:t>
      </w:r>
      <w:r>
        <w:rPr>
          <w:rFonts w:ascii="Times New Roman" w:hAnsi="Times New Roman"/>
          <w:color w:val="auto"/>
          <w:szCs w:val="28"/>
        </w:rPr>
        <w:t>ngân sách</w:t>
      </w:r>
      <w:r w:rsidRPr="00434EA7">
        <w:rPr>
          <w:rFonts w:ascii="Times New Roman" w:hAnsi="Times New Roman"/>
          <w:color w:val="auto"/>
          <w:szCs w:val="28"/>
        </w:rPr>
        <w:t xml:space="preserve"> </w:t>
      </w:r>
      <w:r w:rsidR="00432F1D">
        <w:rPr>
          <w:rFonts w:ascii="Times New Roman" w:hAnsi="Times New Roman"/>
          <w:color w:val="auto"/>
          <w:szCs w:val="28"/>
        </w:rPr>
        <w:t>N</w:t>
      </w:r>
      <w:r w:rsidRPr="00434EA7">
        <w:rPr>
          <w:rFonts w:ascii="Times New Roman" w:hAnsi="Times New Roman"/>
          <w:color w:val="auto"/>
          <w:szCs w:val="28"/>
        </w:rPr>
        <w:t>hà nước</w:t>
      </w:r>
      <w:r>
        <w:rPr>
          <w:rFonts w:ascii="Times New Roman" w:hAnsi="Times New Roman"/>
          <w:color w:val="auto"/>
          <w:szCs w:val="28"/>
        </w:rPr>
        <w:t>.</w:t>
      </w:r>
    </w:p>
    <w:p w:rsidR="00FE7E42" w:rsidRPr="003F78D8" w:rsidRDefault="003F78D8" w:rsidP="00267E4C">
      <w:pPr>
        <w:spacing w:before="120" w:line="340" w:lineRule="exact"/>
        <w:ind w:firstLine="567"/>
        <w:jc w:val="both"/>
        <w:rPr>
          <w:rFonts w:ascii="Times New Roman" w:hAnsi="Times New Roman"/>
          <w:color w:val="auto"/>
          <w:szCs w:val="28"/>
        </w:rPr>
      </w:pPr>
      <w:r w:rsidRPr="003F78D8">
        <w:rPr>
          <w:rFonts w:ascii="Times New Roman" w:hAnsi="Times New Roman"/>
          <w:color w:val="auto"/>
          <w:szCs w:val="28"/>
        </w:rPr>
        <w:t>5</w:t>
      </w:r>
      <w:r w:rsidR="00FE7E42" w:rsidRPr="003F78D8">
        <w:rPr>
          <w:rFonts w:ascii="Times New Roman" w:hAnsi="Times New Roman"/>
          <w:color w:val="auto"/>
          <w:szCs w:val="28"/>
        </w:rPr>
        <w:t xml:space="preserve">. Các </w:t>
      </w:r>
      <w:r w:rsidR="00B66D71">
        <w:rPr>
          <w:rFonts w:ascii="Times New Roman" w:hAnsi="Times New Roman"/>
          <w:color w:val="auto"/>
          <w:szCs w:val="28"/>
        </w:rPr>
        <w:t>yêu cầu cần bổ sung</w:t>
      </w:r>
      <w:r w:rsidR="00FE7E42" w:rsidRPr="003F78D8">
        <w:rPr>
          <w:rFonts w:ascii="Times New Roman" w:hAnsi="Times New Roman"/>
          <w:color w:val="auto"/>
          <w:szCs w:val="28"/>
        </w:rPr>
        <w:t xml:space="preserve"> trong quá trình thực hiện: </w:t>
      </w:r>
    </w:p>
    <w:p w:rsidR="00B66D71" w:rsidRDefault="003F78D8"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Xác định </w:t>
      </w:r>
      <w:r w:rsidR="00B66D71">
        <w:rPr>
          <w:rFonts w:ascii="Times New Roman" w:hAnsi="Times New Roman"/>
          <w:color w:val="auto"/>
        </w:rPr>
        <w:t xml:space="preserve">phương pháp tính toán, </w:t>
      </w:r>
      <w:r>
        <w:rPr>
          <w:rFonts w:ascii="Times New Roman" w:hAnsi="Times New Roman"/>
          <w:color w:val="auto"/>
        </w:rPr>
        <w:t xml:space="preserve">quy mô dân số </w:t>
      </w:r>
      <w:r w:rsidR="00B66D71">
        <w:rPr>
          <w:rFonts w:ascii="Times New Roman" w:hAnsi="Times New Roman"/>
          <w:color w:val="auto"/>
        </w:rPr>
        <w:t>cho giai đoạn quy hoạch. Trong đó, xác định quy mô dân số nội thị và ngoại thị</w:t>
      </w:r>
      <w:r>
        <w:rPr>
          <w:rFonts w:ascii="Times New Roman" w:hAnsi="Times New Roman"/>
          <w:color w:val="auto"/>
        </w:rPr>
        <w:t xml:space="preserve"> phải phù hợp với kịch bản phát triển đô thị trong giai đoạn lập quy hoạch</w:t>
      </w:r>
      <w:r w:rsidR="00B66D71" w:rsidRPr="00B66D71">
        <w:rPr>
          <w:rFonts w:ascii="Times New Roman" w:hAnsi="Times New Roman"/>
          <w:color w:val="auto"/>
        </w:rPr>
        <w:t xml:space="preserve"> </w:t>
      </w:r>
      <w:r w:rsidR="00B66D71">
        <w:rPr>
          <w:rFonts w:ascii="Times New Roman" w:hAnsi="Times New Roman"/>
          <w:color w:val="auto"/>
        </w:rPr>
        <w:t>và khả năng dung nạp của đất đai đô thị</w:t>
      </w:r>
      <w:r>
        <w:rPr>
          <w:rFonts w:ascii="Times New Roman" w:hAnsi="Times New Roman"/>
          <w:color w:val="auto"/>
        </w:rPr>
        <w:t xml:space="preserve">. </w:t>
      </w:r>
    </w:p>
    <w:p w:rsidR="003F78D8" w:rsidRDefault="003F78D8" w:rsidP="00267E4C">
      <w:pPr>
        <w:spacing w:before="120" w:line="340" w:lineRule="exact"/>
        <w:ind w:firstLine="567"/>
        <w:jc w:val="both"/>
        <w:rPr>
          <w:rFonts w:ascii="Times New Roman" w:hAnsi="Times New Roman"/>
          <w:color w:val="auto"/>
        </w:rPr>
      </w:pPr>
      <w:r>
        <w:rPr>
          <w:rFonts w:ascii="Times New Roman" w:hAnsi="Times New Roman"/>
          <w:color w:val="auto"/>
        </w:rPr>
        <w:t xml:space="preserve">- </w:t>
      </w:r>
      <w:r w:rsidR="006B6116">
        <w:rPr>
          <w:rFonts w:ascii="Times New Roman" w:hAnsi="Times New Roman"/>
          <w:color w:val="auto"/>
        </w:rPr>
        <w:t>L</w:t>
      </w:r>
      <w:r>
        <w:rPr>
          <w:rFonts w:ascii="Times New Roman" w:hAnsi="Times New Roman"/>
          <w:color w:val="auto"/>
        </w:rPr>
        <w:t xml:space="preserve">ập bản đồ khảo sát địa hình tỷ lệ 1/5000 thông qua các kết quả khảo sát của hồ sơ quy hoạch các khu vực ven biển, đô thị Điện Nam - Điện Ngọc, thị trấn Vĩnh Điện, các thị tứ trong khu vực lập quy </w:t>
      </w:r>
      <w:r w:rsidR="00B66D71">
        <w:rPr>
          <w:rFonts w:ascii="Times New Roman" w:hAnsi="Times New Roman"/>
          <w:color w:val="auto"/>
        </w:rPr>
        <w:t>hoạch; kết hợp mua</w:t>
      </w:r>
      <w:r>
        <w:rPr>
          <w:rFonts w:ascii="Times New Roman" w:hAnsi="Times New Roman"/>
          <w:color w:val="auto"/>
        </w:rPr>
        <w:t xml:space="preserve"> bản đồ địa chính chính quy tỷ lệ 1/5000</w:t>
      </w:r>
      <w:r w:rsidR="00B66D71">
        <w:rPr>
          <w:rFonts w:ascii="Times New Roman" w:hAnsi="Times New Roman"/>
          <w:color w:val="auto"/>
        </w:rPr>
        <w:t xml:space="preserve"> và </w:t>
      </w:r>
      <w:r>
        <w:rPr>
          <w:rFonts w:ascii="Times New Roman" w:hAnsi="Times New Roman"/>
          <w:color w:val="auto"/>
        </w:rPr>
        <w:t xml:space="preserve">bản đồ địa chính cơ sở có nền địa hình tỷ lệ 1/10.000 do Sở Tài nguyên và Môi trường lưu trữ, quản </w:t>
      </w:r>
      <w:r w:rsidR="00432F1D">
        <w:rPr>
          <w:rFonts w:ascii="Times New Roman" w:hAnsi="Times New Roman"/>
          <w:color w:val="auto"/>
        </w:rPr>
        <w:t>l</w:t>
      </w:r>
      <w:r>
        <w:rPr>
          <w:rFonts w:ascii="Times New Roman" w:hAnsi="Times New Roman"/>
          <w:color w:val="auto"/>
        </w:rPr>
        <w:t>ý và khai thác.</w:t>
      </w:r>
    </w:p>
    <w:p w:rsidR="003F78D8"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w:t>
      </w:r>
      <w:r w:rsidRPr="00AC6E2A">
        <w:rPr>
          <w:rFonts w:ascii="Times New Roman" w:hAnsi="Times New Roman"/>
          <w:color w:val="auto"/>
          <w:szCs w:val="28"/>
        </w:rPr>
        <w:t xml:space="preserve"> </w:t>
      </w:r>
      <w:r w:rsidR="006B6116">
        <w:rPr>
          <w:rFonts w:ascii="Times New Roman" w:hAnsi="Times New Roman"/>
          <w:color w:val="auto"/>
          <w:szCs w:val="28"/>
        </w:rPr>
        <w:t>Xác</w:t>
      </w:r>
      <w:r>
        <w:rPr>
          <w:rFonts w:ascii="Times New Roman" w:hAnsi="Times New Roman"/>
          <w:color w:val="auto"/>
          <w:szCs w:val="28"/>
        </w:rPr>
        <w:t xml:space="preserve"> </w:t>
      </w:r>
      <w:r w:rsidR="00432F1D">
        <w:rPr>
          <w:rFonts w:ascii="Times New Roman" w:hAnsi="Times New Roman"/>
          <w:color w:val="auto"/>
          <w:szCs w:val="28"/>
        </w:rPr>
        <w:t xml:space="preserve">định </w:t>
      </w:r>
      <w:r>
        <w:rPr>
          <w:rFonts w:ascii="Times New Roman" w:hAnsi="Times New Roman"/>
          <w:color w:val="auto"/>
          <w:szCs w:val="28"/>
        </w:rPr>
        <w:t xml:space="preserve">chỉ tiêu kinh tế kỹ thuật riêng cho khu vực </w:t>
      </w:r>
      <w:r w:rsidR="00B66D71">
        <w:rPr>
          <w:rFonts w:ascii="Times New Roman" w:hAnsi="Times New Roman"/>
          <w:color w:val="auto"/>
          <w:szCs w:val="28"/>
        </w:rPr>
        <w:t>đ</w:t>
      </w:r>
      <w:r>
        <w:rPr>
          <w:rFonts w:ascii="Times New Roman" w:hAnsi="Times New Roman"/>
          <w:color w:val="auto"/>
          <w:szCs w:val="28"/>
        </w:rPr>
        <w:t xml:space="preserve">ô thị và khu vực </w:t>
      </w:r>
      <w:r w:rsidR="00B66D71">
        <w:rPr>
          <w:rFonts w:ascii="Times New Roman" w:hAnsi="Times New Roman"/>
          <w:color w:val="auto"/>
          <w:szCs w:val="28"/>
        </w:rPr>
        <w:t>n</w:t>
      </w:r>
      <w:r>
        <w:rPr>
          <w:rFonts w:ascii="Times New Roman" w:hAnsi="Times New Roman"/>
          <w:color w:val="auto"/>
          <w:szCs w:val="28"/>
        </w:rPr>
        <w:t>ông thôn. Trong đó, khu vực nông thôn phải điều tra, xác định các chỉ tiêu riêng cho từng xã theo quy định.</w:t>
      </w:r>
    </w:p>
    <w:p w:rsidR="003F78D8"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xml:space="preserve">- </w:t>
      </w:r>
      <w:r w:rsidR="006B6116">
        <w:rPr>
          <w:rFonts w:ascii="Times New Roman" w:hAnsi="Times New Roman"/>
          <w:color w:val="auto"/>
          <w:szCs w:val="28"/>
        </w:rPr>
        <w:t>Rà soát, khớp nối các hồ sơ quy hoạch xây dựng</w:t>
      </w:r>
      <w:r w:rsidR="00C73A7F">
        <w:rPr>
          <w:rFonts w:ascii="Times New Roman" w:hAnsi="Times New Roman"/>
          <w:color w:val="auto"/>
          <w:szCs w:val="28"/>
        </w:rPr>
        <w:t>; quy hoạch ngành</w:t>
      </w:r>
      <w:r w:rsidR="006B6116">
        <w:rPr>
          <w:rFonts w:ascii="Times New Roman" w:hAnsi="Times New Roman"/>
          <w:color w:val="auto"/>
          <w:szCs w:val="28"/>
        </w:rPr>
        <w:t xml:space="preserve"> trong huyện và các địa phương khác có liên quan. </w:t>
      </w:r>
    </w:p>
    <w:p w:rsidR="003F78D8"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xml:space="preserve">- Xây dựng Quy định quản lý theo quy định. </w:t>
      </w:r>
      <w:r w:rsidR="001C1892">
        <w:rPr>
          <w:rFonts w:ascii="Times New Roman" w:hAnsi="Times New Roman"/>
          <w:color w:val="auto"/>
          <w:szCs w:val="28"/>
        </w:rPr>
        <w:t>Kể cả khu vực nông thôn.</w:t>
      </w:r>
    </w:p>
    <w:p w:rsidR="001C1892" w:rsidRPr="001C1892" w:rsidRDefault="001C1892" w:rsidP="00267E4C">
      <w:pPr>
        <w:widowControl w:val="0"/>
        <w:spacing w:before="120" w:line="340" w:lineRule="exact"/>
        <w:ind w:firstLine="567"/>
        <w:jc w:val="both"/>
        <w:rPr>
          <w:rFonts w:ascii="Times New Roman" w:hAnsi="Times New Roman"/>
          <w:color w:val="auto"/>
        </w:rPr>
      </w:pPr>
      <w:r w:rsidRPr="001C1892">
        <w:rPr>
          <w:rFonts w:ascii="Times New Roman" w:hAnsi="Times New Roman"/>
          <w:color w:val="auto"/>
        </w:rPr>
        <w:t xml:space="preserve">- Báo cáo kịp thời </w:t>
      </w:r>
      <w:r>
        <w:rPr>
          <w:rFonts w:ascii="Times New Roman" w:hAnsi="Times New Roman"/>
          <w:color w:val="auto"/>
        </w:rPr>
        <w:t xml:space="preserve">những </w:t>
      </w:r>
      <w:r w:rsidRPr="001C1892">
        <w:rPr>
          <w:rFonts w:ascii="Times New Roman" w:hAnsi="Times New Roman"/>
          <w:color w:val="auto"/>
        </w:rPr>
        <w:t>vướng</w:t>
      </w:r>
      <w:r>
        <w:rPr>
          <w:rFonts w:ascii="Times New Roman" w:hAnsi="Times New Roman"/>
          <w:color w:val="auto"/>
        </w:rPr>
        <w:t xml:space="preserve"> mắc </w:t>
      </w:r>
      <w:r w:rsidR="00267E4C">
        <w:rPr>
          <w:rFonts w:ascii="Times New Roman" w:hAnsi="Times New Roman"/>
          <w:color w:val="auto"/>
        </w:rPr>
        <w:t>hoặc bổ sung Nhiệm vụ quy hoạch trong quá trình tổ chức thực hiện.</w:t>
      </w:r>
    </w:p>
    <w:p w:rsidR="006714D1" w:rsidRDefault="006714D1" w:rsidP="00267E4C">
      <w:pPr>
        <w:widowControl w:val="0"/>
        <w:spacing w:before="240" w:line="340" w:lineRule="exact"/>
        <w:ind w:firstLine="567"/>
        <w:jc w:val="both"/>
        <w:rPr>
          <w:rFonts w:ascii="Times New Roman" w:hAnsi="Times New Roman"/>
          <w:color w:val="auto"/>
        </w:rPr>
      </w:pPr>
      <w:r>
        <w:rPr>
          <w:rFonts w:ascii="Times New Roman" w:hAnsi="Times New Roman"/>
          <w:b/>
          <w:color w:val="auto"/>
        </w:rPr>
        <w:t xml:space="preserve">Điều </w:t>
      </w:r>
      <w:r w:rsidR="00400CE3">
        <w:rPr>
          <w:rFonts w:ascii="Times New Roman" w:hAnsi="Times New Roman"/>
          <w:b/>
          <w:color w:val="auto"/>
        </w:rPr>
        <w:t>2</w:t>
      </w:r>
      <w:r>
        <w:rPr>
          <w:rFonts w:ascii="Times New Roman" w:hAnsi="Times New Roman"/>
          <w:b/>
          <w:color w:val="auto"/>
        </w:rPr>
        <w:t>.</w:t>
      </w:r>
      <w:r w:rsidR="001622D9">
        <w:rPr>
          <w:rFonts w:ascii="Times New Roman" w:hAnsi="Times New Roman"/>
          <w:color w:val="auto"/>
        </w:rPr>
        <w:t xml:space="preserve"> Tổ chức thực hiện</w:t>
      </w:r>
    </w:p>
    <w:p w:rsidR="003F78D8" w:rsidRPr="00434EA7" w:rsidRDefault="003F78D8" w:rsidP="00267E4C">
      <w:pPr>
        <w:spacing w:before="120" w:line="340" w:lineRule="exact"/>
        <w:ind w:firstLine="567"/>
        <w:jc w:val="both"/>
        <w:rPr>
          <w:rFonts w:ascii="Times New Roman" w:hAnsi="Times New Roman"/>
          <w:color w:val="auto"/>
          <w:szCs w:val="28"/>
        </w:rPr>
      </w:pPr>
      <w:r w:rsidRPr="00434EA7">
        <w:rPr>
          <w:rFonts w:ascii="Times New Roman" w:hAnsi="Times New Roman"/>
          <w:color w:val="auto"/>
          <w:szCs w:val="28"/>
        </w:rPr>
        <w:t>- Cơ quan quản lý</w:t>
      </w:r>
      <w:r w:rsidR="00267E4C">
        <w:rPr>
          <w:rFonts w:ascii="Times New Roman" w:hAnsi="Times New Roman"/>
          <w:color w:val="auto"/>
          <w:szCs w:val="28"/>
        </w:rPr>
        <w:t xml:space="preserve"> và tổ chức</w:t>
      </w:r>
      <w:r w:rsidRPr="00434EA7">
        <w:rPr>
          <w:rFonts w:ascii="Times New Roman" w:hAnsi="Times New Roman"/>
          <w:color w:val="auto"/>
          <w:szCs w:val="28"/>
        </w:rPr>
        <w:t xml:space="preserve"> lập quy hoạch: UBND </w:t>
      </w:r>
      <w:r w:rsidR="00267E4C">
        <w:rPr>
          <w:rFonts w:ascii="Times New Roman" w:hAnsi="Times New Roman"/>
          <w:color w:val="auto"/>
          <w:szCs w:val="28"/>
        </w:rPr>
        <w:t>h</w:t>
      </w:r>
      <w:r>
        <w:rPr>
          <w:rFonts w:ascii="Times New Roman" w:hAnsi="Times New Roman"/>
          <w:color w:val="auto"/>
          <w:szCs w:val="28"/>
        </w:rPr>
        <w:t>uyện Điện Bàn</w:t>
      </w:r>
      <w:r w:rsidRPr="00434EA7">
        <w:rPr>
          <w:rFonts w:ascii="Times New Roman" w:hAnsi="Times New Roman"/>
          <w:color w:val="auto"/>
          <w:szCs w:val="28"/>
        </w:rPr>
        <w:t>.</w:t>
      </w:r>
    </w:p>
    <w:p w:rsidR="003F78D8"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xml:space="preserve">- Cơ quan thẩm định: Sở Xây dựng Quảng </w:t>
      </w:r>
      <w:smartTag w:uri="urn:schemas-microsoft-com:office:smarttags" w:element="country-region">
        <w:smartTag w:uri="urn:schemas-microsoft-com:office:smarttags" w:element="place">
          <w:r>
            <w:rPr>
              <w:rFonts w:ascii="Times New Roman" w:hAnsi="Times New Roman"/>
              <w:color w:val="auto"/>
              <w:szCs w:val="28"/>
            </w:rPr>
            <w:t>Nam</w:t>
          </w:r>
        </w:smartTag>
      </w:smartTag>
      <w:r>
        <w:rPr>
          <w:rFonts w:ascii="Times New Roman" w:hAnsi="Times New Roman"/>
          <w:color w:val="auto"/>
          <w:szCs w:val="28"/>
        </w:rPr>
        <w:t>.</w:t>
      </w:r>
    </w:p>
    <w:p w:rsidR="003F78D8"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xml:space="preserve">- Cơ quan phê duyệt quy hoạch: UBND tỉnh Quảng </w:t>
      </w:r>
      <w:smartTag w:uri="urn:schemas-microsoft-com:office:smarttags" w:element="place">
        <w:smartTag w:uri="urn:schemas-microsoft-com:office:smarttags" w:element="country-region">
          <w:r>
            <w:rPr>
              <w:rFonts w:ascii="Times New Roman" w:hAnsi="Times New Roman"/>
              <w:color w:val="auto"/>
              <w:szCs w:val="28"/>
            </w:rPr>
            <w:t>Nam</w:t>
          </w:r>
        </w:smartTag>
      </w:smartTag>
      <w:r>
        <w:rPr>
          <w:rFonts w:ascii="Times New Roman" w:hAnsi="Times New Roman"/>
          <w:color w:val="auto"/>
          <w:szCs w:val="28"/>
        </w:rPr>
        <w:t>.</w:t>
      </w:r>
    </w:p>
    <w:p w:rsidR="003F78D8" w:rsidRPr="00365B2C" w:rsidRDefault="003F78D8" w:rsidP="00267E4C">
      <w:pPr>
        <w:spacing w:before="120" w:line="340" w:lineRule="exact"/>
        <w:ind w:firstLine="567"/>
        <w:jc w:val="both"/>
        <w:rPr>
          <w:rFonts w:ascii="Times New Roman" w:hAnsi="Times New Roman"/>
          <w:color w:val="auto"/>
        </w:rPr>
      </w:pPr>
      <w:r>
        <w:rPr>
          <w:rFonts w:ascii="Times New Roman" w:hAnsi="Times New Roman"/>
          <w:color w:val="auto"/>
          <w:szCs w:val="28"/>
        </w:rPr>
        <w:t xml:space="preserve">- Tổ chức lập quy hoạch: </w:t>
      </w:r>
      <w:r w:rsidR="00267E4C">
        <w:rPr>
          <w:rFonts w:ascii="Times New Roman" w:hAnsi="Times New Roman"/>
          <w:color w:val="auto"/>
        </w:rPr>
        <w:t xml:space="preserve">UBND huyện Điện Bàn có trách nhiệm chọn đơn vị tư vấn lập quy hoạch xây dựng theo đúng quy định hiện hành. </w:t>
      </w:r>
    </w:p>
    <w:p w:rsidR="003F78D8" w:rsidRPr="00434EA7" w:rsidRDefault="003F78D8" w:rsidP="00267E4C">
      <w:pPr>
        <w:spacing w:before="120" w:line="340" w:lineRule="exact"/>
        <w:ind w:firstLine="567"/>
        <w:jc w:val="both"/>
        <w:rPr>
          <w:rFonts w:ascii="Times New Roman" w:hAnsi="Times New Roman"/>
          <w:color w:val="auto"/>
          <w:szCs w:val="28"/>
        </w:rPr>
      </w:pPr>
      <w:r>
        <w:rPr>
          <w:rFonts w:ascii="Times New Roman" w:hAnsi="Times New Roman"/>
          <w:color w:val="auto"/>
          <w:szCs w:val="28"/>
        </w:rPr>
        <w:t>- Thời gian lập quy hoạch: 18 tháng sau khi Nhiệm vụ - Dự toán lập quy hoạch xây dựng được duyệt.</w:t>
      </w:r>
    </w:p>
    <w:p w:rsidR="006714D1" w:rsidRDefault="006714D1" w:rsidP="00267E4C">
      <w:pPr>
        <w:widowControl w:val="0"/>
        <w:spacing w:before="240" w:line="340" w:lineRule="exact"/>
        <w:ind w:firstLine="567"/>
        <w:jc w:val="both"/>
        <w:rPr>
          <w:rFonts w:ascii="Times New Roman" w:hAnsi="Times New Roman"/>
          <w:color w:val="auto"/>
        </w:rPr>
      </w:pPr>
      <w:r>
        <w:rPr>
          <w:rFonts w:ascii="Times New Roman" w:hAnsi="Times New Roman"/>
          <w:b/>
          <w:color w:val="auto"/>
        </w:rPr>
        <w:t xml:space="preserve">Điều </w:t>
      </w:r>
      <w:r w:rsidR="00CD7D6F">
        <w:rPr>
          <w:rFonts w:ascii="Times New Roman" w:hAnsi="Times New Roman"/>
          <w:b/>
          <w:color w:val="auto"/>
        </w:rPr>
        <w:t>3</w:t>
      </w:r>
      <w:r>
        <w:rPr>
          <w:rFonts w:ascii="Times New Roman" w:hAnsi="Times New Roman"/>
          <w:b/>
          <w:color w:val="auto"/>
        </w:rPr>
        <w:t>.</w:t>
      </w:r>
      <w:r>
        <w:rPr>
          <w:rFonts w:ascii="Times New Roman" w:hAnsi="Times New Roman"/>
          <w:color w:val="auto"/>
        </w:rPr>
        <w:t xml:space="preserve"> Chánh Văn phòng UBND tỉnh, Giám đốc các Sở: Xây dựng, </w:t>
      </w:r>
      <w:r w:rsidR="00267E4C">
        <w:rPr>
          <w:rFonts w:ascii="Times New Roman" w:hAnsi="Times New Roman"/>
          <w:color w:val="auto"/>
        </w:rPr>
        <w:t xml:space="preserve">Giao thông Vận tải, </w:t>
      </w:r>
      <w:r>
        <w:rPr>
          <w:rFonts w:ascii="Times New Roman" w:hAnsi="Times New Roman"/>
          <w:color w:val="auto"/>
        </w:rPr>
        <w:t xml:space="preserve">Tài nguyên và Môi trường, </w:t>
      </w:r>
      <w:r w:rsidR="00267E4C">
        <w:rPr>
          <w:rFonts w:ascii="Times New Roman" w:hAnsi="Times New Roman"/>
          <w:color w:val="auto"/>
        </w:rPr>
        <w:t>C</w:t>
      </w:r>
      <w:r w:rsidR="00267E4C" w:rsidRPr="00CB7153">
        <w:rPr>
          <w:rFonts w:ascii="Times New Roman" w:hAnsi="Times New Roman"/>
          <w:color w:val="auto"/>
        </w:rPr>
        <w:t>ô</w:t>
      </w:r>
      <w:r w:rsidR="00267E4C">
        <w:rPr>
          <w:rFonts w:ascii="Times New Roman" w:hAnsi="Times New Roman"/>
          <w:color w:val="auto"/>
        </w:rPr>
        <w:t>ng th</w:t>
      </w:r>
      <w:r w:rsidR="00267E4C" w:rsidRPr="00CB7153">
        <w:rPr>
          <w:rFonts w:ascii="Times New Roman" w:hAnsi="Times New Roman" w:hint="eastAsia"/>
          <w:color w:val="auto"/>
        </w:rPr>
        <w:t>ươ</w:t>
      </w:r>
      <w:r w:rsidR="00267E4C">
        <w:rPr>
          <w:rFonts w:ascii="Times New Roman" w:hAnsi="Times New Roman"/>
          <w:color w:val="auto"/>
        </w:rPr>
        <w:t>ng, N</w:t>
      </w:r>
      <w:r w:rsidR="00267E4C" w:rsidRPr="00CB7153">
        <w:rPr>
          <w:rFonts w:ascii="Times New Roman" w:hAnsi="Times New Roman"/>
          <w:color w:val="auto"/>
        </w:rPr>
        <w:t>ô</w:t>
      </w:r>
      <w:r w:rsidR="00267E4C">
        <w:rPr>
          <w:rFonts w:ascii="Times New Roman" w:hAnsi="Times New Roman"/>
          <w:color w:val="auto"/>
        </w:rPr>
        <w:t>ng nghi</w:t>
      </w:r>
      <w:r w:rsidR="00267E4C" w:rsidRPr="00CB7153">
        <w:rPr>
          <w:rFonts w:ascii="Times New Roman" w:hAnsi="Times New Roman"/>
          <w:color w:val="auto"/>
        </w:rPr>
        <w:t>ệ</w:t>
      </w:r>
      <w:r w:rsidR="00267E4C">
        <w:rPr>
          <w:rFonts w:ascii="Times New Roman" w:hAnsi="Times New Roman"/>
          <w:color w:val="auto"/>
        </w:rPr>
        <w:t>p v</w:t>
      </w:r>
      <w:r w:rsidR="00267E4C" w:rsidRPr="00CB7153">
        <w:rPr>
          <w:rFonts w:ascii="Times New Roman" w:hAnsi="Times New Roman"/>
          <w:color w:val="auto"/>
        </w:rPr>
        <w:t>à</w:t>
      </w:r>
      <w:r w:rsidR="00267E4C">
        <w:rPr>
          <w:rFonts w:ascii="Times New Roman" w:hAnsi="Times New Roman"/>
          <w:color w:val="auto"/>
        </w:rPr>
        <w:t xml:space="preserve"> Ph</w:t>
      </w:r>
      <w:r w:rsidR="00267E4C" w:rsidRPr="00CB7153">
        <w:rPr>
          <w:rFonts w:ascii="Times New Roman" w:hAnsi="Times New Roman"/>
          <w:color w:val="auto"/>
        </w:rPr>
        <w:t>á</w:t>
      </w:r>
      <w:r w:rsidR="00267E4C">
        <w:rPr>
          <w:rFonts w:ascii="Times New Roman" w:hAnsi="Times New Roman"/>
          <w:color w:val="auto"/>
        </w:rPr>
        <w:t>t tri</w:t>
      </w:r>
      <w:r w:rsidR="00267E4C" w:rsidRPr="00CB7153">
        <w:rPr>
          <w:rFonts w:ascii="Times New Roman" w:hAnsi="Times New Roman"/>
          <w:color w:val="auto"/>
        </w:rPr>
        <w:t>ể</w:t>
      </w:r>
      <w:r w:rsidR="00267E4C">
        <w:rPr>
          <w:rFonts w:ascii="Times New Roman" w:hAnsi="Times New Roman"/>
          <w:color w:val="auto"/>
        </w:rPr>
        <w:t>n N</w:t>
      </w:r>
      <w:r w:rsidR="00267E4C" w:rsidRPr="00CB7153">
        <w:rPr>
          <w:rFonts w:ascii="Times New Roman" w:hAnsi="Times New Roman"/>
          <w:color w:val="auto"/>
        </w:rPr>
        <w:t>ô</w:t>
      </w:r>
      <w:r w:rsidR="00267E4C">
        <w:rPr>
          <w:rFonts w:ascii="Times New Roman" w:hAnsi="Times New Roman"/>
          <w:color w:val="auto"/>
        </w:rPr>
        <w:t>ng th</w:t>
      </w:r>
      <w:r w:rsidR="00267E4C" w:rsidRPr="00CB7153">
        <w:rPr>
          <w:rFonts w:ascii="Times New Roman" w:hAnsi="Times New Roman"/>
          <w:color w:val="auto"/>
        </w:rPr>
        <w:t>ô</w:t>
      </w:r>
      <w:r w:rsidR="00267E4C">
        <w:rPr>
          <w:rFonts w:ascii="Times New Roman" w:hAnsi="Times New Roman"/>
          <w:color w:val="auto"/>
        </w:rPr>
        <w:t xml:space="preserve">n, </w:t>
      </w:r>
      <w:r w:rsidR="00DD29E7">
        <w:rPr>
          <w:rFonts w:ascii="Times New Roman" w:hAnsi="Times New Roman"/>
          <w:color w:val="auto"/>
        </w:rPr>
        <w:t xml:space="preserve">Văn hoá-thể thao và Du lịch, </w:t>
      </w:r>
      <w:r w:rsidR="00431284">
        <w:rPr>
          <w:rFonts w:ascii="Times New Roman" w:hAnsi="Times New Roman"/>
          <w:color w:val="auto"/>
        </w:rPr>
        <w:t xml:space="preserve">Kế hoạch và Đầu tư, Tài </w:t>
      </w:r>
      <w:r w:rsidR="00431284">
        <w:rPr>
          <w:rFonts w:ascii="Times New Roman" w:hAnsi="Times New Roman"/>
          <w:color w:val="auto"/>
        </w:rPr>
        <w:lastRenderedPageBreak/>
        <w:t>chính</w:t>
      </w:r>
      <w:r w:rsidR="00267E4C">
        <w:rPr>
          <w:rFonts w:ascii="Times New Roman" w:hAnsi="Times New Roman"/>
          <w:color w:val="auto"/>
        </w:rPr>
        <w:t xml:space="preserve">; </w:t>
      </w:r>
      <w:r w:rsidR="006F51A6">
        <w:rPr>
          <w:rFonts w:ascii="Times New Roman" w:hAnsi="Times New Roman"/>
          <w:color w:val="auto"/>
        </w:rPr>
        <w:t>Gi</w:t>
      </w:r>
      <w:r w:rsidR="006F51A6" w:rsidRPr="006F51A6">
        <w:rPr>
          <w:rFonts w:ascii="Times New Roman" w:hAnsi="Times New Roman"/>
          <w:color w:val="auto"/>
        </w:rPr>
        <w:t>á</w:t>
      </w:r>
      <w:r w:rsidR="006F51A6">
        <w:rPr>
          <w:rFonts w:ascii="Times New Roman" w:hAnsi="Times New Roman"/>
          <w:color w:val="auto"/>
        </w:rPr>
        <w:t xml:space="preserve">m </w:t>
      </w:r>
      <w:r w:rsidR="006F51A6" w:rsidRPr="006F51A6">
        <w:rPr>
          <w:rFonts w:ascii="Times New Roman" w:hAnsi="Times New Roman" w:hint="eastAsia"/>
          <w:color w:val="auto"/>
        </w:rPr>
        <w:t>đ</w:t>
      </w:r>
      <w:r w:rsidR="006F51A6" w:rsidRPr="006F51A6">
        <w:rPr>
          <w:rFonts w:ascii="Times New Roman" w:hAnsi="Times New Roman"/>
          <w:color w:val="auto"/>
        </w:rPr>
        <w:t>ố</w:t>
      </w:r>
      <w:r w:rsidR="006F51A6">
        <w:rPr>
          <w:rFonts w:ascii="Times New Roman" w:hAnsi="Times New Roman"/>
          <w:color w:val="auto"/>
        </w:rPr>
        <w:t>c Kho b</w:t>
      </w:r>
      <w:r w:rsidR="006F51A6" w:rsidRPr="006F51A6">
        <w:rPr>
          <w:rFonts w:ascii="Times New Roman" w:hAnsi="Times New Roman"/>
          <w:color w:val="auto"/>
        </w:rPr>
        <w:t>ạ</w:t>
      </w:r>
      <w:r w:rsidR="006F51A6">
        <w:rPr>
          <w:rFonts w:ascii="Times New Roman" w:hAnsi="Times New Roman"/>
          <w:color w:val="auto"/>
        </w:rPr>
        <w:t>c Nh</w:t>
      </w:r>
      <w:r w:rsidR="006F51A6" w:rsidRPr="006F51A6">
        <w:rPr>
          <w:rFonts w:ascii="Times New Roman" w:hAnsi="Times New Roman"/>
          <w:color w:val="auto"/>
        </w:rPr>
        <w:t>à</w:t>
      </w:r>
      <w:r w:rsidR="006F51A6">
        <w:rPr>
          <w:rFonts w:ascii="Times New Roman" w:hAnsi="Times New Roman"/>
          <w:color w:val="auto"/>
        </w:rPr>
        <w:t xml:space="preserve"> n</w:t>
      </w:r>
      <w:r w:rsidR="006F51A6" w:rsidRPr="006F51A6">
        <w:rPr>
          <w:rFonts w:ascii="Times New Roman" w:hAnsi="Times New Roman" w:hint="eastAsia"/>
          <w:color w:val="auto"/>
        </w:rPr>
        <w:t>ư</w:t>
      </w:r>
      <w:r w:rsidR="006F51A6" w:rsidRPr="006F51A6">
        <w:rPr>
          <w:rFonts w:ascii="Times New Roman" w:hAnsi="Times New Roman"/>
          <w:color w:val="auto"/>
        </w:rPr>
        <w:t>ớc</w:t>
      </w:r>
      <w:r w:rsidR="006F51A6">
        <w:rPr>
          <w:rFonts w:ascii="Times New Roman" w:hAnsi="Times New Roman"/>
          <w:color w:val="auto"/>
        </w:rPr>
        <w:t xml:space="preserve"> t</w:t>
      </w:r>
      <w:r w:rsidR="006F51A6" w:rsidRPr="006F51A6">
        <w:rPr>
          <w:rFonts w:ascii="Times New Roman" w:hAnsi="Times New Roman"/>
          <w:color w:val="auto"/>
        </w:rPr>
        <w:t>ỉ</w:t>
      </w:r>
      <w:r w:rsidR="006F51A6">
        <w:rPr>
          <w:rFonts w:ascii="Times New Roman" w:hAnsi="Times New Roman"/>
          <w:color w:val="auto"/>
        </w:rPr>
        <w:t>nh</w:t>
      </w:r>
      <w:r w:rsidR="00571582">
        <w:rPr>
          <w:rFonts w:ascii="Times New Roman" w:hAnsi="Times New Roman"/>
          <w:color w:val="auto"/>
        </w:rPr>
        <w:t>;</w:t>
      </w:r>
      <w:r w:rsidR="006F51A6">
        <w:rPr>
          <w:rFonts w:ascii="Times New Roman" w:hAnsi="Times New Roman"/>
          <w:color w:val="auto"/>
        </w:rPr>
        <w:t xml:space="preserve"> </w:t>
      </w:r>
      <w:r>
        <w:rPr>
          <w:rFonts w:ascii="Times New Roman" w:hAnsi="Times New Roman"/>
          <w:color w:val="auto"/>
        </w:rPr>
        <w:t>thủ trưởng các đơn vị</w:t>
      </w:r>
      <w:r w:rsidR="000A450B">
        <w:rPr>
          <w:rFonts w:ascii="Times New Roman" w:hAnsi="Times New Roman"/>
          <w:color w:val="auto"/>
        </w:rPr>
        <w:t xml:space="preserve">, </w:t>
      </w:r>
      <w:r>
        <w:rPr>
          <w:rFonts w:ascii="Times New Roman" w:hAnsi="Times New Roman"/>
          <w:color w:val="auto"/>
        </w:rPr>
        <w:t xml:space="preserve">cá nhân liên quan </w:t>
      </w:r>
      <w:r w:rsidR="000A450B" w:rsidRPr="000A450B">
        <w:rPr>
          <w:rFonts w:ascii="Times New Roman" w:hAnsi="Times New Roman"/>
          <w:color w:val="auto"/>
        </w:rPr>
        <w:t>h</w:t>
      </w:r>
      <w:r w:rsidR="000A450B" w:rsidRPr="000A450B">
        <w:rPr>
          <w:rFonts w:ascii="Times New Roman" w:hAnsi="Times New Roman" w:hint="eastAsia"/>
          <w:color w:val="auto"/>
        </w:rPr>
        <w:t>ư</w:t>
      </w:r>
      <w:r w:rsidR="000A450B" w:rsidRPr="000A450B">
        <w:rPr>
          <w:rFonts w:ascii="Times New Roman" w:hAnsi="Times New Roman"/>
          <w:color w:val="auto"/>
        </w:rPr>
        <w:t xml:space="preserve">ớng dẫn UBND </w:t>
      </w:r>
      <w:r w:rsidR="00793F07">
        <w:rPr>
          <w:rFonts w:ascii="Times New Roman" w:hAnsi="Times New Roman"/>
          <w:color w:val="auto"/>
        </w:rPr>
        <w:t>huyện Điện Bàn</w:t>
      </w:r>
      <w:r w:rsidR="000A450B" w:rsidRPr="000A450B">
        <w:rPr>
          <w:rFonts w:ascii="Times New Roman" w:hAnsi="Times New Roman"/>
          <w:color w:val="auto"/>
        </w:rPr>
        <w:t xml:space="preserve"> thực hiện các nội dung có liên quan</w:t>
      </w:r>
      <w:r w:rsidR="000A450B">
        <w:rPr>
          <w:rFonts w:ascii="Times New Roman" w:hAnsi="Times New Roman"/>
          <w:color w:val="auto"/>
        </w:rPr>
        <w:t xml:space="preserve"> và căn cứ Quyết định thi hành</w:t>
      </w:r>
      <w:r w:rsidR="000A450B" w:rsidRPr="000A450B">
        <w:rPr>
          <w:rFonts w:ascii="Times New Roman" w:hAnsi="Times New Roman"/>
          <w:color w:val="auto"/>
        </w:rPr>
        <w:t xml:space="preserve">. </w:t>
      </w:r>
    </w:p>
    <w:p w:rsidR="00D73DAF" w:rsidRPr="00D73DAF" w:rsidRDefault="00D73DAF" w:rsidP="00773746">
      <w:pPr>
        <w:widowControl w:val="0"/>
        <w:spacing w:before="120" w:after="240" w:line="340" w:lineRule="exact"/>
        <w:ind w:firstLine="567"/>
        <w:jc w:val="both"/>
        <w:rPr>
          <w:rFonts w:ascii="Times New Roman" w:hAnsi="Times New Roman"/>
          <w:color w:val="auto"/>
        </w:rPr>
      </w:pPr>
      <w:r w:rsidRPr="00D73DAF">
        <w:rPr>
          <w:rFonts w:ascii="Times New Roman" w:hAnsi="Times New Roman"/>
          <w:color w:val="auto"/>
        </w:rPr>
        <w:t xml:space="preserve">Quyết </w:t>
      </w:r>
      <w:r w:rsidRPr="00D73DAF">
        <w:rPr>
          <w:rFonts w:ascii="Times New Roman" w:hAnsi="Times New Roman" w:hint="eastAsia"/>
          <w:color w:val="auto"/>
        </w:rPr>
        <w:t>đ</w:t>
      </w:r>
      <w:r w:rsidRPr="00D73DAF">
        <w:rPr>
          <w:rFonts w:ascii="Times New Roman" w:hAnsi="Times New Roman"/>
          <w:color w:val="auto"/>
        </w:rPr>
        <w:t xml:space="preserve">ịnh </w:t>
      </w:r>
      <w:r>
        <w:rPr>
          <w:rFonts w:ascii="Times New Roman" w:hAnsi="Times New Roman"/>
          <w:color w:val="auto"/>
        </w:rPr>
        <w:t>n</w:t>
      </w:r>
      <w:r w:rsidRPr="00D73DAF">
        <w:rPr>
          <w:rFonts w:ascii="Times New Roman" w:hAnsi="Times New Roman"/>
          <w:color w:val="auto"/>
        </w:rPr>
        <w:t>à</w:t>
      </w:r>
      <w:r>
        <w:rPr>
          <w:rFonts w:ascii="Times New Roman" w:hAnsi="Times New Roman"/>
          <w:color w:val="auto"/>
        </w:rPr>
        <w:t>y c</w:t>
      </w:r>
      <w:r w:rsidRPr="00D73DAF">
        <w:rPr>
          <w:rFonts w:ascii="Times New Roman" w:hAnsi="Times New Roman"/>
          <w:color w:val="auto"/>
        </w:rPr>
        <w:t>ó</w:t>
      </w:r>
      <w:r>
        <w:rPr>
          <w:rFonts w:ascii="Times New Roman" w:hAnsi="Times New Roman"/>
          <w:color w:val="auto"/>
        </w:rPr>
        <w:t xml:space="preserve"> hi</w:t>
      </w:r>
      <w:r w:rsidRPr="00D73DAF">
        <w:rPr>
          <w:rFonts w:ascii="Times New Roman" w:hAnsi="Times New Roman"/>
          <w:color w:val="auto"/>
        </w:rPr>
        <w:t>ệ</w:t>
      </w:r>
      <w:r>
        <w:rPr>
          <w:rFonts w:ascii="Times New Roman" w:hAnsi="Times New Roman"/>
          <w:color w:val="auto"/>
        </w:rPr>
        <w:t>u l</w:t>
      </w:r>
      <w:r w:rsidRPr="00D73DAF">
        <w:rPr>
          <w:rFonts w:ascii="Times New Roman" w:hAnsi="Times New Roman"/>
          <w:color w:val="auto"/>
        </w:rPr>
        <w:t>ự</w:t>
      </w:r>
      <w:r>
        <w:rPr>
          <w:rFonts w:ascii="Times New Roman" w:hAnsi="Times New Roman"/>
          <w:color w:val="auto"/>
        </w:rPr>
        <w:t>c k</w:t>
      </w:r>
      <w:r w:rsidRPr="00D73DAF">
        <w:rPr>
          <w:rFonts w:ascii="Times New Roman" w:hAnsi="Times New Roman"/>
          <w:color w:val="auto"/>
        </w:rPr>
        <w:t>ể</w:t>
      </w:r>
      <w:r>
        <w:rPr>
          <w:rFonts w:ascii="Times New Roman" w:hAnsi="Times New Roman"/>
          <w:color w:val="auto"/>
        </w:rPr>
        <w:t xml:space="preserve"> t</w:t>
      </w:r>
      <w:r w:rsidRPr="00D73DAF">
        <w:rPr>
          <w:rFonts w:ascii="Times New Roman" w:hAnsi="Times New Roman"/>
          <w:color w:val="auto"/>
        </w:rPr>
        <w:t>ừ</w:t>
      </w:r>
      <w:r>
        <w:rPr>
          <w:rFonts w:ascii="Times New Roman" w:hAnsi="Times New Roman"/>
          <w:color w:val="auto"/>
        </w:rPr>
        <w:t xml:space="preserve"> ng</w:t>
      </w:r>
      <w:r w:rsidRPr="00D73DAF">
        <w:rPr>
          <w:rFonts w:ascii="Times New Roman" w:hAnsi="Times New Roman"/>
          <w:color w:val="auto"/>
        </w:rPr>
        <w:t>à</w:t>
      </w:r>
      <w:r>
        <w:rPr>
          <w:rFonts w:ascii="Times New Roman" w:hAnsi="Times New Roman"/>
          <w:color w:val="auto"/>
        </w:rPr>
        <w:t>y k</w:t>
      </w:r>
      <w:r w:rsidRPr="00D73DAF">
        <w:rPr>
          <w:rFonts w:ascii="Times New Roman" w:hAnsi="Times New Roman"/>
          <w:color w:val="auto"/>
        </w:rPr>
        <w:t>ý</w:t>
      </w:r>
      <w:r>
        <w:rPr>
          <w:rFonts w:ascii="Times New Roman" w:hAnsi="Times New Roman"/>
          <w:color w:val="auto"/>
        </w:rPr>
        <w:t>./.</w:t>
      </w:r>
    </w:p>
    <w:tbl>
      <w:tblPr>
        <w:tblW w:w="8789" w:type="dxa"/>
        <w:tblInd w:w="108" w:type="dxa"/>
        <w:tblBorders>
          <w:insideH w:val="single" w:sz="4" w:space="0" w:color="auto"/>
        </w:tblBorders>
        <w:tblLayout w:type="fixed"/>
        <w:tblLook w:val="0000" w:firstRow="0" w:lastRow="0" w:firstColumn="0" w:lastColumn="0" w:noHBand="0" w:noVBand="0"/>
      </w:tblPr>
      <w:tblGrid>
        <w:gridCol w:w="2943"/>
        <w:gridCol w:w="5846"/>
      </w:tblGrid>
      <w:tr w:rsidR="006714D1">
        <w:tblPrEx>
          <w:tblCellMar>
            <w:top w:w="0" w:type="dxa"/>
            <w:bottom w:w="0" w:type="dxa"/>
          </w:tblCellMar>
        </w:tblPrEx>
        <w:tc>
          <w:tcPr>
            <w:tcW w:w="2943" w:type="dxa"/>
          </w:tcPr>
          <w:p w:rsidR="006714D1" w:rsidRDefault="006714D1">
            <w:pPr>
              <w:spacing w:line="320" w:lineRule="exact"/>
              <w:rPr>
                <w:rFonts w:ascii="Times New Roman" w:hAnsi="Times New Roman"/>
                <w:b/>
                <w:i/>
                <w:color w:val="auto"/>
                <w:sz w:val="24"/>
              </w:rPr>
            </w:pPr>
            <w:r>
              <w:rPr>
                <w:rFonts w:ascii="Times New Roman" w:hAnsi="Times New Roman"/>
                <w:b/>
                <w:i/>
                <w:color w:val="auto"/>
                <w:sz w:val="24"/>
              </w:rPr>
              <w:t>Nơi nhận:</w:t>
            </w:r>
          </w:p>
          <w:p w:rsidR="006714D1" w:rsidRDefault="006714D1" w:rsidP="00243F80">
            <w:pPr>
              <w:spacing w:before="60"/>
              <w:rPr>
                <w:rFonts w:ascii="Times New Roman" w:hAnsi="Times New Roman"/>
                <w:color w:val="auto"/>
                <w:sz w:val="22"/>
              </w:rPr>
            </w:pPr>
            <w:r>
              <w:rPr>
                <w:rFonts w:ascii="Times New Roman" w:hAnsi="Times New Roman"/>
                <w:color w:val="auto"/>
                <w:sz w:val="22"/>
              </w:rPr>
              <w:t>- Như điều 3;</w:t>
            </w:r>
          </w:p>
          <w:p w:rsidR="006714D1" w:rsidRDefault="006714D1" w:rsidP="00243F80">
            <w:pPr>
              <w:rPr>
                <w:rFonts w:ascii="Times New Roman" w:hAnsi="Times New Roman"/>
                <w:color w:val="auto"/>
                <w:sz w:val="22"/>
              </w:rPr>
            </w:pPr>
            <w:r>
              <w:rPr>
                <w:rFonts w:ascii="Times New Roman" w:hAnsi="Times New Roman"/>
                <w:color w:val="auto"/>
                <w:sz w:val="22"/>
              </w:rPr>
              <w:t>- HĐND tỉnh (B/c);</w:t>
            </w:r>
          </w:p>
          <w:p w:rsidR="006714D1" w:rsidRDefault="006714D1" w:rsidP="00243F80">
            <w:pPr>
              <w:rPr>
                <w:rFonts w:ascii="Times New Roman" w:hAnsi="Times New Roman"/>
                <w:color w:val="auto"/>
                <w:sz w:val="22"/>
              </w:rPr>
            </w:pPr>
            <w:r>
              <w:rPr>
                <w:rFonts w:ascii="Times New Roman" w:hAnsi="Times New Roman"/>
                <w:color w:val="auto"/>
                <w:sz w:val="22"/>
              </w:rPr>
              <w:t>- CPVP;</w:t>
            </w:r>
          </w:p>
          <w:p w:rsidR="006714D1" w:rsidRDefault="006714D1" w:rsidP="00243F80">
            <w:pPr>
              <w:widowControl w:val="0"/>
              <w:jc w:val="both"/>
              <w:rPr>
                <w:color w:val="auto"/>
                <w:sz w:val="16"/>
              </w:rPr>
            </w:pPr>
            <w:r>
              <w:rPr>
                <w:rFonts w:ascii="Times New Roman" w:hAnsi="Times New Roman"/>
                <w:color w:val="auto"/>
                <w:sz w:val="22"/>
              </w:rPr>
              <w:t>- Lưu VT, KTN.</w:t>
            </w:r>
          </w:p>
        </w:tc>
        <w:tc>
          <w:tcPr>
            <w:tcW w:w="5846" w:type="dxa"/>
          </w:tcPr>
          <w:p w:rsidR="006714D1" w:rsidRDefault="00647A86">
            <w:pPr>
              <w:widowControl w:val="0"/>
              <w:spacing w:line="320" w:lineRule="exact"/>
              <w:jc w:val="center"/>
              <w:rPr>
                <w:rFonts w:ascii="Times New Roman" w:hAnsi="Times New Roman"/>
                <w:b/>
                <w:color w:val="auto"/>
              </w:rPr>
            </w:pPr>
            <w:r>
              <w:rPr>
                <w:rFonts w:ascii="Times New Roman" w:hAnsi="Times New Roman"/>
                <w:b/>
                <w:color w:val="auto"/>
              </w:rPr>
              <w:t xml:space="preserve"> </w:t>
            </w:r>
            <w:r w:rsidR="006714D1">
              <w:rPr>
                <w:rFonts w:ascii="Times New Roman" w:hAnsi="Times New Roman"/>
                <w:b/>
                <w:color w:val="auto"/>
              </w:rPr>
              <w:t>TM. ỦY BAN NHÂN DÂN</w:t>
            </w:r>
          </w:p>
          <w:p w:rsidR="00EE1900" w:rsidRDefault="00EE1900">
            <w:pPr>
              <w:widowControl w:val="0"/>
              <w:spacing w:line="320" w:lineRule="exact"/>
              <w:jc w:val="center"/>
              <w:rPr>
                <w:rFonts w:ascii="Times New Roman" w:hAnsi="Times New Roman"/>
                <w:b/>
                <w:color w:val="auto"/>
              </w:rPr>
            </w:pPr>
            <w:r>
              <w:rPr>
                <w:rFonts w:ascii="Times New Roman" w:hAnsi="Times New Roman"/>
                <w:b/>
                <w:color w:val="auto"/>
              </w:rPr>
              <w:t>KT. CHỦ TỊCH</w:t>
            </w:r>
          </w:p>
          <w:p w:rsidR="00EE1900" w:rsidRDefault="00EE1900">
            <w:pPr>
              <w:widowControl w:val="0"/>
              <w:spacing w:line="320" w:lineRule="exact"/>
              <w:jc w:val="center"/>
              <w:rPr>
                <w:rFonts w:ascii="Times New Roman" w:hAnsi="Times New Roman"/>
                <w:b/>
                <w:color w:val="auto"/>
              </w:rPr>
            </w:pPr>
            <w:r>
              <w:rPr>
                <w:rFonts w:ascii="Times New Roman" w:hAnsi="Times New Roman"/>
                <w:b/>
                <w:color w:val="auto"/>
              </w:rPr>
              <w:t>PHÓ CHỦ TỊCH</w:t>
            </w:r>
          </w:p>
          <w:p w:rsidR="00EE1900" w:rsidRDefault="00A94232">
            <w:pPr>
              <w:widowControl w:val="0"/>
              <w:spacing w:line="320" w:lineRule="exact"/>
              <w:jc w:val="center"/>
              <w:rPr>
                <w:rFonts w:ascii="Times New Roman" w:hAnsi="Times New Roman"/>
                <w:b/>
                <w:color w:val="auto"/>
              </w:rPr>
            </w:pPr>
            <w:r>
              <w:rPr>
                <w:rFonts w:ascii="Times New Roman" w:hAnsi="Times New Roman"/>
                <w:b/>
                <w:color w:val="auto"/>
              </w:rPr>
              <w:t>Đã ký</w:t>
            </w:r>
          </w:p>
          <w:p w:rsidR="00EE1900" w:rsidRDefault="00EE1900">
            <w:pPr>
              <w:widowControl w:val="0"/>
              <w:spacing w:line="320" w:lineRule="exact"/>
              <w:jc w:val="center"/>
              <w:rPr>
                <w:rFonts w:ascii="Times New Roman" w:hAnsi="Times New Roman"/>
                <w:b/>
                <w:color w:val="auto"/>
              </w:rPr>
            </w:pPr>
          </w:p>
          <w:p w:rsidR="00EE1900" w:rsidRDefault="00EE1900">
            <w:pPr>
              <w:widowControl w:val="0"/>
              <w:spacing w:line="320" w:lineRule="exact"/>
              <w:jc w:val="center"/>
              <w:rPr>
                <w:rFonts w:ascii="Times New Roman" w:hAnsi="Times New Roman"/>
                <w:b/>
                <w:color w:val="auto"/>
              </w:rPr>
            </w:pPr>
          </w:p>
          <w:p w:rsidR="00EE1900" w:rsidRDefault="00EE1900">
            <w:pPr>
              <w:widowControl w:val="0"/>
              <w:spacing w:line="320" w:lineRule="exact"/>
              <w:jc w:val="center"/>
              <w:rPr>
                <w:rFonts w:ascii="Times New Roman" w:hAnsi="Times New Roman"/>
                <w:b/>
                <w:color w:val="auto"/>
              </w:rPr>
            </w:pPr>
            <w:r>
              <w:rPr>
                <w:rFonts w:ascii="Times New Roman" w:hAnsi="Times New Roman"/>
                <w:b/>
                <w:color w:val="auto"/>
              </w:rPr>
              <w:t>Đinh Văn Thu</w:t>
            </w:r>
          </w:p>
        </w:tc>
      </w:tr>
    </w:tbl>
    <w:p w:rsidR="006714D1" w:rsidRDefault="006714D1">
      <w:pPr>
        <w:widowControl w:val="0"/>
        <w:spacing w:line="320" w:lineRule="exact"/>
        <w:ind w:left="720"/>
        <w:jc w:val="both"/>
        <w:rPr>
          <w:color w:val="auto"/>
        </w:rPr>
      </w:pPr>
    </w:p>
    <w:sectPr w:rsidR="006714D1" w:rsidSect="008800B9">
      <w:type w:val="continuous"/>
      <w:pgSz w:w="11907" w:h="16840" w:code="9"/>
      <w:pgMar w:top="1134" w:right="1134" w:bottom="1134" w:left="1985" w:header="284" w:footer="28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F69"/>
    <w:multiLevelType w:val="hybridMultilevel"/>
    <w:tmpl w:val="BC72EDE4"/>
    <w:lvl w:ilvl="0" w:tplc="59FA418A">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
    <w:nsid w:val="3E65727C"/>
    <w:multiLevelType w:val="singleLevel"/>
    <w:tmpl w:val="9ACAD0D2"/>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CB"/>
    <w:rsid w:val="000012C8"/>
    <w:rsid w:val="00001799"/>
    <w:rsid w:val="00002EA8"/>
    <w:rsid w:val="000067CF"/>
    <w:rsid w:val="00013FEA"/>
    <w:rsid w:val="00014C8C"/>
    <w:rsid w:val="00014D2E"/>
    <w:rsid w:val="0001547E"/>
    <w:rsid w:val="00024930"/>
    <w:rsid w:val="00024CB7"/>
    <w:rsid w:val="00026BB6"/>
    <w:rsid w:val="000317B8"/>
    <w:rsid w:val="00031AD0"/>
    <w:rsid w:val="0003324B"/>
    <w:rsid w:val="0003672B"/>
    <w:rsid w:val="00037758"/>
    <w:rsid w:val="00040F6C"/>
    <w:rsid w:val="00043067"/>
    <w:rsid w:val="00044CF8"/>
    <w:rsid w:val="00046844"/>
    <w:rsid w:val="00053CDF"/>
    <w:rsid w:val="000546EE"/>
    <w:rsid w:val="00056F2E"/>
    <w:rsid w:val="0005722A"/>
    <w:rsid w:val="00060F6B"/>
    <w:rsid w:val="00062769"/>
    <w:rsid w:val="000660E2"/>
    <w:rsid w:val="00066125"/>
    <w:rsid w:val="00067133"/>
    <w:rsid w:val="0006756F"/>
    <w:rsid w:val="00074CC5"/>
    <w:rsid w:val="00076B9B"/>
    <w:rsid w:val="00081D3D"/>
    <w:rsid w:val="00082CAB"/>
    <w:rsid w:val="00084509"/>
    <w:rsid w:val="00090F85"/>
    <w:rsid w:val="000918F6"/>
    <w:rsid w:val="00093435"/>
    <w:rsid w:val="0009434D"/>
    <w:rsid w:val="000A044B"/>
    <w:rsid w:val="000A0DF6"/>
    <w:rsid w:val="000A1EE1"/>
    <w:rsid w:val="000A3805"/>
    <w:rsid w:val="000A450B"/>
    <w:rsid w:val="000A463F"/>
    <w:rsid w:val="000A4AB3"/>
    <w:rsid w:val="000A5016"/>
    <w:rsid w:val="000A7131"/>
    <w:rsid w:val="000B080F"/>
    <w:rsid w:val="000B7194"/>
    <w:rsid w:val="000C10FE"/>
    <w:rsid w:val="000C632A"/>
    <w:rsid w:val="000C7FD4"/>
    <w:rsid w:val="000D2788"/>
    <w:rsid w:val="000D375B"/>
    <w:rsid w:val="000D4035"/>
    <w:rsid w:val="000D5785"/>
    <w:rsid w:val="000D58FC"/>
    <w:rsid w:val="000D6CC2"/>
    <w:rsid w:val="000D7ACB"/>
    <w:rsid w:val="000D7E8B"/>
    <w:rsid w:val="000E13A3"/>
    <w:rsid w:val="000E147B"/>
    <w:rsid w:val="000E50CD"/>
    <w:rsid w:val="000E6750"/>
    <w:rsid w:val="000F1CEC"/>
    <w:rsid w:val="000F44E2"/>
    <w:rsid w:val="000F497A"/>
    <w:rsid w:val="000F60A6"/>
    <w:rsid w:val="000F76FC"/>
    <w:rsid w:val="0010114F"/>
    <w:rsid w:val="00101930"/>
    <w:rsid w:val="00103585"/>
    <w:rsid w:val="0010572A"/>
    <w:rsid w:val="001075F3"/>
    <w:rsid w:val="00110B15"/>
    <w:rsid w:val="00111BD3"/>
    <w:rsid w:val="00112153"/>
    <w:rsid w:val="001153DB"/>
    <w:rsid w:val="00126083"/>
    <w:rsid w:val="00126A6E"/>
    <w:rsid w:val="0013149F"/>
    <w:rsid w:val="00131B5D"/>
    <w:rsid w:val="00136DD3"/>
    <w:rsid w:val="00136E1F"/>
    <w:rsid w:val="00141C9D"/>
    <w:rsid w:val="00141D6D"/>
    <w:rsid w:val="00142670"/>
    <w:rsid w:val="00142F40"/>
    <w:rsid w:val="00145D5A"/>
    <w:rsid w:val="001462B2"/>
    <w:rsid w:val="00146523"/>
    <w:rsid w:val="0015088D"/>
    <w:rsid w:val="0015172B"/>
    <w:rsid w:val="00151DBD"/>
    <w:rsid w:val="00151EDF"/>
    <w:rsid w:val="00152186"/>
    <w:rsid w:val="00153DDF"/>
    <w:rsid w:val="00154953"/>
    <w:rsid w:val="00156D89"/>
    <w:rsid w:val="0015738F"/>
    <w:rsid w:val="00160A0B"/>
    <w:rsid w:val="00161340"/>
    <w:rsid w:val="0016147C"/>
    <w:rsid w:val="001622D9"/>
    <w:rsid w:val="001636E1"/>
    <w:rsid w:val="00165A62"/>
    <w:rsid w:val="001665D2"/>
    <w:rsid w:val="001723CF"/>
    <w:rsid w:val="0017266E"/>
    <w:rsid w:val="001739D7"/>
    <w:rsid w:val="00173F3C"/>
    <w:rsid w:val="00180F1E"/>
    <w:rsid w:val="00192875"/>
    <w:rsid w:val="001944F5"/>
    <w:rsid w:val="00195316"/>
    <w:rsid w:val="00196D17"/>
    <w:rsid w:val="001A2CBD"/>
    <w:rsid w:val="001A7CAD"/>
    <w:rsid w:val="001B2BE4"/>
    <w:rsid w:val="001C1892"/>
    <w:rsid w:val="001C209F"/>
    <w:rsid w:val="001C2223"/>
    <w:rsid w:val="001C4015"/>
    <w:rsid w:val="001C4510"/>
    <w:rsid w:val="001C773A"/>
    <w:rsid w:val="001D0F48"/>
    <w:rsid w:val="001D1088"/>
    <w:rsid w:val="001D2655"/>
    <w:rsid w:val="001D379E"/>
    <w:rsid w:val="001D4756"/>
    <w:rsid w:val="001D603F"/>
    <w:rsid w:val="001E5CB6"/>
    <w:rsid w:val="001F0415"/>
    <w:rsid w:val="00202EA9"/>
    <w:rsid w:val="00213629"/>
    <w:rsid w:val="002151C5"/>
    <w:rsid w:val="0021523C"/>
    <w:rsid w:val="00215444"/>
    <w:rsid w:val="002168F5"/>
    <w:rsid w:val="002204B3"/>
    <w:rsid w:val="002208F6"/>
    <w:rsid w:val="00220ADA"/>
    <w:rsid w:val="00227612"/>
    <w:rsid w:val="00227DCA"/>
    <w:rsid w:val="00230D64"/>
    <w:rsid w:val="002315D7"/>
    <w:rsid w:val="002332C2"/>
    <w:rsid w:val="00236C34"/>
    <w:rsid w:val="00242831"/>
    <w:rsid w:val="00243CD2"/>
    <w:rsid w:val="00243F80"/>
    <w:rsid w:val="0024751C"/>
    <w:rsid w:val="00252111"/>
    <w:rsid w:val="002628BF"/>
    <w:rsid w:val="002653AA"/>
    <w:rsid w:val="002664EB"/>
    <w:rsid w:val="00267E4C"/>
    <w:rsid w:val="00276316"/>
    <w:rsid w:val="00277495"/>
    <w:rsid w:val="00277F5C"/>
    <w:rsid w:val="002816E2"/>
    <w:rsid w:val="00281E49"/>
    <w:rsid w:val="00284B52"/>
    <w:rsid w:val="00294DAA"/>
    <w:rsid w:val="0029504F"/>
    <w:rsid w:val="00295473"/>
    <w:rsid w:val="00295A2C"/>
    <w:rsid w:val="002A065F"/>
    <w:rsid w:val="002A261E"/>
    <w:rsid w:val="002A31FC"/>
    <w:rsid w:val="002A3AD5"/>
    <w:rsid w:val="002A65FD"/>
    <w:rsid w:val="002B0D6F"/>
    <w:rsid w:val="002C1A19"/>
    <w:rsid w:val="002C688C"/>
    <w:rsid w:val="002D08F5"/>
    <w:rsid w:val="002D2B8F"/>
    <w:rsid w:val="002D3BA3"/>
    <w:rsid w:val="002D5AA5"/>
    <w:rsid w:val="002D75AA"/>
    <w:rsid w:val="002D7DFC"/>
    <w:rsid w:val="002E331D"/>
    <w:rsid w:val="002F08E0"/>
    <w:rsid w:val="002F150E"/>
    <w:rsid w:val="002F17FD"/>
    <w:rsid w:val="002F31BC"/>
    <w:rsid w:val="002F5318"/>
    <w:rsid w:val="002F55F1"/>
    <w:rsid w:val="002F72B9"/>
    <w:rsid w:val="00304A63"/>
    <w:rsid w:val="003066D7"/>
    <w:rsid w:val="003079C0"/>
    <w:rsid w:val="0031290D"/>
    <w:rsid w:val="00316E1B"/>
    <w:rsid w:val="00320040"/>
    <w:rsid w:val="003200A0"/>
    <w:rsid w:val="00325B7D"/>
    <w:rsid w:val="00325EDA"/>
    <w:rsid w:val="00330366"/>
    <w:rsid w:val="00330BF6"/>
    <w:rsid w:val="00332CE8"/>
    <w:rsid w:val="003365DD"/>
    <w:rsid w:val="003368EB"/>
    <w:rsid w:val="00342EEF"/>
    <w:rsid w:val="00343BF9"/>
    <w:rsid w:val="00345712"/>
    <w:rsid w:val="00346698"/>
    <w:rsid w:val="003466C5"/>
    <w:rsid w:val="00355049"/>
    <w:rsid w:val="003559AE"/>
    <w:rsid w:val="00361FB2"/>
    <w:rsid w:val="00363931"/>
    <w:rsid w:val="003663C7"/>
    <w:rsid w:val="00367107"/>
    <w:rsid w:val="00371603"/>
    <w:rsid w:val="00372DFB"/>
    <w:rsid w:val="00376691"/>
    <w:rsid w:val="003832C6"/>
    <w:rsid w:val="003853FE"/>
    <w:rsid w:val="00390DDF"/>
    <w:rsid w:val="00390EE0"/>
    <w:rsid w:val="00397AE5"/>
    <w:rsid w:val="00397E2A"/>
    <w:rsid w:val="003A3777"/>
    <w:rsid w:val="003A7888"/>
    <w:rsid w:val="003B1511"/>
    <w:rsid w:val="003B205C"/>
    <w:rsid w:val="003B23CA"/>
    <w:rsid w:val="003C4124"/>
    <w:rsid w:val="003C435A"/>
    <w:rsid w:val="003C4598"/>
    <w:rsid w:val="003C49D0"/>
    <w:rsid w:val="003D1AA5"/>
    <w:rsid w:val="003D2126"/>
    <w:rsid w:val="003D3C17"/>
    <w:rsid w:val="003D3E81"/>
    <w:rsid w:val="003D5866"/>
    <w:rsid w:val="003D6250"/>
    <w:rsid w:val="003D71E4"/>
    <w:rsid w:val="003E60D3"/>
    <w:rsid w:val="003F09FB"/>
    <w:rsid w:val="003F0D25"/>
    <w:rsid w:val="003F1D0A"/>
    <w:rsid w:val="003F2E68"/>
    <w:rsid w:val="003F37D4"/>
    <w:rsid w:val="003F4261"/>
    <w:rsid w:val="003F5628"/>
    <w:rsid w:val="003F6A54"/>
    <w:rsid w:val="003F78D8"/>
    <w:rsid w:val="00400772"/>
    <w:rsid w:val="00400CE3"/>
    <w:rsid w:val="00401799"/>
    <w:rsid w:val="00403573"/>
    <w:rsid w:val="00403FBF"/>
    <w:rsid w:val="00404CEB"/>
    <w:rsid w:val="00406356"/>
    <w:rsid w:val="004067C7"/>
    <w:rsid w:val="004068C5"/>
    <w:rsid w:val="00410A56"/>
    <w:rsid w:val="00410FE0"/>
    <w:rsid w:val="00413F37"/>
    <w:rsid w:val="00414266"/>
    <w:rsid w:val="00415A01"/>
    <w:rsid w:val="00424A40"/>
    <w:rsid w:val="00425F9C"/>
    <w:rsid w:val="0042609D"/>
    <w:rsid w:val="0042634A"/>
    <w:rsid w:val="00431234"/>
    <w:rsid w:val="00431284"/>
    <w:rsid w:val="00431454"/>
    <w:rsid w:val="00431507"/>
    <w:rsid w:val="00432F1D"/>
    <w:rsid w:val="00433E41"/>
    <w:rsid w:val="00436969"/>
    <w:rsid w:val="0044197D"/>
    <w:rsid w:val="00442ED5"/>
    <w:rsid w:val="00445CAD"/>
    <w:rsid w:val="00456228"/>
    <w:rsid w:val="00460766"/>
    <w:rsid w:val="00462990"/>
    <w:rsid w:val="004637F1"/>
    <w:rsid w:val="0046509B"/>
    <w:rsid w:val="0046559C"/>
    <w:rsid w:val="00466E59"/>
    <w:rsid w:val="00470680"/>
    <w:rsid w:val="004713C5"/>
    <w:rsid w:val="00472341"/>
    <w:rsid w:val="0047296E"/>
    <w:rsid w:val="00473243"/>
    <w:rsid w:val="00473BC9"/>
    <w:rsid w:val="00474231"/>
    <w:rsid w:val="004753D4"/>
    <w:rsid w:val="00475AF3"/>
    <w:rsid w:val="00482242"/>
    <w:rsid w:val="00483B6A"/>
    <w:rsid w:val="00485BC3"/>
    <w:rsid w:val="00491170"/>
    <w:rsid w:val="00492C30"/>
    <w:rsid w:val="00493855"/>
    <w:rsid w:val="00496116"/>
    <w:rsid w:val="00496228"/>
    <w:rsid w:val="00496C2F"/>
    <w:rsid w:val="004A1AA1"/>
    <w:rsid w:val="004A5DFF"/>
    <w:rsid w:val="004B2852"/>
    <w:rsid w:val="004B3FBC"/>
    <w:rsid w:val="004B47D8"/>
    <w:rsid w:val="004C03C7"/>
    <w:rsid w:val="004C1D2A"/>
    <w:rsid w:val="004C3D8D"/>
    <w:rsid w:val="004C3D9B"/>
    <w:rsid w:val="004C65FF"/>
    <w:rsid w:val="004C779B"/>
    <w:rsid w:val="004D0D22"/>
    <w:rsid w:val="004D2CEF"/>
    <w:rsid w:val="004D3051"/>
    <w:rsid w:val="004D65EA"/>
    <w:rsid w:val="004D667D"/>
    <w:rsid w:val="004E1D47"/>
    <w:rsid w:val="004E4B72"/>
    <w:rsid w:val="004E6076"/>
    <w:rsid w:val="004E64C3"/>
    <w:rsid w:val="004E7CE7"/>
    <w:rsid w:val="004F0669"/>
    <w:rsid w:val="004F3437"/>
    <w:rsid w:val="004F562A"/>
    <w:rsid w:val="004F7DAB"/>
    <w:rsid w:val="005022A0"/>
    <w:rsid w:val="00505680"/>
    <w:rsid w:val="00506CCF"/>
    <w:rsid w:val="005073FF"/>
    <w:rsid w:val="005100AE"/>
    <w:rsid w:val="005113A9"/>
    <w:rsid w:val="00514DD6"/>
    <w:rsid w:val="00514F8A"/>
    <w:rsid w:val="00515F36"/>
    <w:rsid w:val="0051636A"/>
    <w:rsid w:val="00517B80"/>
    <w:rsid w:val="005208AA"/>
    <w:rsid w:val="0053050E"/>
    <w:rsid w:val="005313EF"/>
    <w:rsid w:val="005315CF"/>
    <w:rsid w:val="0053181F"/>
    <w:rsid w:val="00533976"/>
    <w:rsid w:val="005351B3"/>
    <w:rsid w:val="005368C1"/>
    <w:rsid w:val="0053775E"/>
    <w:rsid w:val="0054448F"/>
    <w:rsid w:val="00547C19"/>
    <w:rsid w:val="00547ED7"/>
    <w:rsid w:val="00550897"/>
    <w:rsid w:val="005523C6"/>
    <w:rsid w:val="00557A1C"/>
    <w:rsid w:val="0056022E"/>
    <w:rsid w:val="0056196D"/>
    <w:rsid w:val="00563A82"/>
    <w:rsid w:val="00563CCB"/>
    <w:rsid w:val="005650E5"/>
    <w:rsid w:val="00571582"/>
    <w:rsid w:val="005732AF"/>
    <w:rsid w:val="00574128"/>
    <w:rsid w:val="005741B6"/>
    <w:rsid w:val="00575DEC"/>
    <w:rsid w:val="00577374"/>
    <w:rsid w:val="00581F2E"/>
    <w:rsid w:val="00584C4D"/>
    <w:rsid w:val="00586A0D"/>
    <w:rsid w:val="0059187B"/>
    <w:rsid w:val="00596379"/>
    <w:rsid w:val="0059753E"/>
    <w:rsid w:val="005A02DD"/>
    <w:rsid w:val="005A0670"/>
    <w:rsid w:val="005A3854"/>
    <w:rsid w:val="005A6D20"/>
    <w:rsid w:val="005B13A1"/>
    <w:rsid w:val="005B174A"/>
    <w:rsid w:val="005B601E"/>
    <w:rsid w:val="005B7399"/>
    <w:rsid w:val="005C06A6"/>
    <w:rsid w:val="005C3AF9"/>
    <w:rsid w:val="005C3C72"/>
    <w:rsid w:val="005C4F46"/>
    <w:rsid w:val="005C7507"/>
    <w:rsid w:val="005C7C6C"/>
    <w:rsid w:val="005D0423"/>
    <w:rsid w:val="005D2F0D"/>
    <w:rsid w:val="005D470C"/>
    <w:rsid w:val="005E005A"/>
    <w:rsid w:val="005E11CA"/>
    <w:rsid w:val="005E2B44"/>
    <w:rsid w:val="005E2B76"/>
    <w:rsid w:val="005E4F4E"/>
    <w:rsid w:val="005E5A3E"/>
    <w:rsid w:val="005F099A"/>
    <w:rsid w:val="005F1593"/>
    <w:rsid w:val="005F1985"/>
    <w:rsid w:val="005F36D3"/>
    <w:rsid w:val="005F53CE"/>
    <w:rsid w:val="00601517"/>
    <w:rsid w:val="00614ED7"/>
    <w:rsid w:val="00616467"/>
    <w:rsid w:val="006175F4"/>
    <w:rsid w:val="006200AB"/>
    <w:rsid w:val="00625D1C"/>
    <w:rsid w:val="00630EEA"/>
    <w:rsid w:val="00632F8D"/>
    <w:rsid w:val="0063340C"/>
    <w:rsid w:val="006371B7"/>
    <w:rsid w:val="00637F25"/>
    <w:rsid w:val="00647A86"/>
    <w:rsid w:val="0065052C"/>
    <w:rsid w:val="00651186"/>
    <w:rsid w:val="00651C11"/>
    <w:rsid w:val="00652FBD"/>
    <w:rsid w:val="00653C7B"/>
    <w:rsid w:val="00656465"/>
    <w:rsid w:val="00661E3A"/>
    <w:rsid w:val="006621B9"/>
    <w:rsid w:val="006643A1"/>
    <w:rsid w:val="006659C0"/>
    <w:rsid w:val="006660AB"/>
    <w:rsid w:val="0066735B"/>
    <w:rsid w:val="00670837"/>
    <w:rsid w:val="006714D1"/>
    <w:rsid w:val="006726CC"/>
    <w:rsid w:val="00673C48"/>
    <w:rsid w:val="006754FC"/>
    <w:rsid w:val="0067614E"/>
    <w:rsid w:val="006820EB"/>
    <w:rsid w:val="00682619"/>
    <w:rsid w:val="00683CAD"/>
    <w:rsid w:val="006851F8"/>
    <w:rsid w:val="00685A51"/>
    <w:rsid w:val="00686332"/>
    <w:rsid w:val="006911F1"/>
    <w:rsid w:val="0069555A"/>
    <w:rsid w:val="006A08FC"/>
    <w:rsid w:val="006A2857"/>
    <w:rsid w:val="006A39BF"/>
    <w:rsid w:val="006A6FD3"/>
    <w:rsid w:val="006B059A"/>
    <w:rsid w:val="006B4176"/>
    <w:rsid w:val="006B5FDD"/>
    <w:rsid w:val="006B6116"/>
    <w:rsid w:val="006D08F6"/>
    <w:rsid w:val="006D0DC8"/>
    <w:rsid w:val="006D32E1"/>
    <w:rsid w:val="006D4458"/>
    <w:rsid w:val="006D45D4"/>
    <w:rsid w:val="006D5817"/>
    <w:rsid w:val="006D6489"/>
    <w:rsid w:val="006E0C7D"/>
    <w:rsid w:val="006E1543"/>
    <w:rsid w:val="006E3588"/>
    <w:rsid w:val="006E3902"/>
    <w:rsid w:val="006E5C5D"/>
    <w:rsid w:val="006F2086"/>
    <w:rsid w:val="006F30A7"/>
    <w:rsid w:val="006F51A6"/>
    <w:rsid w:val="006F7547"/>
    <w:rsid w:val="00700CC0"/>
    <w:rsid w:val="00707738"/>
    <w:rsid w:val="00715109"/>
    <w:rsid w:val="007157DC"/>
    <w:rsid w:val="00716BB4"/>
    <w:rsid w:val="00717478"/>
    <w:rsid w:val="007177C3"/>
    <w:rsid w:val="00717B5F"/>
    <w:rsid w:val="00722097"/>
    <w:rsid w:val="007244EC"/>
    <w:rsid w:val="00724B58"/>
    <w:rsid w:val="007250A9"/>
    <w:rsid w:val="00726295"/>
    <w:rsid w:val="00726744"/>
    <w:rsid w:val="007270BB"/>
    <w:rsid w:val="007270EE"/>
    <w:rsid w:val="00731F69"/>
    <w:rsid w:val="007321F5"/>
    <w:rsid w:val="0073308D"/>
    <w:rsid w:val="00735A34"/>
    <w:rsid w:val="00741421"/>
    <w:rsid w:val="00742F0F"/>
    <w:rsid w:val="00742FEF"/>
    <w:rsid w:val="007434C5"/>
    <w:rsid w:val="0075302C"/>
    <w:rsid w:val="007611A1"/>
    <w:rsid w:val="00763599"/>
    <w:rsid w:val="007650DE"/>
    <w:rsid w:val="007650F4"/>
    <w:rsid w:val="00766A47"/>
    <w:rsid w:val="00766AFE"/>
    <w:rsid w:val="00766C25"/>
    <w:rsid w:val="00770AB5"/>
    <w:rsid w:val="00772FA2"/>
    <w:rsid w:val="00773746"/>
    <w:rsid w:val="00773BF0"/>
    <w:rsid w:val="00781634"/>
    <w:rsid w:val="007830FA"/>
    <w:rsid w:val="00785D8E"/>
    <w:rsid w:val="00787F51"/>
    <w:rsid w:val="00791FA7"/>
    <w:rsid w:val="00793F07"/>
    <w:rsid w:val="00795389"/>
    <w:rsid w:val="00796DCF"/>
    <w:rsid w:val="007A58AD"/>
    <w:rsid w:val="007A7D17"/>
    <w:rsid w:val="007B03CB"/>
    <w:rsid w:val="007B1018"/>
    <w:rsid w:val="007B6F50"/>
    <w:rsid w:val="007C0FD2"/>
    <w:rsid w:val="007C24C5"/>
    <w:rsid w:val="007C7D33"/>
    <w:rsid w:val="007D419A"/>
    <w:rsid w:val="007D48E3"/>
    <w:rsid w:val="007D7B98"/>
    <w:rsid w:val="007E09E6"/>
    <w:rsid w:val="007E0BE1"/>
    <w:rsid w:val="007E17DA"/>
    <w:rsid w:val="007E1BE6"/>
    <w:rsid w:val="007E21AA"/>
    <w:rsid w:val="007E514D"/>
    <w:rsid w:val="007F1792"/>
    <w:rsid w:val="007F2065"/>
    <w:rsid w:val="007F400D"/>
    <w:rsid w:val="007F4E52"/>
    <w:rsid w:val="007F5190"/>
    <w:rsid w:val="007F7EE3"/>
    <w:rsid w:val="008006D0"/>
    <w:rsid w:val="00801322"/>
    <w:rsid w:val="00801E83"/>
    <w:rsid w:val="00802191"/>
    <w:rsid w:val="008033AB"/>
    <w:rsid w:val="00803D98"/>
    <w:rsid w:val="00810AF6"/>
    <w:rsid w:val="008117FD"/>
    <w:rsid w:val="0081266B"/>
    <w:rsid w:val="00812DED"/>
    <w:rsid w:val="008164FD"/>
    <w:rsid w:val="0081785F"/>
    <w:rsid w:val="00820141"/>
    <w:rsid w:val="00823A6B"/>
    <w:rsid w:val="00823C66"/>
    <w:rsid w:val="00830CB1"/>
    <w:rsid w:val="00832D78"/>
    <w:rsid w:val="00833223"/>
    <w:rsid w:val="00834E7E"/>
    <w:rsid w:val="00834F55"/>
    <w:rsid w:val="00841A20"/>
    <w:rsid w:val="00842CD0"/>
    <w:rsid w:val="00843D1D"/>
    <w:rsid w:val="008461B0"/>
    <w:rsid w:val="00851891"/>
    <w:rsid w:val="00851B7B"/>
    <w:rsid w:val="00855CB6"/>
    <w:rsid w:val="008624C0"/>
    <w:rsid w:val="008657AF"/>
    <w:rsid w:val="00866B42"/>
    <w:rsid w:val="008673BE"/>
    <w:rsid w:val="00867DD8"/>
    <w:rsid w:val="00870AD5"/>
    <w:rsid w:val="0087297B"/>
    <w:rsid w:val="00876B06"/>
    <w:rsid w:val="00876D95"/>
    <w:rsid w:val="00876F09"/>
    <w:rsid w:val="008800B9"/>
    <w:rsid w:val="008811C6"/>
    <w:rsid w:val="008840EE"/>
    <w:rsid w:val="00892743"/>
    <w:rsid w:val="0089280C"/>
    <w:rsid w:val="00892B96"/>
    <w:rsid w:val="008A1D48"/>
    <w:rsid w:val="008A77FA"/>
    <w:rsid w:val="008A7AD0"/>
    <w:rsid w:val="008B24A2"/>
    <w:rsid w:val="008B5549"/>
    <w:rsid w:val="008B7192"/>
    <w:rsid w:val="008C0EB7"/>
    <w:rsid w:val="008C2976"/>
    <w:rsid w:val="008C3E6F"/>
    <w:rsid w:val="008D074D"/>
    <w:rsid w:val="008E1959"/>
    <w:rsid w:val="008E3E4E"/>
    <w:rsid w:val="008E5D77"/>
    <w:rsid w:val="008E65DE"/>
    <w:rsid w:val="008E7332"/>
    <w:rsid w:val="008F010E"/>
    <w:rsid w:val="008F1EA9"/>
    <w:rsid w:val="008F2929"/>
    <w:rsid w:val="008F3199"/>
    <w:rsid w:val="008F6C9F"/>
    <w:rsid w:val="00900BE3"/>
    <w:rsid w:val="009027A3"/>
    <w:rsid w:val="009129D3"/>
    <w:rsid w:val="00917D7C"/>
    <w:rsid w:val="00917EF1"/>
    <w:rsid w:val="009242DE"/>
    <w:rsid w:val="0093410C"/>
    <w:rsid w:val="00934703"/>
    <w:rsid w:val="00934C7C"/>
    <w:rsid w:val="00936F7C"/>
    <w:rsid w:val="009419E9"/>
    <w:rsid w:val="00945624"/>
    <w:rsid w:val="00945C9E"/>
    <w:rsid w:val="00951A53"/>
    <w:rsid w:val="00952BD7"/>
    <w:rsid w:val="0095504A"/>
    <w:rsid w:val="009568C8"/>
    <w:rsid w:val="009577FA"/>
    <w:rsid w:val="00957A92"/>
    <w:rsid w:val="00957BCD"/>
    <w:rsid w:val="00962204"/>
    <w:rsid w:val="009645DE"/>
    <w:rsid w:val="009750C7"/>
    <w:rsid w:val="009764BA"/>
    <w:rsid w:val="0098230C"/>
    <w:rsid w:val="00982F15"/>
    <w:rsid w:val="0098580A"/>
    <w:rsid w:val="00986135"/>
    <w:rsid w:val="00987D4C"/>
    <w:rsid w:val="009908BC"/>
    <w:rsid w:val="00990D0E"/>
    <w:rsid w:val="00991D83"/>
    <w:rsid w:val="009935E8"/>
    <w:rsid w:val="00994028"/>
    <w:rsid w:val="00995ABA"/>
    <w:rsid w:val="009963F4"/>
    <w:rsid w:val="00996590"/>
    <w:rsid w:val="009A04D4"/>
    <w:rsid w:val="009A127B"/>
    <w:rsid w:val="009A2D24"/>
    <w:rsid w:val="009A619C"/>
    <w:rsid w:val="009B3CA8"/>
    <w:rsid w:val="009B5CBE"/>
    <w:rsid w:val="009B62F5"/>
    <w:rsid w:val="009B73CF"/>
    <w:rsid w:val="009C2A7D"/>
    <w:rsid w:val="009D22A2"/>
    <w:rsid w:val="009D7310"/>
    <w:rsid w:val="009D7BBC"/>
    <w:rsid w:val="009E0C51"/>
    <w:rsid w:val="009E1D6D"/>
    <w:rsid w:val="009E4801"/>
    <w:rsid w:val="009E4D3E"/>
    <w:rsid w:val="009E5D1E"/>
    <w:rsid w:val="009E6082"/>
    <w:rsid w:val="009E66F2"/>
    <w:rsid w:val="009E7008"/>
    <w:rsid w:val="009E7505"/>
    <w:rsid w:val="009F1743"/>
    <w:rsid w:val="009F34B8"/>
    <w:rsid w:val="009F4740"/>
    <w:rsid w:val="009F718B"/>
    <w:rsid w:val="00A04100"/>
    <w:rsid w:val="00A072BF"/>
    <w:rsid w:val="00A07BAC"/>
    <w:rsid w:val="00A10131"/>
    <w:rsid w:val="00A12E23"/>
    <w:rsid w:val="00A204F9"/>
    <w:rsid w:val="00A2119A"/>
    <w:rsid w:val="00A2496D"/>
    <w:rsid w:val="00A27749"/>
    <w:rsid w:val="00A3148C"/>
    <w:rsid w:val="00A31DFB"/>
    <w:rsid w:val="00A32ED5"/>
    <w:rsid w:val="00A36EC1"/>
    <w:rsid w:val="00A37448"/>
    <w:rsid w:val="00A4176D"/>
    <w:rsid w:val="00A447F9"/>
    <w:rsid w:val="00A4506E"/>
    <w:rsid w:val="00A45A03"/>
    <w:rsid w:val="00A50DAB"/>
    <w:rsid w:val="00A52A40"/>
    <w:rsid w:val="00A53513"/>
    <w:rsid w:val="00A55711"/>
    <w:rsid w:val="00A55722"/>
    <w:rsid w:val="00A56D40"/>
    <w:rsid w:val="00A56FF9"/>
    <w:rsid w:val="00A57ADC"/>
    <w:rsid w:val="00A62602"/>
    <w:rsid w:val="00A630BF"/>
    <w:rsid w:val="00A6351B"/>
    <w:rsid w:val="00A647FE"/>
    <w:rsid w:val="00A64E94"/>
    <w:rsid w:val="00A674AD"/>
    <w:rsid w:val="00A70C70"/>
    <w:rsid w:val="00A72150"/>
    <w:rsid w:val="00A723BB"/>
    <w:rsid w:val="00A73150"/>
    <w:rsid w:val="00A76B1C"/>
    <w:rsid w:val="00A77A02"/>
    <w:rsid w:val="00A80898"/>
    <w:rsid w:val="00A8301E"/>
    <w:rsid w:val="00A84332"/>
    <w:rsid w:val="00A920D4"/>
    <w:rsid w:val="00A92501"/>
    <w:rsid w:val="00A94232"/>
    <w:rsid w:val="00AA416E"/>
    <w:rsid w:val="00AA47A2"/>
    <w:rsid w:val="00AA7115"/>
    <w:rsid w:val="00AA7E90"/>
    <w:rsid w:val="00AB14A4"/>
    <w:rsid w:val="00AB4408"/>
    <w:rsid w:val="00AB4997"/>
    <w:rsid w:val="00AB68CA"/>
    <w:rsid w:val="00AC1B5A"/>
    <w:rsid w:val="00AC25B3"/>
    <w:rsid w:val="00AC31E3"/>
    <w:rsid w:val="00AC5034"/>
    <w:rsid w:val="00AD0285"/>
    <w:rsid w:val="00AD369F"/>
    <w:rsid w:val="00AE0F20"/>
    <w:rsid w:val="00AE13BA"/>
    <w:rsid w:val="00AE169A"/>
    <w:rsid w:val="00AF0D68"/>
    <w:rsid w:val="00AF1231"/>
    <w:rsid w:val="00AF1341"/>
    <w:rsid w:val="00AF3B42"/>
    <w:rsid w:val="00AF42C9"/>
    <w:rsid w:val="00AF46DC"/>
    <w:rsid w:val="00AF64B4"/>
    <w:rsid w:val="00B01E98"/>
    <w:rsid w:val="00B0202F"/>
    <w:rsid w:val="00B02A70"/>
    <w:rsid w:val="00B03F6E"/>
    <w:rsid w:val="00B108E5"/>
    <w:rsid w:val="00B12B00"/>
    <w:rsid w:val="00B13D21"/>
    <w:rsid w:val="00B14A0C"/>
    <w:rsid w:val="00B1713C"/>
    <w:rsid w:val="00B211BC"/>
    <w:rsid w:val="00B24319"/>
    <w:rsid w:val="00B245CF"/>
    <w:rsid w:val="00B24EF6"/>
    <w:rsid w:val="00B254C9"/>
    <w:rsid w:val="00B2640D"/>
    <w:rsid w:val="00B26598"/>
    <w:rsid w:val="00B26C7D"/>
    <w:rsid w:val="00B315AD"/>
    <w:rsid w:val="00B32DA2"/>
    <w:rsid w:val="00B344F2"/>
    <w:rsid w:val="00B364FB"/>
    <w:rsid w:val="00B366B8"/>
    <w:rsid w:val="00B40850"/>
    <w:rsid w:val="00B43F42"/>
    <w:rsid w:val="00B45D51"/>
    <w:rsid w:val="00B4619D"/>
    <w:rsid w:val="00B531DD"/>
    <w:rsid w:val="00B566F5"/>
    <w:rsid w:val="00B63462"/>
    <w:rsid w:val="00B66D71"/>
    <w:rsid w:val="00B7043A"/>
    <w:rsid w:val="00B70CAA"/>
    <w:rsid w:val="00B72AC3"/>
    <w:rsid w:val="00B72D93"/>
    <w:rsid w:val="00B74341"/>
    <w:rsid w:val="00B747FD"/>
    <w:rsid w:val="00B871C4"/>
    <w:rsid w:val="00B871F2"/>
    <w:rsid w:val="00B875F9"/>
    <w:rsid w:val="00B90DF4"/>
    <w:rsid w:val="00B91310"/>
    <w:rsid w:val="00B96EF2"/>
    <w:rsid w:val="00BA1CF7"/>
    <w:rsid w:val="00BA34CA"/>
    <w:rsid w:val="00BA64C1"/>
    <w:rsid w:val="00BB0999"/>
    <w:rsid w:val="00BB3847"/>
    <w:rsid w:val="00BB5643"/>
    <w:rsid w:val="00BC0DE8"/>
    <w:rsid w:val="00BC3193"/>
    <w:rsid w:val="00BC45FC"/>
    <w:rsid w:val="00BC6F00"/>
    <w:rsid w:val="00BD27DD"/>
    <w:rsid w:val="00BD5882"/>
    <w:rsid w:val="00BE06F2"/>
    <w:rsid w:val="00BE2ACD"/>
    <w:rsid w:val="00BF2669"/>
    <w:rsid w:val="00BF5235"/>
    <w:rsid w:val="00C036F1"/>
    <w:rsid w:val="00C048AB"/>
    <w:rsid w:val="00C05A04"/>
    <w:rsid w:val="00C05FD7"/>
    <w:rsid w:val="00C07B4A"/>
    <w:rsid w:val="00C1241E"/>
    <w:rsid w:val="00C13159"/>
    <w:rsid w:val="00C17650"/>
    <w:rsid w:val="00C2472E"/>
    <w:rsid w:val="00C309AF"/>
    <w:rsid w:val="00C317DC"/>
    <w:rsid w:val="00C32991"/>
    <w:rsid w:val="00C33174"/>
    <w:rsid w:val="00C35D38"/>
    <w:rsid w:val="00C3604E"/>
    <w:rsid w:val="00C36B2A"/>
    <w:rsid w:val="00C36E65"/>
    <w:rsid w:val="00C36ECA"/>
    <w:rsid w:val="00C37270"/>
    <w:rsid w:val="00C42C26"/>
    <w:rsid w:val="00C43765"/>
    <w:rsid w:val="00C44909"/>
    <w:rsid w:val="00C44C39"/>
    <w:rsid w:val="00C4523A"/>
    <w:rsid w:val="00C46733"/>
    <w:rsid w:val="00C46DE2"/>
    <w:rsid w:val="00C50FB6"/>
    <w:rsid w:val="00C51199"/>
    <w:rsid w:val="00C513A5"/>
    <w:rsid w:val="00C513D1"/>
    <w:rsid w:val="00C54CE2"/>
    <w:rsid w:val="00C5561D"/>
    <w:rsid w:val="00C564E3"/>
    <w:rsid w:val="00C57E75"/>
    <w:rsid w:val="00C61DD8"/>
    <w:rsid w:val="00C62194"/>
    <w:rsid w:val="00C63376"/>
    <w:rsid w:val="00C641CE"/>
    <w:rsid w:val="00C64EE6"/>
    <w:rsid w:val="00C73A7F"/>
    <w:rsid w:val="00C73F79"/>
    <w:rsid w:val="00C755E1"/>
    <w:rsid w:val="00C76287"/>
    <w:rsid w:val="00C77FBD"/>
    <w:rsid w:val="00C80FA3"/>
    <w:rsid w:val="00C82AC5"/>
    <w:rsid w:val="00C91C9A"/>
    <w:rsid w:val="00C92654"/>
    <w:rsid w:val="00C947AA"/>
    <w:rsid w:val="00C96CB5"/>
    <w:rsid w:val="00CA2F6D"/>
    <w:rsid w:val="00CA34AD"/>
    <w:rsid w:val="00CA34BC"/>
    <w:rsid w:val="00CA3BDB"/>
    <w:rsid w:val="00CB16D7"/>
    <w:rsid w:val="00CB4AAD"/>
    <w:rsid w:val="00CB512C"/>
    <w:rsid w:val="00CB6624"/>
    <w:rsid w:val="00CB7153"/>
    <w:rsid w:val="00CC0237"/>
    <w:rsid w:val="00CC06B0"/>
    <w:rsid w:val="00CC5726"/>
    <w:rsid w:val="00CC5D0D"/>
    <w:rsid w:val="00CC643C"/>
    <w:rsid w:val="00CC7D97"/>
    <w:rsid w:val="00CD00BF"/>
    <w:rsid w:val="00CD3BFE"/>
    <w:rsid w:val="00CD60D1"/>
    <w:rsid w:val="00CD6CAA"/>
    <w:rsid w:val="00CD6F6B"/>
    <w:rsid w:val="00CD7B3A"/>
    <w:rsid w:val="00CD7D6F"/>
    <w:rsid w:val="00CE345A"/>
    <w:rsid w:val="00CF4013"/>
    <w:rsid w:val="00CF5929"/>
    <w:rsid w:val="00D03154"/>
    <w:rsid w:val="00D031AA"/>
    <w:rsid w:val="00D07190"/>
    <w:rsid w:val="00D126F4"/>
    <w:rsid w:val="00D141D7"/>
    <w:rsid w:val="00D170C0"/>
    <w:rsid w:val="00D20AF7"/>
    <w:rsid w:val="00D21167"/>
    <w:rsid w:val="00D2155F"/>
    <w:rsid w:val="00D257FD"/>
    <w:rsid w:val="00D33D54"/>
    <w:rsid w:val="00D34DBB"/>
    <w:rsid w:val="00D34E0A"/>
    <w:rsid w:val="00D37F65"/>
    <w:rsid w:val="00D43CB8"/>
    <w:rsid w:val="00D44E8D"/>
    <w:rsid w:val="00D47D6C"/>
    <w:rsid w:val="00D5441F"/>
    <w:rsid w:val="00D55014"/>
    <w:rsid w:val="00D56739"/>
    <w:rsid w:val="00D6418C"/>
    <w:rsid w:val="00D719D1"/>
    <w:rsid w:val="00D73DAF"/>
    <w:rsid w:val="00D74025"/>
    <w:rsid w:val="00D740DF"/>
    <w:rsid w:val="00D76D45"/>
    <w:rsid w:val="00D80630"/>
    <w:rsid w:val="00D80983"/>
    <w:rsid w:val="00D859F0"/>
    <w:rsid w:val="00D87DDC"/>
    <w:rsid w:val="00D90B0E"/>
    <w:rsid w:val="00D9212E"/>
    <w:rsid w:val="00DA2366"/>
    <w:rsid w:val="00DA5440"/>
    <w:rsid w:val="00DA5C6C"/>
    <w:rsid w:val="00DA5D30"/>
    <w:rsid w:val="00DA5F1A"/>
    <w:rsid w:val="00DA66FE"/>
    <w:rsid w:val="00DB2257"/>
    <w:rsid w:val="00DB3D16"/>
    <w:rsid w:val="00DB7D46"/>
    <w:rsid w:val="00DC28CE"/>
    <w:rsid w:val="00DC2AD5"/>
    <w:rsid w:val="00DC3EAF"/>
    <w:rsid w:val="00DC5669"/>
    <w:rsid w:val="00DD1158"/>
    <w:rsid w:val="00DD2742"/>
    <w:rsid w:val="00DD29E7"/>
    <w:rsid w:val="00DD40DD"/>
    <w:rsid w:val="00DD5FB9"/>
    <w:rsid w:val="00DD7F29"/>
    <w:rsid w:val="00DE1355"/>
    <w:rsid w:val="00DE137E"/>
    <w:rsid w:val="00DE202C"/>
    <w:rsid w:val="00DE32B4"/>
    <w:rsid w:val="00DE34A3"/>
    <w:rsid w:val="00DE660D"/>
    <w:rsid w:val="00DE682D"/>
    <w:rsid w:val="00DF337B"/>
    <w:rsid w:val="00E009FD"/>
    <w:rsid w:val="00E03EA8"/>
    <w:rsid w:val="00E1376F"/>
    <w:rsid w:val="00E13EF1"/>
    <w:rsid w:val="00E14780"/>
    <w:rsid w:val="00E22B33"/>
    <w:rsid w:val="00E25063"/>
    <w:rsid w:val="00E253F5"/>
    <w:rsid w:val="00E30577"/>
    <w:rsid w:val="00E33486"/>
    <w:rsid w:val="00E340AC"/>
    <w:rsid w:val="00E34C46"/>
    <w:rsid w:val="00E373C0"/>
    <w:rsid w:val="00E40978"/>
    <w:rsid w:val="00E42FF9"/>
    <w:rsid w:val="00E4482E"/>
    <w:rsid w:val="00E44D0B"/>
    <w:rsid w:val="00E476AA"/>
    <w:rsid w:val="00E5273B"/>
    <w:rsid w:val="00E554B9"/>
    <w:rsid w:val="00E56861"/>
    <w:rsid w:val="00E62359"/>
    <w:rsid w:val="00E668EA"/>
    <w:rsid w:val="00E66C83"/>
    <w:rsid w:val="00E80E8B"/>
    <w:rsid w:val="00E81029"/>
    <w:rsid w:val="00E8196C"/>
    <w:rsid w:val="00E86D55"/>
    <w:rsid w:val="00E94993"/>
    <w:rsid w:val="00E96DAE"/>
    <w:rsid w:val="00EA1066"/>
    <w:rsid w:val="00EA1B4C"/>
    <w:rsid w:val="00EA3BDA"/>
    <w:rsid w:val="00EA5FA2"/>
    <w:rsid w:val="00EA6282"/>
    <w:rsid w:val="00EA66FC"/>
    <w:rsid w:val="00EA68D3"/>
    <w:rsid w:val="00EA69B6"/>
    <w:rsid w:val="00EA7630"/>
    <w:rsid w:val="00EA7CC3"/>
    <w:rsid w:val="00EA7EAB"/>
    <w:rsid w:val="00EB0FE0"/>
    <w:rsid w:val="00EB240B"/>
    <w:rsid w:val="00EB39D7"/>
    <w:rsid w:val="00EB4A34"/>
    <w:rsid w:val="00EB5BAF"/>
    <w:rsid w:val="00EC028D"/>
    <w:rsid w:val="00EC1F34"/>
    <w:rsid w:val="00EC44B2"/>
    <w:rsid w:val="00EC7DD6"/>
    <w:rsid w:val="00ED0476"/>
    <w:rsid w:val="00ED0F99"/>
    <w:rsid w:val="00ED268E"/>
    <w:rsid w:val="00ED2A69"/>
    <w:rsid w:val="00ED3B97"/>
    <w:rsid w:val="00ED480A"/>
    <w:rsid w:val="00ED681A"/>
    <w:rsid w:val="00EE12F1"/>
    <w:rsid w:val="00EE16D6"/>
    <w:rsid w:val="00EE1900"/>
    <w:rsid w:val="00EE341F"/>
    <w:rsid w:val="00EE453D"/>
    <w:rsid w:val="00EF3458"/>
    <w:rsid w:val="00EF40BE"/>
    <w:rsid w:val="00EF5F80"/>
    <w:rsid w:val="00F00451"/>
    <w:rsid w:val="00F01351"/>
    <w:rsid w:val="00F04AF4"/>
    <w:rsid w:val="00F06977"/>
    <w:rsid w:val="00F139A7"/>
    <w:rsid w:val="00F1429A"/>
    <w:rsid w:val="00F150F6"/>
    <w:rsid w:val="00F1609F"/>
    <w:rsid w:val="00F173C1"/>
    <w:rsid w:val="00F179C2"/>
    <w:rsid w:val="00F2084F"/>
    <w:rsid w:val="00F24A64"/>
    <w:rsid w:val="00F24B17"/>
    <w:rsid w:val="00F318BA"/>
    <w:rsid w:val="00F34257"/>
    <w:rsid w:val="00F379A4"/>
    <w:rsid w:val="00F408DF"/>
    <w:rsid w:val="00F41B6A"/>
    <w:rsid w:val="00F42194"/>
    <w:rsid w:val="00F4591A"/>
    <w:rsid w:val="00F46315"/>
    <w:rsid w:val="00F51368"/>
    <w:rsid w:val="00F5334B"/>
    <w:rsid w:val="00F53B07"/>
    <w:rsid w:val="00F55D52"/>
    <w:rsid w:val="00F563E4"/>
    <w:rsid w:val="00F57561"/>
    <w:rsid w:val="00F634AA"/>
    <w:rsid w:val="00F64C86"/>
    <w:rsid w:val="00F73372"/>
    <w:rsid w:val="00F7434D"/>
    <w:rsid w:val="00F81947"/>
    <w:rsid w:val="00F8225B"/>
    <w:rsid w:val="00F8240F"/>
    <w:rsid w:val="00F82B1B"/>
    <w:rsid w:val="00F83ACB"/>
    <w:rsid w:val="00F83EC3"/>
    <w:rsid w:val="00F85FA7"/>
    <w:rsid w:val="00F929B6"/>
    <w:rsid w:val="00F92FE7"/>
    <w:rsid w:val="00F93DB0"/>
    <w:rsid w:val="00F94CF0"/>
    <w:rsid w:val="00F94E5D"/>
    <w:rsid w:val="00F965EB"/>
    <w:rsid w:val="00FA0739"/>
    <w:rsid w:val="00FA60CF"/>
    <w:rsid w:val="00FB026B"/>
    <w:rsid w:val="00FB177B"/>
    <w:rsid w:val="00FB2B6F"/>
    <w:rsid w:val="00FB3082"/>
    <w:rsid w:val="00FB3BE3"/>
    <w:rsid w:val="00FB62CD"/>
    <w:rsid w:val="00FB6EBA"/>
    <w:rsid w:val="00FB6FAB"/>
    <w:rsid w:val="00FB7093"/>
    <w:rsid w:val="00FB7969"/>
    <w:rsid w:val="00FC30B0"/>
    <w:rsid w:val="00FC3103"/>
    <w:rsid w:val="00FC5A9B"/>
    <w:rsid w:val="00FC726E"/>
    <w:rsid w:val="00FD0527"/>
    <w:rsid w:val="00FD07DB"/>
    <w:rsid w:val="00FD0ABF"/>
    <w:rsid w:val="00FD10F1"/>
    <w:rsid w:val="00FD17C6"/>
    <w:rsid w:val="00FD522C"/>
    <w:rsid w:val="00FE4670"/>
    <w:rsid w:val="00FE5204"/>
    <w:rsid w:val="00FE57AA"/>
    <w:rsid w:val="00FE7E42"/>
    <w:rsid w:val="00FF27E0"/>
    <w:rsid w:val="00FF3942"/>
    <w:rsid w:val="00FF57F1"/>
    <w:rsid w:val="00FF5807"/>
    <w:rsid w:val="00FF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chartTrackingRefBased/>
  <w15:docId w15:val="{243AB805-3E3D-4C44-A2D7-3FDD0689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olor w:val="0000FF"/>
      <w:sz w:val="28"/>
    </w:rPr>
  </w:style>
  <w:style w:type="paragraph" w:styleId="Heading1">
    <w:name w:val="heading 1"/>
    <w:basedOn w:val="Normal"/>
    <w:next w:val="Normal"/>
    <w:qFormat/>
    <w:pPr>
      <w:keepNext/>
      <w:jc w:val="center"/>
      <w:outlineLvl w:val="0"/>
    </w:pPr>
    <w:rPr>
      <w:i/>
      <w:color w:val="auto"/>
      <w:sz w:val="26"/>
    </w:rPr>
  </w:style>
  <w:style w:type="paragraph" w:styleId="Heading2">
    <w:name w:val="heading 2"/>
    <w:basedOn w:val="Normal"/>
    <w:next w:val="Normal"/>
    <w:qFormat/>
    <w:pPr>
      <w:keepNext/>
      <w:outlineLvl w:val="1"/>
    </w:pPr>
    <w:rPr>
      <w:i/>
      <w:snapToGrid w:val="0"/>
      <w:color w:val="000000"/>
    </w:rPr>
  </w:style>
  <w:style w:type="paragraph" w:styleId="Heading3">
    <w:name w:val="heading 3"/>
    <w:basedOn w:val="Normal"/>
    <w:next w:val="Normal"/>
    <w:qFormat/>
    <w:pPr>
      <w:keepNext/>
      <w:spacing w:before="60"/>
      <w:jc w:val="center"/>
      <w:outlineLvl w:val="2"/>
    </w:pPr>
    <w:rPr>
      <w:b/>
      <w:snapToGrid w:val="0"/>
      <w:color w:val="auto"/>
      <w:sz w:val="24"/>
    </w:rPr>
  </w:style>
  <w:style w:type="paragraph" w:styleId="Heading4">
    <w:name w:val="heading 4"/>
    <w:basedOn w:val="Normal"/>
    <w:next w:val="Normal"/>
    <w:qFormat/>
    <w:pPr>
      <w:keepNext/>
      <w:spacing w:before="240" w:after="240" w:line="320" w:lineRule="exact"/>
      <w:ind w:firstLine="567"/>
      <w:jc w:val="center"/>
      <w:outlineLvl w:val="3"/>
    </w:pPr>
    <w:rPr>
      <w:rFonts w:ascii=".VnTimeH" w:hAnsi=".VnTimeH"/>
      <w:b/>
      <w:bCs/>
      <w:color w:val="auto"/>
    </w:rPr>
  </w:style>
  <w:style w:type="paragraph" w:styleId="Heading5">
    <w:name w:val="heading 5"/>
    <w:basedOn w:val="Normal"/>
    <w:next w:val="Normal"/>
    <w:qFormat/>
    <w:pPr>
      <w:keepNext/>
      <w:spacing w:before="240" w:after="240" w:line="320" w:lineRule="exact"/>
      <w:ind w:firstLine="567"/>
      <w:jc w:val="center"/>
      <w:outlineLvl w:val="4"/>
    </w:pPr>
    <w:rPr>
      <w:rFonts w:ascii=".VnTimeH" w:hAnsi=".VnTimeH"/>
      <w:b/>
    </w:rPr>
  </w:style>
  <w:style w:type="paragraph" w:styleId="Heading6">
    <w:name w:val="heading 6"/>
    <w:basedOn w:val="Normal"/>
    <w:next w:val="Normal"/>
    <w:qFormat/>
    <w:pPr>
      <w:keepNext/>
      <w:ind w:right="-35"/>
      <w:jc w:val="right"/>
      <w:outlineLvl w:val="5"/>
    </w:pPr>
    <w:rPr>
      <w:b/>
      <w:color w:val="auto"/>
    </w:rPr>
  </w:style>
  <w:style w:type="paragraph" w:styleId="Heading7">
    <w:name w:val="heading 7"/>
    <w:basedOn w:val="Normal"/>
    <w:next w:val="Normal"/>
    <w:qFormat/>
    <w:pPr>
      <w:keepNext/>
      <w:jc w:val="right"/>
      <w:outlineLvl w:val="6"/>
    </w:pPr>
    <w:rPr>
      <w:rFonts w:ascii=".VnTimeH" w:hAnsi=".VnTimeH"/>
      <w:b/>
      <w:color w:val="auto"/>
      <w:kern w:val="28"/>
      <w:sz w:val="26"/>
      <w:effect w:val="none"/>
    </w:rPr>
  </w:style>
  <w:style w:type="paragraph" w:styleId="Heading8">
    <w:name w:val="heading 8"/>
    <w:basedOn w:val="Normal"/>
    <w:next w:val="Normal"/>
    <w:qFormat/>
    <w:pPr>
      <w:keepNext/>
      <w:jc w:val="right"/>
      <w:outlineLvl w:val="7"/>
    </w:pPr>
    <w:rPr>
      <w:i/>
      <w:color w:val="auto"/>
      <w:kern w:val="28"/>
      <w:sz w:val="26"/>
      <w:effect w:val="none"/>
    </w:rPr>
  </w:style>
  <w:style w:type="paragraph" w:styleId="Heading9">
    <w:name w:val="heading 9"/>
    <w:basedOn w:val="Normal"/>
    <w:next w:val="Normal"/>
    <w:qFormat/>
    <w:pPr>
      <w:keepNext/>
      <w:jc w:val="center"/>
      <w:outlineLvl w:val="8"/>
    </w:pPr>
    <w:rPr>
      <w:rFonts w:ascii="Times New Roman" w:hAnsi="Times New Roman"/>
      <w:b/>
      <w:sz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widowControl w:val="0"/>
      <w:jc w:val="both"/>
    </w:pPr>
    <w:rPr>
      <w:color w:val="auto"/>
      <w:sz w:val="26"/>
    </w:rPr>
  </w:style>
  <w:style w:type="paragraph" w:styleId="BodyTextIndent3">
    <w:name w:val="Body Text Indent 3"/>
    <w:basedOn w:val="Normal"/>
    <w:pPr>
      <w:ind w:firstLine="397"/>
      <w:jc w:val="both"/>
    </w:pPr>
  </w:style>
  <w:style w:type="paragraph" w:styleId="BodyTextIndent2">
    <w:name w:val="Body Text Indent 2"/>
    <w:basedOn w:val="Normal"/>
    <w:pPr>
      <w:spacing w:before="120"/>
      <w:ind w:left="397" w:firstLine="397"/>
      <w:jc w:val="both"/>
    </w:pPr>
    <w:rPr>
      <w:color w:val="000000"/>
    </w:rPr>
  </w:style>
  <w:style w:type="paragraph" w:styleId="BodyText3">
    <w:name w:val="Body Text 3"/>
    <w:basedOn w:val="Normal"/>
    <w:pPr>
      <w:tabs>
        <w:tab w:val="left" w:pos="284"/>
        <w:tab w:val="left" w:pos="709"/>
        <w:tab w:val="left" w:pos="1134"/>
      </w:tabs>
      <w:jc w:val="both"/>
    </w:pPr>
    <w:rPr>
      <w:color w:val="auto"/>
    </w:rPr>
  </w:style>
  <w:style w:type="paragraph" w:styleId="BodyTextIndent">
    <w:name w:val="Body Text Indent"/>
    <w:basedOn w:val="Normal"/>
    <w:pPr>
      <w:ind w:firstLine="397"/>
      <w:jc w:val="both"/>
    </w:pPr>
    <w:rPr>
      <w:color w:val="auto"/>
    </w:rPr>
  </w:style>
  <w:style w:type="paragraph" w:styleId="Caption">
    <w:name w:val="caption"/>
    <w:basedOn w:val="Normal"/>
    <w:next w:val="Normal"/>
    <w:qFormat/>
    <w:pPr>
      <w:spacing w:before="220"/>
      <w:jc w:val="center"/>
    </w:pPr>
    <w:rPr>
      <w:rFonts w:ascii=".VnTimeH" w:hAnsi=".VnTimeH"/>
      <w:b/>
      <w:color w:val="auto"/>
    </w:rPr>
  </w:style>
  <w:style w:type="paragraph" w:styleId="BodyText2">
    <w:name w:val="Body Text 2"/>
    <w:basedOn w:val="Normal"/>
    <w:pPr>
      <w:jc w:val="both"/>
    </w:pPr>
    <w:rPr>
      <w:color w:val="auto"/>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ListBullet2">
    <w:name w:val="List Bullet 2"/>
    <w:basedOn w:val="Normal"/>
    <w:autoRedefine/>
    <w:pPr>
      <w:numPr>
        <w:numId w:val="1"/>
      </w:numPr>
      <w:jc w:val="both"/>
    </w:pPr>
    <w:rPr>
      <w:rFonts w:ascii="VNtimes New Roman" w:hAnsi="VNtimes New Roman"/>
      <w:color w:val="000000"/>
      <w:sz w:val="26"/>
    </w:rPr>
  </w:style>
  <w:style w:type="paragraph" w:styleId="Footer">
    <w:name w:val="footer"/>
    <w:basedOn w:val="Normal"/>
    <w:pPr>
      <w:tabs>
        <w:tab w:val="center" w:pos="4320"/>
        <w:tab w:val="right" w:pos="8640"/>
      </w:tabs>
    </w:pPr>
  </w:style>
  <w:style w:type="paragraph" w:customStyle="1" w:styleId="BodyTextFirstLine">
    <w:name w:val="Body Text FirstLine"/>
    <w:basedOn w:val="Normal"/>
    <w:pPr>
      <w:widowControl w:val="0"/>
      <w:spacing w:after="240"/>
      <w:ind w:firstLine="720"/>
      <w:jc w:val="both"/>
    </w:pPr>
  </w:style>
  <w:style w:type="table" w:styleId="TableGrid">
    <w:name w:val="Table Grid"/>
    <w:basedOn w:val="TableNormal"/>
    <w:rsid w:val="00013F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 </Company>
  <LinksUpToDate>false</LinksUpToDate>
  <CharactersWithSpaces>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
  <cp:lastModifiedBy>Hong Nguyen</cp:lastModifiedBy>
  <cp:revision>2</cp:revision>
  <cp:lastPrinted>2005-12-31T17:56:00Z</cp:lastPrinted>
  <dcterms:created xsi:type="dcterms:W3CDTF">2019-01-09T10:35:00Z</dcterms:created>
  <dcterms:modified xsi:type="dcterms:W3CDTF">2019-01-09T10:35:00Z</dcterms:modified>
</cp:coreProperties>
</file>