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c2c5a5ugql5" w:id="0"/>
      <w:bookmarkEnd w:id="0"/>
      <w:r w:rsidDel="00000000" w:rsidR="00000000" w:rsidRPr="00000000">
        <w:rPr>
          <w:rtl w:val="0"/>
        </w:rPr>
        <w:t xml:space="preserve">Logotipo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el logotipo nos hemos inspirado en esta pieza de artesanía: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3267" cy="323683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267" cy="323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 la que le hemos dejado solo el delineado obteniendo además un toque más “artesanal” haciendo que este no fuera muy preciso.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4723" cy="37957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23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cbww8hptgom" w:id="1"/>
      <w:bookmarkEnd w:id="1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los colores hemos planteado que sean similares a los que nos podemos encontrar en los azulejos de la Alhambra. Siendo principales el azul y blanco y como secundarios para puntos muy concretos los otros tres.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1038" cy="448357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48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haemmp4l09f" w:id="2"/>
      <w:bookmarkEnd w:id="2"/>
      <w:r w:rsidDel="00000000" w:rsidR="00000000" w:rsidRPr="00000000">
        <w:rPr>
          <w:rtl w:val="0"/>
        </w:rPr>
        <w:t xml:space="preserve">Iconografía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los iconos nos hemos decantado por los que nos proporciona figma intentando buscar la simplicidad: que estos sean claros y concisos para que sean usables por cualquier tipo de persona.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las imágenes hemos usado distintas páginas indiscriminadamente que nos proporcionan imágenes y fotografías sin derechos de autor.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gbmpw6mxwgh5" w:id="3"/>
      <w:bookmarkEnd w:id="3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 indicadas en el moodboard:  la fuente para el título es Arab Dances y para el resto de texto es Noto Sans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mnebkrmj11o" w:id="4"/>
      <w:bookmarkEnd w:id="4"/>
      <w:r w:rsidDel="00000000" w:rsidR="00000000" w:rsidRPr="00000000">
        <w:rPr>
          <w:rtl w:val="0"/>
        </w:rPr>
        <w:t xml:space="preserve">Patrón de diseño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el patrón de diseño nos hemos basado en una página de un hotel que nos ha parecido muy acertada y que podía encajar muy bien con el tipo de proyecto que estamos realizando.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https://airelles.com/fr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relles.com/fr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