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22F" w:rsidRDefault="00C3055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2122F" w:rsidRDefault="00C3055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42122F" w:rsidRDefault="0042122F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2122F">
        <w:tc>
          <w:tcPr>
            <w:tcW w:w="4508" w:type="dxa"/>
          </w:tcPr>
          <w:p w:rsidR="0042122F" w:rsidRDefault="00C3055E">
            <w:r>
              <w:t>Date</w:t>
            </w:r>
          </w:p>
        </w:tc>
        <w:tc>
          <w:tcPr>
            <w:tcW w:w="4508" w:type="dxa"/>
          </w:tcPr>
          <w:p w:rsidR="0042122F" w:rsidRDefault="00C3055E">
            <w:r>
              <w:t>27 june 2025</w:t>
            </w:r>
          </w:p>
        </w:tc>
      </w:tr>
      <w:tr w:rsidR="0042122F">
        <w:tc>
          <w:tcPr>
            <w:tcW w:w="4508" w:type="dxa"/>
          </w:tcPr>
          <w:p w:rsidR="0042122F" w:rsidRDefault="00C3055E">
            <w:r>
              <w:t>Team ID</w:t>
            </w:r>
          </w:p>
        </w:tc>
        <w:tc>
          <w:tcPr>
            <w:tcW w:w="4508" w:type="dxa"/>
          </w:tcPr>
          <w:p w:rsidR="0042122F" w:rsidRDefault="00C3055E">
            <w:r w:rsidRPr="00C3055E">
              <w:t>LTVIP2025TMID31963</w:t>
            </w:r>
          </w:p>
        </w:tc>
      </w:tr>
      <w:tr w:rsidR="0042122F">
        <w:tc>
          <w:tcPr>
            <w:tcW w:w="4508" w:type="dxa"/>
          </w:tcPr>
          <w:p w:rsidR="0042122F" w:rsidRDefault="00C3055E">
            <w:r>
              <w:t>Project Name</w:t>
            </w:r>
          </w:p>
        </w:tc>
        <w:tc>
          <w:tcPr>
            <w:tcW w:w="4508" w:type="dxa"/>
          </w:tcPr>
          <w:p w:rsidR="0042122F" w:rsidRDefault="00C3055E">
            <w:pPr>
              <w:shd w:val="clear" w:color="auto" w:fill="FFFFFF"/>
              <w:spacing w:before="240" w:after="240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42122F">
        <w:tc>
          <w:tcPr>
            <w:tcW w:w="4508" w:type="dxa"/>
          </w:tcPr>
          <w:p w:rsidR="0042122F" w:rsidRDefault="00C3055E">
            <w:r>
              <w:t>Maximum Marks</w:t>
            </w:r>
          </w:p>
        </w:tc>
        <w:tc>
          <w:tcPr>
            <w:tcW w:w="4508" w:type="dxa"/>
          </w:tcPr>
          <w:p w:rsidR="0042122F" w:rsidRDefault="00C30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42122F" w:rsidRDefault="0042122F">
      <w:pPr>
        <w:rPr>
          <w:b/>
        </w:rPr>
      </w:pPr>
    </w:p>
    <w:p w:rsidR="0042122F" w:rsidRDefault="00C3055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42122F" w:rsidRDefault="00C3055E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 xml:space="preserve">The solution architecture for the Sustainable </w:t>
      </w:r>
      <w:r>
        <w:rPr>
          <w:rFonts w:ascii="Arial" w:eastAsia="Arial" w:hAnsi="Arial" w:cs="Arial"/>
        </w:rPr>
        <w:t>Smart City Assistant using IBM Granite LLM includes a user-friendly interface (Streamlit/Gradio), a FastAPI backend connected to Granite for chat and summarization, real-time IoT data integration, a vector database for semantic search, and secure cloud dep</w:t>
      </w:r>
      <w:r>
        <w:rPr>
          <w:rFonts w:ascii="Arial" w:eastAsia="Arial" w:hAnsi="Arial" w:cs="Arial"/>
        </w:rPr>
        <w:t>loyment with monitoring tools. It’s modular, scalable, and designed for responsive, AI-driven urban services.</w:t>
      </w:r>
    </w:p>
    <w:p w:rsidR="0042122F" w:rsidRDefault="00C3055E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:rsidR="0042122F" w:rsidRDefault="00C3055E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Application </w:t>
      </w:r>
      <w:r>
        <w:rPr>
          <w:rFonts w:ascii="Arial" w:eastAsia="Arial" w:hAnsi="Arial" w:cs="Arial"/>
        </w:rPr>
        <w:t>Layer</w:t>
      </w:r>
      <w:r>
        <w:rPr>
          <w:rFonts w:ascii="Arial" w:eastAsia="Arial" w:hAnsi="Arial" w:cs="Arial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:rsidR="0042122F" w:rsidRDefault="00C3055E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</w:t>
      </w:r>
      <w:r>
        <w:rPr>
          <w:rFonts w:ascii="Arial" w:eastAsia="Arial" w:hAnsi="Arial" w:cs="Arial"/>
          <w:b/>
          <w:sz w:val="20"/>
          <w:szCs w:val="20"/>
        </w:rPr>
        <w:t>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:rsidR="0042122F" w:rsidRDefault="00C3055E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</w:t>
      </w:r>
      <w:r>
        <w:rPr>
          <w:rFonts w:ascii="Arial" w:eastAsia="Arial" w:hAnsi="Arial" w:cs="Arial"/>
          <w:sz w:val="20"/>
          <w:szCs w:val="20"/>
        </w:rPr>
        <w:t>affic, energy) via APIs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:rsidR="0042122F" w:rsidRDefault="00C3055E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</w:t>
      </w:r>
      <w:r>
        <w:rPr>
          <w:rFonts w:ascii="Arial" w:eastAsia="Arial" w:hAnsi="Arial" w:cs="Arial"/>
          <w:sz w:val="20"/>
          <w:szCs w:val="20"/>
        </w:rPr>
        <w:t>l</w:t>
      </w:r>
    </w:p>
    <w:p w:rsidR="0042122F" w:rsidRDefault="00C3055E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:rsidR="0042122F" w:rsidRDefault="00C3055E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:rsidR="0042122F" w:rsidRDefault="00C3055E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:rsidR="0042122F" w:rsidRDefault="0042122F">
      <w:pPr>
        <w:spacing w:before="240" w:after="240"/>
        <w:rPr>
          <w:rFonts w:ascii="Arial" w:eastAsia="Arial" w:hAnsi="Arial" w:cs="Arial"/>
        </w:rPr>
      </w:pPr>
    </w:p>
    <w:p w:rsidR="0042122F" w:rsidRDefault="0042122F">
      <w:pPr>
        <w:rPr>
          <w:b/>
        </w:rPr>
      </w:pPr>
    </w:p>
    <w:p w:rsidR="0042122F" w:rsidRDefault="00C3055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731200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122F" w:rsidRDefault="0042122F">
      <w:pPr>
        <w:rPr>
          <w:b/>
        </w:rPr>
      </w:pPr>
    </w:p>
    <w:p w:rsidR="0042122F" w:rsidRDefault="0042122F">
      <w:pPr>
        <w:rPr>
          <w:b/>
        </w:rPr>
      </w:pPr>
    </w:p>
    <w:sectPr w:rsidR="0042122F" w:rsidSect="00A67B3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BA3513"/>
    <w:multiLevelType w:val="multilevel"/>
    <w:tmpl w:val="CC6CE9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2122F"/>
    <w:rsid w:val="000E1719"/>
    <w:rsid w:val="0042122F"/>
    <w:rsid w:val="00645143"/>
    <w:rsid w:val="00A67B39"/>
    <w:rsid w:val="00C305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B39"/>
  </w:style>
  <w:style w:type="paragraph" w:styleId="Heading1">
    <w:name w:val="heading 1"/>
    <w:basedOn w:val="Normal"/>
    <w:next w:val="Normal"/>
    <w:uiPriority w:val="9"/>
    <w:qFormat/>
    <w:rsid w:val="00A67B3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A67B3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A67B3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A67B3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A67B3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A67B3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A67B3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A67B39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A67B3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sid w:val="00A67B39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0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5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</cp:lastModifiedBy>
  <cp:revision>3</cp:revision>
  <dcterms:created xsi:type="dcterms:W3CDTF">2025-06-27T13:11:00Z</dcterms:created>
  <dcterms:modified xsi:type="dcterms:W3CDTF">2025-06-28T14:54:00Z</dcterms:modified>
</cp:coreProperties>
</file>