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C1EC36" wp14:paraId="7BA6BECD" wp14:textId="09C69285">
      <w:pPr>
        <w:pStyle w:val="Heading2"/>
        <w:keepNext w:val="1"/>
        <w:keepLines w:val="1"/>
        <w:spacing w:before="200" w:after="0"/>
        <w:rPr>
          <w:noProof w:val="0"/>
          <w:color w:val="auto"/>
          <w:sz w:val="30"/>
          <w:szCs w:val="30"/>
          <w:u w:val="single"/>
          <w:lang w:val="en-US"/>
        </w:rPr>
      </w:pPr>
      <w:r w:rsidRPr="20C1EC36" w:rsidR="4BD22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u w:val="single"/>
          <w:lang w:val="en-US"/>
        </w:rPr>
        <w:t>Section 1 – Conceptual Understanding (Short Answer)</w:t>
      </w:r>
    </w:p>
    <w:p xmlns:wp14="http://schemas.microsoft.com/office/word/2010/wordml" w:rsidP="20C1EC36" wp14:paraId="3FF4E5F6" wp14:textId="72019CA6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1. Explain the main difference between model training and model inference.</w:t>
      </w:r>
    </w:p>
    <w:p xmlns:wp14="http://schemas.microsoft.com/office/word/2010/wordml" w:rsidP="20C1EC36" wp14:paraId="345B5F7D" wp14:textId="7ABCC67B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training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is the process of teaching a model to learn patterns from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large amounts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of data by adjusting its internal parameters (weights and biases) through optimization algorithms like gradient descent. Training is computationally intensive, requires GPUs/TPUs, and can take hours or days depending on the model size.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In contrast,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inference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refers to the stage where the trained model is used to make predictions on new, unseen data.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It’s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n-US"/>
        </w:rPr>
        <w:t>forward pass only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process — no parameter updates happen here.</w:t>
      </w:r>
    </w:p>
    <w:p xmlns:wp14="http://schemas.microsoft.com/office/word/2010/wordml" w:rsidP="20C1EC36" wp14:paraId="0654AF11" wp14:textId="29809705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In simple terms:</w:t>
      </w:r>
    </w:p>
    <w:p xmlns:wp14="http://schemas.microsoft.com/office/word/2010/wordml" w:rsidP="20C1EC36" wp14:paraId="6129E566" wp14:textId="008471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Training = Learning phase (compute-heavy, infrequent)</w:t>
      </w:r>
    </w:p>
    <w:p xmlns:wp14="http://schemas.microsoft.com/office/word/2010/wordml" w:rsidP="20C1EC36" wp14:paraId="110AA73D" wp14:textId="3CC3F1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Inference = Prediction phase (latency-sensitive, frequent)</w:t>
      </w:r>
    </w:p>
    <w:p xmlns:wp14="http://schemas.microsoft.com/office/word/2010/wordml" w:rsidP="20C1EC36" wp14:paraId="24B76A11" wp14:textId="59FB7959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In LLMs, training might happen once over petabytes of text, but inference happens millions of times per day — so optimization during inference is crucial for real-world applications.</w:t>
      </w:r>
    </w:p>
    <w:p xmlns:wp14="http://schemas.microsoft.com/office/word/2010/wordml" w:rsidP="20C1EC36" wp14:paraId="12D1FA11" wp14:textId="215D81D5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xmlns:wp14="http://schemas.microsoft.com/office/word/2010/wordml" w:rsidP="20C1EC36" wp14:paraId="6563EA67" wp14:textId="272D0DEB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2. What techniques can you use to reduce inference latency for large language models (LLMs)?</w:t>
      </w:r>
    </w:p>
    <w:p xmlns:wp14="http://schemas.microsoft.com/office/word/2010/wordml" w:rsidP="20C1EC36" wp14:paraId="5A791B69" wp14:textId="339D4B7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Reducing inference latency involves both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software-level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and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hardware-level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optimizations. Some of the key techniques include:</w:t>
      </w:r>
    </w:p>
    <w:p xmlns:wp14="http://schemas.microsoft.com/office/word/2010/wordml" w:rsidP="20C1EC36" wp14:paraId="2B66A865" wp14:textId="36DE65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Quantization: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Convert high-precision (FP32) weights to lower precision (FP16, INT8, or INT4) to reduce memory bandwidth and computation time.</w:t>
      </w:r>
    </w:p>
    <w:p xmlns:wp14="http://schemas.microsoft.com/office/word/2010/wordml" w:rsidP="20C1EC36" wp14:paraId="3020E4F0" wp14:textId="171F2E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pruning and distillation: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Remove redundant neurons or </w:t>
      </w:r>
      <w:r w:rsidRPr="20C1EC36" w:rsidR="5CEC979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layers or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distill a smaller model that mimics a larger one’s behavior.</w:t>
      </w:r>
    </w:p>
    <w:p xmlns:wp14="http://schemas.microsoft.com/office/word/2010/wordml" w:rsidP="20C1EC36" wp14:paraId="2B8F6F0B" wp14:textId="712A94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Batching requests: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Combine multiple user requests into a single forward pass to maximize GPU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utilization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0C1EC36" wp14:paraId="1945DD3E" wp14:textId="7764DF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Speculative decoding: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Use a smaller draft model to generate several tokens ahead and verify them with the main model, improving token generation throughput.</w:t>
      </w:r>
    </w:p>
    <w:p xmlns:wp14="http://schemas.microsoft.com/office/word/2010/wordml" w:rsidP="20C1EC36" wp14:paraId="5C5EE667" wp14:textId="553860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Caching and KV-cache reuse: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Store intermediate attention states (key-value pairs) so each new token generation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doesn’t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recompute everything.</w:t>
      </w:r>
    </w:p>
    <w:p xmlns:wp14="http://schemas.microsoft.com/office/word/2010/wordml" w:rsidP="20C1EC36" wp14:paraId="3B73565F" wp14:textId="6D0D68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Optimized kernels: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Use frameworks like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TensorRT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, ONNX Runtime, or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DeepSpeed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-Inference for GPU-optimized execution.</w:t>
      </w:r>
    </w:p>
    <w:p xmlns:wp14="http://schemas.microsoft.com/office/word/2010/wordml" w:rsidP="20C1EC36" wp14:paraId="770ADCD7" wp14:textId="1A0DCB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Hardware acceleration: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Use GPUs, TPUs, or inference accelerators (like AWS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Inferentia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or NVIDIA Tensor Cores).</w:t>
      </w:r>
    </w:p>
    <w:p xmlns:wp14="http://schemas.microsoft.com/office/word/2010/wordml" w:rsidP="20C1EC36" wp14:paraId="2AD1C05D" wp14:textId="5CDB8B1A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Together, these optimizations can bring down latency from hundreds of milliseconds to under 100ms per request.</w:t>
      </w:r>
    </w:p>
    <w:p xmlns:wp14="http://schemas.microsoft.com/office/word/2010/wordml" w:rsidP="20C1EC36" wp14:paraId="068DB0FA" wp14:textId="45DFA73F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xmlns:wp14="http://schemas.microsoft.com/office/word/2010/wordml" w:rsidP="20C1EC36" wp14:paraId="59605B4B" wp14:textId="68B6D363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3. Describe how quantization and speculative decoding improve inference performance.</w:t>
      </w:r>
    </w:p>
    <w:p xmlns:wp14="http://schemas.microsoft.com/office/word/2010/wordml" w:rsidP="20C1EC36" wp14:paraId="49E7A7C9" wp14:textId="63B4FD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Quantization: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Quantization reduces the numeric precision of model parameters (e.g., from FP32 → INT8).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This decreases model size, reduces memory transfer time, and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speeds up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matrix multiplications — all with minimal loss in accuracy. For instance, quantizing a 13B LLM can reduce its memory footprint by 60–70% and inference latency by 2–3×.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Frameworks like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PyTorch’s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torch.quantization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, Hugging Face’s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bitsandbytes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, or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ggml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for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LLaMA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are popular for this.</w:t>
      </w:r>
    </w:p>
    <w:p xmlns:wp14="http://schemas.microsoft.com/office/word/2010/wordml" w:rsidP="20C1EC36" wp14:paraId="1E7437F9" wp14:textId="26E6C6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Speculative Decoding: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Instead of generating tokens one by one with a large model, speculative decoding uses a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smaller “draft” model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to predict multiple tokens at once.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The large model then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verifies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those tokens in parallel.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If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they’re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correct,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they’re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accepted; if not, the main model corrects them.</w:t>
      </w:r>
      <w:r>
        <w:br/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This approach can yield up to 2×–3× faster decoding without quality loss and is used in production systems like OpenAI’s GPT models.</w:t>
      </w:r>
    </w:p>
    <w:p xmlns:wp14="http://schemas.microsoft.com/office/word/2010/wordml" w:rsidP="20C1EC36" wp14:paraId="692C1350" wp14:textId="76F37297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In essence —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quantization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accelerates the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n-US"/>
        </w:rPr>
        <w:t>math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, while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speculative decoding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accelerates the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n-US"/>
        </w:rPr>
        <w:t>generation process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0C1EC36" wp14:paraId="35BC77C7" wp14:textId="4C3FEA1F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xmlns:wp14="http://schemas.microsoft.com/office/word/2010/wordml" w:rsidP="20C1EC36" wp14:paraId="0FD8AFD6" wp14:textId="5CF92F3C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 xml:space="preserve">4. What are some challenges of deploying open-source LLMs (e.g.,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LLaMA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or Qwen) in production?</w:t>
      </w:r>
    </w:p>
    <w:p xmlns:wp14="http://schemas.microsoft.com/office/word/2010/wordml" w:rsidP="20C1EC36" wp14:paraId="43C798CE" wp14:textId="48F18A7A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Deploying open-source LLMs in production is powerful but challenging due to several operational and technical reasons:</w:t>
      </w:r>
    </w:p>
    <w:p xmlns:wp14="http://schemas.microsoft.com/office/word/2010/wordml" w:rsidP="20C1EC36" wp14:paraId="1AD9FB9D" wp14:textId="09CAFFE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Hardware requirements: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Running large models (7B–70B parameters) demands multiple high-memory GPUs or tensor parallelism, which is costly and complex to manage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on-premise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0C1EC36" wp14:paraId="65BBB227" wp14:textId="649E5B5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Latency vs. cost trade-off: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Scaling for low latency (e.g., &lt;100ms) often means keeping multiple replicas always on — increasing costs.</w:t>
      </w:r>
    </w:p>
    <w:p xmlns:wp14="http://schemas.microsoft.com/office/word/2010/wordml" w:rsidP="20C1EC36" wp14:paraId="2D38B975" wp14:textId="0C008C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Optimization complexity: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You must manually handle quantization, tensor parallelism, batching, and KV caching for performance tuning.</w:t>
      </w:r>
    </w:p>
    <w:p xmlns:wp14="http://schemas.microsoft.com/office/word/2010/wordml" w:rsidP="20C1EC36" wp14:paraId="7EB08C0D" wp14:textId="737CFE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Security and compliance: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Open-source models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don’t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come with managed safety filters or audit logs like OpenAI’s models.</w:t>
      </w:r>
    </w:p>
    <w:p xmlns:wp14="http://schemas.microsoft.com/office/word/2010/wordml" w:rsidP="20C1EC36" wp14:paraId="4217B4A7" wp14:textId="789BE3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Maintenance overhead: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Frequent model updates, bug fixes, and fine-tuning pipelines require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expertise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and continuous monitoring.</w:t>
      </w:r>
    </w:p>
    <w:p xmlns:wp14="http://schemas.microsoft.com/office/word/2010/wordml" w:rsidP="20C1EC36" wp14:paraId="252DDF68" wp14:textId="195C35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Model versioning &amp; rollback: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Handling multiple versions across nodes and ensuring reproducibility is non-trivial.</w:t>
      </w:r>
    </w:p>
    <w:p xmlns:wp14="http://schemas.microsoft.com/office/word/2010/wordml" w:rsidP="20C1EC36" wp14:paraId="77735FA5" wp14:textId="36CAF949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Essentially, with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open-source LLMs,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you gain control but lose convenience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— everything from scaling to safety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has to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be built in-house.</w:t>
      </w:r>
    </w:p>
    <w:p xmlns:wp14="http://schemas.microsoft.com/office/word/2010/wordml" w:rsidP="20C1EC36" wp14:paraId="41C6F28C" wp14:textId="23F373AA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p xmlns:wp14="http://schemas.microsoft.com/office/word/2010/wordml" w:rsidP="20C1EC36" wp14:paraId="61DC8581" wp14:textId="670F9F55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 xml:space="preserve">5. Explain how an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inference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API like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>Baseten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or Modal differs from using a hosted API like OpenAI.</w:t>
      </w:r>
    </w:p>
    <w:p xmlns:wp14="http://schemas.microsoft.com/office/word/2010/wordml" w:rsidP="20C1EC36" wp14:paraId="009F76D3" wp14:textId="61AD82C2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Hosted APIs (e.g., OpenAI, Anthropic):</w:t>
      </w:r>
    </w:p>
    <w:p xmlns:wp14="http://schemas.microsoft.com/office/word/2010/wordml" w:rsidP="20C1EC36" wp14:paraId="576DBF64" wp14:textId="2C4011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The provider manages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n-US"/>
        </w:rPr>
        <w:t>everything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— infrastructure, scaling, optimization, and updates.</w:t>
      </w:r>
    </w:p>
    <w:p xmlns:wp14="http://schemas.microsoft.com/office/word/2010/wordml" w:rsidP="20C1EC36" wp14:paraId="15B06393" wp14:textId="29B84E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You only send requests and receive responses via REST API.</w:t>
      </w:r>
    </w:p>
    <w:p xmlns:wp14="http://schemas.microsoft.com/office/word/2010/wordml" w:rsidP="20C1EC36" wp14:paraId="3811368C" wp14:textId="24C79F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Pros: Zero DevOps burden, high reliability.</w:t>
      </w:r>
    </w:p>
    <w:p xmlns:wp14="http://schemas.microsoft.com/office/word/2010/wordml" w:rsidP="20C1EC36" wp14:paraId="21C6EC57" wp14:textId="1E011E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Cons: No control over model weights, limited customization, higher per-request cost.</w:t>
      </w:r>
    </w:p>
    <w:p xmlns:wp14="http://schemas.microsoft.com/office/word/2010/wordml" w:rsidP="20C1EC36" wp14:paraId="5F99F308" wp14:textId="45D65803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 xml:space="preserve">Inference APIs (e.g.,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Baseten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, Modal, Replicate):</w:t>
      </w:r>
    </w:p>
    <w:p xmlns:wp14="http://schemas.microsoft.com/office/word/2010/wordml" w:rsidP="20C1EC36" wp14:paraId="2AFF48A8" wp14:textId="0B6BA9D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These platforms let you deploy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n-US"/>
        </w:rPr>
        <w:t>your own models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(like 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LLaMA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or Falcon) in a managed inference environment.</w:t>
      </w:r>
    </w:p>
    <w:p xmlns:wp14="http://schemas.microsoft.com/office/word/2010/wordml" w:rsidP="20C1EC36" wp14:paraId="28ECC12A" wp14:textId="377DE36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They handle containerization, GPU scheduling, auto-scaling, and endpoint exposure.</w:t>
      </w:r>
    </w:p>
    <w:p xmlns:wp14="http://schemas.microsoft.com/office/word/2010/wordml" w:rsidP="20C1EC36" wp14:paraId="34F2D2FC" wp14:textId="2701E47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You can bring custom models, quantization, or fine-tuning logic while still avoiding full infrastructure management.</w:t>
      </w:r>
    </w:p>
    <w:p xmlns:wp14="http://schemas.microsoft.com/office/word/2010/wordml" w:rsidP="20C1EC36" wp14:paraId="7E6F16B3" wp14:textId="0B901EA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In short:</w:t>
      </w:r>
    </w:p>
    <w:p xmlns:wp14="http://schemas.microsoft.com/office/word/2010/wordml" w:rsidP="20C1EC36" wp14:paraId="3771E6C3" wp14:textId="7DAE232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OpenAI = “Use our model”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(SaaS)</w:t>
      </w:r>
    </w:p>
    <w:p xmlns:wp14="http://schemas.microsoft.com/office/word/2010/wordml" w:rsidP="20C1EC36" wp14:paraId="09912944" wp14:textId="6663BB6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Baseten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n-US"/>
        </w:rPr>
        <w:t>/Modal = “Host your model easily”</w:t>
      </w: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 (PaaS)</w:t>
      </w:r>
    </w:p>
    <w:p xmlns:wp14="http://schemas.microsoft.com/office/word/2010/wordml" w:rsidP="20C1EC36" wp14:paraId="241FA5DC" wp14:textId="05EE04FB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</w:pPr>
      <w:r w:rsidRPr="20C1EC36" w:rsidR="1C114C2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This gives you flexibility between full self-hosting and fully managed APIs.</w:t>
      </w:r>
    </w:p>
    <w:p xmlns:wp14="http://schemas.microsoft.com/office/word/2010/wordml" w:rsidP="20C1EC36" wp14:paraId="2C078E63" wp14:textId="6842E51F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7db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ca3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260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1a0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ed7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f79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27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13F95"/>
    <w:rsid w:val="0B2EAE5B"/>
    <w:rsid w:val="1C114C21"/>
    <w:rsid w:val="20C1EC36"/>
    <w:rsid w:val="3B3EDC78"/>
    <w:rsid w:val="4BD22D05"/>
    <w:rsid w:val="5942BC2E"/>
    <w:rsid w:val="5CEC9799"/>
    <w:rsid w:val="60813F95"/>
    <w:rsid w:val="688702F4"/>
    <w:rsid w:val="7A1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3F95"/>
  <w15:chartTrackingRefBased/>
  <w15:docId w15:val="{A13A9B06-CE77-4E21-905E-610F51988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0C1EC3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0C1EC3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0C1EC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8cec9aa62a4b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2025-10-23T14:10:27.6401345Z</dcterms:created>
  <dcterms:modified xsi:type="dcterms:W3CDTF">2025-10-23T14:15:29.3171280Z</dcterms:modified>
  <dc:creator>Divyanshu Rathaur</dc:creator>
  <lastModifiedBy>Divyanshu Rathaur</lastModifiedBy>
</coreProperties>
</file>