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b w:val="1"/>
          <w:bCs w:val="1"/>
          <w:color w:val="00b050"/>
          <w:sz w:val="36"/>
          <w:szCs w:val="36"/>
        </w:rPr>
      </w:pPr>
      <w:r w:rsidDel="00000000" w:rsidR="00000000" w:rsidRPr="00000000">
        <w:rPr>
          <w:rtl w:val="0"/>
        </w:rPr>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3">
      <w:pPr>
        <w:spacing w:after="0" w:line="36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4">
      <w:pPr>
        <w:spacing w:after="0" w:line="36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Title:</w:t>
      </w:r>
    </w:p>
    <w:p w:rsidR="00000000" w:rsidDel="00000000" w:rsidP="00000000" w:rsidRDefault="00000000" w:rsidRPr="00000000" w14:paraId="00000005">
      <w:pPr>
        <w:spacing w:after="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AGRICULTURE AI: CROP YIELD PREDICTION</w:t>
        <w:br w:type="textWrapping"/>
        <w:t xml:space="preserve"> AND DATASET QUESTION ANSWERING</w:t>
      </w:r>
    </w:p>
    <w:p w:rsidR="00000000" w:rsidDel="00000000" w:rsidP="00000000" w:rsidRDefault="00000000" w:rsidRPr="00000000" w14:paraId="00000006">
      <w:pPr>
        <w:spacing w:after="0" w:line="360"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7">
      <w:pPr>
        <w:spacing w:after="0"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Project Report</w:t>
      </w:r>
    </w:p>
    <w:p w:rsidR="00000000" w:rsidDel="00000000" w:rsidP="00000000" w:rsidRDefault="00000000" w:rsidRPr="00000000" w14:paraId="00000008">
      <w:pPr>
        <w:spacing w:after="0" w:line="36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 </w:t>
      </w:r>
    </w:p>
    <w:p w:rsidR="00000000" w:rsidDel="00000000" w:rsidP="00000000" w:rsidRDefault="00000000" w:rsidRPr="00000000" w14:paraId="00000009">
      <w:pPr>
        <w:spacing w:after="0" w:line="360" w:lineRule="auto"/>
        <w:jc w:val="left"/>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A">
      <w:pPr>
        <w:spacing w:after="0" w:line="360"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B">
      <w:pPr>
        <w:spacing w:after="0"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NAME-DIVYA BHAGAT</w:t>
      </w:r>
    </w:p>
    <w:p w:rsidR="00000000" w:rsidDel="00000000" w:rsidP="00000000" w:rsidRDefault="00000000" w:rsidRPr="00000000" w14:paraId="0000000C">
      <w:pPr>
        <w:spacing w:after="0"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YEAR- 2026</w:t>
      </w:r>
    </w:p>
    <w:p w:rsidR="00000000" w:rsidDel="00000000" w:rsidP="00000000" w:rsidRDefault="00000000" w:rsidRPr="00000000" w14:paraId="0000000D">
      <w:pPr>
        <w:spacing w:after="0" w:line="360" w:lineRule="auto"/>
        <w:jc w:val="center"/>
        <w:rPr>
          <w:rFonts w:ascii="Times New Roman" w:cs="Times New Roman" w:eastAsia="Times New Roman" w:hAnsi="Times New Roman"/>
          <w:b w:val="1"/>
          <w:bCs w:val="1"/>
          <w:color w:val="00b050"/>
          <w:sz w:val="36"/>
          <w:szCs w:val="36"/>
        </w:rPr>
      </w:pPr>
      <w:r w:rsidDel="00000000" w:rsidR="00000000" w:rsidRPr="00000000">
        <w:rPr>
          <w:rFonts w:ascii="Times New Roman" w:cs="Times New Roman" w:eastAsia="Times New Roman" w:hAnsi="Times New Roman"/>
        </w:rPr>
        <w:drawing>
          <wp:inline distB="0" distT="0" distL="0" distR="0">
            <wp:extent cx="3192780" cy="723900"/>
            <wp:effectExtent b="0" l="0" r="0" t="0"/>
            <wp:docPr descr="C:\Users\Prakash\Desktop\agriculture-course\annam.png" id="5" name="image1.png"/>
            <a:graphic>
              <a:graphicData uri="http://schemas.openxmlformats.org/drawingml/2006/picture">
                <pic:pic>
                  <pic:nvPicPr>
                    <pic:cNvPr descr="C:\Users\Prakash\Desktop\agriculture-course\annam.png" id="0" name="image1.png"/>
                    <pic:cNvPicPr preferRelativeResize="0"/>
                  </pic:nvPicPr>
                  <pic:blipFill>
                    <a:blip r:embed="rId7"/>
                    <a:srcRect b="27127" l="0" r="0" t="22342"/>
                    <a:stretch>
                      <a:fillRect/>
                    </a:stretch>
                  </pic:blipFill>
                  <pic:spPr>
                    <a:xfrm>
                      <a:off x="0" y="0"/>
                      <a:ext cx="319278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0" w:line="360" w:lineRule="auto"/>
        <w:jc w:val="center"/>
        <w:rPr>
          <w:rFonts w:ascii="Times New Roman" w:cs="Times New Roman" w:eastAsia="Times New Roman" w:hAnsi="Times New Roman"/>
          <w:b w:val="1"/>
          <w:bCs w:val="1"/>
          <w:color w:val="00b050"/>
          <w:sz w:val="36"/>
          <w:szCs w:val="36"/>
        </w:rPr>
      </w:pPr>
      <w:r w:rsidDel="00000000" w:rsidR="00000000" w:rsidRPr="00000000">
        <w:rPr>
          <w:rFonts w:ascii="Times New Roman" w:cs="Times New Roman" w:eastAsia="Times New Roman" w:hAnsi="Times New Roman"/>
          <w:b w:val="1"/>
          <w:bCs w:val="1"/>
          <w:color w:val="00b050"/>
          <w:sz w:val="36"/>
          <w:szCs w:val="36"/>
          <w:rtl w:val="0"/>
        </w:rPr>
        <w:t xml:space="preserve">Fundamentals of AI Using Agriculture Data Set</w:t>
      </w:r>
    </w:p>
    <w:p w:rsidR="00000000" w:rsidDel="00000000" w:rsidP="00000000" w:rsidRDefault="00000000" w:rsidRPr="00000000" w14:paraId="0000000F">
      <w:pPr>
        <w:spacing w:after="0"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2">
      <w:pPr>
        <w:spacing w:after="0" w:line="36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3">
      <w:pPr>
        <w:spacing w:after="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Certificate</w:t>
      </w:r>
    </w:p>
    <w:p w:rsidR="00000000" w:rsidDel="00000000" w:rsidP="00000000" w:rsidRDefault="00000000" w:rsidRPr="00000000" w14:paraId="0000001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to certify that Divya Bhagat from Zeal College of Engineering and Research has successfully completed the project work titled AGRICULTURE AI: CROP YIELD PREDICTION AND DATASET QUESTION ANSWERING</w:t>
      </w: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rFonts w:ascii="Times New Roman" w:cs="Times New Roman" w:eastAsia="Times New Roman" w:hAnsi="Times New Roman"/>
          <w:sz w:val="24"/>
          <w:szCs w:val="24"/>
          <w:rtl w:val="0"/>
        </w:rPr>
        <w:t xml:space="preserve">as part of the 1-credit course “Fundamentals of AI using Agriculture Data Set”, offered under ANNAM.AI – Centre of Excellence, Ministry of Education, Government of India, at IIT Ropar. This project constitutes a component of the 30 hours of learning prescribed for the course and reflects the student’s independent effort in problem selection, method design, and implementation.</w:t>
      </w:r>
    </w:p>
    <w:p w:rsidR="00000000" w:rsidDel="00000000" w:rsidP="00000000" w:rsidRDefault="00000000" w:rsidRPr="00000000" w14:paraId="0000001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Index</w:t>
      </w:r>
    </w:p>
    <w:p w:rsidR="00000000" w:rsidDel="00000000" w:rsidP="00000000" w:rsidRDefault="00000000" w:rsidRPr="00000000" w14:paraId="0000001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 and Motivation</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Statement</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Dataset Understanding</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Methodology</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Implementation Details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Results and Discussions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References</w:t>
      </w:r>
    </w:p>
    <w:p w:rsidR="00000000" w:rsidDel="00000000" w:rsidP="00000000" w:rsidRDefault="00000000" w:rsidRPr="00000000" w14:paraId="0000002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w:t>
      </w:r>
    </w:p>
    <w:p w:rsidR="00000000" w:rsidDel="00000000" w:rsidP="00000000" w:rsidRDefault="00000000" w:rsidRPr="00000000" w14:paraId="0000002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A">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Introduction and Motivation</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Agriculture depends on several factors, including the size of a plot, rainfall, fertilizer use, and temperature. Farmers and agricultural planners may benefit from tools that help them understand how these factors relate to crop yield. Artificial intelligence (AI) and machine learning can learn patterns from past examples and use those patterns to estimate an outcome for a new set of input conditions. This project demonstrates a beginner-friendly machine learning workflow for estimating agricultural yield and answering simple questions about a dataset.</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educational. The dataset used in this version is synthetic, meaning that the rows were generated for practice rather than collected from real farms. Therefore, the results should not be treated as agricultural advice or as evidence of how real crops will perform. A real, documented dataset should be used before drawing conclusions for farmers.</w:t>
      </w:r>
    </w:p>
    <w:p w:rsidR="00000000" w:rsidDel="00000000" w:rsidP="00000000" w:rsidRDefault="00000000" w:rsidRPr="00000000" w14:paraId="0000002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Problem Statement</w:t>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is to build a model that estimates crop yield, measured in quintals per plot, using four input features: plot size in acres, rainfall in millimetres, fertilizer quantity in kilograms, and average temperature in degrees Celsius. The project also provides a simple question-answering function that reports dataset summaries and can request inputs to produce a model-based yield estimate.</w:t>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outcomes: (1) understand the structure and quality of the dataset, (2) visualize the distribution and relationships between variables, (3) train and evaluate a regression model, and (4) demonstrate how users can ask basic questions about the dataset. The model predicts an association learned from the supplied data; it does not prove that changing one factor will cause a particular change in yield.</w:t>
      </w:r>
    </w:p>
    <w:p w:rsidR="00000000" w:rsidDel="00000000" w:rsidP="00000000" w:rsidRDefault="00000000" w:rsidRPr="00000000" w14:paraId="0000003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Dataset Understanding</w:t>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included CSV file is named Agriculture_AI_Dataset.csv. It contains 240 rows and 6 columns. It is a synthetic educational dataset generated with a fixed random seed so the same data can be reproduced. It is not real-time data and was not collected from a Government of India website.</w:t>
      </w:r>
    </w:p>
    <w:p w:rsidR="00000000" w:rsidDel="00000000" w:rsidP="00000000" w:rsidRDefault="00000000" w:rsidRPr="00000000" w14:paraId="00000035">
      <w:pPr>
        <w:spacing w:after="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2970"/>
        <w:gridCol w:w="2910"/>
        <w:tblGridChange w:id="0">
          <w:tblGrid>
            <w:gridCol w:w="3030"/>
            <w:gridCol w:w="2970"/>
            <w:gridCol w:w="2910"/>
          </w:tblGrid>
        </w:tblGridChange>
      </w:tblGrid>
      <w:tr>
        <w:trPr>
          <w:cantSplit w:val="0"/>
          <w:trHeight w:val="270" w:hRule="atLeast"/>
          <w:tblHeader w:val="0"/>
        </w:trPr>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6">
            <w:pPr>
              <w:spacing w:after="0" w:line="276" w:lineRule="auto"/>
              <w:jc w:val="both"/>
              <w:rPr>
                <w:rFonts w:ascii="Times New Roman" w:cs="Times New Roman" w:eastAsia="Times New Roman" w:hAnsi="Times New Roman"/>
                <w:b w:val="1"/>
                <w:bCs w:val="1"/>
                <w:color w:val="365f91"/>
                <w:sz w:val="24"/>
                <w:szCs w:val="24"/>
              </w:rPr>
            </w:pPr>
            <w:r w:rsidDel="00000000" w:rsidR="00000000" w:rsidRPr="00000000">
              <w:rPr>
                <w:rFonts w:ascii="Times New Roman" w:cs="Times New Roman" w:eastAsia="Times New Roman" w:hAnsi="Times New Roman"/>
                <w:b w:val="1"/>
                <w:bCs w:val="1"/>
                <w:color w:val="365f91"/>
                <w:sz w:val="24"/>
                <w:szCs w:val="24"/>
                <w:rtl w:val="0"/>
              </w:rPr>
              <w:t xml:space="preserve">Field</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7">
            <w:pPr>
              <w:spacing w:after="0" w:line="276" w:lineRule="auto"/>
              <w:jc w:val="both"/>
              <w:rPr>
                <w:rFonts w:ascii="Times New Roman" w:cs="Times New Roman" w:eastAsia="Times New Roman" w:hAnsi="Times New Roman"/>
                <w:b w:val="1"/>
                <w:bCs w:val="1"/>
                <w:color w:val="365f91"/>
                <w:sz w:val="24"/>
                <w:szCs w:val="24"/>
              </w:rPr>
            </w:pPr>
            <w:r w:rsidDel="00000000" w:rsidR="00000000" w:rsidRPr="00000000">
              <w:rPr>
                <w:rFonts w:ascii="Times New Roman" w:cs="Times New Roman" w:eastAsia="Times New Roman" w:hAnsi="Times New Roman"/>
                <w:b w:val="1"/>
                <w:bCs w:val="1"/>
                <w:color w:val="365f91"/>
                <w:sz w:val="24"/>
                <w:szCs w:val="24"/>
                <w:rtl w:val="0"/>
              </w:rPr>
              <w:t xml:space="preserve">Meaning</w:t>
            </w:r>
          </w:p>
        </w:tc>
        <w:tc>
          <w:tcPr>
            <w:tcBorders>
              <w:top w:color="4f81bd" w:space="0" w:sz="5" w:val="single"/>
              <w:left w:color="000000" w:space="0" w:sz="0" w:val="nil"/>
              <w:bottom w:color="4f81bd"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8">
            <w:pPr>
              <w:spacing w:after="0" w:line="276" w:lineRule="auto"/>
              <w:jc w:val="both"/>
              <w:rPr>
                <w:rFonts w:ascii="Times New Roman" w:cs="Times New Roman" w:eastAsia="Times New Roman" w:hAnsi="Times New Roman"/>
                <w:b w:val="1"/>
                <w:bCs w:val="1"/>
                <w:color w:val="365f91"/>
                <w:sz w:val="24"/>
                <w:szCs w:val="24"/>
              </w:rPr>
            </w:pPr>
            <w:r w:rsidDel="00000000" w:rsidR="00000000" w:rsidRPr="00000000">
              <w:rPr>
                <w:rFonts w:ascii="Times New Roman" w:cs="Times New Roman" w:eastAsia="Times New Roman" w:hAnsi="Times New Roman"/>
                <w:b w:val="1"/>
                <w:bCs w:val="1"/>
                <w:color w:val="365f91"/>
                <w:sz w:val="24"/>
                <w:szCs w:val="24"/>
                <w:rtl w:val="0"/>
              </w:rPr>
              <w:t xml:space="preserve">Type / Unit</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39">
            <w:pPr>
              <w:spacing w:after="0" w:line="276" w:lineRule="auto"/>
              <w:jc w:val="both"/>
              <w:rPr>
                <w:rFonts w:ascii="Times New Roman" w:cs="Times New Roman" w:eastAsia="Times New Roman" w:hAnsi="Times New Roman"/>
                <w:b w:val="1"/>
                <w:bCs w:val="1"/>
                <w:color w:val="365f91"/>
                <w:sz w:val="24"/>
                <w:szCs w:val="24"/>
              </w:rPr>
            </w:pPr>
            <w:r w:rsidDel="00000000" w:rsidR="00000000" w:rsidRPr="00000000">
              <w:rPr>
                <w:rFonts w:ascii="Times New Roman" w:cs="Times New Roman" w:eastAsia="Times New Roman" w:hAnsi="Times New Roman"/>
                <w:b w:val="1"/>
                <w:bCs w:val="1"/>
                <w:color w:val="365f91"/>
                <w:sz w:val="24"/>
                <w:szCs w:val="24"/>
                <w:rtl w:val="0"/>
              </w:rPr>
              <w:t xml:space="preserve">Farmer_ID</w:t>
            </w:r>
          </w:p>
        </w:tc>
        <w:tc>
          <w:tcPr>
            <w:tcBorders>
              <w:top w:color="000000" w:space="0" w:sz="0" w:val="nil"/>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3A">
            <w:pPr>
              <w:spacing w:after="0" w:line="276" w:lineRule="auto"/>
              <w:jc w:val="both"/>
              <w:rPr>
                <w:rFonts w:ascii="Times New Roman" w:cs="Times New Roman" w:eastAsia="Times New Roman" w:hAnsi="Times New Roman"/>
                <w:color w:val="365f91"/>
                <w:sz w:val="24"/>
                <w:szCs w:val="24"/>
              </w:rPr>
            </w:pPr>
            <w:r w:rsidDel="00000000" w:rsidR="00000000" w:rsidRPr="00000000">
              <w:rPr>
                <w:rFonts w:ascii="Times New Roman" w:cs="Times New Roman" w:eastAsia="Times New Roman" w:hAnsi="Times New Roman"/>
                <w:color w:val="365f91"/>
                <w:sz w:val="24"/>
                <w:szCs w:val="24"/>
                <w:rtl w:val="0"/>
              </w:rPr>
              <w:t xml:space="preserve">Anonymous identifier for each sample</w:t>
            </w:r>
          </w:p>
        </w:tc>
        <w:tc>
          <w:tcPr>
            <w:tcBorders>
              <w:top w:color="000000" w:space="0" w:sz="0" w:val="nil"/>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3B">
            <w:pPr>
              <w:spacing w:after="0" w:line="276" w:lineRule="auto"/>
              <w:jc w:val="both"/>
              <w:rPr>
                <w:rFonts w:ascii="Times New Roman" w:cs="Times New Roman" w:eastAsia="Times New Roman" w:hAnsi="Times New Roman"/>
                <w:color w:val="365f91"/>
                <w:sz w:val="24"/>
                <w:szCs w:val="24"/>
              </w:rPr>
            </w:pPr>
            <w:r w:rsidDel="00000000" w:rsidR="00000000" w:rsidRPr="00000000">
              <w:rPr>
                <w:rFonts w:ascii="Times New Roman" w:cs="Times New Roman" w:eastAsia="Times New Roman" w:hAnsi="Times New Roman"/>
                <w:color w:val="365f91"/>
                <w:sz w:val="24"/>
                <w:szCs w:val="24"/>
                <w:rtl w:val="0"/>
              </w:rPr>
              <w:t xml:space="preserve">Text</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C">
            <w:pPr>
              <w:spacing w:after="0" w:line="276" w:lineRule="auto"/>
              <w:jc w:val="both"/>
              <w:rPr>
                <w:rFonts w:ascii="Times New Roman" w:cs="Times New Roman" w:eastAsia="Times New Roman" w:hAnsi="Times New Roman"/>
                <w:b w:val="1"/>
                <w:bCs w:val="1"/>
                <w:color w:val="365f91"/>
                <w:sz w:val="24"/>
                <w:szCs w:val="24"/>
              </w:rPr>
            </w:pPr>
            <w:r w:rsidDel="00000000" w:rsidR="00000000" w:rsidRPr="00000000">
              <w:rPr>
                <w:rFonts w:ascii="Times New Roman" w:cs="Times New Roman" w:eastAsia="Times New Roman" w:hAnsi="Times New Roman"/>
                <w:b w:val="1"/>
                <w:bCs w:val="1"/>
                <w:color w:val="365f91"/>
                <w:sz w:val="24"/>
                <w:szCs w:val="24"/>
                <w:rtl w:val="0"/>
              </w:rPr>
              <w:t xml:space="preserve">Plot_Size_acre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D">
            <w:pPr>
              <w:spacing w:after="0" w:line="276" w:lineRule="auto"/>
              <w:jc w:val="both"/>
              <w:rPr>
                <w:rFonts w:ascii="Times New Roman" w:cs="Times New Roman" w:eastAsia="Times New Roman" w:hAnsi="Times New Roman"/>
                <w:color w:val="365f91"/>
                <w:sz w:val="24"/>
                <w:szCs w:val="24"/>
              </w:rPr>
            </w:pPr>
            <w:r w:rsidDel="00000000" w:rsidR="00000000" w:rsidRPr="00000000">
              <w:rPr>
                <w:rFonts w:ascii="Times New Roman" w:cs="Times New Roman" w:eastAsia="Times New Roman" w:hAnsi="Times New Roman"/>
                <w:color w:val="365f91"/>
                <w:sz w:val="24"/>
                <w:szCs w:val="24"/>
                <w:rtl w:val="0"/>
              </w:rPr>
              <w:t xml:space="preserve">Area of the plot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E">
            <w:pPr>
              <w:spacing w:after="0" w:line="276" w:lineRule="auto"/>
              <w:jc w:val="both"/>
              <w:rPr>
                <w:rFonts w:ascii="Times New Roman" w:cs="Times New Roman" w:eastAsia="Times New Roman" w:hAnsi="Times New Roman"/>
                <w:color w:val="365f91"/>
                <w:sz w:val="24"/>
                <w:szCs w:val="24"/>
              </w:rPr>
            </w:pPr>
            <w:r w:rsidDel="00000000" w:rsidR="00000000" w:rsidRPr="00000000">
              <w:rPr>
                <w:rFonts w:ascii="Times New Roman" w:cs="Times New Roman" w:eastAsia="Times New Roman" w:hAnsi="Times New Roman"/>
                <w:color w:val="365f91"/>
                <w:sz w:val="24"/>
                <w:szCs w:val="24"/>
                <w:rtl w:val="0"/>
              </w:rPr>
              <w:t xml:space="preserve">Numeric, acres</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3F">
            <w:pPr>
              <w:spacing w:after="0" w:line="276" w:lineRule="auto"/>
              <w:jc w:val="both"/>
              <w:rPr>
                <w:rFonts w:ascii="Times New Roman" w:cs="Times New Roman" w:eastAsia="Times New Roman" w:hAnsi="Times New Roman"/>
                <w:b w:val="1"/>
                <w:bCs w:val="1"/>
                <w:color w:val="365f91"/>
                <w:sz w:val="24"/>
                <w:szCs w:val="24"/>
              </w:rPr>
            </w:pPr>
            <w:r w:rsidDel="00000000" w:rsidR="00000000" w:rsidRPr="00000000">
              <w:rPr>
                <w:rFonts w:ascii="Times New Roman" w:cs="Times New Roman" w:eastAsia="Times New Roman" w:hAnsi="Times New Roman"/>
                <w:b w:val="1"/>
                <w:bCs w:val="1"/>
                <w:color w:val="365f91"/>
                <w:sz w:val="24"/>
                <w:szCs w:val="24"/>
                <w:rtl w:val="0"/>
              </w:rPr>
              <w:t xml:space="preserve">Rainfall_mm</w:t>
            </w:r>
          </w:p>
        </w:tc>
        <w:tc>
          <w:tcPr>
            <w:tcBorders>
              <w:top w:color="000000" w:space="0" w:sz="0" w:val="nil"/>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40">
            <w:pPr>
              <w:spacing w:after="0" w:line="276" w:lineRule="auto"/>
              <w:jc w:val="both"/>
              <w:rPr>
                <w:rFonts w:ascii="Times New Roman" w:cs="Times New Roman" w:eastAsia="Times New Roman" w:hAnsi="Times New Roman"/>
                <w:color w:val="365f91"/>
                <w:sz w:val="24"/>
                <w:szCs w:val="24"/>
              </w:rPr>
            </w:pPr>
            <w:r w:rsidDel="00000000" w:rsidR="00000000" w:rsidRPr="00000000">
              <w:rPr>
                <w:rFonts w:ascii="Times New Roman" w:cs="Times New Roman" w:eastAsia="Times New Roman" w:hAnsi="Times New Roman"/>
                <w:color w:val="365f91"/>
                <w:sz w:val="24"/>
                <w:szCs w:val="24"/>
                <w:rtl w:val="0"/>
              </w:rPr>
              <w:t xml:space="preserve">Rainfall value associated with the sample</w:t>
            </w:r>
          </w:p>
        </w:tc>
        <w:tc>
          <w:tcPr>
            <w:tcBorders>
              <w:top w:color="000000" w:space="0" w:sz="0" w:val="nil"/>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41">
            <w:pPr>
              <w:spacing w:after="0" w:line="276" w:lineRule="auto"/>
              <w:jc w:val="both"/>
              <w:rPr>
                <w:rFonts w:ascii="Times New Roman" w:cs="Times New Roman" w:eastAsia="Times New Roman" w:hAnsi="Times New Roman"/>
                <w:color w:val="365f91"/>
                <w:sz w:val="24"/>
                <w:szCs w:val="24"/>
              </w:rPr>
            </w:pPr>
            <w:r w:rsidDel="00000000" w:rsidR="00000000" w:rsidRPr="00000000">
              <w:rPr>
                <w:rFonts w:ascii="Times New Roman" w:cs="Times New Roman" w:eastAsia="Times New Roman" w:hAnsi="Times New Roman"/>
                <w:color w:val="365f91"/>
                <w:sz w:val="24"/>
                <w:szCs w:val="24"/>
                <w:rtl w:val="0"/>
              </w:rPr>
              <w:t xml:space="preserve">Numeric, mm</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2">
            <w:pPr>
              <w:spacing w:after="0" w:line="276" w:lineRule="auto"/>
              <w:jc w:val="both"/>
              <w:rPr>
                <w:rFonts w:ascii="Times New Roman" w:cs="Times New Roman" w:eastAsia="Times New Roman" w:hAnsi="Times New Roman"/>
                <w:b w:val="1"/>
                <w:bCs w:val="1"/>
                <w:color w:val="365f91"/>
                <w:sz w:val="24"/>
                <w:szCs w:val="24"/>
              </w:rPr>
            </w:pPr>
            <w:r w:rsidDel="00000000" w:rsidR="00000000" w:rsidRPr="00000000">
              <w:rPr>
                <w:rFonts w:ascii="Times New Roman" w:cs="Times New Roman" w:eastAsia="Times New Roman" w:hAnsi="Times New Roman"/>
                <w:b w:val="1"/>
                <w:bCs w:val="1"/>
                <w:color w:val="365f91"/>
                <w:sz w:val="24"/>
                <w:szCs w:val="24"/>
                <w:rtl w:val="0"/>
              </w:rPr>
              <w:t xml:space="preserve">Fertilizer_kg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3">
            <w:pPr>
              <w:spacing w:after="0" w:line="276" w:lineRule="auto"/>
              <w:jc w:val="both"/>
              <w:rPr>
                <w:rFonts w:ascii="Times New Roman" w:cs="Times New Roman" w:eastAsia="Times New Roman" w:hAnsi="Times New Roman"/>
                <w:color w:val="365f91"/>
                <w:sz w:val="24"/>
                <w:szCs w:val="24"/>
              </w:rPr>
            </w:pPr>
            <w:r w:rsidDel="00000000" w:rsidR="00000000" w:rsidRPr="00000000">
              <w:rPr>
                <w:rFonts w:ascii="Times New Roman" w:cs="Times New Roman" w:eastAsia="Times New Roman" w:hAnsi="Times New Roman"/>
                <w:color w:val="365f91"/>
                <w:sz w:val="24"/>
                <w:szCs w:val="24"/>
                <w:rtl w:val="0"/>
              </w:rPr>
              <w:t xml:space="preserve">Fertilizer quantity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4">
            <w:pPr>
              <w:spacing w:after="0" w:line="276" w:lineRule="auto"/>
              <w:jc w:val="both"/>
              <w:rPr>
                <w:rFonts w:ascii="Times New Roman" w:cs="Times New Roman" w:eastAsia="Times New Roman" w:hAnsi="Times New Roman"/>
                <w:color w:val="365f91"/>
                <w:sz w:val="24"/>
                <w:szCs w:val="24"/>
              </w:rPr>
            </w:pPr>
            <w:r w:rsidDel="00000000" w:rsidR="00000000" w:rsidRPr="00000000">
              <w:rPr>
                <w:rFonts w:ascii="Times New Roman" w:cs="Times New Roman" w:eastAsia="Times New Roman" w:hAnsi="Times New Roman"/>
                <w:color w:val="365f91"/>
                <w:sz w:val="24"/>
                <w:szCs w:val="24"/>
                <w:rtl w:val="0"/>
              </w:rPr>
              <w:t xml:space="preserve">Numeric, kg</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45">
            <w:pPr>
              <w:spacing w:after="0" w:line="276" w:lineRule="auto"/>
              <w:jc w:val="both"/>
              <w:rPr>
                <w:rFonts w:ascii="Times New Roman" w:cs="Times New Roman" w:eastAsia="Times New Roman" w:hAnsi="Times New Roman"/>
                <w:b w:val="1"/>
                <w:bCs w:val="1"/>
                <w:color w:val="365f91"/>
                <w:sz w:val="24"/>
                <w:szCs w:val="24"/>
              </w:rPr>
            </w:pPr>
            <w:r w:rsidDel="00000000" w:rsidR="00000000" w:rsidRPr="00000000">
              <w:rPr>
                <w:rFonts w:ascii="Times New Roman" w:cs="Times New Roman" w:eastAsia="Times New Roman" w:hAnsi="Times New Roman"/>
                <w:b w:val="1"/>
                <w:bCs w:val="1"/>
                <w:color w:val="365f91"/>
                <w:sz w:val="24"/>
                <w:szCs w:val="24"/>
                <w:rtl w:val="0"/>
              </w:rPr>
              <w:t xml:space="preserve">Avg_Temp_C</w:t>
            </w:r>
          </w:p>
        </w:tc>
        <w:tc>
          <w:tcPr>
            <w:tcBorders>
              <w:top w:color="000000" w:space="0" w:sz="0" w:val="nil"/>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46">
            <w:pPr>
              <w:spacing w:after="0" w:line="276" w:lineRule="auto"/>
              <w:jc w:val="both"/>
              <w:rPr>
                <w:rFonts w:ascii="Times New Roman" w:cs="Times New Roman" w:eastAsia="Times New Roman" w:hAnsi="Times New Roman"/>
                <w:color w:val="365f91"/>
                <w:sz w:val="24"/>
                <w:szCs w:val="24"/>
              </w:rPr>
            </w:pPr>
            <w:r w:rsidDel="00000000" w:rsidR="00000000" w:rsidRPr="00000000">
              <w:rPr>
                <w:rFonts w:ascii="Times New Roman" w:cs="Times New Roman" w:eastAsia="Times New Roman" w:hAnsi="Times New Roman"/>
                <w:color w:val="365f91"/>
                <w:sz w:val="24"/>
                <w:szCs w:val="24"/>
                <w:rtl w:val="0"/>
              </w:rPr>
              <w:t xml:space="preserve">Average temperature</w:t>
            </w:r>
          </w:p>
        </w:tc>
        <w:tc>
          <w:tcPr>
            <w:tcBorders>
              <w:top w:color="000000" w:space="0" w:sz="0" w:val="nil"/>
              <w:left w:color="000000" w:space="0" w:sz="0" w:val="nil"/>
              <w:bottom w:color="000000" w:space="0" w:sz="0" w:val="nil"/>
              <w:right w:color="000000" w:space="0" w:sz="0" w:val="nil"/>
            </w:tcBorders>
            <w:shd w:fill="d3dfee" w:val="clear"/>
            <w:tcMar>
              <w:top w:w="0.0" w:type="dxa"/>
              <w:left w:w="100.0" w:type="dxa"/>
              <w:bottom w:w="0.0" w:type="dxa"/>
              <w:right w:w="100.0" w:type="dxa"/>
            </w:tcMar>
            <w:vAlign w:val="top"/>
          </w:tcPr>
          <w:p w:rsidR="00000000" w:rsidDel="00000000" w:rsidP="00000000" w:rsidRDefault="00000000" w:rsidRPr="00000000" w14:paraId="00000047">
            <w:pPr>
              <w:spacing w:after="0" w:line="276" w:lineRule="auto"/>
              <w:jc w:val="both"/>
              <w:rPr>
                <w:rFonts w:ascii="Times New Roman" w:cs="Times New Roman" w:eastAsia="Times New Roman" w:hAnsi="Times New Roman"/>
                <w:color w:val="365f91"/>
                <w:sz w:val="24"/>
                <w:szCs w:val="24"/>
              </w:rPr>
            </w:pPr>
            <w:r w:rsidDel="00000000" w:rsidR="00000000" w:rsidRPr="00000000">
              <w:rPr>
                <w:rFonts w:ascii="Times New Roman" w:cs="Times New Roman" w:eastAsia="Times New Roman" w:hAnsi="Times New Roman"/>
                <w:color w:val="365f91"/>
                <w:sz w:val="24"/>
                <w:szCs w:val="24"/>
                <w:rtl w:val="0"/>
              </w:rPr>
              <w:t xml:space="preserve">Numeric, °C</w:t>
            </w:r>
          </w:p>
        </w:tc>
      </w:tr>
      <w:tr>
        <w:trPr>
          <w:cantSplit w:val="0"/>
          <w:trHeight w:val="255" w:hRule="atLeast"/>
          <w:tblHeader w:val="0"/>
        </w:trPr>
        <w:tc>
          <w:tcPr>
            <w:tcBorders>
              <w:top w:color="000000" w:space="0" w:sz="0" w:val="nil"/>
              <w:left w:color="000000" w:space="0" w:sz="0" w:val="nil"/>
              <w:bottom w:color="4f81bd"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8">
            <w:pPr>
              <w:spacing w:after="0" w:line="276" w:lineRule="auto"/>
              <w:jc w:val="both"/>
              <w:rPr>
                <w:rFonts w:ascii="Times New Roman" w:cs="Times New Roman" w:eastAsia="Times New Roman" w:hAnsi="Times New Roman"/>
                <w:b w:val="1"/>
                <w:bCs w:val="1"/>
                <w:color w:val="365f91"/>
                <w:sz w:val="24"/>
                <w:szCs w:val="24"/>
              </w:rPr>
            </w:pPr>
            <w:r w:rsidDel="00000000" w:rsidR="00000000" w:rsidRPr="00000000">
              <w:rPr>
                <w:rFonts w:ascii="Times New Roman" w:cs="Times New Roman" w:eastAsia="Times New Roman" w:hAnsi="Times New Roman"/>
                <w:b w:val="1"/>
                <w:bCs w:val="1"/>
                <w:color w:val="365f91"/>
                <w:sz w:val="24"/>
                <w:szCs w:val="24"/>
                <w:rtl w:val="0"/>
              </w:rPr>
              <w:t xml:space="preserve">Yield_quintal</w:t>
            </w:r>
          </w:p>
        </w:tc>
        <w:tc>
          <w:tcPr>
            <w:tcBorders>
              <w:top w:color="000000" w:space="0" w:sz="0" w:val="nil"/>
              <w:left w:color="000000" w:space="0" w:sz="0" w:val="nil"/>
              <w:bottom w:color="4f81bd"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9">
            <w:pPr>
              <w:spacing w:after="0" w:line="276" w:lineRule="auto"/>
              <w:jc w:val="both"/>
              <w:rPr>
                <w:rFonts w:ascii="Times New Roman" w:cs="Times New Roman" w:eastAsia="Times New Roman" w:hAnsi="Times New Roman"/>
                <w:color w:val="365f91"/>
                <w:sz w:val="24"/>
                <w:szCs w:val="24"/>
              </w:rPr>
            </w:pPr>
            <w:r w:rsidDel="00000000" w:rsidR="00000000" w:rsidRPr="00000000">
              <w:rPr>
                <w:rFonts w:ascii="Times New Roman" w:cs="Times New Roman" w:eastAsia="Times New Roman" w:hAnsi="Times New Roman"/>
                <w:color w:val="365f91"/>
                <w:sz w:val="24"/>
                <w:szCs w:val="24"/>
                <w:rtl w:val="0"/>
              </w:rPr>
              <w:t xml:space="preserve">Yield to be predicted</w:t>
            </w:r>
          </w:p>
        </w:tc>
        <w:tc>
          <w:tcPr>
            <w:tcBorders>
              <w:top w:color="000000" w:space="0" w:sz="0" w:val="nil"/>
              <w:left w:color="000000" w:space="0" w:sz="0" w:val="nil"/>
              <w:bottom w:color="4f81bd"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A">
            <w:pPr>
              <w:spacing w:after="0" w:line="276" w:lineRule="auto"/>
              <w:jc w:val="both"/>
              <w:rPr>
                <w:rFonts w:ascii="Times New Roman" w:cs="Times New Roman" w:eastAsia="Times New Roman" w:hAnsi="Times New Roman"/>
                <w:color w:val="365f91"/>
                <w:sz w:val="24"/>
                <w:szCs w:val="24"/>
              </w:rPr>
            </w:pPr>
            <w:r w:rsidDel="00000000" w:rsidR="00000000" w:rsidRPr="00000000">
              <w:rPr>
                <w:rFonts w:ascii="Times New Roman" w:cs="Times New Roman" w:eastAsia="Times New Roman" w:hAnsi="Times New Roman"/>
                <w:color w:val="365f91"/>
                <w:sz w:val="24"/>
                <w:szCs w:val="24"/>
                <w:rtl w:val="0"/>
              </w:rPr>
              <w:t xml:space="preserve">Numeric, quintals per plot</w:t>
            </w:r>
          </w:p>
        </w:tc>
      </w:tr>
    </w:tbl>
    <w:p w:rsidR="00000000" w:rsidDel="00000000" w:rsidP="00000000" w:rsidRDefault="00000000" w:rsidRPr="00000000" w14:paraId="0000004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 observations from the generated dataset: average yield = 41.22 quintals; minimum yield = 1.16; maximum yield = 109.21; average rainfall = 725.36 mm; average temperature = 27.52 °C; average fertilizer quantity = 100.84 kg.</w:t>
      </w:r>
    </w:p>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generator was designed to create variation in yield as the input values change, with random noise to represent unexplained variation. These patterns are built into the synthetic data and should not be interpreted as findings from actual farms.</w:t>
      </w:r>
    </w:p>
    <w:p w:rsidR="00000000" w:rsidDel="00000000" w:rsidP="00000000" w:rsidRDefault="00000000" w:rsidRPr="00000000" w14:paraId="0000004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Methodology</w:t>
      </w:r>
    </w:p>
    <w:p w:rsidR="00000000" w:rsidDel="00000000" w:rsidP="00000000" w:rsidRDefault="00000000" w:rsidRPr="00000000" w14:paraId="00000051">
      <w:pPr>
        <w:spacing w:after="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Data loading: </w:t>
      </w:r>
      <w:r w:rsidDel="00000000" w:rsidR="00000000" w:rsidRPr="00000000">
        <w:rPr>
          <w:rFonts w:ascii="Times New Roman" w:cs="Times New Roman" w:eastAsia="Times New Roman" w:hAnsi="Times New Roman"/>
          <w:sz w:val="24"/>
          <w:szCs w:val="24"/>
          <w:rtl w:val="0"/>
        </w:rPr>
        <w:t xml:space="preserve">Load the CSV file into a Pandas DataFrame.</w:t>
      </w:r>
    </w:p>
    <w:p w:rsidR="00000000" w:rsidDel="00000000" w:rsidP="00000000" w:rsidRDefault="00000000" w:rsidRPr="00000000" w14:paraId="00000052">
      <w:pPr>
        <w:spacing w:after="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Data inspection: </w:t>
      </w:r>
      <w:r w:rsidDel="00000000" w:rsidR="00000000" w:rsidRPr="00000000">
        <w:rPr>
          <w:rFonts w:ascii="Times New Roman" w:cs="Times New Roman" w:eastAsia="Times New Roman" w:hAnsi="Times New Roman"/>
          <w:sz w:val="24"/>
          <w:szCs w:val="24"/>
          <w:rtl w:val="0"/>
        </w:rPr>
        <w:t xml:space="preserve">Check row and column counts, field names, data types, missing values, and summary statistics.</w:t>
      </w:r>
    </w:p>
    <w:p w:rsidR="00000000" w:rsidDel="00000000" w:rsidP="00000000" w:rsidRDefault="00000000" w:rsidRPr="00000000" w14:paraId="00000053">
      <w:pPr>
        <w:spacing w:after="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Data cleaning: </w:t>
      </w:r>
      <w:r w:rsidDel="00000000" w:rsidR="00000000" w:rsidRPr="00000000">
        <w:rPr>
          <w:rFonts w:ascii="Times New Roman" w:cs="Times New Roman" w:eastAsia="Times New Roman" w:hAnsi="Times New Roman"/>
          <w:sz w:val="24"/>
          <w:szCs w:val="24"/>
          <w:rtl w:val="0"/>
        </w:rPr>
        <w:t xml:space="preserve">Remove duplicate rows, remove records without a target yield, and fill missing numeric input values with their median.</w:t>
      </w:r>
    </w:p>
    <w:p w:rsidR="00000000" w:rsidDel="00000000" w:rsidP="00000000" w:rsidRDefault="00000000" w:rsidRPr="00000000" w14:paraId="00000054">
      <w:pPr>
        <w:spacing w:after="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Exploratory analysis: </w:t>
      </w:r>
      <w:r w:rsidDel="00000000" w:rsidR="00000000" w:rsidRPr="00000000">
        <w:rPr>
          <w:rFonts w:ascii="Times New Roman" w:cs="Times New Roman" w:eastAsia="Times New Roman" w:hAnsi="Times New Roman"/>
          <w:sz w:val="24"/>
          <w:szCs w:val="24"/>
          <w:rtl w:val="0"/>
        </w:rPr>
        <w:t xml:space="preserve">Use descriptive statistics, a yield histogram, scatter plots, and a correlation table to explore the data.</w:t>
      </w:r>
    </w:p>
    <w:p w:rsidR="00000000" w:rsidDel="00000000" w:rsidP="00000000" w:rsidRDefault="00000000" w:rsidRPr="00000000" w14:paraId="00000055">
      <w:pPr>
        <w:spacing w:after="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Train/test split: </w:t>
      </w:r>
      <w:r w:rsidDel="00000000" w:rsidR="00000000" w:rsidRPr="00000000">
        <w:rPr>
          <w:rFonts w:ascii="Times New Roman" w:cs="Times New Roman" w:eastAsia="Times New Roman" w:hAnsi="Times New Roman"/>
          <w:sz w:val="24"/>
          <w:szCs w:val="24"/>
          <w:rtl w:val="0"/>
        </w:rPr>
        <w:t xml:space="preserve">Split the dataset into 80% training data and 20% testing data using a fixed random state.</w:t>
      </w:r>
    </w:p>
    <w:p w:rsidR="00000000" w:rsidDel="00000000" w:rsidP="00000000" w:rsidRDefault="00000000" w:rsidRPr="00000000" w14:paraId="00000056">
      <w:pPr>
        <w:spacing w:after="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Model training: </w:t>
      </w:r>
      <w:r w:rsidDel="00000000" w:rsidR="00000000" w:rsidRPr="00000000">
        <w:rPr>
          <w:rFonts w:ascii="Times New Roman" w:cs="Times New Roman" w:eastAsia="Times New Roman" w:hAnsi="Times New Roman"/>
          <w:sz w:val="24"/>
          <w:szCs w:val="24"/>
          <w:rtl w:val="0"/>
        </w:rPr>
        <w:t xml:space="preserve">Train a Random Forest Regressor with 200 trees to learn relationships between input features and yield.</w:t>
      </w:r>
    </w:p>
    <w:p w:rsidR="00000000" w:rsidDel="00000000" w:rsidP="00000000" w:rsidRDefault="00000000" w:rsidRPr="00000000" w14:paraId="00000057">
      <w:pPr>
        <w:spacing w:after="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Evaluation: </w:t>
      </w:r>
      <w:r w:rsidDel="00000000" w:rsidR="00000000" w:rsidRPr="00000000">
        <w:rPr>
          <w:rFonts w:ascii="Times New Roman" w:cs="Times New Roman" w:eastAsia="Times New Roman" w:hAnsi="Times New Roman"/>
          <w:sz w:val="24"/>
          <w:szCs w:val="24"/>
          <w:rtl w:val="0"/>
        </w:rPr>
        <w:t xml:space="preserve">Measure prediction error using MAE and RMSE and assess goodness of fit using R-squared.</w:t>
      </w:r>
    </w:p>
    <w:p w:rsidR="00000000" w:rsidDel="00000000" w:rsidP="00000000" w:rsidRDefault="00000000" w:rsidRPr="00000000" w14:paraId="00000058">
      <w:pPr>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Question answering: </w:t>
      </w:r>
      <w:r w:rsidDel="00000000" w:rsidR="00000000" w:rsidRPr="00000000">
        <w:rPr>
          <w:rFonts w:ascii="Times New Roman" w:cs="Times New Roman" w:eastAsia="Times New Roman" w:hAnsi="Times New Roman"/>
          <w:sz w:val="24"/>
          <w:szCs w:val="24"/>
          <w:rtl w:val="0"/>
        </w:rPr>
        <w:t xml:space="preserve">Use a simple rule-based function to answer summary questions and call the trained model for a yield estimate.</w:t>
      </w:r>
    </w:p>
    <w:p w:rsidR="00000000" w:rsidDel="00000000" w:rsidP="00000000" w:rsidRDefault="00000000" w:rsidRPr="00000000" w14:paraId="0000005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Implementation Details</w:t>
      </w:r>
    </w:p>
    <w:p w:rsidR="00000000" w:rsidDel="00000000" w:rsidP="00000000" w:rsidRDefault="00000000" w:rsidRPr="00000000" w14:paraId="000000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is designed for Google Colab, a browser-based Python notebook environment. The main libraries are Pandas for data handling, NumPy for numerical operations, Matplotlib for visualizations, and scikit-learn for splitting data, training the Random Forest model, and evaluating predictions.</w:t>
      </w:r>
    </w:p>
    <w:p w:rsidR="00000000" w:rsidDel="00000000" w:rsidP="00000000" w:rsidRDefault="00000000" w:rsidRPr="00000000" w14:paraId="000000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run the notebook, open the .ipynb file in Google Colab, upload Agriculture_AI_Dataset.csv when prompted, and run the cells from top to bottom. The notebook includes dataset inspection, cleaning, visualizations, model training, evaluation, feature importance, and a question-answering cell.</w:t>
      </w:r>
    </w:p>
    <w:p w:rsidR="00000000" w:rsidDel="00000000" w:rsidP="00000000" w:rsidRDefault="00000000" w:rsidRPr="00000000" w14:paraId="000000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Colab notebook link: [Paste your public Google Colab link here after uploading and sharing the notebook].</w:t>
      </w:r>
    </w:p>
    <w:p w:rsidR="00000000" w:rsidDel="00000000" w:rsidP="00000000" w:rsidRDefault="00000000" w:rsidRPr="00000000" w14:paraId="000000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question-answering component is intentionally simple. It recognizes a limited set of common questions about dataset size, average yield, highest yield, rainfall, temperature, and fertilizer. For prediction questions, it asks for the four input values and returns the Random Forest estimate. It is not a general conversational AI system.</w:t>
      </w:r>
    </w:p>
    <w:p w:rsidR="00000000" w:rsidDel="00000000" w:rsidP="00000000" w:rsidRDefault="00000000" w:rsidRPr="00000000" w14:paraId="0000006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Results and Discussions</w:t>
      </w:r>
    </w:p>
    <w:p w:rsidR="00000000" w:rsidDel="00000000" w:rsidP="00000000" w:rsidRDefault="00000000" w:rsidRPr="00000000" w14:paraId="000000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synthetic dataset and the fixed 80:20 split, the Random Forest model achieved MAE = 5.83 quintals, RMSE = 7.51 quintals, and R² = 0.850. These values are baseline results from the same generated dataset and model settings used to prepare this report. The notebook should be run before submission to verify the displayed results in the student's Colab environment.</w:t>
      </w:r>
    </w:p>
    <w:p w:rsidR="00000000" w:rsidDel="00000000" w:rsidP="00000000" w:rsidRDefault="00000000" w:rsidRPr="00000000" w14:paraId="000000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MAE gives the average absolute difference between actual and predicted yield. RMSE penalizes larger prediction errors more strongly. R-squared compares model performance with a simple baseline that predicts the mean target value; a value closer to 1 indicates a better fit on the tested data. The values do not establish real-world accuracy because the dataset is synthetic.</w:t>
      </w:r>
    </w:p>
    <w:p w:rsidR="00000000" w:rsidDel="00000000" w:rsidP="00000000" w:rsidRDefault="00000000" w:rsidRPr="00000000" w14:paraId="000000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Strengths: the workflow is reproducible, uses a held-out test set, provides several evaluation metrics, and includes visual analysis and a basic question-answering interface. Limitations: the dataset does not represent verified farm observations; it omits crop type, soil characteristics, irrigation, pests, seed variety, location, and seasonal effects; and the synthetic patterns may not match real agriculture. The model should therefore be treated as a learning demonstration only.</w:t>
      </w:r>
    </w:p>
    <w:p w:rsidR="00000000" w:rsidDel="00000000" w:rsidP="00000000" w:rsidRDefault="00000000" w:rsidRPr="00000000" w14:paraId="000000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and challenges: this project demonstrates how to convert tabular data into a machine learning problem, distinguish input features from the target, separate training and testing data, interpret regression metrics, and communicate limitations responsibly. A major challenge is ensuring that the source and quality of the data justify any claims made from the model.</w:t>
      </w:r>
    </w:p>
    <w:p w:rsidR="00000000" w:rsidDel="00000000" w:rsidP="00000000" w:rsidRDefault="00000000" w:rsidRPr="00000000" w14:paraId="0000006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Conclusion</w:t>
      </w:r>
    </w:p>
    <w:p w:rsidR="00000000" w:rsidDel="00000000" w:rsidP="00000000" w:rsidRDefault="00000000" w:rsidRPr="00000000" w14:paraId="0000006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This project demonstrates a complete introductory AI workflow for agricultural yield estimation. A CSV dataset is inspected and cleaned, patterns are explored through statistics and plots, a Random Forest regression model is trained, and its predictions are evaluated on held-out data. A small question-answering function makes selected dataset summaries and model predictions accessible to a user. The main achievement is the end-to-end implementation and interpretation of a machine learning workflow. For real agricultural use, the next step is to replace the synthetic data with a reliable, documented dataset and validate the model with real observations and domain expertise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References</w:t>
      </w:r>
    </w:p>
    <w:p w:rsidR="00000000" w:rsidDel="00000000" w:rsidP="00000000" w:rsidRDefault="00000000" w:rsidRPr="00000000" w14:paraId="0000006D">
      <w:pPr>
        <w:spacing w:after="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scikit-learn developers. scikit-learn documentation. https://scikit-learn.org/stable/</w:t>
      </w:r>
    </w:p>
    <w:p w:rsidR="00000000" w:rsidDel="00000000" w:rsidP="00000000" w:rsidRDefault="00000000" w:rsidRPr="00000000" w14:paraId="0000006E">
      <w:pPr>
        <w:spacing w:after="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pandas development team. pandas documentation. https://pandas.pydata.org/docs/</w:t>
      </w:r>
    </w:p>
    <w:p w:rsidR="00000000" w:rsidDel="00000000" w:rsidP="00000000" w:rsidRDefault="00000000" w:rsidRPr="00000000" w14:paraId="0000006F">
      <w:pPr>
        <w:spacing w:after="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Matplotlib development team. Matplotlib documentation. https://matplotlib.org/stable/</w:t>
      </w:r>
    </w:p>
    <w:p w:rsidR="00000000" w:rsidDel="00000000" w:rsidP="00000000" w:rsidRDefault="00000000" w:rsidRPr="00000000" w14:paraId="00000070">
      <w:pPr>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Dataset: Agriculture_AI_Dataset.csv, synthetic educational dataset generated for this project; no external data source.</w:t>
      </w:r>
    </w:p>
    <w:p w:rsidR="00000000" w:rsidDel="00000000" w:rsidP="00000000" w:rsidRDefault="00000000" w:rsidRPr="00000000" w14:paraId="0000007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w:t>
      </w:r>
    </w:p>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Example questions the notebook can answer:</w:t>
      </w:r>
    </w:p>
    <w:p w:rsidR="00000000" w:rsidDel="00000000" w:rsidP="00000000" w:rsidRDefault="00000000" w:rsidRPr="00000000" w14:paraId="00000075">
      <w:pPr>
        <w:spacing w:after="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How many rows are in the dataset?</w:t>
      </w:r>
    </w:p>
    <w:p w:rsidR="00000000" w:rsidDel="00000000" w:rsidP="00000000" w:rsidRDefault="00000000" w:rsidRPr="00000000" w14:paraId="00000076">
      <w:pPr>
        <w:spacing w:after="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What is the average yield?</w:t>
      </w:r>
    </w:p>
    <w:p w:rsidR="00000000" w:rsidDel="00000000" w:rsidP="00000000" w:rsidRDefault="00000000" w:rsidRPr="00000000" w14:paraId="00000077">
      <w:pPr>
        <w:spacing w:after="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What is the highest yield?</w:t>
      </w:r>
    </w:p>
    <w:p w:rsidR="00000000" w:rsidDel="00000000" w:rsidP="00000000" w:rsidRDefault="00000000" w:rsidRPr="00000000" w14:paraId="00000078">
      <w:pPr>
        <w:spacing w:after="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What is the average rainfall?</w:t>
      </w:r>
    </w:p>
    <w:p w:rsidR="00000000" w:rsidDel="00000000" w:rsidP="00000000" w:rsidRDefault="00000000" w:rsidRPr="00000000" w14:paraId="00000079">
      <w:pPr>
        <w:spacing w:after="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What is the average temperature?</w:t>
      </w:r>
    </w:p>
    <w:p w:rsidR="00000000" w:rsidDel="00000000" w:rsidP="00000000" w:rsidRDefault="00000000" w:rsidRPr="00000000" w14:paraId="0000007A">
      <w:pPr>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Predict yield (then enter plot size, rainfall, fertilizer, and temperature).</w:t>
      </w:r>
    </w:p>
    <w:p w:rsidR="00000000" w:rsidDel="00000000" w:rsidP="00000000" w:rsidRDefault="00000000" w:rsidRPr="00000000" w14:paraId="000000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r>
    </w:p>
    <w:p w:rsidR="00000000" w:rsidDel="00000000" w:rsidP="00000000" w:rsidRDefault="00000000" w:rsidRPr="00000000" w14:paraId="000000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GoogleColab: </w:t>
      </w:r>
    </w:p>
    <w:p w:rsidR="00000000" w:rsidDel="00000000" w:rsidP="00000000" w:rsidRDefault="00000000" w:rsidRPr="00000000" w14:paraId="000000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https://colab.research.google.com/drive/1C3LZn3rRb29VpFmKDqKOI_vOhVJpKb1B?usp=sharing</w:t>
      </w:r>
    </w:p>
    <w:p w:rsidR="00000000" w:rsidDel="00000000" w:rsidP="00000000" w:rsidRDefault="00000000" w:rsidRPr="00000000" w14:paraId="0000007E">
      <w:pPr>
        <w:spacing w:after="0" w:line="360" w:lineRule="auto"/>
        <w:jc w:val="both"/>
        <w:rPr>
          <w:rFonts w:ascii="Times New Roman" w:cs="Times New Roman" w:eastAsia="Times New Roman" w:hAnsi="Times New Roman"/>
          <w:sz w:val="24"/>
          <w:szCs w:val="24"/>
        </w:rPr>
      </w:pPr>
      <w:r w:rsidDel="00000000" w:rsidR="00000000" w:rsidRPr="00000000">
        <w:rPr>
          <w:rtl w:val="0"/>
        </w:rPr>
      </w:r>
    </w:p>
    <w:sectPr>
      <w:headerReference r:id="rId8" w:type="default"/>
      <w:footerReference r:id="rId9"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049780" cy="342445"/>
          <wp:effectExtent b="0" l="0" r="0" t="0"/>
          <wp:docPr descr="C:\Users\Prakash\Desktop\agriculture-course\annam.png" id="6" name="image1.png"/>
          <a:graphic>
            <a:graphicData uri="http://schemas.openxmlformats.org/drawingml/2006/picture">
              <pic:pic>
                <pic:nvPicPr>
                  <pic:cNvPr descr="C:\Users\Prakash\Desktop\agriculture-course\annam.png" id="0" name="image1.png"/>
                  <pic:cNvPicPr preferRelativeResize="0"/>
                </pic:nvPicPr>
                <pic:blipFill>
                  <a:blip r:embed="rId1"/>
                  <a:srcRect b="30851" l="0" r="0" t="31915"/>
                  <a:stretch>
                    <a:fillRect/>
                  </a:stretch>
                </pic:blipFill>
                <pic:spPr>
                  <a:xfrm>
                    <a:off x="0" y="0"/>
                    <a:ext cx="2049780" cy="34244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E02490"/>
    <w:rPr>
      <w:rFonts w:ascii="Times New Roman" w:cs="Times New Roman" w:eastAsia="Times New Roman" w:hAnsi="Times New Roman"/>
      <w:b w:val="1"/>
      <w:bCs w:val="1"/>
      <w:sz w:val="36"/>
      <w:szCs w:val="36"/>
      <w:lang w:eastAsia="en-IN"/>
    </w:rPr>
  </w:style>
  <w:style w:type="character" w:styleId="Heading3Char" w:customStyle="1">
    <w:name w:val="Heading 3 Char"/>
    <w:basedOn w:val="DefaultParagraphFont"/>
    <w:link w:val="Heading3"/>
    <w:uiPriority w:val="9"/>
    <w:rsid w:val="00E02490"/>
    <w:rPr>
      <w:rFonts w:ascii="Times New Roman" w:cs="Times New Roman" w:eastAsia="Times New Roman" w:hAnsi="Times New Roman"/>
      <w:b w:val="1"/>
      <w:bCs w:val="1"/>
      <w:sz w:val="27"/>
      <w:szCs w:val="27"/>
      <w:lang w:eastAsia="en-IN"/>
    </w:rPr>
  </w:style>
  <w:style w:type="character" w:styleId="Strong">
    <w:name w:val="Strong"/>
    <w:basedOn w:val="DefaultParagraphFont"/>
    <w:uiPriority w:val="22"/>
    <w:qFormat w:val="1"/>
    <w:rsid w:val="00E02490"/>
    <w:rPr>
      <w:b w:val="1"/>
      <w:bCs w:val="1"/>
    </w:rPr>
  </w:style>
  <w:style w:type="paragraph" w:styleId="NormalWeb">
    <w:name w:val="Normal (Web)"/>
    <w:basedOn w:val="Normal"/>
    <w:uiPriority w:val="99"/>
    <w:semiHidden w:val="1"/>
    <w:unhideWhenUsed w:val="1"/>
    <w:rsid w:val="00E02490"/>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Emphasis">
    <w:name w:val="Emphasis"/>
    <w:basedOn w:val="DefaultParagraphFont"/>
    <w:uiPriority w:val="20"/>
    <w:qFormat w:val="1"/>
    <w:rsid w:val="00E02490"/>
    <w:rPr>
      <w:i w:val="1"/>
      <w:iCs w:val="1"/>
    </w:rPr>
  </w:style>
  <w:style w:type="character" w:styleId="whitespace-normal" w:customStyle="1">
    <w:name w:val="whitespace-normal"/>
    <w:basedOn w:val="DefaultParagraphFont"/>
    <w:rsid w:val="00E02490"/>
  </w:style>
  <w:style w:type="paragraph" w:styleId="Header">
    <w:name w:val="header"/>
    <w:basedOn w:val="Normal"/>
    <w:link w:val="HeaderChar"/>
    <w:uiPriority w:val="99"/>
    <w:unhideWhenUsed w:val="1"/>
    <w:rsid w:val="00DA6EF5"/>
    <w:pPr>
      <w:tabs>
        <w:tab w:val="center" w:pos="4513"/>
        <w:tab w:val="right" w:pos="9026"/>
      </w:tabs>
      <w:spacing w:after="0" w:line="240" w:lineRule="auto"/>
    </w:pPr>
  </w:style>
  <w:style w:type="character" w:styleId="HeaderChar" w:customStyle="1">
    <w:name w:val="Header Char"/>
    <w:basedOn w:val="DefaultParagraphFont"/>
    <w:link w:val="Header"/>
    <w:uiPriority w:val="99"/>
    <w:rsid w:val="00DA6EF5"/>
  </w:style>
  <w:style w:type="paragraph" w:styleId="Footer">
    <w:name w:val="footer"/>
    <w:basedOn w:val="Normal"/>
    <w:link w:val="FooterChar"/>
    <w:uiPriority w:val="99"/>
    <w:unhideWhenUsed w:val="1"/>
    <w:rsid w:val="00DA6EF5"/>
    <w:pPr>
      <w:tabs>
        <w:tab w:val="center" w:pos="4513"/>
        <w:tab w:val="right" w:pos="9026"/>
      </w:tabs>
      <w:spacing w:after="0" w:line="240" w:lineRule="auto"/>
    </w:pPr>
  </w:style>
  <w:style w:type="character" w:styleId="FooterChar" w:customStyle="1">
    <w:name w:val="Footer Char"/>
    <w:basedOn w:val="DefaultParagraphFont"/>
    <w:link w:val="Footer"/>
    <w:uiPriority w:val="99"/>
    <w:rsid w:val="00DA6EF5"/>
  </w:style>
  <w:style w:type="paragraph" w:styleId="BalloonText">
    <w:name w:val="Balloon Text"/>
    <w:basedOn w:val="Normal"/>
    <w:link w:val="BalloonTextChar"/>
    <w:uiPriority w:val="99"/>
    <w:semiHidden w:val="1"/>
    <w:unhideWhenUsed w:val="1"/>
    <w:rsid w:val="00DA6EF5"/>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DA6EF5"/>
    <w:rPr>
      <w:rFonts w:ascii="Tahoma" w:cs="Tahoma" w:hAnsi="Tahoma"/>
      <w:sz w:val="16"/>
      <w:szCs w:val="16"/>
    </w:rPr>
  </w:style>
  <w:style w:type="paragraph" w:styleId="ListParagraph">
    <w:name w:val="List Paragraph"/>
    <w:basedOn w:val="Normal"/>
    <w:uiPriority w:val="34"/>
    <w:qFormat w:val="1"/>
    <w:rsid w:val="004C2B0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qDfrUc3rbfuG/IG5wSp3hwJDpg==">CgMxLjA4AHIhMURwSFJkNHdXM2NiSFloeUw1THk1T280d0lpS3hwYW1n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2026-01-19T05:55:00Z</dcterms:created>
  <dc:creator>Prakash</dc:creator>
</cp:coreProperties>
</file>